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47F" w:rsidRPr="004A247F" w:rsidRDefault="004A247F" w:rsidP="004A247F">
      <w:pPr>
        <w:tabs>
          <w:tab w:val="left" w:pos="0"/>
          <w:tab w:val="left" w:pos="1530"/>
        </w:tabs>
        <w:ind w:hanging="40"/>
        <w:jc w:val="center"/>
      </w:pPr>
      <w:r w:rsidRPr="004A247F">
        <w:t>ГОСУДАРСТВЕННОЕ АВТОНОМНОЕ ОБРАЗОВАТЕЛЬНОЕ УЧРЕЖДЕНИЕ ВЫСШЕГО ОБРАЗОВАНИЯ ЛЕНИНГРАДСКОЙ ОБЛАСТИ</w:t>
      </w:r>
    </w:p>
    <w:p w:rsidR="004A247F" w:rsidRPr="004A247F" w:rsidRDefault="004A247F" w:rsidP="004A247F">
      <w:pPr>
        <w:tabs>
          <w:tab w:val="left" w:pos="0"/>
          <w:tab w:val="left" w:pos="1530"/>
        </w:tabs>
        <w:ind w:hanging="40"/>
        <w:jc w:val="center"/>
      </w:pPr>
    </w:p>
    <w:p w:rsidR="004A247F" w:rsidRPr="004A247F" w:rsidRDefault="004A247F" w:rsidP="004A247F">
      <w:pPr>
        <w:tabs>
          <w:tab w:val="left" w:pos="0"/>
          <w:tab w:val="left" w:pos="1530"/>
        </w:tabs>
        <w:ind w:hanging="40"/>
        <w:jc w:val="center"/>
        <w:rPr>
          <w:b/>
        </w:rPr>
      </w:pPr>
      <w:r w:rsidRPr="004A247F">
        <w:rPr>
          <w:b/>
        </w:rPr>
        <w:t xml:space="preserve">«ЛЕНИНГРАДСКИЙ ГОСУДАРСТВЕННЫЙ УНИВЕРСИТЕТ </w:t>
      </w:r>
    </w:p>
    <w:p w:rsidR="004A247F" w:rsidRPr="004A247F" w:rsidRDefault="004A247F" w:rsidP="004A247F">
      <w:pPr>
        <w:tabs>
          <w:tab w:val="left" w:pos="1530"/>
        </w:tabs>
        <w:ind w:hanging="40"/>
        <w:jc w:val="center"/>
      </w:pPr>
      <w:r w:rsidRPr="004A247F">
        <w:rPr>
          <w:b/>
        </w:rPr>
        <w:t>имени А.С. ПУШКИНА»</w:t>
      </w:r>
    </w:p>
    <w:p w:rsidR="004A247F" w:rsidRPr="004A247F" w:rsidRDefault="004A247F" w:rsidP="004A247F">
      <w:pPr>
        <w:tabs>
          <w:tab w:val="left" w:pos="1530"/>
        </w:tabs>
        <w:ind w:hanging="40"/>
        <w:jc w:val="center"/>
      </w:pPr>
    </w:p>
    <w:p w:rsidR="004A247F" w:rsidRPr="004A247F" w:rsidRDefault="004A247F" w:rsidP="004A247F">
      <w:pPr>
        <w:tabs>
          <w:tab w:val="left" w:pos="1530"/>
        </w:tabs>
        <w:ind w:hanging="40"/>
        <w:jc w:val="center"/>
      </w:pPr>
    </w:p>
    <w:p w:rsidR="004A247F" w:rsidRPr="004A247F" w:rsidRDefault="004A247F" w:rsidP="004A247F">
      <w:pPr>
        <w:tabs>
          <w:tab w:val="left" w:pos="1530"/>
        </w:tabs>
        <w:ind w:hanging="40"/>
        <w:jc w:val="center"/>
      </w:pPr>
    </w:p>
    <w:p w:rsidR="004A247F" w:rsidRPr="004A247F" w:rsidRDefault="004A247F" w:rsidP="004A247F">
      <w:pPr>
        <w:tabs>
          <w:tab w:val="left" w:pos="1530"/>
        </w:tabs>
        <w:ind w:firstLine="5630"/>
      </w:pPr>
      <w:r w:rsidRPr="004A247F">
        <w:t>УТВЕРЖДАЮ</w:t>
      </w:r>
    </w:p>
    <w:p w:rsidR="004A247F" w:rsidRPr="004A247F" w:rsidRDefault="004A247F" w:rsidP="004A247F">
      <w:pPr>
        <w:tabs>
          <w:tab w:val="left" w:pos="1530"/>
        </w:tabs>
        <w:ind w:firstLine="5630"/>
      </w:pPr>
      <w:r w:rsidRPr="004A247F">
        <w:t>Проректор по учебно-методической</w:t>
      </w:r>
    </w:p>
    <w:p w:rsidR="004A247F" w:rsidRPr="004A247F" w:rsidRDefault="004A247F" w:rsidP="004A247F">
      <w:pPr>
        <w:tabs>
          <w:tab w:val="left" w:pos="1530"/>
        </w:tabs>
        <w:ind w:firstLine="5630"/>
      </w:pPr>
      <w:r w:rsidRPr="004A247F">
        <w:t xml:space="preserve">работе </w:t>
      </w:r>
    </w:p>
    <w:p w:rsidR="004A247F" w:rsidRPr="004A247F" w:rsidRDefault="004A247F" w:rsidP="004A247F">
      <w:pPr>
        <w:tabs>
          <w:tab w:val="left" w:pos="1530"/>
        </w:tabs>
        <w:ind w:firstLine="5630"/>
      </w:pPr>
      <w:r w:rsidRPr="004A247F">
        <w:t xml:space="preserve">____________ </w:t>
      </w:r>
      <w:proofErr w:type="spellStart"/>
      <w:r w:rsidRPr="004A247F">
        <w:t>С.Н.Большаков</w:t>
      </w:r>
      <w:proofErr w:type="spellEnd"/>
    </w:p>
    <w:p w:rsidR="004A247F" w:rsidRPr="004A247F" w:rsidRDefault="004A247F" w:rsidP="004A247F">
      <w:pPr>
        <w:tabs>
          <w:tab w:val="left" w:pos="748"/>
          <w:tab w:val="left" w:pos="828"/>
          <w:tab w:val="left" w:pos="3822"/>
        </w:tabs>
        <w:ind w:hanging="40"/>
        <w:jc w:val="center"/>
      </w:pPr>
    </w:p>
    <w:p w:rsidR="004A247F" w:rsidRPr="004A247F" w:rsidRDefault="004A247F" w:rsidP="004A247F">
      <w:pPr>
        <w:tabs>
          <w:tab w:val="left" w:pos="748"/>
          <w:tab w:val="left" w:pos="828"/>
          <w:tab w:val="left" w:pos="3822"/>
        </w:tabs>
        <w:ind w:hanging="40"/>
        <w:jc w:val="center"/>
      </w:pPr>
    </w:p>
    <w:p w:rsidR="004A247F" w:rsidRPr="004A247F" w:rsidRDefault="004A247F" w:rsidP="004A247F">
      <w:pPr>
        <w:tabs>
          <w:tab w:val="left" w:pos="748"/>
          <w:tab w:val="left" w:pos="828"/>
          <w:tab w:val="left" w:pos="3822"/>
        </w:tabs>
        <w:ind w:hanging="40"/>
        <w:jc w:val="center"/>
      </w:pPr>
    </w:p>
    <w:p w:rsidR="004A247F" w:rsidRPr="004A247F" w:rsidRDefault="004A247F" w:rsidP="004A247F">
      <w:pPr>
        <w:tabs>
          <w:tab w:val="left" w:pos="748"/>
          <w:tab w:val="left" w:pos="828"/>
          <w:tab w:val="left" w:pos="3822"/>
        </w:tabs>
        <w:ind w:hanging="40"/>
        <w:jc w:val="center"/>
      </w:pPr>
    </w:p>
    <w:p w:rsidR="004A247F" w:rsidRPr="004A247F" w:rsidRDefault="004A247F" w:rsidP="004A247F">
      <w:pPr>
        <w:tabs>
          <w:tab w:val="left" w:pos="748"/>
          <w:tab w:val="left" w:pos="828"/>
          <w:tab w:val="left" w:pos="3822"/>
        </w:tabs>
        <w:ind w:hanging="40"/>
        <w:jc w:val="center"/>
      </w:pPr>
      <w:r w:rsidRPr="004A247F">
        <w:rPr>
          <w:caps/>
        </w:rPr>
        <w:t>РАБОЧАЯ ПРОГРАММА</w:t>
      </w:r>
    </w:p>
    <w:p w:rsidR="004A247F" w:rsidRPr="004A247F" w:rsidRDefault="004A247F" w:rsidP="004A247F">
      <w:pPr>
        <w:tabs>
          <w:tab w:val="left" w:pos="748"/>
          <w:tab w:val="left" w:pos="828"/>
          <w:tab w:val="left" w:pos="3822"/>
        </w:tabs>
        <w:ind w:hanging="40"/>
        <w:jc w:val="center"/>
        <w:rPr>
          <w:rFonts w:cs="Courier New"/>
        </w:rPr>
      </w:pPr>
      <w:r w:rsidRPr="004A247F">
        <w:rPr>
          <w:rFonts w:cs="Courier New"/>
        </w:rPr>
        <w:t>Дисциплины</w:t>
      </w:r>
    </w:p>
    <w:p w:rsidR="004A247F" w:rsidRDefault="004A247F" w:rsidP="004A247F">
      <w:pPr>
        <w:tabs>
          <w:tab w:val="left" w:pos="748"/>
          <w:tab w:val="left" w:pos="828"/>
          <w:tab w:val="left" w:pos="3822"/>
        </w:tabs>
        <w:ind w:hanging="40"/>
        <w:jc w:val="center"/>
        <w:rPr>
          <w:rFonts w:eastAsia="Calibri"/>
          <w:b/>
          <w:iCs/>
          <w:caps/>
          <w:sz w:val="28"/>
          <w:szCs w:val="28"/>
        </w:rPr>
      </w:pPr>
    </w:p>
    <w:p w:rsidR="00D24DCA" w:rsidRPr="004A247F" w:rsidRDefault="00D24DCA" w:rsidP="004A247F">
      <w:pPr>
        <w:tabs>
          <w:tab w:val="left" w:pos="748"/>
          <w:tab w:val="left" w:pos="828"/>
          <w:tab w:val="left" w:pos="3822"/>
        </w:tabs>
        <w:ind w:hanging="40"/>
        <w:jc w:val="center"/>
        <w:rPr>
          <w:rFonts w:eastAsia="Calibri"/>
          <w:b/>
          <w:iCs/>
          <w:caps/>
          <w:sz w:val="28"/>
          <w:szCs w:val="28"/>
        </w:rPr>
      </w:pPr>
    </w:p>
    <w:p w:rsidR="004A247F" w:rsidRPr="004A247F" w:rsidRDefault="004A247F" w:rsidP="004A247F">
      <w:pPr>
        <w:tabs>
          <w:tab w:val="left" w:pos="748"/>
          <w:tab w:val="left" w:pos="828"/>
          <w:tab w:val="left" w:pos="3822"/>
        </w:tabs>
        <w:ind w:hanging="40"/>
        <w:jc w:val="center"/>
      </w:pPr>
      <w:r w:rsidRPr="004A247F">
        <w:rPr>
          <w:rFonts w:eastAsia="Calibri"/>
          <w:b/>
          <w:iCs/>
          <w:caps/>
          <w:sz w:val="28"/>
          <w:szCs w:val="28"/>
        </w:rPr>
        <w:t>Б</w:t>
      </w:r>
      <w:proofErr w:type="gramStart"/>
      <w:r w:rsidRPr="004A247F">
        <w:rPr>
          <w:rFonts w:eastAsia="Calibri"/>
          <w:b/>
          <w:iCs/>
          <w:caps/>
          <w:sz w:val="28"/>
          <w:szCs w:val="28"/>
        </w:rPr>
        <w:t>1.О.</w:t>
      </w:r>
      <w:proofErr w:type="gramEnd"/>
      <w:r w:rsidRPr="004A247F">
        <w:rPr>
          <w:rFonts w:eastAsia="Calibri"/>
          <w:b/>
          <w:iCs/>
          <w:caps/>
          <w:sz w:val="28"/>
          <w:szCs w:val="28"/>
        </w:rPr>
        <w:t>08  ПРАКТИКУМ ПО КУЛЬТУРЕ РЕЧЕВОГО ОБЩЕНИЯ</w:t>
      </w:r>
    </w:p>
    <w:p w:rsidR="00D24DCA" w:rsidRDefault="00D24DCA" w:rsidP="004A247F">
      <w:pPr>
        <w:jc w:val="center"/>
        <w:rPr>
          <w:bCs/>
        </w:rPr>
      </w:pPr>
    </w:p>
    <w:p w:rsidR="00D24DCA" w:rsidRDefault="00D24DCA" w:rsidP="004A247F">
      <w:pPr>
        <w:jc w:val="center"/>
        <w:rPr>
          <w:bCs/>
        </w:rPr>
      </w:pPr>
    </w:p>
    <w:p w:rsidR="004A247F" w:rsidRPr="004A247F" w:rsidRDefault="004A247F" w:rsidP="004A247F">
      <w:pPr>
        <w:jc w:val="center"/>
      </w:pPr>
      <w:r w:rsidRPr="004A247F">
        <w:rPr>
          <w:bCs/>
        </w:rPr>
        <w:t xml:space="preserve">Направление подготовки </w:t>
      </w:r>
      <w:r w:rsidRPr="004A247F">
        <w:rPr>
          <w:b/>
          <w:bCs/>
        </w:rPr>
        <w:t>45.04.02</w:t>
      </w:r>
      <w:r w:rsidRPr="004A247F">
        <w:rPr>
          <w:b/>
        </w:rPr>
        <w:t xml:space="preserve"> Лингвистика</w:t>
      </w:r>
    </w:p>
    <w:p w:rsidR="004A247F" w:rsidRPr="004A247F" w:rsidRDefault="004A247F" w:rsidP="004A247F">
      <w:pPr>
        <w:jc w:val="center"/>
      </w:pPr>
      <w:r w:rsidRPr="004A247F">
        <w:t xml:space="preserve">Направленность (профиль) </w:t>
      </w:r>
      <w:r w:rsidRPr="00D24DCA">
        <w:rPr>
          <w:b/>
        </w:rPr>
        <w:t>Теория перевода и межкультурная коммуникация</w:t>
      </w:r>
    </w:p>
    <w:p w:rsidR="004A247F" w:rsidRDefault="004A247F" w:rsidP="004A247F">
      <w:pPr>
        <w:tabs>
          <w:tab w:val="left" w:pos="3822"/>
        </w:tabs>
        <w:jc w:val="center"/>
        <w:rPr>
          <w:bCs/>
        </w:rPr>
      </w:pPr>
    </w:p>
    <w:p w:rsidR="00D24DCA" w:rsidRPr="004A247F" w:rsidRDefault="00D24DCA" w:rsidP="004A247F">
      <w:pPr>
        <w:tabs>
          <w:tab w:val="left" w:pos="3822"/>
        </w:tabs>
        <w:jc w:val="center"/>
        <w:rPr>
          <w:bCs/>
        </w:rPr>
      </w:pPr>
    </w:p>
    <w:p w:rsidR="004A247F" w:rsidRPr="004A247F" w:rsidRDefault="004A247F" w:rsidP="004A247F">
      <w:pPr>
        <w:tabs>
          <w:tab w:val="left" w:pos="3822"/>
        </w:tabs>
        <w:jc w:val="center"/>
      </w:pPr>
      <w:r w:rsidRPr="004A247F">
        <w:rPr>
          <w:bCs/>
        </w:rPr>
        <w:t>(год начала подготовки – 202</w:t>
      </w:r>
      <w:r w:rsidR="006123D2">
        <w:rPr>
          <w:bCs/>
        </w:rPr>
        <w:t>2</w:t>
      </w:r>
      <w:r w:rsidRPr="004A247F">
        <w:rPr>
          <w:bCs/>
        </w:rPr>
        <w:t>)</w:t>
      </w: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p>
    <w:p w:rsidR="004A247F" w:rsidRDefault="004A247F" w:rsidP="004A247F">
      <w:pPr>
        <w:tabs>
          <w:tab w:val="left" w:pos="748"/>
          <w:tab w:val="left" w:pos="828"/>
          <w:tab w:val="left" w:pos="3822"/>
        </w:tabs>
        <w:jc w:val="center"/>
      </w:pPr>
    </w:p>
    <w:p w:rsidR="004A247F" w:rsidRPr="004A247F" w:rsidRDefault="004A247F" w:rsidP="004A247F">
      <w:pPr>
        <w:tabs>
          <w:tab w:val="left" w:pos="748"/>
          <w:tab w:val="left" w:pos="828"/>
          <w:tab w:val="left" w:pos="3822"/>
        </w:tabs>
        <w:jc w:val="center"/>
      </w:pPr>
      <w:r w:rsidRPr="004A247F">
        <w:t xml:space="preserve">Санкт-Петербург </w:t>
      </w:r>
    </w:p>
    <w:p w:rsidR="004A247F" w:rsidRPr="004A247F" w:rsidRDefault="004A247F" w:rsidP="004A247F">
      <w:pPr>
        <w:tabs>
          <w:tab w:val="left" w:pos="708"/>
        </w:tabs>
        <w:ind w:left="-142" w:firstLine="142"/>
        <w:jc w:val="center"/>
      </w:pPr>
      <w:r w:rsidRPr="004A247F">
        <w:t>20</w:t>
      </w:r>
      <w:r w:rsidRPr="00862BDA">
        <w:t>2</w:t>
      </w:r>
      <w:r w:rsidR="006123D2">
        <w:t>2</w:t>
      </w:r>
      <w:bookmarkStart w:id="0" w:name="_GoBack"/>
      <w:bookmarkEnd w:id="0"/>
    </w:p>
    <w:p w:rsidR="00B97A9A" w:rsidRPr="00F80EC5" w:rsidRDefault="00B97A9A" w:rsidP="004A247F">
      <w:pPr>
        <w:tabs>
          <w:tab w:val="left" w:pos="708"/>
        </w:tabs>
        <w:ind w:left="-142" w:firstLine="142"/>
        <w:jc w:val="center"/>
        <w:rPr>
          <w:b/>
          <w:bCs/>
        </w:rPr>
      </w:pPr>
      <w:r w:rsidRPr="00F80EC5">
        <w:rPr>
          <w:b/>
          <w:bCs/>
        </w:rPr>
        <w:lastRenderedPageBreak/>
        <w:t>1. ПЕРЕЧЕНЬ ПЛАНИРУЕМЫХ РЕЗУЛЬТАТОВ ОБУЧЕНИЯ ПО ДИСЦИПЛИНЕ:</w:t>
      </w:r>
    </w:p>
    <w:p w:rsidR="00B97A9A" w:rsidRDefault="00B97A9A" w:rsidP="00F80EC5">
      <w:pPr>
        <w:pStyle w:val="a"/>
        <w:numPr>
          <w:ilvl w:val="0"/>
          <w:numId w:val="0"/>
        </w:numPr>
        <w:spacing w:line="240" w:lineRule="auto"/>
      </w:pPr>
      <w:r w:rsidRPr="00F80EC5">
        <w:t>Процесс изучения дисциплины направлен на формирование следующих компетенций:</w:t>
      </w:r>
    </w:p>
    <w:p w:rsidR="004A247F" w:rsidRDefault="004A247F" w:rsidP="00F80EC5">
      <w:pPr>
        <w:pStyle w:val="a"/>
        <w:numPr>
          <w:ilvl w:val="0"/>
          <w:numId w:val="0"/>
        </w:numPr>
        <w:spacing w:line="240" w:lineRule="auto"/>
      </w:pPr>
    </w:p>
    <w:tbl>
      <w:tblPr>
        <w:tblW w:w="10054"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5375"/>
      </w:tblGrid>
      <w:tr w:rsidR="004A247F" w:rsidRPr="004A247F" w:rsidTr="00D24DCA">
        <w:trPr>
          <w:trHeight w:val="858"/>
        </w:trPr>
        <w:tc>
          <w:tcPr>
            <w:tcW w:w="993" w:type="dxa"/>
            <w:shd w:val="clear" w:color="auto" w:fill="auto"/>
          </w:tcPr>
          <w:p w:rsidR="004A247F" w:rsidRPr="004A247F" w:rsidRDefault="004A247F" w:rsidP="004A247F">
            <w:pPr>
              <w:tabs>
                <w:tab w:val="left" w:pos="788"/>
              </w:tabs>
              <w:jc w:val="center"/>
              <w:rPr>
                <w:i/>
                <w:iCs/>
                <w:color w:val="000000"/>
                <w:kern w:val="1"/>
              </w:rPr>
            </w:pPr>
            <w:r w:rsidRPr="004A247F">
              <w:rPr>
                <w:color w:val="000000"/>
                <w:kern w:val="1"/>
              </w:rPr>
              <w:t>Индекс компетенции</w:t>
            </w:r>
          </w:p>
        </w:tc>
        <w:tc>
          <w:tcPr>
            <w:tcW w:w="3686" w:type="dxa"/>
            <w:shd w:val="clear" w:color="auto" w:fill="auto"/>
          </w:tcPr>
          <w:p w:rsidR="004A247F" w:rsidRPr="004A247F" w:rsidRDefault="004A247F" w:rsidP="004A247F">
            <w:pPr>
              <w:tabs>
                <w:tab w:val="left" w:pos="788"/>
              </w:tabs>
              <w:jc w:val="center"/>
              <w:rPr>
                <w:color w:val="00000A"/>
                <w:kern w:val="1"/>
              </w:rPr>
            </w:pPr>
            <w:r w:rsidRPr="004A247F">
              <w:rPr>
                <w:color w:val="000000"/>
                <w:kern w:val="1"/>
              </w:rPr>
              <w:t xml:space="preserve">Содержание компетенции </w:t>
            </w:r>
          </w:p>
          <w:p w:rsidR="004A247F" w:rsidRPr="004A247F" w:rsidRDefault="004A247F" w:rsidP="004A247F">
            <w:pPr>
              <w:tabs>
                <w:tab w:val="left" w:pos="788"/>
              </w:tabs>
              <w:jc w:val="center"/>
              <w:rPr>
                <w:color w:val="00000A"/>
                <w:kern w:val="1"/>
              </w:rPr>
            </w:pPr>
            <w:r w:rsidRPr="004A247F">
              <w:rPr>
                <w:color w:val="000000"/>
                <w:kern w:val="1"/>
              </w:rPr>
              <w:t>(или ее части)</w:t>
            </w:r>
          </w:p>
        </w:tc>
        <w:tc>
          <w:tcPr>
            <w:tcW w:w="5375" w:type="dxa"/>
          </w:tcPr>
          <w:p w:rsidR="004A247F" w:rsidRPr="004A247F" w:rsidRDefault="004A247F" w:rsidP="004A247F">
            <w:pPr>
              <w:tabs>
                <w:tab w:val="left" w:pos="788"/>
              </w:tabs>
              <w:jc w:val="center"/>
              <w:rPr>
                <w:kern w:val="1"/>
              </w:rPr>
            </w:pPr>
            <w:r w:rsidRPr="004A247F">
              <w:rPr>
                <w:kern w:val="1"/>
              </w:rPr>
              <w:t>Индикаторы компетенций (код и содержание)</w:t>
            </w:r>
          </w:p>
        </w:tc>
      </w:tr>
      <w:tr w:rsidR="004A247F" w:rsidRPr="004A247F" w:rsidTr="00D24DCA">
        <w:trPr>
          <w:trHeight w:val="424"/>
        </w:trPr>
        <w:tc>
          <w:tcPr>
            <w:tcW w:w="993" w:type="dxa"/>
            <w:vMerge w:val="restart"/>
            <w:shd w:val="clear" w:color="auto" w:fill="auto"/>
          </w:tcPr>
          <w:p w:rsidR="004A247F" w:rsidRPr="00C75365" w:rsidRDefault="004A247F" w:rsidP="004A247F">
            <w:r w:rsidRPr="00C75365">
              <w:t>ОПК-4</w:t>
            </w:r>
          </w:p>
        </w:tc>
        <w:tc>
          <w:tcPr>
            <w:tcW w:w="3686" w:type="dxa"/>
            <w:vMerge w:val="restart"/>
            <w:shd w:val="clear" w:color="auto" w:fill="auto"/>
          </w:tcPr>
          <w:p w:rsidR="004A247F" w:rsidRDefault="004A247F" w:rsidP="004A247F">
            <w:r>
              <w:t>С</w:t>
            </w:r>
            <w:r w:rsidRPr="00C75365">
              <w:t>пособен создавать и понимать речевые произведения на изучаемом иностранном языке в устной и письменной формах применительно к официальному, нейтральному и неофициальному регистрам общения</w:t>
            </w:r>
          </w:p>
        </w:tc>
        <w:tc>
          <w:tcPr>
            <w:tcW w:w="5375" w:type="dxa"/>
          </w:tcPr>
          <w:p w:rsidR="0034308E" w:rsidRDefault="004A247F" w:rsidP="004A247F">
            <w:pPr>
              <w:widowControl w:val="0"/>
              <w:tabs>
                <w:tab w:val="left" w:pos="788"/>
              </w:tabs>
              <w:suppressAutoHyphens/>
              <w:snapToGrid w:val="0"/>
              <w:jc w:val="both"/>
              <w:rPr>
                <w:b/>
                <w:kern w:val="1"/>
                <w:lang w:eastAsia="zh-CN"/>
              </w:rPr>
            </w:pPr>
            <w:r w:rsidRPr="004A247F">
              <w:rPr>
                <w:b/>
                <w:kern w:val="1"/>
                <w:lang w:eastAsia="zh-CN"/>
              </w:rPr>
              <w:t>ИУК-1.1</w:t>
            </w:r>
            <w:r>
              <w:rPr>
                <w:b/>
                <w:kern w:val="1"/>
                <w:lang w:eastAsia="zh-CN"/>
              </w:rPr>
              <w:t xml:space="preserve"> </w:t>
            </w:r>
          </w:p>
          <w:p w:rsidR="004A247F" w:rsidRPr="004A247F" w:rsidRDefault="004A247F" w:rsidP="0034308E">
            <w:pPr>
              <w:widowControl w:val="0"/>
              <w:tabs>
                <w:tab w:val="left" w:pos="788"/>
              </w:tabs>
              <w:suppressAutoHyphens/>
              <w:snapToGrid w:val="0"/>
              <w:jc w:val="both"/>
              <w:rPr>
                <w:b/>
                <w:kern w:val="1"/>
                <w:highlight w:val="yellow"/>
                <w:lang w:eastAsia="zh-CN"/>
              </w:rPr>
            </w:pPr>
            <w:r w:rsidRPr="004A247F">
              <w:rPr>
                <w:kern w:val="1"/>
                <w:lang w:eastAsia="zh-CN"/>
              </w:rPr>
              <w:t>Зна</w:t>
            </w:r>
            <w:r w:rsidR="0034308E">
              <w:rPr>
                <w:kern w:val="1"/>
                <w:lang w:eastAsia="zh-CN"/>
              </w:rPr>
              <w:t>е</w:t>
            </w:r>
            <w:r w:rsidRPr="004A247F">
              <w:rPr>
                <w:kern w:val="1"/>
                <w:lang w:eastAsia="zh-CN"/>
              </w:rPr>
              <w:t>т коммуникативные структуры, наиболее употребительные в письменной и устной речи;</w:t>
            </w:r>
            <w:r>
              <w:rPr>
                <w:kern w:val="1"/>
                <w:lang w:eastAsia="zh-CN"/>
              </w:rPr>
              <w:t xml:space="preserve"> </w:t>
            </w:r>
            <w:r w:rsidRPr="004A247F">
              <w:rPr>
                <w:kern w:val="1"/>
                <w:lang w:eastAsia="zh-CN"/>
              </w:rPr>
              <w:t>стилистические характеристики устных и письменных текстов разных регистров общения;</w:t>
            </w:r>
            <w:r>
              <w:rPr>
                <w:kern w:val="1"/>
                <w:lang w:eastAsia="zh-CN"/>
              </w:rPr>
              <w:t xml:space="preserve"> </w:t>
            </w:r>
            <w:r w:rsidRPr="004A247F">
              <w:rPr>
                <w:kern w:val="1"/>
                <w:lang w:eastAsia="zh-CN"/>
              </w:rPr>
              <w:t>языковые нормы культуры устного и письменного общения и этические и нравственные нормы поведения, принятые в стране изучаемого языка.</w:t>
            </w:r>
          </w:p>
        </w:tc>
      </w:tr>
      <w:tr w:rsidR="004A247F" w:rsidRPr="004A247F" w:rsidTr="00D24DCA">
        <w:trPr>
          <w:trHeight w:val="750"/>
        </w:trPr>
        <w:tc>
          <w:tcPr>
            <w:tcW w:w="993" w:type="dxa"/>
            <w:vMerge/>
            <w:shd w:val="clear" w:color="auto" w:fill="auto"/>
          </w:tcPr>
          <w:p w:rsidR="004A247F" w:rsidRPr="004A247F" w:rsidRDefault="004A247F" w:rsidP="004A247F">
            <w:pPr>
              <w:suppressLineNumbers/>
              <w:tabs>
                <w:tab w:val="left" w:pos="788"/>
              </w:tabs>
              <w:suppressAutoHyphens/>
              <w:jc w:val="center"/>
              <w:rPr>
                <w:kern w:val="1"/>
                <w:lang w:eastAsia="zh-CN"/>
              </w:rPr>
            </w:pPr>
          </w:p>
        </w:tc>
        <w:tc>
          <w:tcPr>
            <w:tcW w:w="3686" w:type="dxa"/>
            <w:vMerge/>
            <w:shd w:val="clear" w:color="auto" w:fill="auto"/>
          </w:tcPr>
          <w:p w:rsidR="004A247F" w:rsidRPr="004A247F" w:rsidRDefault="004A247F" w:rsidP="004A247F">
            <w:pPr>
              <w:suppressLineNumbers/>
              <w:tabs>
                <w:tab w:val="left" w:pos="788"/>
              </w:tabs>
              <w:suppressAutoHyphens/>
              <w:jc w:val="both"/>
              <w:rPr>
                <w:kern w:val="1"/>
                <w:lang w:eastAsia="zh-CN"/>
              </w:rPr>
            </w:pPr>
          </w:p>
        </w:tc>
        <w:tc>
          <w:tcPr>
            <w:tcW w:w="5375" w:type="dxa"/>
          </w:tcPr>
          <w:p w:rsidR="0034308E" w:rsidRDefault="004A247F" w:rsidP="004A247F">
            <w:pPr>
              <w:widowControl w:val="0"/>
              <w:tabs>
                <w:tab w:val="left" w:pos="788"/>
              </w:tabs>
              <w:suppressAutoHyphens/>
              <w:snapToGrid w:val="0"/>
              <w:jc w:val="both"/>
              <w:rPr>
                <w:b/>
                <w:kern w:val="1"/>
                <w:lang w:eastAsia="zh-CN"/>
              </w:rPr>
            </w:pPr>
            <w:r>
              <w:rPr>
                <w:b/>
                <w:kern w:val="1"/>
                <w:lang w:eastAsia="zh-CN"/>
              </w:rPr>
              <w:t xml:space="preserve">ИУК-1.2 </w:t>
            </w:r>
          </w:p>
          <w:p w:rsidR="004A247F" w:rsidRPr="004A247F" w:rsidRDefault="004A247F" w:rsidP="0034308E">
            <w:pPr>
              <w:widowControl w:val="0"/>
              <w:tabs>
                <w:tab w:val="left" w:pos="788"/>
              </w:tabs>
              <w:suppressAutoHyphens/>
              <w:snapToGrid w:val="0"/>
              <w:jc w:val="both"/>
              <w:rPr>
                <w:b/>
                <w:kern w:val="1"/>
                <w:highlight w:val="yellow"/>
                <w:lang w:eastAsia="zh-CN"/>
              </w:rPr>
            </w:pPr>
            <w:r w:rsidRPr="004A247F">
              <w:rPr>
                <w:kern w:val="1"/>
                <w:lang w:eastAsia="zh-CN"/>
              </w:rPr>
              <w:t>Уме</w:t>
            </w:r>
            <w:r w:rsidR="0034308E">
              <w:rPr>
                <w:kern w:val="1"/>
                <w:lang w:eastAsia="zh-CN"/>
              </w:rPr>
              <w:t>е</w:t>
            </w:r>
            <w:r w:rsidRPr="004A247F">
              <w:rPr>
                <w:kern w:val="1"/>
                <w:lang w:eastAsia="zh-CN"/>
              </w:rPr>
              <w:t>т адекватно использовать языковые средства разных коммуникативных регистров для достижения семантической, коммуникативной и структурной целостности устного и /или письменного высказывания;</w:t>
            </w:r>
            <w:r>
              <w:rPr>
                <w:kern w:val="1"/>
                <w:lang w:eastAsia="zh-CN"/>
              </w:rPr>
              <w:t xml:space="preserve"> </w:t>
            </w:r>
            <w:r w:rsidRPr="004A247F">
              <w:rPr>
                <w:kern w:val="1"/>
                <w:lang w:eastAsia="zh-CN"/>
              </w:rPr>
              <w:t>выражать фактическую и концептуальную информацию, передавать стилистическую и культурную коннотацию языковых единиц, используемых в устной и письменной коммуникации;</w:t>
            </w:r>
            <w:r>
              <w:rPr>
                <w:kern w:val="1"/>
                <w:lang w:eastAsia="zh-CN"/>
              </w:rPr>
              <w:t xml:space="preserve"> </w:t>
            </w:r>
            <w:r w:rsidRPr="004A247F">
              <w:rPr>
                <w:kern w:val="1"/>
                <w:lang w:eastAsia="zh-CN"/>
              </w:rPr>
              <w:t>порождать стилистически корректные устные и письменные тексты, характеризующиеся ясностью, логичностью, смысловой и структурной завершенностью в соответствии с языковой нормой, прагматическими и социокультурными параметрами коммуникации.</w:t>
            </w:r>
          </w:p>
        </w:tc>
      </w:tr>
      <w:tr w:rsidR="004A247F" w:rsidRPr="004A247F" w:rsidTr="00D24DCA">
        <w:trPr>
          <w:trHeight w:val="750"/>
        </w:trPr>
        <w:tc>
          <w:tcPr>
            <w:tcW w:w="993" w:type="dxa"/>
            <w:vMerge/>
            <w:shd w:val="clear" w:color="auto" w:fill="auto"/>
          </w:tcPr>
          <w:p w:rsidR="004A247F" w:rsidRPr="004A247F" w:rsidRDefault="004A247F" w:rsidP="004A247F">
            <w:pPr>
              <w:suppressLineNumbers/>
              <w:tabs>
                <w:tab w:val="left" w:pos="788"/>
              </w:tabs>
              <w:suppressAutoHyphens/>
              <w:jc w:val="center"/>
              <w:rPr>
                <w:kern w:val="1"/>
                <w:lang w:eastAsia="zh-CN"/>
              </w:rPr>
            </w:pPr>
          </w:p>
        </w:tc>
        <w:tc>
          <w:tcPr>
            <w:tcW w:w="3686" w:type="dxa"/>
            <w:vMerge/>
            <w:shd w:val="clear" w:color="auto" w:fill="auto"/>
          </w:tcPr>
          <w:p w:rsidR="004A247F" w:rsidRPr="004A247F" w:rsidRDefault="004A247F" w:rsidP="004A247F">
            <w:pPr>
              <w:suppressLineNumbers/>
              <w:tabs>
                <w:tab w:val="left" w:pos="788"/>
              </w:tabs>
              <w:suppressAutoHyphens/>
              <w:jc w:val="both"/>
              <w:rPr>
                <w:kern w:val="1"/>
                <w:lang w:eastAsia="zh-CN"/>
              </w:rPr>
            </w:pPr>
          </w:p>
        </w:tc>
        <w:tc>
          <w:tcPr>
            <w:tcW w:w="5375" w:type="dxa"/>
          </w:tcPr>
          <w:p w:rsidR="0034308E" w:rsidRDefault="004A247F" w:rsidP="004A247F">
            <w:pPr>
              <w:widowControl w:val="0"/>
              <w:tabs>
                <w:tab w:val="left" w:pos="788"/>
              </w:tabs>
              <w:suppressAutoHyphens/>
              <w:snapToGrid w:val="0"/>
              <w:jc w:val="both"/>
              <w:rPr>
                <w:b/>
                <w:kern w:val="1"/>
                <w:lang w:eastAsia="zh-CN"/>
              </w:rPr>
            </w:pPr>
            <w:r w:rsidRPr="004A247F">
              <w:rPr>
                <w:b/>
                <w:kern w:val="1"/>
                <w:lang w:eastAsia="zh-CN"/>
              </w:rPr>
              <w:t>ИУК-1.3</w:t>
            </w:r>
            <w:r>
              <w:rPr>
                <w:b/>
                <w:kern w:val="1"/>
                <w:lang w:eastAsia="zh-CN"/>
              </w:rPr>
              <w:t xml:space="preserve"> </w:t>
            </w:r>
          </w:p>
          <w:p w:rsidR="004A247F" w:rsidRPr="004A247F" w:rsidRDefault="004A247F" w:rsidP="0034308E">
            <w:pPr>
              <w:widowControl w:val="0"/>
              <w:tabs>
                <w:tab w:val="left" w:pos="788"/>
              </w:tabs>
              <w:suppressAutoHyphens/>
              <w:snapToGrid w:val="0"/>
              <w:jc w:val="both"/>
              <w:rPr>
                <w:b/>
                <w:kern w:val="1"/>
                <w:highlight w:val="yellow"/>
                <w:lang w:eastAsia="zh-CN"/>
              </w:rPr>
            </w:pPr>
            <w:r w:rsidRPr="004A247F">
              <w:rPr>
                <w:kern w:val="1"/>
                <w:lang w:eastAsia="zh-CN"/>
              </w:rPr>
              <w:t>Владе</w:t>
            </w:r>
            <w:r w:rsidR="0034308E">
              <w:rPr>
                <w:kern w:val="1"/>
                <w:lang w:eastAsia="zh-CN"/>
              </w:rPr>
              <w:t>е</w:t>
            </w:r>
            <w:r w:rsidRPr="004A247F">
              <w:rPr>
                <w:kern w:val="1"/>
                <w:lang w:eastAsia="zh-CN"/>
              </w:rPr>
              <w:t>т родным и рабочими иностранными языками на уровне, необходимом для решения профессиональных задач;</w:t>
            </w:r>
            <w:r>
              <w:rPr>
                <w:kern w:val="1"/>
                <w:lang w:eastAsia="zh-CN"/>
              </w:rPr>
              <w:t xml:space="preserve"> </w:t>
            </w:r>
            <w:r w:rsidRPr="004A247F">
              <w:rPr>
                <w:kern w:val="1"/>
                <w:lang w:eastAsia="zh-CN"/>
              </w:rPr>
              <w:t>навыками интерпретации коммуникативных намерений собеседника, понимания фактической, концептуальной и эстетической информации;</w:t>
            </w:r>
            <w:r>
              <w:rPr>
                <w:kern w:val="1"/>
                <w:lang w:eastAsia="zh-CN"/>
              </w:rPr>
              <w:t xml:space="preserve"> </w:t>
            </w:r>
            <w:r w:rsidRPr="004A247F">
              <w:rPr>
                <w:kern w:val="1"/>
                <w:lang w:eastAsia="zh-CN"/>
              </w:rPr>
              <w:t xml:space="preserve"> навыками определения жанра речевого произведения и его принадлежности к официальному, нейтральному и неофициальному регистрам общения;</w:t>
            </w:r>
            <w:r>
              <w:rPr>
                <w:kern w:val="1"/>
                <w:lang w:eastAsia="zh-CN"/>
              </w:rPr>
              <w:t xml:space="preserve"> </w:t>
            </w:r>
            <w:r w:rsidRPr="004A247F">
              <w:rPr>
                <w:kern w:val="1"/>
                <w:lang w:eastAsia="zh-CN"/>
              </w:rPr>
              <w:t>дискурсивными способами порождения связных текстов официального, нейтрального и неофициального регистров общения.</w:t>
            </w:r>
          </w:p>
        </w:tc>
      </w:tr>
      <w:tr w:rsidR="004A247F" w:rsidRPr="004A247F" w:rsidTr="00D24DCA">
        <w:trPr>
          <w:trHeight w:val="830"/>
        </w:trPr>
        <w:tc>
          <w:tcPr>
            <w:tcW w:w="993" w:type="dxa"/>
            <w:vMerge w:val="restart"/>
            <w:shd w:val="clear" w:color="auto" w:fill="auto"/>
          </w:tcPr>
          <w:p w:rsidR="004A247F" w:rsidRPr="001D6E23" w:rsidRDefault="004A247F" w:rsidP="004A247F">
            <w:r w:rsidRPr="001D6E23">
              <w:t>ОПК-5</w:t>
            </w:r>
          </w:p>
        </w:tc>
        <w:tc>
          <w:tcPr>
            <w:tcW w:w="3686" w:type="dxa"/>
            <w:vMerge w:val="restart"/>
            <w:shd w:val="clear" w:color="auto" w:fill="auto"/>
          </w:tcPr>
          <w:p w:rsidR="004A247F" w:rsidRDefault="004A247F" w:rsidP="004A247F">
            <w:r w:rsidRPr="001D6E23">
              <w:t xml:space="preserve">Способен осуществлять межъязыковое и межкультурное взаимодействие с носителями изучаемого языка в соответствии с правилами и традициями межкультурного профессионального общения, </w:t>
            </w:r>
            <w:r w:rsidRPr="001D6E23">
              <w:lastRenderedPageBreak/>
              <w:t>правилами речевого общения в иноязычном социуме</w:t>
            </w:r>
          </w:p>
        </w:tc>
        <w:tc>
          <w:tcPr>
            <w:tcW w:w="5375" w:type="dxa"/>
          </w:tcPr>
          <w:p w:rsidR="0034308E" w:rsidRDefault="004A247F" w:rsidP="004A247F">
            <w:pPr>
              <w:widowControl w:val="0"/>
              <w:tabs>
                <w:tab w:val="left" w:pos="788"/>
              </w:tabs>
              <w:suppressAutoHyphens/>
              <w:snapToGrid w:val="0"/>
              <w:jc w:val="both"/>
              <w:rPr>
                <w:b/>
                <w:kern w:val="1"/>
                <w:lang w:eastAsia="zh-CN"/>
              </w:rPr>
            </w:pPr>
            <w:r w:rsidRPr="004A247F">
              <w:rPr>
                <w:b/>
                <w:kern w:val="1"/>
                <w:lang w:eastAsia="zh-CN"/>
              </w:rPr>
              <w:lastRenderedPageBreak/>
              <w:t>ИОПК-5.1</w:t>
            </w:r>
            <w:r>
              <w:rPr>
                <w:b/>
                <w:kern w:val="1"/>
                <w:lang w:eastAsia="zh-CN"/>
              </w:rPr>
              <w:t xml:space="preserve"> </w:t>
            </w:r>
          </w:p>
          <w:p w:rsidR="004A247F" w:rsidRPr="004A247F" w:rsidRDefault="004A247F" w:rsidP="0034308E">
            <w:pPr>
              <w:widowControl w:val="0"/>
              <w:tabs>
                <w:tab w:val="left" w:pos="788"/>
              </w:tabs>
              <w:suppressAutoHyphens/>
              <w:snapToGrid w:val="0"/>
              <w:jc w:val="both"/>
              <w:rPr>
                <w:b/>
                <w:kern w:val="1"/>
                <w:lang w:eastAsia="zh-CN"/>
              </w:rPr>
            </w:pPr>
            <w:r w:rsidRPr="004A247F">
              <w:rPr>
                <w:kern w:val="1"/>
                <w:lang w:eastAsia="zh-CN"/>
              </w:rPr>
              <w:t>Зна</w:t>
            </w:r>
            <w:r w:rsidR="0034308E">
              <w:rPr>
                <w:kern w:val="1"/>
                <w:lang w:eastAsia="zh-CN"/>
              </w:rPr>
              <w:t>е</w:t>
            </w:r>
            <w:r w:rsidRPr="004A247F">
              <w:rPr>
                <w:kern w:val="1"/>
                <w:lang w:eastAsia="zh-CN"/>
              </w:rPr>
              <w:t xml:space="preserve">т этические и нравственные нормы поведения, принятые в </w:t>
            </w:r>
            <w:proofErr w:type="spellStart"/>
            <w:r w:rsidRPr="004A247F">
              <w:rPr>
                <w:kern w:val="1"/>
                <w:lang w:eastAsia="zh-CN"/>
              </w:rPr>
              <w:t>инокультурном</w:t>
            </w:r>
            <w:proofErr w:type="spellEnd"/>
            <w:r w:rsidRPr="004A247F">
              <w:rPr>
                <w:kern w:val="1"/>
                <w:lang w:eastAsia="zh-CN"/>
              </w:rPr>
              <w:t xml:space="preserve"> социуме, модели социальных ситуаций, типичные сценарии взаимодействия;</w:t>
            </w:r>
            <w:r>
              <w:rPr>
                <w:kern w:val="1"/>
                <w:lang w:eastAsia="zh-CN"/>
              </w:rPr>
              <w:t xml:space="preserve"> </w:t>
            </w:r>
            <w:proofErr w:type="spellStart"/>
            <w:r w:rsidRPr="004A247F">
              <w:rPr>
                <w:kern w:val="1"/>
                <w:lang w:eastAsia="zh-CN"/>
              </w:rPr>
              <w:t>лингвокультурную</w:t>
            </w:r>
            <w:proofErr w:type="spellEnd"/>
            <w:r w:rsidRPr="004A247F">
              <w:rPr>
                <w:kern w:val="1"/>
                <w:lang w:eastAsia="zh-CN"/>
              </w:rPr>
              <w:t xml:space="preserve"> специфику речевой деятельности участников межкультурного взаимодействия</w:t>
            </w:r>
            <w:r>
              <w:rPr>
                <w:kern w:val="1"/>
                <w:lang w:eastAsia="zh-CN"/>
              </w:rPr>
              <w:t>.</w:t>
            </w:r>
          </w:p>
        </w:tc>
      </w:tr>
      <w:tr w:rsidR="004A247F" w:rsidRPr="004A247F" w:rsidTr="00D24DCA">
        <w:trPr>
          <w:trHeight w:val="830"/>
        </w:trPr>
        <w:tc>
          <w:tcPr>
            <w:tcW w:w="993" w:type="dxa"/>
            <w:vMerge/>
            <w:shd w:val="clear" w:color="auto" w:fill="auto"/>
          </w:tcPr>
          <w:p w:rsidR="004A247F" w:rsidRPr="001D6E23" w:rsidRDefault="004A247F" w:rsidP="004A247F"/>
        </w:tc>
        <w:tc>
          <w:tcPr>
            <w:tcW w:w="3686" w:type="dxa"/>
            <w:vMerge/>
            <w:shd w:val="clear" w:color="auto" w:fill="auto"/>
          </w:tcPr>
          <w:p w:rsidR="004A247F" w:rsidRPr="001D6E23" w:rsidRDefault="004A247F" w:rsidP="004A247F"/>
        </w:tc>
        <w:tc>
          <w:tcPr>
            <w:tcW w:w="5375" w:type="dxa"/>
          </w:tcPr>
          <w:p w:rsidR="0034308E" w:rsidRDefault="004A247F" w:rsidP="004A247F">
            <w:pPr>
              <w:widowControl w:val="0"/>
              <w:tabs>
                <w:tab w:val="left" w:pos="788"/>
              </w:tabs>
              <w:suppressAutoHyphens/>
              <w:snapToGrid w:val="0"/>
              <w:jc w:val="both"/>
            </w:pPr>
            <w:r w:rsidRPr="004A247F">
              <w:rPr>
                <w:b/>
                <w:kern w:val="1"/>
                <w:lang w:eastAsia="zh-CN"/>
              </w:rPr>
              <w:t>ИОПК-</w:t>
            </w:r>
            <w:r>
              <w:rPr>
                <w:b/>
                <w:kern w:val="1"/>
                <w:lang w:eastAsia="zh-CN"/>
              </w:rPr>
              <w:t>5</w:t>
            </w:r>
            <w:r w:rsidRPr="004A247F">
              <w:rPr>
                <w:b/>
                <w:kern w:val="1"/>
                <w:lang w:eastAsia="zh-CN"/>
              </w:rPr>
              <w:t>.2</w:t>
            </w:r>
            <w:r>
              <w:t xml:space="preserve"> </w:t>
            </w:r>
          </w:p>
          <w:p w:rsidR="004A247F" w:rsidRPr="004A247F" w:rsidRDefault="004A247F" w:rsidP="0034308E">
            <w:pPr>
              <w:widowControl w:val="0"/>
              <w:tabs>
                <w:tab w:val="left" w:pos="788"/>
              </w:tabs>
              <w:suppressAutoHyphens/>
              <w:snapToGrid w:val="0"/>
              <w:jc w:val="both"/>
              <w:rPr>
                <w:b/>
                <w:kern w:val="1"/>
                <w:highlight w:val="yellow"/>
                <w:lang w:eastAsia="zh-CN"/>
              </w:rPr>
            </w:pPr>
            <w:r>
              <w:t>Уме</w:t>
            </w:r>
            <w:r w:rsidR="0034308E">
              <w:t>е</w:t>
            </w:r>
            <w:r>
              <w:t xml:space="preserve">т </w:t>
            </w:r>
            <w:r w:rsidRPr="004A247F">
              <w:rPr>
                <w:kern w:val="1"/>
                <w:lang w:eastAsia="zh-CN"/>
              </w:rPr>
              <w:t>учитывать взаимосвязь и взаимовлияние лингвистических и экстралингвистических факторов межкультурной коммуникации;</w:t>
            </w:r>
            <w:r>
              <w:rPr>
                <w:kern w:val="1"/>
                <w:lang w:eastAsia="zh-CN"/>
              </w:rPr>
              <w:t xml:space="preserve"> </w:t>
            </w:r>
            <w:r w:rsidRPr="004A247F">
              <w:rPr>
                <w:kern w:val="1"/>
                <w:lang w:eastAsia="zh-CN"/>
              </w:rPr>
              <w:t>соблюдать социокультурные и этические нормы поведения, принятые в иноязычном социуме;</w:t>
            </w:r>
            <w:r>
              <w:rPr>
                <w:kern w:val="1"/>
                <w:lang w:eastAsia="zh-CN"/>
              </w:rPr>
              <w:t xml:space="preserve"> </w:t>
            </w:r>
            <w:r w:rsidRPr="004A247F">
              <w:rPr>
                <w:kern w:val="1"/>
                <w:lang w:eastAsia="zh-CN"/>
              </w:rPr>
              <w:t>использовать этикетные формулы, принятые в устной и письменной межъязыковой и межкультурной коммуникации.</w:t>
            </w:r>
          </w:p>
        </w:tc>
      </w:tr>
      <w:tr w:rsidR="004A247F" w:rsidRPr="004A247F" w:rsidTr="00D24DCA">
        <w:trPr>
          <w:trHeight w:val="830"/>
        </w:trPr>
        <w:tc>
          <w:tcPr>
            <w:tcW w:w="993" w:type="dxa"/>
            <w:vMerge/>
            <w:shd w:val="clear" w:color="auto" w:fill="auto"/>
          </w:tcPr>
          <w:p w:rsidR="004A247F" w:rsidRPr="001D6E23" w:rsidRDefault="004A247F" w:rsidP="004A247F"/>
        </w:tc>
        <w:tc>
          <w:tcPr>
            <w:tcW w:w="3686" w:type="dxa"/>
            <w:vMerge/>
            <w:shd w:val="clear" w:color="auto" w:fill="auto"/>
          </w:tcPr>
          <w:p w:rsidR="004A247F" w:rsidRPr="001D6E23" w:rsidRDefault="004A247F" w:rsidP="004A247F"/>
        </w:tc>
        <w:tc>
          <w:tcPr>
            <w:tcW w:w="5375" w:type="dxa"/>
          </w:tcPr>
          <w:p w:rsidR="0034308E" w:rsidRDefault="004A247F" w:rsidP="004A247F">
            <w:pPr>
              <w:widowControl w:val="0"/>
              <w:tabs>
                <w:tab w:val="left" w:pos="788"/>
              </w:tabs>
              <w:suppressAutoHyphens/>
              <w:snapToGrid w:val="0"/>
              <w:jc w:val="both"/>
              <w:rPr>
                <w:b/>
                <w:kern w:val="1"/>
                <w:lang w:eastAsia="zh-CN"/>
              </w:rPr>
            </w:pPr>
            <w:r>
              <w:rPr>
                <w:b/>
                <w:kern w:val="1"/>
                <w:lang w:eastAsia="zh-CN"/>
              </w:rPr>
              <w:t>ИОПК-5</w:t>
            </w:r>
            <w:r w:rsidRPr="004A247F">
              <w:rPr>
                <w:b/>
                <w:kern w:val="1"/>
                <w:lang w:eastAsia="zh-CN"/>
              </w:rPr>
              <w:t>.</w:t>
            </w:r>
            <w:r w:rsidR="00684B8F">
              <w:rPr>
                <w:b/>
                <w:kern w:val="1"/>
                <w:lang w:eastAsia="zh-CN"/>
              </w:rPr>
              <w:t>3</w:t>
            </w:r>
            <w:r>
              <w:rPr>
                <w:b/>
                <w:kern w:val="1"/>
                <w:lang w:eastAsia="zh-CN"/>
              </w:rPr>
              <w:t xml:space="preserve"> </w:t>
            </w:r>
          </w:p>
          <w:p w:rsidR="004A247F" w:rsidRPr="004A247F" w:rsidRDefault="004A247F" w:rsidP="0034308E">
            <w:pPr>
              <w:widowControl w:val="0"/>
              <w:tabs>
                <w:tab w:val="left" w:pos="788"/>
              </w:tabs>
              <w:suppressAutoHyphens/>
              <w:snapToGrid w:val="0"/>
              <w:jc w:val="both"/>
              <w:rPr>
                <w:kern w:val="1"/>
                <w:lang w:eastAsia="zh-CN"/>
              </w:rPr>
            </w:pPr>
            <w:r w:rsidRPr="004A247F">
              <w:rPr>
                <w:kern w:val="1"/>
                <w:lang w:eastAsia="zh-CN"/>
              </w:rPr>
              <w:t>Владе</w:t>
            </w:r>
            <w:r w:rsidR="0034308E">
              <w:rPr>
                <w:kern w:val="1"/>
                <w:lang w:eastAsia="zh-CN"/>
              </w:rPr>
              <w:t>е</w:t>
            </w:r>
            <w:r w:rsidRPr="004A247F">
              <w:rPr>
                <w:kern w:val="1"/>
                <w:lang w:eastAsia="zh-CN"/>
              </w:rPr>
              <w:t>т навыками реализации собственных целей в процессе коммуникации (в том числе в профессиональной сфере) с учетом ценностей, норм и традиций, присущих культуре изучаемого языка;</w:t>
            </w:r>
            <w:r>
              <w:rPr>
                <w:kern w:val="1"/>
                <w:lang w:eastAsia="zh-CN"/>
              </w:rPr>
              <w:t xml:space="preserve"> </w:t>
            </w:r>
            <w:r w:rsidRPr="004A247F">
              <w:rPr>
                <w:kern w:val="1"/>
                <w:lang w:eastAsia="zh-CN"/>
              </w:rPr>
              <w:t>навыками социокультурно</w:t>
            </w:r>
            <w:r>
              <w:rPr>
                <w:kern w:val="1"/>
                <w:lang w:eastAsia="zh-CN"/>
              </w:rPr>
              <w:t xml:space="preserve">й и межкультурной коммуникации, </w:t>
            </w:r>
            <w:r w:rsidRPr="004A247F">
              <w:rPr>
                <w:kern w:val="1"/>
                <w:lang w:eastAsia="zh-CN"/>
              </w:rPr>
              <w:t>обеспечивающими адекватность социальных и профессиональных контактов.</w:t>
            </w:r>
          </w:p>
        </w:tc>
      </w:tr>
    </w:tbl>
    <w:p w:rsidR="004A247F" w:rsidRPr="00F80EC5" w:rsidRDefault="004A247F" w:rsidP="00F80EC5">
      <w:pPr>
        <w:pStyle w:val="a"/>
        <w:numPr>
          <w:ilvl w:val="0"/>
          <w:numId w:val="0"/>
        </w:numPr>
        <w:spacing w:line="240" w:lineRule="auto"/>
      </w:pPr>
    </w:p>
    <w:p w:rsidR="00B97A9A" w:rsidRPr="00F80EC5" w:rsidRDefault="00B97A9A" w:rsidP="00F80EC5">
      <w:r w:rsidRPr="00F80EC5">
        <w:rPr>
          <w:b/>
          <w:bCs/>
        </w:rPr>
        <w:t xml:space="preserve">2. </w:t>
      </w:r>
      <w:r w:rsidRPr="00F80EC5">
        <w:rPr>
          <w:b/>
          <w:bCs/>
          <w:caps/>
        </w:rPr>
        <w:t>Место ДИСЦИПЛИНЫ В структуре ОП</w:t>
      </w:r>
      <w:r w:rsidRPr="00F80EC5">
        <w:rPr>
          <w:b/>
          <w:bCs/>
        </w:rPr>
        <w:t xml:space="preserve">: </w:t>
      </w:r>
    </w:p>
    <w:p w:rsidR="00B97A9A" w:rsidRPr="00F80EC5" w:rsidRDefault="00B97A9A" w:rsidP="00F80EC5">
      <w:pPr>
        <w:autoSpaceDE w:val="0"/>
        <w:autoSpaceDN w:val="0"/>
        <w:adjustRightInd w:val="0"/>
        <w:jc w:val="both"/>
        <w:rPr>
          <w:lang w:eastAsia="en-US"/>
        </w:rPr>
      </w:pPr>
      <w:r>
        <w:rPr>
          <w:b/>
          <w:bCs/>
        </w:rPr>
        <w:tab/>
      </w:r>
      <w:r w:rsidRPr="00D24DCA">
        <w:rPr>
          <w:b/>
          <w:u w:val="single"/>
        </w:rPr>
        <w:t>Цель дисциплины</w:t>
      </w:r>
      <w:r w:rsidR="00D24DCA">
        <w:rPr>
          <w:u w:val="single"/>
        </w:rPr>
        <w:t>:</w:t>
      </w:r>
      <w:r w:rsidR="00285C64">
        <w:t xml:space="preserve"> </w:t>
      </w:r>
      <w:r w:rsidRPr="00F80EC5">
        <w:rPr>
          <w:lang w:eastAsia="en-US"/>
        </w:rPr>
        <w:t xml:space="preserve">формирование у студентов лингвистической и коммуникативной компетенций в области функционирования </w:t>
      </w:r>
      <w:r>
        <w:rPr>
          <w:lang w:eastAsia="en-US"/>
        </w:rPr>
        <w:t>изучаемого иностранного языка</w:t>
      </w:r>
      <w:r w:rsidRPr="00F80EC5">
        <w:rPr>
          <w:lang w:eastAsia="en-US"/>
        </w:rPr>
        <w:t>, позволяющих осуществлять речевую коммуникацию на этом языке в рамках норм литературного языка в бытовой, социально-культурной, производственно-практической сферах.</w:t>
      </w:r>
    </w:p>
    <w:p w:rsidR="006B55AD" w:rsidRDefault="00B97A9A" w:rsidP="006B55AD">
      <w:pPr>
        <w:pStyle w:val="ad"/>
        <w:spacing w:after="0" w:line="240" w:lineRule="auto"/>
        <w:ind w:left="0"/>
        <w:jc w:val="both"/>
        <w:rPr>
          <w:rFonts w:ascii="Times New Roman" w:hAnsi="Times New Roman" w:cs="Times New Roman"/>
          <w:sz w:val="24"/>
          <w:szCs w:val="24"/>
        </w:rPr>
      </w:pPr>
      <w:r w:rsidRPr="00F80EC5">
        <w:rPr>
          <w:rFonts w:ascii="Times New Roman" w:hAnsi="Times New Roman" w:cs="Times New Roman"/>
          <w:sz w:val="24"/>
          <w:szCs w:val="24"/>
        </w:rPr>
        <w:tab/>
      </w:r>
      <w:r w:rsidRPr="00D24DCA">
        <w:rPr>
          <w:rFonts w:ascii="Times New Roman" w:hAnsi="Times New Roman" w:cs="Times New Roman"/>
          <w:b/>
          <w:sz w:val="24"/>
          <w:szCs w:val="24"/>
          <w:u w:val="single"/>
        </w:rPr>
        <w:t>Задачи дисциплины</w:t>
      </w:r>
      <w:r w:rsidRPr="00F837AF">
        <w:rPr>
          <w:rFonts w:ascii="Times New Roman" w:hAnsi="Times New Roman" w:cs="Times New Roman"/>
          <w:sz w:val="24"/>
          <w:szCs w:val="24"/>
        </w:rPr>
        <w:t>:</w:t>
      </w:r>
      <w:r w:rsidRPr="00F80EC5">
        <w:rPr>
          <w:rFonts w:ascii="Times New Roman" w:hAnsi="Times New Roman" w:cs="Times New Roman"/>
          <w:sz w:val="24"/>
          <w:szCs w:val="24"/>
        </w:rPr>
        <w:t xml:space="preserve"> </w:t>
      </w:r>
    </w:p>
    <w:p w:rsidR="006B55AD" w:rsidRDefault="006B55AD" w:rsidP="006B55AD">
      <w:pPr>
        <w:pStyle w:val="ad"/>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92CCE">
        <w:rPr>
          <w:rFonts w:ascii="Times New Roman" w:hAnsi="Times New Roman" w:cs="Times New Roman"/>
          <w:sz w:val="24"/>
          <w:szCs w:val="24"/>
        </w:rPr>
        <w:t>дать представление об</w:t>
      </w:r>
      <w:r>
        <w:rPr>
          <w:rFonts w:ascii="Times New Roman" w:hAnsi="Times New Roman" w:cs="Times New Roman"/>
          <w:sz w:val="24"/>
          <w:szCs w:val="24"/>
        </w:rPr>
        <w:t xml:space="preserve"> </w:t>
      </w:r>
      <w:r w:rsidR="00304BF8">
        <w:rPr>
          <w:rFonts w:ascii="Times New Roman" w:hAnsi="Times New Roman" w:cs="Times New Roman"/>
          <w:color w:val="000000"/>
          <w:spacing w:val="1"/>
          <w:sz w:val="24"/>
          <w:szCs w:val="24"/>
        </w:rPr>
        <w:t>орфоэпических особенност</w:t>
      </w:r>
      <w:r w:rsidR="00992CCE">
        <w:rPr>
          <w:rFonts w:ascii="Times New Roman" w:hAnsi="Times New Roman" w:cs="Times New Roman"/>
          <w:color w:val="000000"/>
          <w:spacing w:val="1"/>
          <w:sz w:val="24"/>
          <w:szCs w:val="24"/>
        </w:rPr>
        <w:t>ях английского произношения</w:t>
      </w:r>
      <w:r w:rsidR="00304BF8">
        <w:rPr>
          <w:rFonts w:ascii="Times New Roman" w:hAnsi="Times New Roman" w:cs="Times New Roman"/>
          <w:sz w:val="24"/>
          <w:szCs w:val="24"/>
        </w:rPr>
        <w:t>;</w:t>
      </w:r>
      <w:r w:rsidR="00B97A9A" w:rsidRPr="00F80EC5">
        <w:rPr>
          <w:rFonts w:ascii="Times New Roman" w:hAnsi="Times New Roman" w:cs="Times New Roman"/>
          <w:sz w:val="24"/>
          <w:szCs w:val="24"/>
        </w:rPr>
        <w:t xml:space="preserve"> о значении и правилах употребления лексических единиц, в рамках тем, определенных программой; граммати</w:t>
      </w:r>
      <w:r w:rsidR="00304BF8">
        <w:rPr>
          <w:rFonts w:ascii="Times New Roman" w:hAnsi="Times New Roman" w:cs="Times New Roman"/>
          <w:sz w:val="24"/>
          <w:szCs w:val="24"/>
        </w:rPr>
        <w:t>ческих явлени</w:t>
      </w:r>
      <w:r w:rsidR="00992CCE">
        <w:rPr>
          <w:rFonts w:ascii="Times New Roman" w:hAnsi="Times New Roman" w:cs="Times New Roman"/>
          <w:sz w:val="24"/>
          <w:szCs w:val="24"/>
        </w:rPr>
        <w:t>ях</w:t>
      </w:r>
      <w:r w:rsidR="00B97A9A" w:rsidRPr="00F80EC5">
        <w:rPr>
          <w:rFonts w:ascii="Times New Roman" w:hAnsi="Times New Roman" w:cs="Times New Roman"/>
          <w:sz w:val="24"/>
          <w:szCs w:val="24"/>
        </w:rPr>
        <w:t xml:space="preserve"> </w:t>
      </w:r>
      <w:r w:rsidR="00B97A9A">
        <w:rPr>
          <w:rFonts w:ascii="Times New Roman" w:hAnsi="Times New Roman" w:cs="Times New Roman"/>
          <w:sz w:val="24"/>
          <w:szCs w:val="24"/>
        </w:rPr>
        <w:t>изучаемого иностранного</w:t>
      </w:r>
      <w:r w:rsidR="00B97A9A" w:rsidRPr="00F80EC5">
        <w:rPr>
          <w:rFonts w:ascii="Times New Roman" w:hAnsi="Times New Roman" w:cs="Times New Roman"/>
          <w:sz w:val="24"/>
          <w:szCs w:val="24"/>
        </w:rPr>
        <w:t xml:space="preserve"> языка, </w:t>
      </w:r>
      <w:r w:rsidR="00304BF8">
        <w:rPr>
          <w:rFonts w:ascii="Times New Roman" w:hAnsi="Times New Roman" w:cs="Times New Roman"/>
          <w:sz w:val="24"/>
          <w:szCs w:val="24"/>
        </w:rPr>
        <w:t xml:space="preserve">о </w:t>
      </w:r>
      <w:r w:rsidR="00B97A9A" w:rsidRPr="00F80EC5">
        <w:rPr>
          <w:rFonts w:ascii="Times New Roman" w:hAnsi="Times New Roman" w:cs="Times New Roman"/>
          <w:color w:val="000000"/>
          <w:spacing w:val="1"/>
          <w:sz w:val="24"/>
          <w:szCs w:val="24"/>
        </w:rPr>
        <w:t>словообразовательных средствах,</w:t>
      </w:r>
      <w:r w:rsidR="00B97A9A" w:rsidRPr="00F80EC5">
        <w:rPr>
          <w:rFonts w:ascii="Times New Roman" w:hAnsi="Times New Roman" w:cs="Times New Roman"/>
          <w:sz w:val="24"/>
          <w:szCs w:val="24"/>
        </w:rPr>
        <w:t xml:space="preserve"> о страноведческих</w:t>
      </w:r>
      <w:r w:rsidR="00304BF8">
        <w:rPr>
          <w:rFonts w:ascii="Times New Roman" w:hAnsi="Times New Roman" w:cs="Times New Roman"/>
          <w:sz w:val="24"/>
          <w:szCs w:val="24"/>
        </w:rPr>
        <w:t xml:space="preserve"> и культурологических сведениях, </w:t>
      </w:r>
      <w:r w:rsidR="00B97A9A" w:rsidRPr="00F80EC5">
        <w:rPr>
          <w:rFonts w:ascii="Times New Roman" w:hAnsi="Times New Roman" w:cs="Times New Roman"/>
          <w:sz w:val="24"/>
          <w:szCs w:val="24"/>
        </w:rPr>
        <w:t xml:space="preserve">о принципиальных сходствах и различиях в функционировании русского и </w:t>
      </w:r>
      <w:r w:rsidR="00B97A9A">
        <w:rPr>
          <w:rFonts w:ascii="Times New Roman" w:hAnsi="Times New Roman" w:cs="Times New Roman"/>
          <w:sz w:val="24"/>
          <w:szCs w:val="24"/>
        </w:rPr>
        <w:t>изучаемого иностранного</w:t>
      </w:r>
      <w:r w:rsidR="00304BF8">
        <w:rPr>
          <w:rFonts w:ascii="Times New Roman" w:hAnsi="Times New Roman" w:cs="Times New Roman"/>
          <w:sz w:val="24"/>
          <w:szCs w:val="24"/>
        </w:rPr>
        <w:t xml:space="preserve"> </w:t>
      </w:r>
      <w:r w:rsidR="00B97A9A" w:rsidRPr="00F80EC5">
        <w:rPr>
          <w:rFonts w:ascii="Times New Roman" w:hAnsi="Times New Roman" w:cs="Times New Roman"/>
          <w:sz w:val="24"/>
          <w:szCs w:val="24"/>
        </w:rPr>
        <w:t>языков в различных коммуникативных сферах;</w:t>
      </w:r>
    </w:p>
    <w:p w:rsidR="00304BF8" w:rsidRDefault="006B55AD" w:rsidP="00304BF8">
      <w:pPr>
        <w:pStyle w:val="ad"/>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92CCE">
        <w:rPr>
          <w:rFonts w:ascii="Times New Roman" w:hAnsi="Times New Roman" w:cs="Times New Roman"/>
          <w:sz w:val="24"/>
          <w:szCs w:val="24"/>
        </w:rPr>
        <w:t>научить</w:t>
      </w:r>
      <w:r w:rsidR="00304BF8">
        <w:rPr>
          <w:rFonts w:ascii="Times New Roman" w:hAnsi="Times New Roman" w:cs="Times New Roman"/>
          <w:sz w:val="24"/>
          <w:szCs w:val="24"/>
        </w:rPr>
        <w:t xml:space="preserve"> </w:t>
      </w:r>
      <w:r w:rsidR="00B97A9A" w:rsidRPr="00F80EC5">
        <w:rPr>
          <w:rFonts w:ascii="Times New Roman" w:hAnsi="Times New Roman" w:cs="Times New Roman"/>
          <w:color w:val="000000"/>
          <w:spacing w:val="-3"/>
          <w:sz w:val="24"/>
          <w:szCs w:val="24"/>
        </w:rPr>
        <w:t xml:space="preserve">использовать в речи изученные грамматические формы и клише; вести этикетный диалог в стандартных ситуациях, используя соответствующие формулы речевого </w:t>
      </w:r>
      <w:r w:rsidR="00B97A9A" w:rsidRPr="00F80EC5">
        <w:rPr>
          <w:rFonts w:ascii="Times New Roman" w:hAnsi="Times New Roman" w:cs="Times New Roman"/>
          <w:color w:val="000000"/>
          <w:spacing w:val="1"/>
          <w:sz w:val="24"/>
          <w:szCs w:val="24"/>
        </w:rPr>
        <w:t xml:space="preserve">общения, а также </w:t>
      </w:r>
      <w:r w:rsidR="00B97A9A" w:rsidRPr="00F80EC5">
        <w:rPr>
          <w:rFonts w:ascii="Times New Roman" w:hAnsi="Times New Roman" w:cs="Times New Roman"/>
          <w:sz w:val="24"/>
          <w:szCs w:val="24"/>
        </w:rPr>
        <w:t>владеть связной монологической и диалогической речью</w:t>
      </w:r>
      <w:r w:rsidR="00B97A9A" w:rsidRPr="00F80EC5">
        <w:rPr>
          <w:rFonts w:ascii="Times New Roman" w:hAnsi="Times New Roman" w:cs="Times New Roman"/>
          <w:color w:val="000000"/>
          <w:spacing w:val="-2"/>
          <w:sz w:val="24"/>
          <w:szCs w:val="24"/>
        </w:rPr>
        <w:t xml:space="preserve"> </w:t>
      </w:r>
      <w:r w:rsidR="00304BF8">
        <w:rPr>
          <w:rFonts w:ascii="Times New Roman" w:hAnsi="Times New Roman" w:cs="Times New Roman"/>
          <w:color w:val="000000"/>
          <w:spacing w:val="-2"/>
          <w:sz w:val="24"/>
          <w:szCs w:val="24"/>
        </w:rPr>
        <w:t xml:space="preserve">с </w:t>
      </w:r>
      <w:r w:rsidR="00304BF8" w:rsidRPr="00304BF8">
        <w:rPr>
          <w:rFonts w:ascii="Times New Roman" w:hAnsi="Times New Roman" w:cs="Times New Roman"/>
          <w:color w:val="000000"/>
          <w:spacing w:val="-3"/>
          <w:sz w:val="24"/>
          <w:szCs w:val="24"/>
        </w:rPr>
        <w:t>соблюд</w:t>
      </w:r>
      <w:r w:rsidR="00304BF8">
        <w:rPr>
          <w:rFonts w:ascii="Times New Roman" w:hAnsi="Times New Roman" w:cs="Times New Roman"/>
          <w:color w:val="000000"/>
          <w:spacing w:val="-3"/>
          <w:sz w:val="24"/>
          <w:szCs w:val="24"/>
        </w:rPr>
        <w:t xml:space="preserve">ением </w:t>
      </w:r>
      <w:r w:rsidR="00304BF8" w:rsidRPr="00304BF8">
        <w:rPr>
          <w:rFonts w:ascii="Times New Roman" w:hAnsi="Times New Roman" w:cs="Times New Roman"/>
          <w:color w:val="000000"/>
          <w:spacing w:val="-3"/>
          <w:sz w:val="24"/>
          <w:szCs w:val="24"/>
        </w:rPr>
        <w:t>социокультурны</w:t>
      </w:r>
      <w:r w:rsidR="00304BF8">
        <w:rPr>
          <w:rFonts w:ascii="Times New Roman" w:hAnsi="Times New Roman" w:cs="Times New Roman"/>
          <w:color w:val="000000"/>
          <w:spacing w:val="-3"/>
          <w:sz w:val="24"/>
          <w:szCs w:val="24"/>
        </w:rPr>
        <w:t>х и этических</w:t>
      </w:r>
      <w:r w:rsidR="00304BF8" w:rsidRPr="00304BF8">
        <w:rPr>
          <w:rFonts w:ascii="Times New Roman" w:hAnsi="Times New Roman" w:cs="Times New Roman"/>
          <w:color w:val="000000"/>
          <w:spacing w:val="-3"/>
          <w:sz w:val="24"/>
          <w:szCs w:val="24"/>
        </w:rPr>
        <w:t xml:space="preserve"> норм поведения, приняты</w:t>
      </w:r>
      <w:r w:rsidR="00304BF8">
        <w:rPr>
          <w:rFonts w:ascii="Times New Roman" w:hAnsi="Times New Roman" w:cs="Times New Roman"/>
          <w:color w:val="000000"/>
          <w:spacing w:val="-3"/>
          <w:sz w:val="24"/>
          <w:szCs w:val="24"/>
        </w:rPr>
        <w:t>х</w:t>
      </w:r>
      <w:r w:rsidR="00304BF8" w:rsidRPr="00304BF8">
        <w:rPr>
          <w:rFonts w:ascii="Times New Roman" w:hAnsi="Times New Roman" w:cs="Times New Roman"/>
          <w:color w:val="000000"/>
          <w:spacing w:val="-3"/>
          <w:sz w:val="24"/>
          <w:szCs w:val="24"/>
        </w:rPr>
        <w:t xml:space="preserve"> в иноязычном социуме</w:t>
      </w:r>
      <w:r w:rsidR="00B97A9A" w:rsidRPr="00F80EC5">
        <w:rPr>
          <w:rFonts w:ascii="Times New Roman" w:hAnsi="Times New Roman" w:cs="Times New Roman"/>
          <w:color w:val="000000"/>
          <w:spacing w:val="-3"/>
          <w:sz w:val="24"/>
          <w:szCs w:val="24"/>
        </w:rPr>
        <w:t xml:space="preserve">; </w:t>
      </w:r>
      <w:r w:rsidR="00B97A9A" w:rsidRPr="00F80EC5">
        <w:rPr>
          <w:rFonts w:ascii="Times New Roman" w:hAnsi="Times New Roman" w:cs="Times New Roman"/>
          <w:color w:val="000000"/>
          <w:spacing w:val="1"/>
          <w:sz w:val="24"/>
          <w:szCs w:val="24"/>
        </w:rPr>
        <w:t xml:space="preserve">воспринимать на слух </w:t>
      </w:r>
      <w:r w:rsidR="00B97A9A" w:rsidRPr="00F80EC5">
        <w:rPr>
          <w:rFonts w:ascii="Times New Roman" w:hAnsi="Times New Roman" w:cs="Times New Roman"/>
          <w:sz w:val="24"/>
          <w:szCs w:val="24"/>
        </w:rPr>
        <w:t>аутентичные высказывания</w:t>
      </w:r>
      <w:r w:rsidR="00B97A9A" w:rsidRPr="00F80EC5">
        <w:rPr>
          <w:rFonts w:ascii="Times New Roman" w:hAnsi="Times New Roman" w:cs="Times New Roman"/>
          <w:color w:val="000000"/>
          <w:spacing w:val="1"/>
          <w:sz w:val="24"/>
          <w:szCs w:val="24"/>
        </w:rPr>
        <w:t>;</w:t>
      </w:r>
    </w:p>
    <w:p w:rsidR="00B97A9A" w:rsidRPr="00F80EC5" w:rsidRDefault="00304BF8" w:rsidP="00304BF8">
      <w:pPr>
        <w:pStyle w:val="ad"/>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992CCE">
        <w:rPr>
          <w:rFonts w:ascii="Times New Roman" w:hAnsi="Times New Roman" w:cs="Times New Roman"/>
          <w:sz w:val="24"/>
          <w:szCs w:val="24"/>
        </w:rPr>
        <w:t xml:space="preserve">сформировать </w:t>
      </w:r>
      <w:r w:rsidR="00B97A9A" w:rsidRPr="00F80EC5">
        <w:rPr>
          <w:rFonts w:ascii="Times New Roman" w:hAnsi="Times New Roman" w:cs="Times New Roman"/>
          <w:sz w:val="24"/>
          <w:szCs w:val="24"/>
        </w:rPr>
        <w:t>навык</w:t>
      </w:r>
      <w:r w:rsidR="00992CCE">
        <w:rPr>
          <w:rFonts w:ascii="Times New Roman" w:hAnsi="Times New Roman" w:cs="Times New Roman"/>
          <w:sz w:val="24"/>
          <w:szCs w:val="24"/>
        </w:rPr>
        <w:t>и</w:t>
      </w:r>
      <w:r>
        <w:rPr>
          <w:rFonts w:ascii="Times New Roman" w:hAnsi="Times New Roman" w:cs="Times New Roman"/>
          <w:sz w:val="24"/>
          <w:szCs w:val="24"/>
        </w:rPr>
        <w:t xml:space="preserve"> </w:t>
      </w:r>
      <w:r w:rsidR="00B97A9A" w:rsidRPr="00F80EC5">
        <w:rPr>
          <w:rFonts w:ascii="Times New Roman" w:hAnsi="Times New Roman" w:cs="Times New Roman"/>
          <w:color w:val="000000"/>
          <w:spacing w:val="1"/>
          <w:sz w:val="24"/>
          <w:szCs w:val="24"/>
        </w:rPr>
        <w:t>эффективной работы со словарями и другой справочной и учебной литературой;</w:t>
      </w:r>
      <w:r w:rsidR="00B97A9A" w:rsidRPr="00F80EC5">
        <w:rPr>
          <w:rFonts w:ascii="Times New Roman" w:hAnsi="Times New Roman" w:cs="Times New Roman"/>
          <w:sz w:val="24"/>
          <w:szCs w:val="24"/>
        </w:rPr>
        <w:t xml:space="preserve"> пониман</w:t>
      </w:r>
      <w:r w:rsidR="002E4F21">
        <w:rPr>
          <w:rFonts w:ascii="Times New Roman" w:hAnsi="Times New Roman" w:cs="Times New Roman"/>
          <w:sz w:val="24"/>
          <w:szCs w:val="24"/>
        </w:rPr>
        <w:t>ия</w:t>
      </w:r>
      <w:r w:rsidR="00B97A9A" w:rsidRPr="00F80EC5">
        <w:rPr>
          <w:rFonts w:ascii="Times New Roman" w:hAnsi="Times New Roman" w:cs="Times New Roman"/>
          <w:sz w:val="24"/>
          <w:szCs w:val="24"/>
        </w:rPr>
        <w:t xml:space="preserve"> содержания аутентичных устных и письменных текстов, выделения значимой информации при </w:t>
      </w:r>
      <w:r>
        <w:rPr>
          <w:rFonts w:ascii="Times New Roman" w:hAnsi="Times New Roman" w:cs="Times New Roman"/>
          <w:sz w:val="24"/>
          <w:szCs w:val="24"/>
        </w:rPr>
        <w:t>восприятии иноязычного текста;</w:t>
      </w:r>
      <w:r w:rsidR="00B97A9A" w:rsidRPr="00F80EC5">
        <w:rPr>
          <w:rFonts w:ascii="Times New Roman" w:hAnsi="Times New Roman" w:cs="Times New Roman"/>
          <w:sz w:val="24"/>
          <w:szCs w:val="24"/>
        </w:rPr>
        <w:t xml:space="preserve"> изложения своих мыслей в письменной </w:t>
      </w:r>
      <w:r>
        <w:rPr>
          <w:rFonts w:ascii="Times New Roman" w:hAnsi="Times New Roman" w:cs="Times New Roman"/>
          <w:sz w:val="24"/>
          <w:szCs w:val="24"/>
        </w:rPr>
        <w:t xml:space="preserve">и устной форме на иностранном языке с учетом требований </w:t>
      </w:r>
      <w:r w:rsidRPr="00304BF8">
        <w:rPr>
          <w:rFonts w:ascii="Times New Roman" w:hAnsi="Times New Roman" w:cs="Times New Roman"/>
          <w:sz w:val="24"/>
          <w:szCs w:val="24"/>
        </w:rPr>
        <w:t>официального, нейтрального и неофициального регистров общения</w:t>
      </w:r>
      <w:r>
        <w:rPr>
          <w:rFonts w:ascii="Times New Roman" w:hAnsi="Times New Roman" w:cs="Times New Roman"/>
          <w:sz w:val="24"/>
          <w:szCs w:val="24"/>
        </w:rPr>
        <w:t>;</w:t>
      </w:r>
      <w:r w:rsidR="00B97A9A" w:rsidRPr="00F80EC5">
        <w:rPr>
          <w:rFonts w:ascii="Times New Roman" w:hAnsi="Times New Roman" w:cs="Times New Roman"/>
          <w:sz w:val="24"/>
          <w:szCs w:val="24"/>
        </w:rPr>
        <w:t xml:space="preserve"> употребления рассмотренных грамматических явлений, а также изученной в ходе курса новой лексики.</w:t>
      </w:r>
    </w:p>
    <w:p w:rsidR="004D2EC6" w:rsidRDefault="00B97A9A" w:rsidP="004D2EC6">
      <w:pPr>
        <w:jc w:val="both"/>
      </w:pPr>
      <w:r>
        <w:tab/>
      </w:r>
      <w:r w:rsidR="00D24DCA" w:rsidRPr="00D24DCA">
        <w:rPr>
          <w:b/>
          <w:u w:val="single"/>
        </w:rPr>
        <w:t>Место дисциплины</w:t>
      </w:r>
      <w:r w:rsidR="00D24DCA">
        <w:t>: д</w:t>
      </w:r>
      <w:r w:rsidR="004D2EC6">
        <w:t>исциплина относится к дисциплинам обязательной части программы магистратуры.</w:t>
      </w:r>
    </w:p>
    <w:p w:rsidR="00B97A9A" w:rsidRPr="00F80EC5" w:rsidRDefault="00B97A9A" w:rsidP="00F80EC5">
      <w:pPr>
        <w:rPr>
          <w:b/>
          <w:bCs/>
        </w:rPr>
      </w:pPr>
    </w:p>
    <w:p w:rsidR="00B97A9A" w:rsidRPr="00F80EC5" w:rsidRDefault="00B97A9A" w:rsidP="00F80EC5">
      <w:pPr>
        <w:rPr>
          <w:b/>
          <w:bCs/>
        </w:rPr>
      </w:pPr>
      <w:r w:rsidRPr="00A966E7">
        <w:rPr>
          <w:b/>
          <w:bCs/>
        </w:rPr>
        <w:t xml:space="preserve">3. </w:t>
      </w:r>
      <w:r w:rsidRPr="00A966E7">
        <w:rPr>
          <w:b/>
          <w:bCs/>
          <w:caps/>
        </w:rPr>
        <w:t>Объем дисциплины и виды учебной работы</w:t>
      </w:r>
      <w:r w:rsidR="00D24DCA">
        <w:rPr>
          <w:b/>
          <w:bCs/>
          <w:caps/>
        </w:rPr>
        <w:t>:</w:t>
      </w:r>
    </w:p>
    <w:p w:rsidR="00B97A9A" w:rsidRDefault="00B97A9A" w:rsidP="002E7EF6">
      <w:pPr>
        <w:jc w:val="both"/>
        <w:rPr>
          <w:rFonts w:eastAsia="HiddenHorzOCR"/>
          <w:i/>
          <w:iCs/>
        </w:rPr>
      </w:pPr>
      <w:r>
        <w:tab/>
      </w:r>
      <w:r w:rsidR="002E7EF6">
        <w:t>Общая т</w:t>
      </w:r>
      <w:r w:rsidRPr="00F80EC5">
        <w:t xml:space="preserve">рудоёмкость освоения дисциплины составляет </w:t>
      </w:r>
      <w:r w:rsidR="00263BC3">
        <w:t>18 зачетных единиц (</w:t>
      </w:r>
      <w:proofErr w:type="spellStart"/>
      <w:r w:rsidR="00263BC3">
        <w:t>з.е</w:t>
      </w:r>
      <w:proofErr w:type="spellEnd"/>
      <w:r w:rsidR="00263BC3">
        <w:t>.) или 648</w:t>
      </w:r>
      <w:r w:rsidR="002E7EF6">
        <w:t xml:space="preserve"> академических час</w:t>
      </w:r>
      <w:r w:rsidR="00FD44FC">
        <w:t>ов</w:t>
      </w:r>
      <w:r w:rsidR="002E7EF6">
        <w:t xml:space="preserve"> </w:t>
      </w:r>
      <w:r w:rsidRPr="00F80EC5">
        <w:rPr>
          <w:rFonts w:eastAsia="HiddenHorzOCR"/>
          <w:i/>
          <w:iCs/>
        </w:rPr>
        <w:t xml:space="preserve">(1 </w:t>
      </w:r>
      <w:proofErr w:type="spellStart"/>
      <w:r w:rsidRPr="00F80EC5">
        <w:rPr>
          <w:rFonts w:eastAsia="HiddenHorzOCR"/>
          <w:i/>
          <w:iCs/>
        </w:rPr>
        <w:t>з.е</w:t>
      </w:r>
      <w:proofErr w:type="spellEnd"/>
      <w:r w:rsidRPr="00F80EC5">
        <w:rPr>
          <w:rFonts w:eastAsia="HiddenHorzOCR"/>
          <w:i/>
          <w:iCs/>
        </w:rPr>
        <w:t>. соответствует 36 академическим часам)</w:t>
      </w:r>
      <w:r w:rsidR="002E7EF6">
        <w:rPr>
          <w:rFonts w:eastAsia="HiddenHorzOCR"/>
          <w:i/>
          <w:iCs/>
        </w:rPr>
        <w:t>.</w:t>
      </w:r>
    </w:p>
    <w:p w:rsidR="002E7EF6" w:rsidRDefault="002E7EF6" w:rsidP="002E7EF6">
      <w:pPr>
        <w:jc w:val="both"/>
        <w:rPr>
          <w:rFonts w:eastAsia="HiddenHorzOCR"/>
          <w:i/>
          <w:iCs/>
        </w:rPr>
      </w:pPr>
    </w:p>
    <w:p w:rsidR="002E7EF6" w:rsidRDefault="002E7EF6" w:rsidP="002E7EF6">
      <w:pPr>
        <w:rPr>
          <w:rFonts w:eastAsia="HiddenHorzOCR"/>
        </w:rPr>
      </w:pPr>
      <w:r w:rsidRPr="00211C00">
        <w:rPr>
          <w:rFonts w:eastAsia="HiddenHorzOCR"/>
        </w:rPr>
        <w:t>Очная форма обучения</w:t>
      </w:r>
    </w:p>
    <w:p w:rsidR="00766FC5" w:rsidRPr="00211C00" w:rsidRDefault="00766FC5" w:rsidP="002E7EF6">
      <w:pPr>
        <w:rPr>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559"/>
        <w:gridCol w:w="1701"/>
      </w:tblGrid>
      <w:tr w:rsidR="00766FC5" w:rsidRPr="00F80EC5" w:rsidTr="00766FC5">
        <w:trPr>
          <w:trHeight w:val="77"/>
        </w:trPr>
        <w:tc>
          <w:tcPr>
            <w:tcW w:w="6062" w:type="dxa"/>
            <w:vMerge w:val="restart"/>
          </w:tcPr>
          <w:p w:rsidR="00766FC5" w:rsidRPr="00F80EC5" w:rsidRDefault="00766FC5" w:rsidP="002E7EF6">
            <w:pPr>
              <w:pStyle w:val="a5"/>
              <w:jc w:val="center"/>
              <w:rPr>
                <w:i/>
                <w:iCs/>
              </w:rPr>
            </w:pPr>
            <w:r w:rsidRPr="00F80EC5">
              <w:lastRenderedPageBreak/>
              <w:t>Вид учебной работы</w:t>
            </w:r>
          </w:p>
        </w:tc>
        <w:tc>
          <w:tcPr>
            <w:tcW w:w="3260" w:type="dxa"/>
            <w:gridSpan w:val="2"/>
          </w:tcPr>
          <w:p w:rsidR="00766FC5" w:rsidRPr="00F80EC5" w:rsidRDefault="00766FC5" w:rsidP="002E7EF6">
            <w:pPr>
              <w:pStyle w:val="a5"/>
              <w:jc w:val="center"/>
            </w:pPr>
            <w:r w:rsidRPr="00F80EC5">
              <w:t xml:space="preserve">Трудоемкость в </w:t>
            </w:r>
            <w:proofErr w:type="spellStart"/>
            <w:r w:rsidRPr="00F80EC5">
              <w:t>акад.час</w:t>
            </w:r>
            <w:proofErr w:type="spellEnd"/>
          </w:p>
        </w:tc>
      </w:tr>
      <w:tr w:rsidR="00766FC5" w:rsidRPr="00F80EC5" w:rsidTr="00D24DCA">
        <w:trPr>
          <w:trHeight w:val="558"/>
        </w:trPr>
        <w:tc>
          <w:tcPr>
            <w:tcW w:w="6062" w:type="dxa"/>
            <w:vMerge/>
          </w:tcPr>
          <w:p w:rsidR="00766FC5" w:rsidRPr="00F80EC5" w:rsidRDefault="00766FC5" w:rsidP="002E7EF6">
            <w:pPr>
              <w:pStyle w:val="a5"/>
              <w:jc w:val="center"/>
            </w:pPr>
          </w:p>
        </w:tc>
        <w:tc>
          <w:tcPr>
            <w:tcW w:w="1559" w:type="dxa"/>
          </w:tcPr>
          <w:p w:rsidR="00766FC5" w:rsidRPr="00F80EC5" w:rsidRDefault="00766FC5" w:rsidP="002E7EF6">
            <w:pPr>
              <w:pStyle w:val="a5"/>
              <w:jc w:val="center"/>
            </w:pPr>
          </w:p>
        </w:tc>
        <w:tc>
          <w:tcPr>
            <w:tcW w:w="1701" w:type="dxa"/>
          </w:tcPr>
          <w:p w:rsidR="00766FC5" w:rsidRPr="00F1363E" w:rsidRDefault="00766FC5" w:rsidP="002E7EF6">
            <w:pPr>
              <w:pStyle w:val="a5"/>
              <w:jc w:val="center"/>
              <w:rPr>
                <w:sz w:val="20"/>
                <w:szCs w:val="20"/>
              </w:rPr>
            </w:pPr>
            <w:r w:rsidRPr="00F1363E">
              <w:rPr>
                <w:sz w:val="20"/>
                <w:szCs w:val="20"/>
              </w:rPr>
              <w:t>Практическая подготовка</w:t>
            </w:r>
          </w:p>
        </w:tc>
      </w:tr>
      <w:tr w:rsidR="002E7EF6" w:rsidRPr="00F80EC5" w:rsidTr="00D24DCA">
        <w:trPr>
          <w:trHeight w:val="424"/>
        </w:trPr>
        <w:tc>
          <w:tcPr>
            <w:tcW w:w="6062" w:type="dxa"/>
            <w:shd w:val="clear" w:color="auto" w:fill="E0E0E0"/>
          </w:tcPr>
          <w:p w:rsidR="002E7EF6" w:rsidRPr="00F80EC5" w:rsidRDefault="002E7EF6" w:rsidP="002E7EF6">
            <w:r>
              <w:rPr>
                <w:b/>
              </w:rPr>
              <w:t>Контактная работа (а</w:t>
            </w:r>
            <w:r w:rsidRPr="00695400">
              <w:rPr>
                <w:b/>
              </w:rPr>
              <w:t>удиторные занятия</w:t>
            </w:r>
            <w:r>
              <w:rPr>
                <w:b/>
              </w:rPr>
              <w:t>)</w:t>
            </w:r>
            <w:r w:rsidRPr="00695400">
              <w:rPr>
                <w:b/>
              </w:rPr>
              <w:t xml:space="preserve"> (всего)</w:t>
            </w:r>
            <w:r>
              <w:rPr>
                <w:b/>
              </w:rPr>
              <w:t>:</w:t>
            </w:r>
          </w:p>
        </w:tc>
        <w:tc>
          <w:tcPr>
            <w:tcW w:w="3260" w:type="dxa"/>
            <w:gridSpan w:val="2"/>
            <w:shd w:val="clear" w:color="auto" w:fill="E0E0E0"/>
          </w:tcPr>
          <w:p w:rsidR="002E7EF6" w:rsidRPr="00F1363E" w:rsidRDefault="002E7EF6" w:rsidP="002E7EF6">
            <w:pPr>
              <w:jc w:val="center"/>
            </w:pPr>
            <w:r>
              <w:t>314</w:t>
            </w:r>
          </w:p>
        </w:tc>
      </w:tr>
      <w:tr w:rsidR="002E7EF6" w:rsidRPr="00F80EC5" w:rsidTr="00D24DCA">
        <w:tc>
          <w:tcPr>
            <w:tcW w:w="6062" w:type="dxa"/>
          </w:tcPr>
          <w:p w:rsidR="002E7EF6" w:rsidRPr="00F80EC5" w:rsidRDefault="002E7EF6" w:rsidP="002E7EF6">
            <w:pPr>
              <w:pStyle w:val="a5"/>
            </w:pPr>
            <w:r w:rsidRPr="00F80EC5">
              <w:t>В том числе:</w:t>
            </w:r>
          </w:p>
        </w:tc>
        <w:tc>
          <w:tcPr>
            <w:tcW w:w="1559" w:type="dxa"/>
          </w:tcPr>
          <w:p w:rsidR="002E7EF6" w:rsidRPr="00F80EC5" w:rsidRDefault="002E7EF6" w:rsidP="002E7EF6">
            <w:pPr>
              <w:pStyle w:val="a5"/>
              <w:jc w:val="center"/>
            </w:pPr>
          </w:p>
        </w:tc>
        <w:tc>
          <w:tcPr>
            <w:tcW w:w="1701" w:type="dxa"/>
          </w:tcPr>
          <w:p w:rsidR="002E7EF6" w:rsidRPr="00F80EC5" w:rsidRDefault="002E7EF6" w:rsidP="002E7EF6">
            <w:pPr>
              <w:pStyle w:val="a5"/>
              <w:jc w:val="center"/>
            </w:pPr>
          </w:p>
        </w:tc>
      </w:tr>
      <w:tr w:rsidR="002E7EF6" w:rsidRPr="00F80EC5" w:rsidTr="00D24DCA">
        <w:tc>
          <w:tcPr>
            <w:tcW w:w="6062" w:type="dxa"/>
          </w:tcPr>
          <w:p w:rsidR="002E7EF6" w:rsidRPr="00F80EC5" w:rsidRDefault="002E7EF6" w:rsidP="002E7EF6">
            <w:pPr>
              <w:pStyle w:val="a5"/>
            </w:pPr>
            <w:r w:rsidRPr="00F80EC5">
              <w:t>Лабораторные работы</w:t>
            </w:r>
            <w:r>
              <w:t xml:space="preserve"> / </w:t>
            </w:r>
            <w:r w:rsidRPr="003C0E55">
              <w:t>Практические занятия</w:t>
            </w:r>
            <w:r w:rsidRPr="00F80EC5">
              <w:t xml:space="preserve"> </w:t>
            </w:r>
            <w:r>
              <w:t xml:space="preserve">(в </w:t>
            </w:r>
            <w:proofErr w:type="spellStart"/>
            <w:r>
              <w:t>т.ч</w:t>
            </w:r>
            <w:proofErr w:type="spellEnd"/>
            <w:r>
              <w:t>. зачет, зачет с оценкой)</w:t>
            </w:r>
          </w:p>
        </w:tc>
        <w:tc>
          <w:tcPr>
            <w:tcW w:w="1559" w:type="dxa"/>
          </w:tcPr>
          <w:p w:rsidR="002E7EF6" w:rsidRPr="00F80EC5" w:rsidRDefault="002E7EF6" w:rsidP="002E7EF6">
            <w:pPr>
              <w:pStyle w:val="a5"/>
              <w:jc w:val="center"/>
            </w:pPr>
            <w:r>
              <w:t>314 / -</w:t>
            </w:r>
          </w:p>
        </w:tc>
        <w:tc>
          <w:tcPr>
            <w:tcW w:w="1701" w:type="dxa"/>
          </w:tcPr>
          <w:p w:rsidR="002E7EF6" w:rsidRPr="00F80EC5" w:rsidRDefault="002E7EF6" w:rsidP="002E7EF6">
            <w:pPr>
              <w:pStyle w:val="a5"/>
              <w:jc w:val="center"/>
            </w:pPr>
            <w:r>
              <w:t>- / -</w:t>
            </w:r>
          </w:p>
        </w:tc>
      </w:tr>
      <w:tr w:rsidR="002E7EF6" w:rsidRPr="00F80EC5" w:rsidTr="00D24DCA">
        <w:tc>
          <w:tcPr>
            <w:tcW w:w="6062" w:type="dxa"/>
            <w:shd w:val="clear" w:color="auto" w:fill="E0E0E0"/>
          </w:tcPr>
          <w:p w:rsidR="002E7EF6" w:rsidRPr="00F80EC5" w:rsidRDefault="002E7EF6" w:rsidP="002E7EF6">
            <w:pPr>
              <w:pStyle w:val="a5"/>
              <w:rPr>
                <w:b/>
                <w:bCs/>
              </w:rPr>
            </w:pPr>
            <w:r w:rsidRPr="00F80EC5">
              <w:rPr>
                <w:b/>
                <w:bCs/>
              </w:rPr>
              <w:t>Самостоятельная работа  (всего)</w:t>
            </w:r>
          </w:p>
        </w:tc>
        <w:tc>
          <w:tcPr>
            <w:tcW w:w="3260" w:type="dxa"/>
            <w:gridSpan w:val="2"/>
            <w:shd w:val="clear" w:color="auto" w:fill="E0E0E0"/>
          </w:tcPr>
          <w:p w:rsidR="002E7EF6" w:rsidRPr="00F1363E" w:rsidRDefault="002E7EF6" w:rsidP="002E7EF6">
            <w:pPr>
              <w:pStyle w:val="a5"/>
              <w:jc w:val="center"/>
            </w:pPr>
            <w:r>
              <w:t>298</w:t>
            </w:r>
          </w:p>
        </w:tc>
      </w:tr>
      <w:tr w:rsidR="002E7EF6" w:rsidRPr="00F80EC5" w:rsidTr="00D24DCA">
        <w:tc>
          <w:tcPr>
            <w:tcW w:w="6062" w:type="dxa"/>
          </w:tcPr>
          <w:p w:rsidR="002E7EF6" w:rsidRPr="00630880" w:rsidRDefault="002E7EF6" w:rsidP="002E7EF6">
            <w:pPr>
              <w:pStyle w:val="a5"/>
              <w:rPr>
                <w:b/>
              </w:rPr>
            </w:pPr>
            <w:r w:rsidRPr="00630880">
              <w:rPr>
                <w:b/>
              </w:rPr>
              <w:t>Вид промежуточной аттестации (экзамен)</w:t>
            </w:r>
          </w:p>
        </w:tc>
        <w:tc>
          <w:tcPr>
            <w:tcW w:w="3260" w:type="dxa"/>
            <w:gridSpan w:val="2"/>
          </w:tcPr>
          <w:p w:rsidR="002E7EF6" w:rsidRPr="00F1363E" w:rsidRDefault="002E7EF6" w:rsidP="002E7EF6">
            <w:pPr>
              <w:pStyle w:val="a5"/>
              <w:jc w:val="center"/>
            </w:pPr>
            <w:r>
              <w:t>36</w:t>
            </w:r>
          </w:p>
        </w:tc>
      </w:tr>
      <w:tr w:rsidR="002E7EF6" w:rsidRPr="00F80EC5" w:rsidTr="00D24DCA">
        <w:tc>
          <w:tcPr>
            <w:tcW w:w="6062" w:type="dxa"/>
          </w:tcPr>
          <w:p w:rsidR="002E7EF6" w:rsidRPr="007F18F6" w:rsidRDefault="002E7EF6" w:rsidP="002E7EF6">
            <w:pPr>
              <w:pStyle w:val="a5"/>
            </w:pPr>
            <w:r>
              <w:t>контактная работа</w:t>
            </w:r>
          </w:p>
        </w:tc>
        <w:tc>
          <w:tcPr>
            <w:tcW w:w="3260" w:type="dxa"/>
            <w:gridSpan w:val="2"/>
          </w:tcPr>
          <w:p w:rsidR="002E7EF6" w:rsidRDefault="002E7EF6" w:rsidP="002E7EF6">
            <w:pPr>
              <w:pStyle w:val="a5"/>
              <w:jc w:val="center"/>
            </w:pPr>
            <w:r>
              <w:t>2</w:t>
            </w:r>
          </w:p>
        </w:tc>
      </w:tr>
      <w:tr w:rsidR="002E7EF6" w:rsidRPr="00F80EC5" w:rsidTr="00D24DCA">
        <w:tc>
          <w:tcPr>
            <w:tcW w:w="6062" w:type="dxa"/>
          </w:tcPr>
          <w:p w:rsidR="002E7EF6" w:rsidRPr="007F18F6" w:rsidRDefault="002E7EF6" w:rsidP="002E7EF6">
            <w:pPr>
              <w:pStyle w:val="a5"/>
            </w:pPr>
            <w:r w:rsidRPr="00DD58C8">
              <w:t>самостоятельная работа по подготовке к экзамену</w:t>
            </w:r>
          </w:p>
        </w:tc>
        <w:tc>
          <w:tcPr>
            <w:tcW w:w="3260" w:type="dxa"/>
            <w:gridSpan w:val="2"/>
          </w:tcPr>
          <w:p w:rsidR="002E7EF6" w:rsidRDefault="002E7EF6" w:rsidP="002E7EF6">
            <w:pPr>
              <w:pStyle w:val="a5"/>
              <w:jc w:val="center"/>
            </w:pPr>
            <w:r>
              <w:t>34</w:t>
            </w:r>
          </w:p>
        </w:tc>
      </w:tr>
      <w:tr w:rsidR="002E7EF6" w:rsidRPr="00F80EC5" w:rsidTr="00D24DCA">
        <w:trPr>
          <w:trHeight w:val="418"/>
        </w:trPr>
        <w:tc>
          <w:tcPr>
            <w:tcW w:w="6062" w:type="dxa"/>
            <w:shd w:val="clear" w:color="auto" w:fill="E0E0E0"/>
          </w:tcPr>
          <w:p w:rsidR="002E7EF6" w:rsidRPr="00F80EC5" w:rsidRDefault="002E7EF6" w:rsidP="002E7EF6">
            <w:pPr>
              <w:pStyle w:val="a5"/>
            </w:pPr>
            <w:r w:rsidRPr="00B973C8">
              <w:rPr>
                <w:b/>
              </w:rPr>
              <w:t>Общая трудоемкость</w:t>
            </w:r>
            <w:r>
              <w:rPr>
                <w:b/>
              </w:rPr>
              <w:t xml:space="preserve"> (в час. </w:t>
            </w:r>
            <w:r w:rsidRPr="00DD58C8">
              <w:rPr>
                <w:b/>
              </w:rPr>
              <w:t xml:space="preserve">/ </w:t>
            </w:r>
            <w:proofErr w:type="spellStart"/>
            <w:r w:rsidRPr="00B973C8">
              <w:rPr>
                <w:b/>
              </w:rPr>
              <w:t>з.е</w:t>
            </w:r>
            <w:proofErr w:type="spellEnd"/>
            <w:r w:rsidRPr="00B973C8">
              <w:rPr>
                <w:b/>
              </w:rPr>
              <w:t>.</w:t>
            </w:r>
            <w:r>
              <w:rPr>
                <w:b/>
              </w:rPr>
              <w:t>)</w:t>
            </w:r>
          </w:p>
        </w:tc>
        <w:tc>
          <w:tcPr>
            <w:tcW w:w="3260" w:type="dxa"/>
            <w:gridSpan w:val="2"/>
            <w:shd w:val="clear" w:color="auto" w:fill="E0E0E0"/>
          </w:tcPr>
          <w:p w:rsidR="002E7EF6" w:rsidRPr="00F1363E" w:rsidRDefault="002E7EF6" w:rsidP="002E7EF6">
            <w:pPr>
              <w:pStyle w:val="a5"/>
              <w:jc w:val="center"/>
            </w:pPr>
            <w:r>
              <w:t>648</w:t>
            </w:r>
            <w:r w:rsidRPr="00F1363E">
              <w:t xml:space="preserve"> / </w:t>
            </w:r>
            <w:r>
              <w:t>18</w:t>
            </w:r>
          </w:p>
        </w:tc>
      </w:tr>
    </w:tbl>
    <w:p w:rsidR="002E7EF6" w:rsidRDefault="002E7EF6" w:rsidP="002E7EF6">
      <w:pPr>
        <w:rPr>
          <w:rFonts w:eastAsia="HiddenHorzOCR"/>
        </w:rPr>
      </w:pPr>
    </w:p>
    <w:p w:rsidR="002E7EF6" w:rsidRDefault="002E7EF6" w:rsidP="002E7EF6">
      <w:pPr>
        <w:rPr>
          <w:rFonts w:eastAsia="HiddenHorzOCR"/>
        </w:rPr>
      </w:pPr>
      <w:r>
        <w:rPr>
          <w:rFonts w:eastAsia="HiddenHorzOCR"/>
        </w:rPr>
        <w:t>Зао</w:t>
      </w:r>
      <w:r w:rsidRPr="00211C00">
        <w:rPr>
          <w:rFonts w:eastAsia="HiddenHorzOCR"/>
        </w:rPr>
        <w:t>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559"/>
        <w:gridCol w:w="1701"/>
      </w:tblGrid>
      <w:tr w:rsidR="00766FC5" w:rsidRPr="00F80EC5" w:rsidTr="00D24DCA">
        <w:trPr>
          <w:trHeight w:val="312"/>
        </w:trPr>
        <w:tc>
          <w:tcPr>
            <w:tcW w:w="6062" w:type="dxa"/>
            <w:vMerge w:val="restart"/>
          </w:tcPr>
          <w:p w:rsidR="00766FC5" w:rsidRPr="00006379" w:rsidRDefault="00766FC5" w:rsidP="002E7EF6">
            <w:pPr>
              <w:pStyle w:val="a5"/>
              <w:jc w:val="center"/>
            </w:pPr>
            <w:r w:rsidRPr="00F80EC5">
              <w:t>Вид учебной работы</w:t>
            </w:r>
          </w:p>
        </w:tc>
        <w:tc>
          <w:tcPr>
            <w:tcW w:w="3260" w:type="dxa"/>
            <w:gridSpan w:val="2"/>
          </w:tcPr>
          <w:p w:rsidR="00766FC5" w:rsidRPr="00F80EC5" w:rsidRDefault="00766FC5" w:rsidP="002E7EF6">
            <w:pPr>
              <w:pStyle w:val="a5"/>
              <w:jc w:val="center"/>
            </w:pPr>
            <w:r w:rsidRPr="00F80EC5">
              <w:t xml:space="preserve">Трудоемкость в </w:t>
            </w:r>
            <w:proofErr w:type="spellStart"/>
            <w:r w:rsidRPr="00F80EC5">
              <w:t>акад.час</w:t>
            </w:r>
            <w:proofErr w:type="spellEnd"/>
          </w:p>
        </w:tc>
      </w:tr>
      <w:tr w:rsidR="00766FC5" w:rsidRPr="00F80EC5" w:rsidTr="00D24DCA">
        <w:trPr>
          <w:trHeight w:val="402"/>
        </w:trPr>
        <w:tc>
          <w:tcPr>
            <w:tcW w:w="6062" w:type="dxa"/>
            <w:vMerge/>
          </w:tcPr>
          <w:p w:rsidR="00766FC5" w:rsidRPr="00F80EC5" w:rsidRDefault="00766FC5" w:rsidP="002E7EF6">
            <w:pPr>
              <w:pStyle w:val="a5"/>
              <w:jc w:val="center"/>
            </w:pPr>
          </w:p>
        </w:tc>
        <w:tc>
          <w:tcPr>
            <w:tcW w:w="1559" w:type="dxa"/>
          </w:tcPr>
          <w:p w:rsidR="00766FC5" w:rsidRPr="00F80EC5" w:rsidRDefault="00766FC5" w:rsidP="002E7EF6">
            <w:pPr>
              <w:pStyle w:val="a5"/>
              <w:jc w:val="center"/>
            </w:pPr>
          </w:p>
        </w:tc>
        <w:tc>
          <w:tcPr>
            <w:tcW w:w="1701" w:type="dxa"/>
          </w:tcPr>
          <w:p w:rsidR="00766FC5" w:rsidRPr="00F1363E" w:rsidRDefault="00766FC5" w:rsidP="002E7EF6">
            <w:pPr>
              <w:pStyle w:val="a5"/>
              <w:jc w:val="center"/>
              <w:rPr>
                <w:sz w:val="20"/>
                <w:szCs w:val="20"/>
              </w:rPr>
            </w:pPr>
            <w:r w:rsidRPr="00F1363E">
              <w:rPr>
                <w:sz w:val="20"/>
                <w:szCs w:val="20"/>
              </w:rPr>
              <w:t>Практическая подготовка</w:t>
            </w:r>
          </w:p>
        </w:tc>
      </w:tr>
      <w:tr w:rsidR="002E7EF6" w:rsidRPr="00F80EC5" w:rsidTr="00D24DCA">
        <w:trPr>
          <w:trHeight w:val="424"/>
        </w:trPr>
        <w:tc>
          <w:tcPr>
            <w:tcW w:w="6062" w:type="dxa"/>
            <w:shd w:val="clear" w:color="auto" w:fill="E0E0E0"/>
          </w:tcPr>
          <w:p w:rsidR="002E7EF6" w:rsidRPr="00F80EC5" w:rsidRDefault="002E7EF6" w:rsidP="002E7EF6">
            <w:r>
              <w:rPr>
                <w:b/>
              </w:rPr>
              <w:t>Контактная работа (а</w:t>
            </w:r>
            <w:r w:rsidRPr="00695400">
              <w:rPr>
                <w:b/>
              </w:rPr>
              <w:t>удиторные занятия</w:t>
            </w:r>
            <w:r>
              <w:rPr>
                <w:b/>
              </w:rPr>
              <w:t>)</w:t>
            </w:r>
            <w:r w:rsidRPr="00695400">
              <w:rPr>
                <w:b/>
              </w:rPr>
              <w:t xml:space="preserve"> (всего)</w:t>
            </w:r>
            <w:r>
              <w:rPr>
                <w:b/>
              </w:rPr>
              <w:t>:</w:t>
            </w:r>
          </w:p>
        </w:tc>
        <w:tc>
          <w:tcPr>
            <w:tcW w:w="3260" w:type="dxa"/>
            <w:gridSpan w:val="2"/>
            <w:shd w:val="clear" w:color="auto" w:fill="E0E0E0"/>
          </w:tcPr>
          <w:p w:rsidR="002E7EF6" w:rsidRPr="00F1363E" w:rsidRDefault="002E7EF6" w:rsidP="002E7EF6">
            <w:pPr>
              <w:jc w:val="center"/>
            </w:pPr>
            <w:r>
              <w:t>60</w:t>
            </w:r>
          </w:p>
        </w:tc>
      </w:tr>
      <w:tr w:rsidR="002E7EF6" w:rsidRPr="00F80EC5" w:rsidTr="00D24DCA">
        <w:tc>
          <w:tcPr>
            <w:tcW w:w="6062" w:type="dxa"/>
          </w:tcPr>
          <w:p w:rsidR="002E7EF6" w:rsidRPr="00F80EC5" w:rsidRDefault="002E7EF6" w:rsidP="002E7EF6">
            <w:pPr>
              <w:pStyle w:val="a5"/>
            </w:pPr>
            <w:r w:rsidRPr="00F80EC5">
              <w:t>В том числе:</w:t>
            </w:r>
          </w:p>
        </w:tc>
        <w:tc>
          <w:tcPr>
            <w:tcW w:w="1559" w:type="dxa"/>
          </w:tcPr>
          <w:p w:rsidR="002E7EF6" w:rsidRPr="00F80EC5" w:rsidRDefault="002E7EF6" w:rsidP="002E7EF6">
            <w:pPr>
              <w:pStyle w:val="a5"/>
              <w:jc w:val="center"/>
            </w:pPr>
          </w:p>
        </w:tc>
        <w:tc>
          <w:tcPr>
            <w:tcW w:w="1701" w:type="dxa"/>
          </w:tcPr>
          <w:p w:rsidR="002E7EF6" w:rsidRPr="00F80EC5" w:rsidRDefault="002E7EF6" w:rsidP="002E7EF6">
            <w:pPr>
              <w:pStyle w:val="a5"/>
              <w:jc w:val="center"/>
            </w:pPr>
          </w:p>
        </w:tc>
      </w:tr>
      <w:tr w:rsidR="002E7EF6" w:rsidRPr="00F80EC5" w:rsidTr="00D24DCA">
        <w:tc>
          <w:tcPr>
            <w:tcW w:w="6062" w:type="dxa"/>
          </w:tcPr>
          <w:p w:rsidR="002E7EF6" w:rsidRPr="00F80EC5" w:rsidRDefault="002E7EF6" w:rsidP="002E7EF6">
            <w:pPr>
              <w:pStyle w:val="a5"/>
            </w:pPr>
            <w:r w:rsidRPr="00F80EC5">
              <w:t>Лабораторные работы</w:t>
            </w:r>
            <w:r>
              <w:t xml:space="preserve"> / </w:t>
            </w:r>
            <w:r w:rsidRPr="003C0E55">
              <w:t>Практические занятия</w:t>
            </w:r>
            <w:r w:rsidRPr="00F80EC5">
              <w:t xml:space="preserve"> </w:t>
            </w:r>
            <w:r>
              <w:t xml:space="preserve">(в </w:t>
            </w:r>
            <w:proofErr w:type="spellStart"/>
            <w:r>
              <w:t>т.ч</w:t>
            </w:r>
            <w:proofErr w:type="spellEnd"/>
            <w:r>
              <w:t>. зачет с оценкой)</w:t>
            </w:r>
          </w:p>
        </w:tc>
        <w:tc>
          <w:tcPr>
            <w:tcW w:w="1559" w:type="dxa"/>
          </w:tcPr>
          <w:p w:rsidR="002E7EF6" w:rsidRPr="00F80EC5" w:rsidRDefault="002E7EF6" w:rsidP="002E7EF6">
            <w:pPr>
              <w:pStyle w:val="a5"/>
              <w:jc w:val="center"/>
            </w:pPr>
            <w:r>
              <w:t>60 / -</w:t>
            </w:r>
          </w:p>
        </w:tc>
        <w:tc>
          <w:tcPr>
            <w:tcW w:w="1701" w:type="dxa"/>
          </w:tcPr>
          <w:p w:rsidR="002E7EF6" w:rsidRPr="00F80EC5" w:rsidRDefault="002E7EF6" w:rsidP="002E7EF6">
            <w:pPr>
              <w:pStyle w:val="a5"/>
              <w:jc w:val="center"/>
            </w:pPr>
            <w:r>
              <w:t>- / -</w:t>
            </w:r>
          </w:p>
        </w:tc>
      </w:tr>
      <w:tr w:rsidR="002E7EF6" w:rsidRPr="00F80EC5" w:rsidTr="00D24DCA">
        <w:tc>
          <w:tcPr>
            <w:tcW w:w="6062" w:type="dxa"/>
            <w:shd w:val="clear" w:color="auto" w:fill="E0E0E0"/>
          </w:tcPr>
          <w:p w:rsidR="002E7EF6" w:rsidRPr="00F80EC5" w:rsidRDefault="002E7EF6" w:rsidP="002E7EF6">
            <w:pPr>
              <w:pStyle w:val="a5"/>
              <w:rPr>
                <w:b/>
                <w:bCs/>
              </w:rPr>
            </w:pPr>
            <w:r w:rsidRPr="00F80EC5">
              <w:rPr>
                <w:b/>
                <w:bCs/>
              </w:rPr>
              <w:t>Самостоятельная работа  (всего)</w:t>
            </w:r>
          </w:p>
        </w:tc>
        <w:tc>
          <w:tcPr>
            <w:tcW w:w="3260" w:type="dxa"/>
            <w:gridSpan w:val="2"/>
            <w:shd w:val="clear" w:color="auto" w:fill="E0E0E0"/>
          </w:tcPr>
          <w:p w:rsidR="002E7EF6" w:rsidRPr="00F1363E" w:rsidRDefault="002E7EF6" w:rsidP="002E7EF6">
            <w:pPr>
              <w:pStyle w:val="a5"/>
              <w:jc w:val="center"/>
            </w:pPr>
            <w:r>
              <w:t>567</w:t>
            </w:r>
          </w:p>
        </w:tc>
      </w:tr>
      <w:tr w:rsidR="002E7EF6" w:rsidRPr="00F80EC5" w:rsidTr="00D24DCA">
        <w:tc>
          <w:tcPr>
            <w:tcW w:w="6062" w:type="dxa"/>
          </w:tcPr>
          <w:p w:rsidR="002E7EF6" w:rsidRPr="00630880" w:rsidRDefault="002E7EF6" w:rsidP="002E7EF6">
            <w:pPr>
              <w:pStyle w:val="a5"/>
              <w:rPr>
                <w:b/>
              </w:rPr>
            </w:pPr>
            <w:r w:rsidRPr="00630880">
              <w:rPr>
                <w:b/>
              </w:rPr>
              <w:t>Вид промежуточной аттестации (экзамен)</w:t>
            </w:r>
          </w:p>
        </w:tc>
        <w:tc>
          <w:tcPr>
            <w:tcW w:w="3260" w:type="dxa"/>
            <w:gridSpan w:val="2"/>
          </w:tcPr>
          <w:p w:rsidR="002E7EF6" w:rsidRPr="00F1363E" w:rsidRDefault="002E7EF6" w:rsidP="002E7EF6">
            <w:pPr>
              <w:pStyle w:val="a5"/>
              <w:jc w:val="center"/>
            </w:pPr>
            <w:r>
              <w:t>21</w:t>
            </w:r>
          </w:p>
        </w:tc>
      </w:tr>
      <w:tr w:rsidR="002E7EF6" w:rsidRPr="00F80EC5" w:rsidTr="00D24DCA">
        <w:tc>
          <w:tcPr>
            <w:tcW w:w="6062" w:type="dxa"/>
          </w:tcPr>
          <w:p w:rsidR="002E7EF6" w:rsidRPr="007F18F6" w:rsidRDefault="002E7EF6" w:rsidP="002E7EF6">
            <w:pPr>
              <w:pStyle w:val="a5"/>
            </w:pPr>
            <w:r>
              <w:t>контактная работа</w:t>
            </w:r>
          </w:p>
        </w:tc>
        <w:tc>
          <w:tcPr>
            <w:tcW w:w="3260" w:type="dxa"/>
            <w:gridSpan w:val="2"/>
          </w:tcPr>
          <w:p w:rsidR="002E7EF6" w:rsidRDefault="002E7EF6" w:rsidP="002E7EF6">
            <w:pPr>
              <w:pStyle w:val="a5"/>
              <w:jc w:val="center"/>
            </w:pPr>
            <w:r>
              <w:t>2</w:t>
            </w:r>
          </w:p>
        </w:tc>
      </w:tr>
      <w:tr w:rsidR="002E7EF6" w:rsidRPr="00F80EC5" w:rsidTr="00D24DCA">
        <w:tc>
          <w:tcPr>
            <w:tcW w:w="6062" w:type="dxa"/>
          </w:tcPr>
          <w:p w:rsidR="002E7EF6" w:rsidRPr="007F18F6" w:rsidRDefault="002E7EF6" w:rsidP="002E7EF6">
            <w:pPr>
              <w:pStyle w:val="a5"/>
            </w:pPr>
            <w:r w:rsidRPr="00DD58C8">
              <w:t>самостоятельная работа по подготовке к экзамену</w:t>
            </w:r>
          </w:p>
        </w:tc>
        <w:tc>
          <w:tcPr>
            <w:tcW w:w="3260" w:type="dxa"/>
            <w:gridSpan w:val="2"/>
          </w:tcPr>
          <w:p w:rsidR="002E7EF6" w:rsidRDefault="002E7EF6" w:rsidP="002E7EF6">
            <w:pPr>
              <w:pStyle w:val="a5"/>
              <w:jc w:val="center"/>
            </w:pPr>
            <w:r>
              <w:t>19</w:t>
            </w:r>
          </w:p>
        </w:tc>
      </w:tr>
      <w:tr w:rsidR="002E7EF6" w:rsidRPr="00F80EC5" w:rsidTr="00D24DCA">
        <w:trPr>
          <w:trHeight w:val="418"/>
        </w:trPr>
        <w:tc>
          <w:tcPr>
            <w:tcW w:w="6062" w:type="dxa"/>
            <w:shd w:val="clear" w:color="auto" w:fill="E0E0E0"/>
          </w:tcPr>
          <w:p w:rsidR="002E7EF6" w:rsidRPr="00F80EC5" w:rsidRDefault="002E7EF6" w:rsidP="002E7EF6">
            <w:pPr>
              <w:pStyle w:val="a5"/>
            </w:pPr>
            <w:r w:rsidRPr="00B973C8">
              <w:rPr>
                <w:b/>
              </w:rPr>
              <w:t>Общая трудоемкость</w:t>
            </w:r>
            <w:r>
              <w:rPr>
                <w:b/>
              </w:rPr>
              <w:t xml:space="preserve"> (в час. </w:t>
            </w:r>
            <w:r w:rsidRPr="00DD58C8">
              <w:rPr>
                <w:b/>
              </w:rPr>
              <w:t xml:space="preserve">/ </w:t>
            </w:r>
            <w:proofErr w:type="spellStart"/>
            <w:r w:rsidRPr="00B973C8">
              <w:rPr>
                <w:b/>
              </w:rPr>
              <w:t>з.е</w:t>
            </w:r>
            <w:proofErr w:type="spellEnd"/>
            <w:r w:rsidRPr="00B973C8">
              <w:rPr>
                <w:b/>
              </w:rPr>
              <w:t>.</w:t>
            </w:r>
            <w:r>
              <w:rPr>
                <w:b/>
              </w:rPr>
              <w:t>)</w:t>
            </w:r>
          </w:p>
        </w:tc>
        <w:tc>
          <w:tcPr>
            <w:tcW w:w="3260" w:type="dxa"/>
            <w:gridSpan w:val="2"/>
            <w:shd w:val="clear" w:color="auto" w:fill="E0E0E0"/>
          </w:tcPr>
          <w:p w:rsidR="002E7EF6" w:rsidRPr="00F1363E" w:rsidRDefault="002E7EF6" w:rsidP="002E7EF6">
            <w:pPr>
              <w:pStyle w:val="a5"/>
              <w:jc w:val="center"/>
            </w:pPr>
            <w:r w:rsidRPr="002E7EF6">
              <w:t>648 / 18</w:t>
            </w:r>
          </w:p>
        </w:tc>
      </w:tr>
    </w:tbl>
    <w:p w:rsidR="002E7EF6" w:rsidRDefault="002E7EF6" w:rsidP="002E7EF6">
      <w:pPr>
        <w:rPr>
          <w:b/>
          <w:bCs/>
        </w:rPr>
      </w:pPr>
    </w:p>
    <w:p w:rsidR="000E4C03" w:rsidRPr="000E4C03" w:rsidRDefault="000E4C03" w:rsidP="000E4C03">
      <w:pPr>
        <w:jc w:val="both"/>
        <w:rPr>
          <w:rFonts w:eastAsia="HiddenHorzOCR"/>
          <w:b/>
          <w:bCs/>
          <w:iCs/>
        </w:rPr>
      </w:pPr>
      <w:r w:rsidRPr="000E4C03">
        <w:rPr>
          <w:rFonts w:eastAsia="HiddenHorzOCR"/>
          <w:b/>
          <w:bCs/>
          <w:iCs/>
        </w:rPr>
        <w:t xml:space="preserve">4. </w:t>
      </w:r>
      <w:r w:rsidRPr="000E4C03">
        <w:rPr>
          <w:rFonts w:eastAsia="HiddenHorzOCR"/>
          <w:b/>
          <w:bCs/>
          <w:iCs/>
          <w:caps/>
        </w:rPr>
        <w:t>Содержание дисциплины:</w:t>
      </w:r>
    </w:p>
    <w:p w:rsidR="000E4C03" w:rsidRPr="000E4C03" w:rsidRDefault="00D24DCA" w:rsidP="000E4C03">
      <w:pPr>
        <w:jc w:val="both"/>
        <w:rPr>
          <w:rFonts w:eastAsia="HiddenHorzOCR"/>
          <w:b/>
          <w:bCs/>
          <w:iCs/>
        </w:rPr>
      </w:pPr>
      <w:r>
        <w:rPr>
          <w:rFonts w:eastAsia="HiddenHorzOCR"/>
          <w:b/>
          <w:bCs/>
          <w:iCs/>
        </w:rPr>
        <w:t>4.1 Блоки (разделы) дисциплины</w:t>
      </w:r>
    </w:p>
    <w:tbl>
      <w:tblPr>
        <w:tblW w:w="89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507"/>
      </w:tblGrid>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w:t>
            </w:r>
          </w:p>
        </w:tc>
        <w:tc>
          <w:tcPr>
            <w:tcW w:w="8521" w:type="dxa"/>
            <w:shd w:val="clear" w:color="auto" w:fill="auto"/>
          </w:tcPr>
          <w:p w:rsidR="000E4C03" w:rsidRPr="00485116" w:rsidRDefault="000E4C03" w:rsidP="00485116">
            <w:pPr>
              <w:jc w:val="both"/>
              <w:rPr>
                <w:rFonts w:eastAsia="HiddenHorzOCR"/>
                <w:bCs/>
                <w:iCs/>
              </w:rPr>
            </w:pPr>
            <w:r w:rsidRPr="00485116">
              <w:rPr>
                <w:rFonts w:eastAsia="HiddenHorzOCR"/>
                <w:bCs/>
                <w:iCs/>
              </w:rPr>
              <w:t>Наименование блока (раздела) дисциплины</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1</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Взаимоотношения с людьми</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2</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Образование и наука в современном мире</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3</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Кино и телевидение</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4</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Реклама и торговля</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5</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Преступление и наказание</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6</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Городская жизнь</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7</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Экологические вопросы в современном мире</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8</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Спорт в нашей жизни</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9</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Сознание и подсознание</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10</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Мир профессий</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11</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НТП и новые технологии</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12</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 xml:space="preserve">Туризм </w:t>
            </w:r>
          </w:p>
        </w:tc>
      </w:tr>
      <w:tr w:rsidR="00485116" w:rsidRPr="00485116" w:rsidTr="00485116">
        <w:tc>
          <w:tcPr>
            <w:tcW w:w="442" w:type="dxa"/>
            <w:shd w:val="clear" w:color="auto" w:fill="auto"/>
          </w:tcPr>
          <w:p w:rsidR="000E4C03" w:rsidRPr="00485116" w:rsidRDefault="000E4C03" w:rsidP="00485116">
            <w:pPr>
              <w:jc w:val="both"/>
              <w:rPr>
                <w:rFonts w:eastAsia="HiddenHorzOCR"/>
                <w:bCs/>
                <w:iCs/>
              </w:rPr>
            </w:pPr>
            <w:r w:rsidRPr="00485116">
              <w:rPr>
                <w:rFonts w:eastAsia="HiddenHorzOCR"/>
                <w:bCs/>
                <w:iCs/>
              </w:rPr>
              <w:t>13</w:t>
            </w:r>
          </w:p>
        </w:tc>
        <w:tc>
          <w:tcPr>
            <w:tcW w:w="8521" w:type="dxa"/>
            <w:shd w:val="clear" w:color="auto" w:fill="auto"/>
          </w:tcPr>
          <w:p w:rsidR="000E4C03" w:rsidRPr="00485116" w:rsidRDefault="000E4C03" w:rsidP="00485116">
            <w:pPr>
              <w:jc w:val="both"/>
              <w:rPr>
                <w:rFonts w:eastAsia="HiddenHorzOCR"/>
                <w:iCs/>
              </w:rPr>
            </w:pPr>
            <w:r w:rsidRPr="00485116">
              <w:rPr>
                <w:rFonts w:eastAsia="HiddenHorzOCR"/>
                <w:iCs/>
              </w:rPr>
              <w:t xml:space="preserve">Культура и искусство </w:t>
            </w:r>
          </w:p>
        </w:tc>
      </w:tr>
    </w:tbl>
    <w:p w:rsidR="000E4C03" w:rsidRPr="000E4C03" w:rsidRDefault="000E4C03" w:rsidP="000E4C03">
      <w:pPr>
        <w:jc w:val="both"/>
        <w:rPr>
          <w:rFonts w:eastAsia="HiddenHorzOCR"/>
          <w:b/>
          <w:bCs/>
          <w:iCs/>
        </w:rPr>
      </w:pPr>
    </w:p>
    <w:p w:rsidR="000E4C03" w:rsidRPr="000E4C03" w:rsidRDefault="000E4C03" w:rsidP="000E4C03">
      <w:pPr>
        <w:jc w:val="both"/>
        <w:rPr>
          <w:rFonts w:eastAsia="HiddenHorzOCR"/>
          <w:iCs/>
        </w:rPr>
      </w:pPr>
      <w:r w:rsidRPr="000E4C03">
        <w:rPr>
          <w:rFonts w:eastAsia="HiddenHorzOCR"/>
          <w:b/>
          <w:iCs/>
        </w:rPr>
        <w:t>4.2. Примерная тематика курсовых работ (проектов):</w:t>
      </w:r>
    </w:p>
    <w:p w:rsidR="000E4C03" w:rsidRPr="000E4C03" w:rsidRDefault="000E4C03" w:rsidP="000E4C03">
      <w:pPr>
        <w:ind w:firstLine="708"/>
        <w:jc w:val="both"/>
        <w:rPr>
          <w:rFonts w:eastAsia="HiddenHorzOCR"/>
          <w:iCs/>
        </w:rPr>
      </w:pPr>
      <w:r w:rsidRPr="000E4C03">
        <w:rPr>
          <w:rFonts w:eastAsia="HiddenHorzOCR"/>
          <w:iCs/>
        </w:rPr>
        <w:t>Курсовая работа по дисциплине не предусмотрена учебным планом.</w:t>
      </w:r>
    </w:p>
    <w:p w:rsidR="000E4C03" w:rsidRPr="000E4C03" w:rsidRDefault="000E4C03" w:rsidP="000E4C03">
      <w:pPr>
        <w:jc w:val="both"/>
        <w:rPr>
          <w:rFonts w:eastAsia="HiddenHorzOCR"/>
          <w:iCs/>
        </w:rPr>
      </w:pPr>
    </w:p>
    <w:p w:rsidR="000E4C03" w:rsidRPr="000E4C03" w:rsidRDefault="000E4C03" w:rsidP="000E4C03">
      <w:pPr>
        <w:jc w:val="both"/>
        <w:rPr>
          <w:rFonts w:eastAsia="HiddenHorzOCR"/>
          <w:b/>
          <w:iCs/>
        </w:rPr>
      </w:pPr>
      <w:r w:rsidRPr="000E4C03">
        <w:rPr>
          <w:rFonts w:eastAsia="HiddenHorzOCR"/>
          <w:b/>
          <w:bCs/>
          <w:iCs/>
        </w:rPr>
        <w:t xml:space="preserve">4.3. </w:t>
      </w:r>
      <w:r w:rsidRPr="000E4C03">
        <w:rPr>
          <w:rFonts w:eastAsia="HiddenHorzOCR"/>
          <w:b/>
          <w:iCs/>
        </w:rPr>
        <w:t xml:space="preserve">Перечень занятий, проводимых в активной и интерактивной формах, обеспечивающих развитие у обучающихся навыков командной работы, </w:t>
      </w:r>
      <w:r w:rsidRPr="000E4C03">
        <w:rPr>
          <w:rFonts w:eastAsia="HiddenHorzOCR"/>
          <w:b/>
          <w:iCs/>
        </w:rPr>
        <w:lastRenderedPageBreak/>
        <w:t>межличностной коммуникации, принятия решений, лидерских качеств. Практическая подготовка.</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709"/>
        <w:gridCol w:w="2550"/>
        <w:gridCol w:w="2547"/>
        <w:gridCol w:w="1986"/>
        <w:gridCol w:w="1847"/>
      </w:tblGrid>
      <w:tr w:rsidR="000E4C03" w:rsidRPr="000E4C03" w:rsidTr="00D24DCA">
        <w:trPr>
          <w:trHeight w:val="307"/>
        </w:trPr>
        <w:tc>
          <w:tcPr>
            <w:tcW w:w="709" w:type="dxa"/>
            <w:vMerge w:val="restart"/>
            <w:shd w:val="clear" w:color="auto" w:fill="auto"/>
            <w:vAlign w:val="center"/>
          </w:tcPr>
          <w:p w:rsidR="000E4C03" w:rsidRPr="000E4C03" w:rsidRDefault="000E4C03" w:rsidP="000E4C03">
            <w:pPr>
              <w:jc w:val="center"/>
              <w:rPr>
                <w:rFonts w:eastAsia="HiddenHorzOCR"/>
                <w:b/>
                <w:iCs/>
              </w:rPr>
            </w:pPr>
            <w:r w:rsidRPr="000E4C03">
              <w:rPr>
                <w:rFonts w:eastAsia="HiddenHorzOCR"/>
                <w:b/>
                <w:iCs/>
              </w:rPr>
              <w:t>№ п/п</w:t>
            </w:r>
          </w:p>
        </w:tc>
        <w:tc>
          <w:tcPr>
            <w:tcW w:w="2550" w:type="dxa"/>
            <w:vMerge w:val="restart"/>
            <w:shd w:val="clear" w:color="auto" w:fill="auto"/>
            <w:vAlign w:val="center"/>
          </w:tcPr>
          <w:p w:rsidR="000E4C03" w:rsidRPr="000E4C03" w:rsidRDefault="000E4C03" w:rsidP="000E4C03">
            <w:pPr>
              <w:jc w:val="center"/>
              <w:rPr>
                <w:rFonts w:eastAsia="HiddenHorzOCR"/>
                <w:b/>
                <w:iCs/>
              </w:rPr>
            </w:pPr>
            <w:r w:rsidRPr="000E4C03">
              <w:rPr>
                <w:rFonts w:eastAsia="HiddenHorzOCR"/>
                <w:b/>
                <w:iCs/>
              </w:rPr>
              <w:t>Наименование блока (раздела) дисциплины</w:t>
            </w:r>
          </w:p>
        </w:tc>
        <w:tc>
          <w:tcPr>
            <w:tcW w:w="4533" w:type="dxa"/>
            <w:gridSpan w:val="2"/>
            <w:shd w:val="clear" w:color="auto" w:fill="auto"/>
            <w:vAlign w:val="center"/>
          </w:tcPr>
          <w:p w:rsidR="000E4C03" w:rsidRPr="000E4C03" w:rsidRDefault="000E4C03" w:rsidP="000E4C03">
            <w:pPr>
              <w:jc w:val="center"/>
              <w:rPr>
                <w:rFonts w:eastAsia="HiddenHorzOCR"/>
                <w:b/>
                <w:iCs/>
              </w:rPr>
            </w:pPr>
            <w:r w:rsidRPr="000E4C03">
              <w:rPr>
                <w:rFonts w:eastAsia="HiddenHorzOCR"/>
                <w:b/>
                <w:iCs/>
              </w:rPr>
              <w:t>Занятия, проводимые в активной и интерактивной формах</w:t>
            </w:r>
          </w:p>
        </w:tc>
        <w:tc>
          <w:tcPr>
            <w:tcW w:w="1847" w:type="dxa"/>
            <w:vMerge w:val="restart"/>
            <w:vAlign w:val="center"/>
          </w:tcPr>
          <w:p w:rsidR="000E4C03" w:rsidRPr="000E4C03" w:rsidRDefault="000E4C03" w:rsidP="00D24DCA">
            <w:pPr>
              <w:jc w:val="center"/>
              <w:rPr>
                <w:rFonts w:eastAsia="HiddenHorzOCR"/>
                <w:b/>
                <w:iCs/>
              </w:rPr>
            </w:pPr>
            <w:r w:rsidRPr="000E4C03">
              <w:rPr>
                <w:rFonts w:eastAsia="HiddenHorzOCR"/>
                <w:b/>
                <w:iCs/>
              </w:rPr>
              <w:t>Практическая подготовка</w:t>
            </w:r>
          </w:p>
        </w:tc>
      </w:tr>
      <w:tr w:rsidR="000E4C03" w:rsidRPr="000E4C03" w:rsidTr="00D24DCA">
        <w:trPr>
          <w:trHeight w:val="509"/>
        </w:trPr>
        <w:tc>
          <w:tcPr>
            <w:tcW w:w="709" w:type="dxa"/>
            <w:vMerge/>
            <w:shd w:val="clear" w:color="auto" w:fill="auto"/>
            <w:vAlign w:val="center"/>
          </w:tcPr>
          <w:p w:rsidR="000E4C03" w:rsidRPr="000E4C03" w:rsidRDefault="000E4C03" w:rsidP="000E4C03">
            <w:pPr>
              <w:jc w:val="center"/>
              <w:rPr>
                <w:rFonts w:eastAsia="HiddenHorzOCR"/>
                <w:b/>
                <w:iCs/>
              </w:rPr>
            </w:pPr>
          </w:p>
        </w:tc>
        <w:tc>
          <w:tcPr>
            <w:tcW w:w="2550" w:type="dxa"/>
            <w:vMerge/>
            <w:shd w:val="clear" w:color="auto" w:fill="auto"/>
            <w:vAlign w:val="center"/>
          </w:tcPr>
          <w:p w:rsidR="000E4C03" w:rsidRPr="000E4C03" w:rsidRDefault="000E4C03" w:rsidP="000E4C03">
            <w:pPr>
              <w:jc w:val="center"/>
              <w:rPr>
                <w:rFonts w:eastAsia="HiddenHorzOCR"/>
                <w:b/>
                <w:iCs/>
              </w:rPr>
            </w:pPr>
          </w:p>
        </w:tc>
        <w:tc>
          <w:tcPr>
            <w:tcW w:w="2547" w:type="dxa"/>
            <w:shd w:val="clear" w:color="auto" w:fill="auto"/>
            <w:vAlign w:val="center"/>
          </w:tcPr>
          <w:p w:rsidR="000E4C03" w:rsidRPr="000E4C03" w:rsidRDefault="000E4C03" w:rsidP="000E4C03">
            <w:pPr>
              <w:jc w:val="center"/>
              <w:rPr>
                <w:rFonts w:eastAsia="HiddenHorzOCR"/>
                <w:b/>
                <w:iCs/>
              </w:rPr>
            </w:pPr>
            <w:r w:rsidRPr="000E4C03">
              <w:rPr>
                <w:rFonts w:eastAsia="HiddenHorzOCR"/>
                <w:b/>
                <w:iCs/>
              </w:rPr>
              <w:t>Форма проведения занятия</w:t>
            </w:r>
          </w:p>
        </w:tc>
        <w:tc>
          <w:tcPr>
            <w:tcW w:w="1986" w:type="dxa"/>
            <w:shd w:val="clear" w:color="auto" w:fill="auto"/>
            <w:vAlign w:val="center"/>
          </w:tcPr>
          <w:p w:rsidR="000E4C03" w:rsidRPr="000E4C03" w:rsidRDefault="000E4C03" w:rsidP="000E4C03">
            <w:pPr>
              <w:jc w:val="center"/>
              <w:rPr>
                <w:rFonts w:eastAsia="HiddenHorzOCR"/>
                <w:b/>
                <w:iCs/>
              </w:rPr>
            </w:pPr>
            <w:r w:rsidRPr="000E4C03">
              <w:rPr>
                <w:rFonts w:eastAsia="HiddenHorzOCR"/>
                <w:b/>
                <w:iCs/>
              </w:rPr>
              <w:t>Наименование видов занятий</w:t>
            </w:r>
          </w:p>
        </w:tc>
        <w:tc>
          <w:tcPr>
            <w:tcW w:w="1847" w:type="dxa"/>
            <w:vMerge/>
          </w:tcPr>
          <w:p w:rsidR="000E4C03" w:rsidRPr="000E4C03" w:rsidRDefault="000E4C03" w:rsidP="000E4C03">
            <w:pPr>
              <w:jc w:val="center"/>
              <w:rPr>
                <w:rFonts w:eastAsia="HiddenHorzOCR"/>
                <w:b/>
                <w:iCs/>
              </w:rPr>
            </w:pPr>
          </w:p>
        </w:tc>
      </w:tr>
      <w:tr w:rsidR="000E4C03" w:rsidRPr="000E4C03" w:rsidTr="00D24DCA">
        <w:trPr>
          <w:trHeight w:val="422"/>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1.</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Взаимоотношения с людьми</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«Мозговой штурм»,  работа в группах, дискуссия, решение ситуационных задач</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446"/>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2.</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Образование и наука в современном мире</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ролевая игра</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514"/>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3.</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Кино и телевидение</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ролевая игра, обсуждение видеофильмов</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551"/>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4.</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Реклама и торговля</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834"/>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5.</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Преступление и наказание</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ролевая игра, обсуждение видеофильмов</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267"/>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6.</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Городская жизнь</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ролевая игра</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974"/>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lastRenderedPageBreak/>
              <w:t>7.</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Экологические вопросы в современном мире</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ролевая игра</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266"/>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8.</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Спорт в нашей жизни</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«Мозговой штурм»,  работа в группах, дискуссия, решение ситуационных задач</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698"/>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9.</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Сознание и подсознание</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ролевая игра</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766"/>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10.</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Мир профессий</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ролевая игра</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705"/>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11.</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НТП и новые технологии</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«Мозговой штурм»,  работа в группах, дискуссия, решение ситуационных задач</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1119"/>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12.</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 xml:space="preserve">Туризм </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подготовка презентации</w:t>
            </w:r>
          </w:p>
        </w:tc>
        <w:tc>
          <w:tcPr>
            <w:tcW w:w="1847" w:type="dxa"/>
          </w:tcPr>
          <w:p w:rsidR="000E4C03" w:rsidRPr="000E4C03" w:rsidRDefault="00D24DCA" w:rsidP="000E4C03">
            <w:pPr>
              <w:jc w:val="both"/>
              <w:rPr>
                <w:rFonts w:eastAsia="HiddenHorzOCR"/>
                <w:iCs/>
              </w:rPr>
            </w:pPr>
            <w:r>
              <w:rPr>
                <w:rFonts w:eastAsia="HiddenHorzOCR"/>
                <w:iCs/>
              </w:rPr>
              <w:t>-</w:t>
            </w:r>
          </w:p>
        </w:tc>
      </w:tr>
      <w:tr w:rsidR="000E4C03" w:rsidRPr="000E4C03" w:rsidTr="00D24DCA">
        <w:trPr>
          <w:trHeight w:val="1119"/>
        </w:trPr>
        <w:tc>
          <w:tcPr>
            <w:tcW w:w="709" w:type="dxa"/>
            <w:shd w:val="clear" w:color="auto" w:fill="auto"/>
          </w:tcPr>
          <w:p w:rsidR="000E4C03" w:rsidRPr="000E4C03" w:rsidRDefault="000E4C03" w:rsidP="000E4C03">
            <w:pPr>
              <w:jc w:val="both"/>
              <w:rPr>
                <w:rFonts w:eastAsia="HiddenHorzOCR"/>
                <w:iCs/>
              </w:rPr>
            </w:pPr>
            <w:r w:rsidRPr="000E4C03">
              <w:rPr>
                <w:rFonts w:eastAsia="HiddenHorzOCR"/>
                <w:iCs/>
              </w:rPr>
              <w:t>13</w:t>
            </w:r>
          </w:p>
        </w:tc>
        <w:tc>
          <w:tcPr>
            <w:tcW w:w="2550" w:type="dxa"/>
            <w:shd w:val="clear" w:color="auto" w:fill="auto"/>
          </w:tcPr>
          <w:p w:rsidR="000E4C03" w:rsidRPr="000E4C03" w:rsidRDefault="000E4C03" w:rsidP="000E4C03">
            <w:pPr>
              <w:jc w:val="both"/>
              <w:rPr>
                <w:rFonts w:eastAsia="HiddenHorzOCR"/>
                <w:iCs/>
              </w:rPr>
            </w:pPr>
            <w:r w:rsidRPr="000E4C03">
              <w:rPr>
                <w:rFonts w:eastAsia="HiddenHorzOCR"/>
                <w:iCs/>
              </w:rPr>
              <w:t xml:space="preserve">Культура и искусство </w:t>
            </w:r>
          </w:p>
        </w:tc>
        <w:tc>
          <w:tcPr>
            <w:tcW w:w="2547" w:type="dxa"/>
            <w:shd w:val="clear" w:color="auto" w:fill="auto"/>
          </w:tcPr>
          <w:p w:rsidR="000E4C03" w:rsidRPr="000E4C03" w:rsidRDefault="000E4C03" w:rsidP="000E4C03">
            <w:pPr>
              <w:jc w:val="both"/>
              <w:rPr>
                <w:rFonts w:eastAsia="HiddenHorzOCR"/>
                <w:iCs/>
              </w:rPr>
            </w:pPr>
            <w:r w:rsidRPr="000E4C03">
              <w:rPr>
                <w:rFonts w:eastAsia="HiddenHorzOCR"/>
                <w:iCs/>
              </w:rPr>
              <w:t>лабораторное занятие</w:t>
            </w:r>
          </w:p>
        </w:tc>
        <w:tc>
          <w:tcPr>
            <w:tcW w:w="1986" w:type="dxa"/>
            <w:shd w:val="clear" w:color="auto" w:fill="auto"/>
          </w:tcPr>
          <w:p w:rsidR="000E4C03" w:rsidRPr="000E4C03" w:rsidRDefault="000E4C03" w:rsidP="000E4C03">
            <w:pPr>
              <w:rPr>
                <w:rFonts w:eastAsia="HiddenHorzOCR"/>
                <w:iCs/>
              </w:rPr>
            </w:pPr>
            <w:r w:rsidRPr="000E4C03">
              <w:rPr>
                <w:rFonts w:eastAsia="HiddenHorzOCR"/>
                <w:iCs/>
              </w:rPr>
              <w:t>работа в группах, дискуссия, решение ситуационных задач, подготовка презентации, ролевая игра</w:t>
            </w:r>
          </w:p>
        </w:tc>
        <w:tc>
          <w:tcPr>
            <w:tcW w:w="1847" w:type="dxa"/>
          </w:tcPr>
          <w:p w:rsidR="000E4C03" w:rsidRPr="000E4C03" w:rsidRDefault="00D24DCA" w:rsidP="000E4C03">
            <w:pPr>
              <w:jc w:val="both"/>
              <w:rPr>
                <w:rFonts w:eastAsia="HiddenHorzOCR"/>
                <w:iCs/>
              </w:rPr>
            </w:pPr>
            <w:r>
              <w:rPr>
                <w:rFonts w:eastAsia="HiddenHorzOCR"/>
                <w:iCs/>
              </w:rPr>
              <w:t>-</w:t>
            </w:r>
          </w:p>
        </w:tc>
      </w:tr>
    </w:tbl>
    <w:p w:rsidR="00B97A9A" w:rsidRPr="00F80EC5" w:rsidRDefault="00B97A9A" w:rsidP="00F80EC5">
      <w:pPr>
        <w:jc w:val="both"/>
        <w:rPr>
          <w:b/>
          <w:bCs/>
          <w:caps/>
        </w:rPr>
      </w:pPr>
      <w:r w:rsidRPr="00F80EC5">
        <w:rPr>
          <w:b/>
          <w:bCs/>
          <w:caps/>
        </w:rPr>
        <w:lastRenderedPageBreak/>
        <w:t>5. Учебно-методическое обеспечение для самостоятельной работы обучающихся по дисциплине</w:t>
      </w:r>
      <w:r w:rsidR="002E4F21">
        <w:rPr>
          <w:b/>
          <w:bCs/>
          <w:caps/>
        </w:rPr>
        <w:t>:</w:t>
      </w:r>
    </w:p>
    <w:p w:rsidR="000E4C03" w:rsidRPr="000E4C03" w:rsidRDefault="000E4C03" w:rsidP="000E4C03">
      <w:r w:rsidRPr="000E4C03">
        <w:rPr>
          <w:b/>
          <w:bCs/>
        </w:rPr>
        <w:t>5.1. Виды деятельности для самостоятельной работы обучающегося</w:t>
      </w:r>
    </w:p>
    <w:p w:rsidR="00B97A9A" w:rsidRPr="00F80EC5" w:rsidRDefault="00B97A9A" w:rsidP="0093133D">
      <w:pPr>
        <w:pStyle w:val="10"/>
        <w:numPr>
          <w:ilvl w:val="0"/>
          <w:numId w:val="3"/>
        </w:numPr>
        <w:ind w:left="0" w:firstLine="0"/>
        <w:jc w:val="both"/>
      </w:pPr>
      <w:r w:rsidRPr="00F80EC5">
        <w:t xml:space="preserve"> ведение индивидуального словаря;</w:t>
      </w:r>
    </w:p>
    <w:p w:rsidR="00B97A9A" w:rsidRPr="00F80EC5" w:rsidRDefault="00B97A9A" w:rsidP="0093133D">
      <w:pPr>
        <w:pStyle w:val="10"/>
        <w:numPr>
          <w:ilvl w:val="0"/>
          <w:numId w:val="3"/>
        </w:numPr>
        <w:ind w:left="0" w:firstLine="0"/>
        <w:jc w:val="both"/>
      </w:pPr>
      <w:r w:rsidRPr="00F80EC5">
        <w:t>написание эссе по темам занятий;</w:t>
      </w:r>
    </w:p>
    <w:p w:rsidR="00B97A9A" w:rsidRPr="00F80EC5" w:rsidRDefault="00B97A9A" w:rsidP="000E4C03">
      <w:pPr>
        <w:pStyle w:val="10"/>
        <w:numPr>
          <w:ilvl w:val="0"/>
          <w:numId w:val="3"/>
        </w:numPr>
        <w:jc w:val="both"/>
      </w:pPr>
      <w:r w:rsidRPr="00F80EC5">
        <w:t xml:space="preserve"> </w:t>
      </w:r>
      <w:r w:rsidR="000E4C03" w:rsidRPr="000E4C03">
        <w:t>просмотр видеофильмов по темам занятий и подготовка к дискуссиям п</w:t>
      </w:r>
      <w:r w:rsidR="000E4C03">
        <w:t>о</w:t>
      </w:r>
      <w:r w:rsidR="000E4C03" w:rsidRPr="000E4C03">
        <w:t xml:space="preserve"> ним;</w:t>
      </w:r>
    </w:p>
    <w:p w:rsidR="00E5453E" w:rsidRDefault="00B97A9A" w:rsidP="0093133D">
      <w:pPr>
        <w:pStyle w:val="10"/>
        <w:numPr>
          <w:ilvl w:val="0"/>
          <w:numId w:val="3"/>
        </w:numPr>
        <w:ind w:left="0" w:firstLine="0"/>
        <w:jc w:val="both"/>
      </w:pPr>
      <w:r w:rsidRPr="00F80EC5">
        <w:t>прослушивание тематических аудиозаписей</w:t>
      </w:r>
      <w:r w:rsidR="00E5453E">
        <w:t>;</w:t>
      </w:r>
    </w:p>
    <w:p w:rsidR="00B97A9A" w:rsidRDefault="00E5453E" w:rsidP="0093133D">
      <w:pPr>
        <w:pStyle w:val="10"/>
        <w:numPr>
          <w:ilvl w:val="0"/>
          <w:numId w:val="3"/>
        </w:numPr>
        <w:ind w:left="0" w:firstLine="0"/>
        <w:jc w:val="both"/>
      </w:pPr>
      <w:r>
        <w:t xml:space="preserve">подготовка </w:t>
      </w:r>
      <w:proofErr w:type="spellStart"/>
      <w:r>
        <w:t>видеопрезентаций</w:t>
      </w:r>
      <w:proofErr w:type="spellEnd"/>
      <w:r>
        <w:t xml:space="preserve"> для устных выступлений</w:t>
      </w:r>
      <w:r w:rsidR="00B97A9A" w:rsidRPr="00F80EC5">
        <w:t>.</w:t>
      </w:r>
    </w:p>
    <w:p w:rsidR="00623AC9" w:rsidRDefault="00623AC9" w:rsidP="00623AC9">
      <w:pPr>
        <w:pStyle w:val="10"/>
        <w:jc w:val="both"/>
      </w:pPr>
    </w:p>
    <w:p w:rsidR="00623AC9" w:rsidRPr="004D2EC6" w:rsidRDefault="00623AC9" w:rsidP="00623AC9">
      <w:pPr>
        <w:rPr>
          <w:b/>
          <w:bCs/>
          <w:caps/>
          <w:lang w:val="en-US"/>
        </w:rPr>
      </w:pPr>
      <w:r w:rsidRPr="004D2EC6">
        <w:rPr>
          <w:b/>
          <w:bCs/>
          <w:caps/>
          <w:lang w:val="en-US"/>
        </w:rPr>
        <w:t>5.</w:t>
      </w:r>
      <w:r w:rsidR="000E4C03" w:rsidRPr="004D2EC6">
        <w:rPr>
          <w:b/>
          <w:bCs/>
          <w:caps/>
          <w:lang w:val="en-US"/>
        </w:rPr>
        <w:t>2</w:t>
      </w:r>
      <w:r w:rsidRPr="004D2EC6">
        <w:rPr>
          <w:b/>
          <w:bCs/>
          <w:caps/>
          <w:lang w:val="en-US"/>
        </w:rPr>
        <w:t xml:space="preserve"> </w:t>
      </w:r>
      <w:r w:rsidR="000E4C03">
        <w:rPr>
          <w:b/>
          <w:bCs/>
        </w:rPr>
        <w:t>П</w:t>
      </w:r>
      <w:r w:rsidRPr="000E4C03">
        <w:rPr>
          <w:b/>
          <w:bCs/>
        </w:rPr>
        <w:t>еречень</w:t>
      </w:r>
      <w:r w:rsidRPr="004D2EC6">
        <w:rPr>
          <w:b/>
          <w:bCs/>
          <w:lang w:val="en-US"/>
        </w:rPr>
        <w:t xml:space="preserve"> </w:t>
      </w:r>
      <w:r w:rsidRPr="000E4C03">
        <w:rPr>
          <w:b/>
          <w:bCs/>
        </w:rPr>
        <w:t>тем</w:t>
      </w:r>
      <w:r w:rsidRPr="004D2EC6">
        <w:rPr>
          <w:b/>
          <w:bCs/>
          <w:lang w:val="en-US"/>
        </w:rPr>
        <w:t xml:space="preserve"> </w:t>
      </w:r>
      <w:r w:rsidRPr="000E4C03">
        <w:rPr>
          <w:b/>
          <w:bCs/>
        </w:rPr>
        <w:t>для</w:t>
      </w:r>
      <w:r w:rsidRPr="004D2EC6">
        <w:rPr>
          <w:b/>
          <w:bCs/>
          <w:lang w:val="en-US"/>
        </w:rPr>
        <w:t xml:space="preserve"> </w:t>
      </w:r>
      <w:r w:rsidR="000E4C03" w:rsidRPr="000E4C03">
        <w:rPr>
          <w:b/>
          <w:bCs/>
        </w:rPr>
        <w:t>эссе</w:t>
      </w:r>
    </w:p>
    <w:p w:rsidR="00623AC9" w:rsidRPr="00BF3917" w:rsidRDefault="00623AC9" w:rsidP="00623AC9">
      <w:pPr>
        <w:pStyle w:val="10"/>
        <w:jc w:val="both"/>
        <w:rPr>
          <w:lang w:val="en-US"/>
        </w:rPr>
      </w:pPr>
      <w:r w:rsidRPr="00BF3917">
        <w:rPr>
          <w:lang w:val="en-US"/>
        </w:rPr>
        <w:t xml:space="preserve">1. </w:t>
      </w:r>
      <w:r>
        <w:rPr>
          <w:lang w:val="en-US"/>
        </w:rPr>
        <w:t>T</w:t>
      </w:r>
      <w:r w:rsidRPr="00BF3917">
        <w:rPr>
          <w:lang w:val="en-US"/>
        </w:rPr>
        <w:t>he relationships with people</w:t>
      </w:r>
    </w:p>
    <w:p w:rsidR="00623AC9" w:rsidRPr="00623AC9" w:rsidRDefault="00623AC9" w:rsidP="00623AC9">
      <w:pPr>
        <w:pStyle w:val="10"/>
        <w:jc w:val="both"/>
        <w:rPr>
          <w:lang w:val="en-US"/>
        </w:rPr>
      </w:pPr>
      <w:r w:rsidRPr="00623AC9">
        <w:rPr>
          <w:lang w:val="en-US"/>
        </w:rPr>
        <w:t xml:space="preserve">2. </w:t>
      </w:r>
      <w:r>
        <w:rPr>
          <w:lang w:val="en-US"/>
        </w:rPr>
        <w:t xml:space="preserve">A </w:t>
      </w:r>
      <w:r w:rsidRPr="00623AC9">
        <w:rPr>
          <w:lang w:val="en-US"/>
        </w:rPr>
        <w:t>scientis</w:t>
      </w:r>
      <w:r>
        <w:rPr>
          <w:lang w:val="en-US"/>
        </w:rPr>
        <w:t>t, who was not good at studying.</w:t>
      </w:r>
    </w:p>
    <w:p w:rsidR="00623AC9" w:rsidRPr="00623AC9" w:rsidRDefault="00623AC9" w:rsidP="00623AC9">
      <w:pPr>
        <w:pStyle w:val="10"/>
        <w:jc w:val="both"/>
        <w:rPr>
          <w:lang w:val="en-US"/>
        </w:rPr>
      </w:pPr>
      <w:r>
        <w:rPr>
          <w:lang w:val="en-US"/>
        </w:rPr>
        <w:t>3.</w:t>
      </w:r>
      <w:r w:rsidRPr="00623AC9">
        <w:rPr>
          <w:lang w:val="en-US"/>
        </w:rPr>
        <w:t xml:space="preserve"> </w:t>
      </w:r>
      <w:r>
        <w:rPr>
          <w:lang w:val="en-US"/>
        </w:rPr>
        <w:t>Y</w:t>
      </w:r>
      <w:r w:rsidRPr="00623AC9">
        <w:rPr>
          <w:lang w:val="en-US"/>
        </w:rPr>
        <w:t xml:space="preserve">our most </w:t>
      </w:r>
      <w:proofErr w:type="spellStart"/>
      <w:r w:rsidRPr="00623AC9">
        <w:rPr>
          <w:lang w:val="en-US"/>
        </w:rPr>
        <w:t>favouri</w:t>
      </w:r>
      <w:r>
        <w:rPr>
          <w:lang w:val="en-US"/>
        </w:rPr>
        <w:t>te</w:t>
      </w:r>
      <w:proofErr w:type="spellEnd"/>
      <w:r>
        <w:rPr>
          <w:lang w:val="en-US"/>
        </w:rPr>
        <w:t xml:space="preserve"> (or least </w:t>
      </w:r>
      <w:proofErr w:type="spellStart"/>
      <w:r>
        <w:rPr>
          <w:lang w:val="en-US"/>
        </w:rPr>
        <w:t>favourite</w:t>
      </w:r>
      <w:proofErr w:type="spellEnd"/>
      <w:r>
        <w:rPr>
          <w:lang w:val="en-US"/>
        </w:rPr>
        <w:t>) teacher.</w:t>
      </w:r>
    </w:p>
    <w:p w:rsidR="00623AC9" w:rsidRDefault="00623AC9" w:rsidP="00623AC9">
      <w:pPr>
        <w:pStyle w:val="10"/>
        <w:jc w:val="both"/>
        <w:rPr>
          <w:lang w:val="en-US"/>
        </w:rPr>
      </w:pPr>
      <w:r>
        <w:rPr>
          <w:lang w:val="en-US"/>
        </w:rPr>
        <w:t>4.</w:t>
      </w:r>
      <w:r w:rsidRPr="00623AC9">
        <w:rPr>
          <w:lang w:val="en-US"/>
        </w:rPr>
        <w:t xml:space="preserve"> </w:t>
      </w:r>
      <w:r>
        <w:rPr>
          <w:lang w:val="en-US"/>
        </w:rPr>
        <w:t>A</w:t>
      </w:r>
      <w:r w:rsidRPr="00623AC9">
        <w:rPr>
          <w:lang w:val="en-US"/>
        </w:rPr>
        <w:t>n ideal school (college, university).</w:t>
      </w:r>
    </w:p>
    <w:p w:rsidR="00C87966" w:rsidRDefault="00C87966" w:rsidP="00623AC9">
      <w:pPr>
        <w:pStyle w:val="10"/>
        <w:jc w:val="both"/>
        <w:rPr>
          <w:lang w:val="en-US"/>
        </w:rPr>
      </w:pPr>
      <w:r>
        <w:rPr>
          <w:lang w:val="en-US"/>
        </w:rPr>
        <w:t>5. Y</w:t>
      </w:r>
      <w:r w:rsidRPr="00C87966">
        <w:rPr>
          <w:lang w:val="en-US"/>
        </w:rPr>
        <w:t xml:space="preserve">our </w:t>
      </w:r>
      <w:proofErr w:type="spellStart"/>
      <w:r w:rsidRPr="00C87966">
        <w:rPr>
          <w:lang w:val="en-US"/>
        </w:rPr>
        <w:t>favourite</w:t>
      </w:r>
      <w:proofErr w:type="spellEnd"/>
      <w:r w:rsidRPr="00C87966">
        <w:rPr>
          <w:lang w:val="en-US"/>
        </w:rPr>
        <w:t xml:space="preserve"> soap, sitcom, TV channel etc.</w:t>
      </w:r>
    </w:p>
    <w:p w:rsidR="00C87966" w:rsidRDefault="00C87966" w:rsidP="00623AC9">
      <w:pPr>
        <w:pStyle w:val="10"/>
        <w:jc w:val="both"/>
        <w:rPr>
          <w:lang w:val="en-US"/>
        </w:rPr>
      </w:pPr>
      <w:r>
        <w:rPr>
          <w:lang w:val="en-US"/>
        </w:rPr>
        <w:t>6. E</w:t>
      </w:r>
      <w:r w:rsidRPr="00C87966">
        <w:rPr>
          <w:lang w:val="en-US"/>
        </w:rPr>
        <w:t>xpress your attitude towards the police work nowadays</w:t>
      </w:r>
      <w:r>
        <w:rPr>
          <w:lang w:val="en-US"/>
        </w:rPr>
        <w:t>.</w:t>
      </w:r>
    </w:p>
    <w:p w:rsidR="001B1E05" w:rsidRPr="001B1E05" w:rsidRDefault="001B1E05" w:rsidP="001B1E05">
      <w:pPr>
        <w:pStyle w:val="10"/>
        <w:jc w:val="both"/>
        <w:rPr>
          <w:lang w:val="en-US"/>
        </w:rPr>
      </w:pPr>
      <w:r>
        <w:rPr>
          <w:lang w:val="en-US"/>
        </w:rPr>
        <w:t>7. W</w:t>
      </w:r>
      <w:r w:rsidRPr="001B1E05">
        <w:rPr>
          <w:lang w:val="en-US"/>
        </w:rPr>
        <w:t>hat drives people to get</w:t>
      </w:r>
      <w:r>
        <w:rPr>
          <w:lang w:val="en-US"/>
        </w:rPr>
        <w:t xml:space="preserve"> to push themselves to the edge.</w:t>
      </w:r>
    </w:p>
    <w:p w:rsidR="001B1E05" w:rsidRPr="001B1E05" w:rsidRDefault="001B1E05" w:rsidP="001B1E05">
      <w:pPr>
        <w:pStyle w:val="10"/>
        <w:jc w:val="both"/>
        <w:rPr>
          <w:lang w:val="en-US"/>
        </w:rPr>
      </w:pPr>
      <w:r>
        <w:rPr>
          <w:lang w:val="en-US"/>
        </w:rPr>
        <w:t>8.</w:t>
      </w:r>
      <w:r w:rsidRPr="001B1E05">
        <w:rPr>
          <w:lang w:val="en-US"/>
        </w:rPr>
        <w:t xml:space="preserve"> </w:t>
      </w:r>
      <w:r>
        <w:rPr>
          <w:lang w:val="en-US"/>
        </w:rPr>
        <w:t>T</w:t>
      </w:r>
      <w:r w:rsidRPr="001B1E05">
        <w:rPr>
          <w:lang w:val="en-US"/>
        </w:rPr>
        <w:t>he main benefits of sport (builds team spirit, provides the chance of fame and fortune, builds confidenc</w:t>
      </w:r>
      <w:r>
        <w:rPr>
          <w:lang w:val="en-US"/>
        </w:rPr>
        <w:t>e, promotes health and fitness).</w:t>
      </w:r>
    </w:p>
    <w:p w:rsidR="001B1E05" w:rsidRDefault="001B1E05" w:rsidP="001B1E05">
      <w:pPr>
        <w:pStyle w:val="10"/>
        <w:jc w:val="both"/>
        <w:rPr>
          <w:lang w:val="en-US"/>
        </w:rPr>
      </w:pPr>
      <w:r>
        <w:rPr>
          <w:lang w:val="en-US"/>
        </w:rPr>
        <w:t>9.</w:t>
      </w:r>
      <w:r w:rsidRPr="001B1E05">
        <w:rPr>
          <w:lang w:val="en-US"/>
        </w:rPr>
        <w:t xml:space="preserve"> </w:t>
      </w:r>
      <w:r>
        <w:rPr>
          <w:lang w:val="en-US"/>
        </w:rPr>
        <w:t>S</w:t>
      </w:r>
      <w:r w:rsidRPr="001B1E05">
        <w:rPr>
          <w:lang w:val="en-US"/>
        </w:rPr>
        <w:t>hould sport be involved into politics</w:t>
      </w:r>
      <w:r>
        <w:rPr>
          <w:lang w:val="en-US"/>
        </w:rPr>
        <w:t>.</w:t>
      </w:r>
    </w:p>
    <w:p w:rsidR="00401DD0" w:rsidRDefault="00401DD0" w:rsidP="001B1E05">
      <w:pPr>
        <w:pStyle w:val="10"/>
        <w:jc w:val="both"/>
        <w:rPr>
          <w:lang w:val="en-US"/>
        </w:rPr>
      </w:pPr>
      <w:r>
        <w:rPr>
          <w:lang w:val="en-US"/>
        </w:rPr>
        <w:t>10. Mind and body.</w:t>
      </w:r>
    </w:p>
    <w:p w:rsidR="003A0DB5" w:rsidRDefault="003A0DB5" w:rsidP="001B1E05">
      <w:pPr>
        <w:pStyle w:val="10"/>
        <w:jc w:val="both"/>
        <w:rPr>
          <w:lang w:val="en-US"/>
        </w:rPr>
      </w:pPr>
      <w:r>
        <w:rPr>
          <w:lang w:val="en-US"/>
        </w:rPr>
        <w:t>11. An ideal working place.</w:t>
      </w:r>
    </w:p>
    <w:p w:rsidR="003A0DB5" w:rsidRDefault="003A0DB5" w:rsidP="001B1E05">
      <w:pPr>
        <w:pStyle w:val="10"/>
        <w:jc w:val="both"/>
        <w:rPr>
          <w:lang w:val="en-US"/>
        </w:rPr>
      </w:pPr>
      <w:r>
        <w:rPr>
          <w:lang w:val="en-US"/>
        </w:rPr>
        <w:t>12. Resume.</w:t>
      </w:r>
    </w:p>
    <w:p w:rsidR="003A0DB5" w:rsidRPr="00623AC9" w:rsidRDefault="003A0DB5" w:rsidP="001B1E05">
      <w:pPr>
        <w:pStyle w:val="10"/>
        <w:jc w:val="both"/>
        <w:rPr>
          <w:lang w:val="en-US"/>
        </w:rPr>
      </w:pPr>
      <w:r>
        <w:rPr>
          <w:lang w:val="en-US"/>
        </w:rPr>
        <w:t>13. Advantages and disadvantages of technical development.</w:t>
      </w:r>
    </w:p>
    <w:p w:rsidR="00B97A9A" w:rsidRPr="00623AC9" w:rsidRDefault="00B97A9A" w:rsidP="00F80EC5">
      <w:pPr>
        <w:jc w:val="both"/>
        <w:rPr>
          <w:b/>
          <w:bCs/>
          <w:caps/>
          <w:lang w:val="en-US"/>
        </w:rPr>
      </w:pPr>
    </w:p>
    <w:p w:rsidR="00623AC9" w:rsidRPr="00623AC9" w:rsidRDefault="00623AC9" w:rsidP="00623AC9">
      <w:pPr>
        <w:jc w:val="both"/>
        <w:rPr>
          <w:b/>
          <w:bCs/>
          <w:caps/>
          <w:lang w:val="en-US"/>
        </w:rPr>
      </w:pPr>
      <w:r w:rsidRPr="00623AC9">
        <w:rPr>
          <w:b/>
          <w:bCs/>
          <w:caps/>
          <w:lang w:val="en-US"/>
        </w:rPr>
        <w:t xml:space="preserve">5.3 </w:t>
      </w:r>
      <w:r w:rsidR="000E4C03">
        <w:rPr>
          <w:b/>
          <w:bCs/>
        </w:rPr>
        <w:t>Т</w:t>
      </w:r>
      <w:r w:rsidRPr="000E4C03">
        <w:rPr>
          <w:b/>
          <w:bCs/>
        </w:rPr>
        <w:t>ематика</w:t>
      </w:r>
      <w:r w:rsidRPr="000E4C03">
        <w:rPr>
          <w:b/>
          <w:bCs/>
          <w:lang w:val="en-US"/>
        </w:rPr>
        <w:t xml:space="preserve"> </w:t>
      </w:r>
      <w:r w:rsidRPr="000E4C03">
        <w:rPr>
          <w:b/>
          <w:bCs/>
        </w:rPr>
        <w:t>проектов</w:t>
      </w:r>
      <w:r w:rsidRPr="000E4C03">
        <w:rPr>
          <w:b/>
          <w:bCs/>
          <w:lang w:val="en-US"/>
        </w:rPr>
        <w:t xml:space="preserve"> (</w:t>
      </w:r>
      <w:r w:rsidRPr="000E4C03">
        <w:rPr>
          <w:b/>
          <w:bCs/>
        </w:rPr>
        <w:t>презентаций</w:t>
      </w:r>
      <w:r w:rsidRPr="000E4C03">
        <w:rPr>
          <w:b/>
          <w:bCs/>
          <w:lang w:val="en-US"/>
        </w:rPr>
        <w:t>)</w:t>
      </w:r>
      <w:r w:rsidRPr="00623AC9">
        <w:rPr>
          <w:b/>
          <w:bCs/>
          <w:caps/>
          <w:lang w:val="en-US"/>
        </w:rPr>
        <w:t xml:space="preserve"> </w:t>
      </w:r>
    </w:p>
    <w:p w:rsidR="00623AC9" w:rsidRDefault="00623AC9" w:rsidP="00AC5802">
      <w:pPr>
        <w:jc w:val="both"/>
        <w:rPr>
          <w:lang w:val="en-US"/>
        </w:rPr>
      </w:pPr>
      <w:r w:rsidRPr="00623AC9">
        <w:rPr>
          <w:lang w:val="en-US"/>
        </w:rPr>
        <w:t xml:space="preserve">1. </w:t>
      </w:r>
      <w:r>
        <w:rPr>
          <w:lang w:val="en-US"/>
        </w:rPr>
        <w:t>Present t</w:t>
      </w:r>
      <w:r w:rsidRPr="00623AC9">
        <w:rPr>
          <w:lang w:val="en-US"/>
        </w:rPr>
        <w:t>he information for potential investors about your own company.</w:t>
      </w:r>
    </w:p>
    <w:p w:rsidR="00B97A9A" w:rsidRDefault="000840EB" w:rsidP="00AC5802">
      <w:pPr>
        <w:jc w:val="both"/>
        <w:rPr>
          <w:lang w:val="en-US"/>
        </w:rPr>
      </w:pPr>
      <w:r>
        <w:rPr>
          <w:lang w:val="en-US"/>
        </w:rPr>
        <w:t>2. F</w:t>
      </w:r>
      <w:r w:rsidRPr="000840EB">
        <w:rPr>
          <w:lang w:val="en-US"/>
        </w:rPr>
        <w:t xml:space="preserve">orecast your own company future </w:t>
      </w:r>
      <w:r>
        <w:rPr>
          <w:lang w:val="en-US"/>
        </w:rPr>
        <w:t>development for potential investors.</w:t>
      </w:r>
    </w:p>
    <w:p w:rsidR="00217E8B" w:rsidRPr="00BF3917" w:rsidRDefault="00C87966" w:rsidP="00AC5802">
      <w:pPr>
        <w:jc w:val="both"/>
        <w:rPr>
          <w:lang w:val="en-US"/>
        </w:rPr>
      </w:pPr>
      <w:r w:rsidRPr="00BF3917">
        <w:rPr>
          <w:lang w:val="en-US"/>
        </w:rPr>
        <w:t xml:space="preserve">3. </w:t>
      </w:r>
      <w:r>
        <w:rPr>
          <w:lang w:val="en-US"/>
        </w:rPr>
        <w:t>D</w:t>
      </w:r>
      <w:r w:rsidRPr="00C87966">
        <w:rPr>
          <w:lang w:val="en-US"/>
        </w:rPr>
        <w:t>evis</w:t>
      </w:r>
      <w:r>
        <w:rPr>
          <w:lang w:val="en-US"/>
        </w:rPr>
        <w:t>e</w:t>
      </w:r>
      <w:r w:rsidRPr="00BF3917">
        <w:rPr>
          <w:lang w:val="en-US"/>
        </w:rPr>
        <w:t xml:space="preserve"> </w:t>
      </w:r>
      <w:r w:rsidRPr="00C87966">
        <w:rPr>
          <w:lang w:val="en-US"/>
        </w:rPr>
        <w:t>your</w:t>
      </w:r>
      <w:r w:rsidRPr="00BF3917">
        <w:rPr>
          <w:lang w:val="en-US"/>
        </w:rPr>
        <w:t xml:space="preserve"> </w:t>
      </w:r>
      <w:r w:rsidRPr="00C87966">
        <w:rPr>
          <w:lang w:val="en-US"/>
        </w:rPr>
        <w:t>own</w:t>
      </w:r>
      <w:r w:rsidRPr="00BF3917">
        <w:rPr>
          <w:lang w:val="en-US"/>
        </w:rPr>
        <w:t xml:space="preserve"> </w:t>
      </w:r>
      <w:r w:rsidRPr="00C87966">
        <w:rPr>
          <w:lang w:val="en-US"/>
        </w:rPr>
        <w:t>marketing</w:t>
      </w:r>
      <w:r w:rsidRPr="00BF3917">
        <w:rPr>
          <w:lang w:val="en-US"/>
        </w:rPr>
        <w:t xml:space="preserve"> </w:t>
      </w:r>
      <w:r w:rsidRPr="00C87966">
        <w:rPr>
          <w:lang w:val="en-US"/>
        </w:rPr>
        <w:t>concept</w:t>
      </w:r>
      <w:r w:rsidRPr="00BF3917">
        <w:rPr>
          <w:lang w:val="en-US"/>
        </w:rPr>
        <w:t>.</w:t>
      </w:r>
    </w:p>
    <w:p w:rsidR="00C87966" w:rsidRDefault="00217E8B" w:rsidP="00AC5802">
      <w:pPr>
        <w:jc w:val="both"/>
        <w:rPr>
          <w:lang w:val="en-US"/>
        </w:rPr>
      </w:pPr>
      <w:r w:rsidRPr="00217E8B">
        <w:rPr>
          <w:lang w:val="en-US"/>
        </w:rPr>
        <w:t>4.</w:t>
      </w:r>
      <w:r>
        <w:rPr>
          <w:lang w:val="en-US"/>
        </w:rPr>
        <w:t xml:space="preserve"> Talk </w:t>
      </w:r>
      <w:r w:rsidRPr="00217E8B">
        <w:rPr>
          <w:lang w:val="en-US"/>
        </w:rPr>
        <w:t>about your hometown or any other city (general facts, location, history, sights and attractions, problems etc.)</w:t>
      </w:r>
      <w:r w:rsidR="00AC5802">
        <w:rPr>
          <w:lang w:val="en-US"/>
        </w:rPr>
        <w:t>.</w:t>
      </w:r>
    </w:p>
    <w:p w:rsidR="00AC5802" w:rsidRDefault="00AC5802" w:rsidP="00AC5802">
      <w:pPr>
        <w:jc w:val="both"/>
        <w:rPr>
          <w:lang w:val="en-US"/>
        </w:rPr>
      </w:pPr>
      <w:r>
        <w:rPr>
          <w:lang w:val="en-US"/>
        </w:rPr>
        <w:t>5. R</w:t>
      </w:r>
      <w:r w:rsidRPr="00AC5802">
        <w:rPr>
          <w:lang w:val="en-US"/>
        </w:rPr>
        <w:t>ecycling isn't all green and gold. Conduct a survey which justifies or contradicts this statement. Report your findings</w:t>
      </w:r>
      <w:r>
        <w:rPr>
          <w:lang w:val="en-US"/>
        </w:rPr>
        <w:t>.</w:t>
      </w:r>
    </w:p>
    <w:p w:rsidR="001B1E05" w:rsidRDefault="001B1E05" w:rsidP="00AC5802">
      <w:pPr>
        <w:jc w:val="both"/>
        <w:rPr>
          <w:lang w:val="en-US"/>
        </w:rPr>
      </w:pPr>
      <w:r>
        <w:rPr>
          <w:lang w:val="en-US"/>
        </w:rPr>
        <w:t>6. Talk about</w:t>
      </w:r>
      <w:r w:rsidRPr="001B1E05">
        <w:rPr>
          <w:lang w:val="en-US"/>
        </w:rPr>
        <w:t xml:space="preserve"> any sports game, giving as many details as possible about its rules, place, if any special equipment is required, objectives, what skills and training it needs, etc.</w:t>
      </w:r>
    </w:p>
    <w:p w:rsidR="00401DD0" w:rsidRDefault="00401DD0" w:rsidP="00AC5802">
      <w:pPr>
        <w:jc w:val="both"/>
        <w:rPr>
          <w:lang w:val="en-US"/>
        </w:rPr>
      </w:pPr>
      <w:r>
        <w:rPr>
          <w:lang w:val="en-US"/>
        </w:rPr>
        <w:t xml:space="preserve">7. </w:t>
      </w:r>
      <w:r w:rsidRPr="00401DD0">
        <w:rPr>
          <w:lang w:val="en-US"/>
        </w:rPr>
        <w:t xml:space="preserve">Present the information for potential investors about </w:t>
      </w:r>
      <w:r>
        <w:rPr>
          <w:lang w:val="en-US"/>
        </w:rPr>
        <w:t xml:space="preserve">the present situation in your business, use charts, tables, diagrams and </w:t>
      </w:r>
      <w:r w:rsidRPr="00401DD0">
        <w:rPr>
          <w:lang w:val="en-US"/>
        </w:rPr>
        <w:t>graph</w:t>
      </w:r>
      <w:r>
        <w:rPr>
          <w:lang w:val="en-US"/>
        </w:rPr>
        <w:t>s</w:t>
      </w:r>
      <w:r w:rsidRPr="00401DD0">
        <w:rPr>
          <w:lang w:val="en-US"/>
        </w:rPr>
        <w:t xml:space="preserve"> of sales figures</w:t>
      </w:r>
      <w:r>
        <w:rPr>
          <w:lang w:val="en-US"/>
        </w:rPr>
        <w:t>.</w:t>
      </w:r>
    </w:p>
    <w:p w:rsidR="003A0DB5" w:rsidRDefault="003A0DB5" w:rsidP="00AC5802">
      <w:pPr>
        <w:jc w:val="both"/>
        <w:rPr>
          <w:lang w:val="en-US"/>
        </w:rPr>
      </w:pPr>
      <w:r>
        <w:rPr>
          <w:lang w:val="en-US"/>
        </w:rPr>
        <w:t>8. Persuade your future employer that you are a perfect candidate for the position.</w:t>
      </w:r>
    </w:p>
    <w:p w:rsidR="003A0DB5" w:rsidRDefault="003A0DB5" w:rsidP="003A0DB5">
      <w:pPr>
        <w:jc w:val="both"/>
        <w:rPr>
          <w:lang w:val="en-US"/>
        </w:rPr>
      </w:pPr>
      <w:r>
        <w:rPr>
          <w:lang w:val="en-US"/>
        </w:rPr>
        <w:t xml:space="preserve">9. </w:t>
      </w:r>
      <w:r w:rsidRPr="00401DD0">
        <w:rPr>
          <w:lang w:val="en-US"/>
        </w:rPr>
        <w:t>Present the information for potential investors about</w:t>
      </w:r>
      <w:r>
        <w:rPr>
          <w:lang w:val="en-US"/>
        </w:rPr>
        <w:t xml:space="preserve"> your invention.</w:t>
      </w:r>
    </w:p>
    <w:p w:rsidR="003A0DB5" w:rsidRDefault="003A0DB5" w:rsidP="003A0DB5">
      <w:pPr>
        <w:jc w:val="both"/>
        <w:rPr>
          <w:lang w:val="en-US"/>
        </w:rPr>
      </w:pPr>
      <w:r>
        <w:rPr>
          <w:lang w:val="en-US"/>
        </w:rPr>
        <w:t xml:space="preserve">10. Talk about </w:t>
      </w:r>
      <w:r w:rsidRPr="003A0DB5">
        <w:rPr>
          <w:lang w:val="en-US"/>
        </w:rPr>
        <w:t>the place you have visited or would like to visit, describing the best way(s) to travel there, give recommendations where to stay, how to get around, about places to eat, events to enjoy etc.</w:t>
      </w:r>
    </w:p>
    <w:p w:rsidR="009E29AF" w:rsidRPr="00AC5802" w:rsidRDefault="009E29AF" w:rsidP="003A0DB5">
      <w:pPr>
        <w:jc w:val="both"/>
        <w:rPr>
          <w:lang w:val="en-US"/>
        </w:rPr>
      </w:pPr>
      <w:r>
        <w:rPr>
          <w:lang w:val="en-US"/>
        </w:rPr>
        <w:t>11. Talk about a piece of art which impressed you (author, location, description in details, what makes it so special etc.)</w:t>
      </w:r>
    </w:p>
    <w:p w:rsidR="000840EB" w:rsidRPr="00217E8B" w:rsidRDefault="000840EB" w:rsidP="00F80EC5">
      <w:pPr>
        <w:rPr>
          <w:b/>
          <w:bCs/>
          <w:caps/>
          <w:lang w:val="en-US"/>
        </w:rPr>
      </w:pPr>
    </w:p>
    <w:p w:rsidR="00B97A9A" w:rsidRPr="00F80EC5" w:rsidRDefault="00B97A9A" w:rsidP="00F80EC5">
      <w:pPr>
        <w:rPr>
          <w:b/>
          <w:bCs/>
        </w:rPr>
      </w:pPr>
      <w:r w:rsidRPr="00F80EC5">
        <w:rPr>
          <w:b/>
          <w:bCs/>
          <w:caps/>
        </w:rPr>
        <w:t>6. Оценочные средства для текущего контроля успеваемости</w:t>
      </w:r>
      <w:r w:rsidR="000E4C03">
        <w:rPr>
          <w:b/>
          <w:bCs/>
          <w:caps/>
        </w:rPr>
        <w:t>:</w:t>
      </w:r>
      <w:r w:rsidRPr="00F80EC5">
        <w:rPr>
          <w:b/>
          <w:bCs/>
          <w:caps/>
        </w:rPr>
        <w:t xml:space="preserve"> </w:t>
      </w:r>
    </w:p>
    <w:p w:rsidR="00B97A9A" w:rsidRPr="00F80EC5" w:rsidRDefault="00B97A9A" w:rsidP="00F80EC5">
      <w:pPr>
        <w:rPr>
          <w:b/>
          <w:bCs/>
          <w:caps/>
        </w:rPr>
      </w:pPr>
      <w:r w:rsidRPr="00F80EC5">
        <w:rPr>
          <w:b/>
          <w:bCs/>
          <w:caps/>
        </w:rPr>
        <w:t xml:space="preserve">6.1. </w:t>
      </w:r>
      <w:r w:rsidR="000E4C03">
        <w:rPr>
          <w:b/>
          <w:bCs/>
        </w:rPr>
        <w:t>Т</w:t>
      </w:r>
      <w:r w:rsidRPr="000E4C03">
        <w:rPr>
          <w:b/>
          <w:bCs/>
        </w:rPr>
        <w:t>екущий контроль</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43"/>
      </w:tblGrid>
      <w:tr w:rsidR="00B97A9A" w:rsidRPr="00F80EC5" w:rsidTr="00D24DCA">
        <w:trPr>
          <w:trHeight w:val="1119"/>
        </w:trPr>
        <w:tc>
          <w:tcPr>
            <w:tcW w:w="675" w:type="dxa"/>
            <w:vAlign w:val="center"/>
          </w:tcPr>
          <w:p w:rsidR="00B97A9A" w:rsidRPr="00F80EC5" w:rsidRDefault="00B97A9A" w:rsidP="00F80EC5">
            <w:pPr>
              <w:pStyle w:val="a5"/>
              <w:jc w:val="center"/>
            </w:pPr>
            <w:r w:rsidRPr="00F80EC5">
              <w:t>№</w:t>
            </w:r>
          </w:p>
          <w:p w:rsidR="00B97A9A" w:rsidRPr="00F80EC5" w:rsidRDefault="00B97A9A" w:rsidP="00F80EC5">
            <w:pPr>
              <w:pStyle w:val="a5"/>
              <w:jc w:val="center"/>
            </w:pPr>
            <w:proofErr w:type="spellStart"/>
            <w:r w:rsidRPr="00F80EC5">
              <w:t>пп</w:t>
            </w:r>
            <w:proofErr w:type="spellEnd"/>
          </w:p>
        </w:tc>
        <w:tc>
          <w:tcPr>
            <w:tcW w:w="2410" w:type="dxa"/>
            <w:vAlign w:val="center"/>
          </w:tcPr>
          <w:p w:rsidR="00B97A9A" w:rsidRPr="00F80EC5" w:rsidRDefault="00B97A9A" w:rsidP="00F80EC5">
            <w:pPr>
              <w:pStyle w:val="a5"/>
              <w:jc w:val="center"/>
            </w:pPr>
            <w:r w:rsidRPr="00F80EC5">
              <w:t>№  и наименование блока (раздела) дисциплины</w:t>
            </w:r>
          </w:p>
        </w:tc>
        <w:tc>
          <w:tcPr>
            <w:tcW w:w="6343" w:type="dxa"/>
            <w:vAlign w:val="center"/>
          </w:tcPr>
          <w:p w:rsidR="00B97A9A" w:rsidRPr="00F80EC5" w:rsidRDefault="00B97A9A" w:rsidP="00F80EC5">
            <w:pPr>
              <w:pStyle w:val="a5"/>
              <w:jc w:val="center"/>
            </w:pPr>
            <w:r>
              <w:t>Ф</w:t>
            </w:r>
            <w:r w:rsidRPr="00F80EC5">
              <w:t>орма</w:t>
            </w:r>
            <w:r>
              <w:t xml:space="preserve"> текущего контроля</w:t>
            </w:r>
          </w:p>
        </w:tc>
      </w:tr>
      <w:tr w:rsidR="00B97A9A" w:rsidRPr="00F80EC5" w:rsidTr="00D24DCA">
        <w:tc>
          <w:tcPr>
            <w:tcW w:w="675" w:type="dxa"/>
          </w:tcPr>
          <w:p w:rsidR="00B97A9A" w:rsidRPr="00F80EC5" w:rsidRDefault="00B97A9A" w:rsidP="00F80EC5">
            <w:pPr>
              <w:pStyle w:val="a5"/>
            </w:pPr>
            <w:r w:rsidRPr="00F80EC5">
              <w:t>1</w:t>
            </w:r>
          </w:p>
        </w:tc>
        <w:tc>
          <w:tcPr>
            <w:tcW w:w="2410" w:type="dxa"/>
          </w:tcPr>
          <w:p w:rsidR="00B97A9A" w:rsidRPr="00F80EC5" w:rsidRDefault="00B97A9A" w:rsidP="00F80EC5">
            <w:pPr>
              <w:pStyle w:val="a5"/>
              <w:tabs>
                <w:tab w:val="left" w:pos="538"/>
              </w:tabs>
              <w:jc w:val="center"/>
            </w:pPr>
            <w:r>
              <w:t xml:space="preserve">Темы </w:t>
            </w:r>
            <w:r w:rsidR="002154CF">
              <w:t>1 - 13</w:t>
            </w:r>
          </w:p>
        </w:tc>
        <w:tc>
          <w:tcPr>
            <w:tcW w:w="6343" w:type="dxa"/>
          </w:tcPr>
          <w:p w:rsidR="00B97A9A" w:rsidRPr="00623AC9" w:rsidRDefault="000E4C03" w:rsidP="001A140B">
            <w:pPr>
              <w:pStyle w:val="a5"/>
            </w:pPr>
            <w:r w:rsidRPr="000E4C03">
              <w:t>Устный опрос, диктант, лексико-грамматический тест</w:t>
            </w:r>
          </w:p>
        </w:tc>
      </w:tr>
    </w:tbl>
    <w:p w:rsidR="00697EB9" w:rsidRPr="004D2EC6" w:rsidRDefault="00697EB9" w:rsidP="00F80EC5">
      <w:pPr>
        <w:rPr>
          <w:b/>
          <w:bCs/>
        </w:rPr>
      </w:pPr>
    </w:p>
    <w:p w:rsidR="000E4C03" w:rsidRPr="000E4C03" w:rsidRDefault="000E4C03" w:rsidP="000E4C03">
      <w:pPr>
        <w:widowControl w:val="0"/>
        <w:tabs>
          <w:tab w:val="left" w:pos="0"/>
        </w:tabs>
        <w:suppressAutoHyphens/>
        <w:jc w:val="both"/>
        <w:rPr>
          <w:kern w:val="1"/>
          <w:lang w:eastAsia="zh-CN"/>
        </w:rPr>
      </w:pPr>
      <w:r w:rsidRPr="000E4C03">
        <w:rPr>
          <w:rFonts w:eastAsia="Droid Sans Fallback"/>
          <w:b/>
          <w:bCs/>
          <w:color w:val="000000"/>
          <w:kern w:val="1"/>
          <w:lang w:eastAsia="zh-CN" w:bidi="hi-IN"/>
        </w:rPr>
        <w:t xml:space="preserve">7. </w:t>
      </w:r>
      <w:r w:rsidRPr="000E4C03">
        <w:rPr>
          <w:b/>
          <w:bCs/>
          <w:color w:val="000000"/>
          <w:kern w:val="1"/>
          <w:lang w:eastAsia="zh-CN"/>
        </w:rPr>
        <w:t>ПЕРЕЧЕНЬ УЧЕБНОЙ ЛИТЕРАТУРЫ:</w:t>
      </w:r>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240"/>
      </w:tblGrid>
      <w:tr w:rsidR="00B97A9A" w:rsidRPr="00F80EC5" w:rsidTr="00D24DCA">
        <w:trPr>
          <w:cantSplit/>
          <w:trHeight w:val="600"/>
        </w:trPr>
        <w:tc>
          <w:tcPr>
            <w:tcW w:w="648" w:type="dxa"/>
            <w:vMerge w:val="restart"/>
            <w:vAlign w:val="center"/>
          </w:tcPr>
          <w:p w:rsidR="00B97A9A" w:rsidRPr="00F80EC5" w:rsidRDefault="00B97A9A" w:rsidP="00F80EC5">
            <w:pPr>
              <w:jc w:val="center"/>
            </w:pPr>
            <w:r w:rsidRPr="00F80EC5">
              <w:t>№ п/п</w:t>
            </w:r>
          </w:p>
        </w:tc>
        <w:tc>
          <w:tcPr>
            <w:tcW w:w="2437" w:type="dxa"/>
            <w:vMerge w:val="restart"/>
            <w:vAlign w:val="center"/>
          </w:tcPr>
          <w:p w:rsidR="00B97A9A" w:rsidRPr="00F80EC5" w:rsidRDefault="00B97A9A" w:rsidP="00F80EC5">
            <w:pPr>
              <w:jc w:val="center"/>
            </w:pPr>
            <w:r w:rsidRPr="00F80EC5">
              <w:t>Наименование</w:t>
            </w:r>
          </w:p>
        </w:tc>
        <w:tc>
          <w:tcPr>
            <w:tcW w:w="1560" w:type="dxa"/>
            <w:vMerge w:val="restart"/>
            <w:vAlign w:val="center"/>
          </w:tcPr>
          <w:p w:rsidR="00B97A9A" w:rsidRPr="00F80EC5" w:rsidRDefault="00B97A9A" w:rsidP="00F80EC5">
            <w:pPr>
              <w:jc w:val="center"/>
            </w:pPr>
            <w:r w:rsidRPr="00F80EC5">
              <w:t>Авторы</w:t>
            </w:r>
          </w:p>
        </w:tc>
        <w:tc>
          <w:tcPr>
            <w:tcW w:w="1133" w:type="dxa"/>
            <w:vMerge w:val="restart"/>
            <w:textDirection w:val="btLr"/>
            <w:vAlign w:val="center"/>
          </w:tcPr>
          <w:p w:rsidR="00B97A9A" w:rsidRPr="00F80EC5" w:rsidRDefault="00B97A9A" w:rsidP="00F80EC5">
            <w:pPr>
              <w:jc w:val="center"/>
            </w:pPr>
            <w:r w:rsidRPr="00F80EC5">
              <w:t>Место издания</w:t>
            </w:r>
          </w:p>
        </w:tc>
        <w:tc>
          <w:tcPr>
            <w:tcW w:w="900" w:type="dxa"/>
            <w:vMerge w:val="restart"/>
            <w:textDirection w:val="btLr"/>
            <w:vAlign w:val="center"/>
          </w:tcPr>
          <w:p w:rsidR="00B97A9A" w:rsidRPr="00F80EC5" w:rsidRDefault="00B97A9A" w:rsidP="00F80EC5">
            <w:pPr>
              <w:jc w:val="center"/>
            </w:pPr>
            <w:r w:rsidRPr="00F80EC5">
              <w:t>Год издания</w:t>
            </w:r>
          </w:p>
        </w:tc>
        <w:tc>
          <w:tcPr>
            <w:tcW w:w="2608" w:type="dxa"/>
            <w:gridSpan w:val="2"/>
            <w:vAlign w:val="center"/>
          </w:tcPr>
          <w:p w:rsidR="00B97A9A" w:rsidRPr="00F80EC5" w:rsidRDefault="00B97A9A" w:rsidP="00F80EC5">
            <w:pPr>
              <w:jc w:val="center"/>
            </w:pPr>
            <w:r w:rsidRPr="00F80EC5">
              <w:t>Наличие</w:t>
            </w:r>
          </w:p>
        </w:tc>
      </w:tr>
      <w:tr w:rsidR="00B97A9A" w:rsidRPr="00F80EC5" w:rsidTr="00D24DCA">
        <w:trPr>
          <w:cantSplit/>
          <w:trHeight w:val="519"/>
        </w:trPr>
        <w:tc>
          <w:tcPr>
            <w:tcW w:w="648" w:type="dxa"/>
            <w:vMerge/>
          </w:tcPr>
          <w:p w:rsidR="00B97A9A" w:rsidRPr="00F80EC5" w:rsidRDefault="00B97A9A" w:rsidP="00F80EC5">
            <w:pPr>
              <w:jc w:val="center"/>
            </w:pPr>
          </w:p>
        </w:tc>
        <w:tc>
          <w:tcPr>
            <w:tcW w:w="2437" w:type="dxa"/>
            <w:vMerge/>
          </w:tcPr>
          <w:p w:rsidR="00B97A9A" w:rsidRPr="00F80EC5" w:rsidRDefault="00B97A9A" w:rsidP="00F80EC5">
            <w:pPr>
              <w:jc w:val="center"/>
            </w:pPr>
          </w:p>
        </w:tc>
        <w:tc>
          <w:tcPr>
            <w:tcW w:w="1560" w:type="dxa"/>
            <w:vMerge/>
          </w:tcPr>
          <w:p w:rsidR="00B97A9A" w:rsidRPr="00F80EC5" w:rsidRDefault="00B97A9A" w:rsidP="00F80EC5">
            <w:pPr>
              <w:jc w:val="center"/>
            </w:pPr>
          </w:p>
        </w:tc>
        <w:tc>
          <w:tcPr>
            <w:tcW w:w="1133" w:type="dxa"/>
            <w:vMerge/>
            <w:textDirection w:val="btLr"/>
            <w:vAlign w:val="center"/>
          </w:tcPr>
          <w:p w:rsidR="00B97A9A" w:rsidRPr="00F80EC5" w:rsidRDefault="00B97A9A" w:rsidP="00F80EC5">
            <w:pPr>
              <w:jc w:val="center"/>
            </w:pPr>
          </w:p>
        </w:tc>
        <w:tc>
          <w:tcPr>
            <w:tcW w:w="900" w:type="dxa"/>
            <w:vMerge/>
            <w:textDirection w:val="btLr"/>
            <w:vAlign w:val="center"/>
          </w:tcPr>
          <w:p w:rsidR="00B97A9A" w:rsidRPr="00F80EC5" w:rsidRDefault="00B97A9A" w:rsidP="00F80EC5">
            <w:pPr>
              <w:jc w:val="center"/>
            </w:pPr>
          </w:p>
        </w:tc>
        <w:tc>
          <w:tcPr>
            <w:tcW w:w="1368" w:type="dxa"/>
          </w:tcPr>
          <w:p w:rsidR="00B97A9A" w:rsidRPr="00F80EC5" w:rsidRDefault="00766FC5" w:rsidP="00F80EC5">
            <w:pPr>
              <w:jc w:val="center"/>
            </w:pPr>
            <w:r>
              <w:t>Печатные издания</w:t>
            </w:r>
          </w:p>
        </w:tc>
        <w:tc>
          <w:tcPr>
            <w:tcW w:w="1240" w:type="dxa"/>
          </w:tcPr>
          <w:p w:rsidR="00B97A9A" w:rsidRPr="00F80EC5" w:rsidRDefault="00B97A9A" w:rsidP="00F80EC5">
            <w:pPr>
              <w:jc w:val="center"/>
            </w:pPr>
            <w:r w:rsidRPr="00F80EC5">
              <w:t>в ЭБС, адрес в сети Интернет</w:t>
            </w:r>
          </w:p>
        </w:tc>
      </w:tr>
      <w:tr w:rsidR="00B97A9A" w:rsidRPr="00F80EC5" w:rsidTr="00D24DCA">
        <w:tc>
          <w:tcPr>
            <w:tcW w:w="648" w:type="dxa"/>
          </w:tcPr>
          <w:p w:rsidR="00B97A9A" w:rsidRPr="00F80EC5" w:rsidRDefault="00B97A9A" w:rsidP="00F80EC5">
            <w:r w:rsidRPr="00F80EC5">
              <w:t>1.</w:t>
            </w:r>
          </w:p>
        </w:tc>
        <w:tc>
          <w:tcPr>
            <w:tcW w:w="2437" w:type="dxa"/>
          </w:tcPr>
          <w:p w:rsidR="00B97A9A" w:rsidRPr="00F80EC5" w:rsidRDefault="00B97A9A" w:rsidP="00F80EC5">
            <w:r w:rsidRPr="00F80EC5">
              <w:t>Совершенствование лексико-грамматических навыков на материале коротких рассказов</w:t>
            </w:r>
          </w:p>
        </w:tc>
        <w:tc>
          <w:tcPr>
            <w:tcW w:w="1560" w:type="dxa"/>
          </w:tcPr>
          <w:p w:rsidR="00B97A9A" w:rsidRPr="00F80EC5" w:rsidRDefault="00B97A9A" w:rsidP="00F80EC5">
            <w:r w:rsidRPr="00F80EC5">
              <w:t xml:space="preserve">Малышева Е. В., </w:t>
            </w:r>
            <w:proofErr w:type="spellStart"/>
            <w:r w:rsidRPr="00F80EC5">
              <w:t>Просянникова</w:t>
            </w:r>
            <w:proofErr w:type="spellEnd"/>
            <w:r w:rsidRPr="00F80EC5">
              <w:t xml:space="preserve"> О. И.</w:t>
            </w:r>
          </w:p>
        </w:tc>
        <w:tc>
          <w:tcPr>
            <w:tcW w:w="1133" w:type="dxa"/>
          </w:tcPr>
          <w:p w:rsidR="00B97A9A" w:rsidRPr="00F80EC5" w:rsidRDefault="00B97A9A" w:rsidP="00F80EC5">
            <w:r w:rsidRPr="00F80EC5">
              <w:t>СПб.: ЛГУ  им. А.С. Пушкина</w:t>
            </w:r>
          </w:p>
        </w:tc>
        <w:tc>
          <w:tcPr>
            <w:tcW w:w="900" w:type="dxa"/>
          </w:tcPr>
          <w:p w:rsidR="00B97A9A" w:rsidRPr="00F80EC5" w:rsidRDefault="00B97A9A" w:rsidP="00F80EC5">
            <w:pPr>
              <w:rPr>
                <w:lang w:val="en-US"/>
              </w:rPr>
            </w:pPr>
            <w:r w:rsidRPr="00F80EC5">
              <w:rPr>
                <w:lang w:val="en-US"/>
              </w:rPr>
              <w:t>2011</w:t>
            </w:r>
          </w:p>
        </w:tc>
        <w:tc>
          <w:tcPr>
            <w:tcW w:w="1368" w:type="dxa"/>
          </w:tcPr>
          <w:p w:rsidR="00B97A9A" w:rsidRPr="00F80EC5" w:rsidRDefault="00B97A9A" w:rsidP="00F80EC5">
            <w:pPr>
              <w:jc w:val="center"/>
            </w:pPr>
            <w:r w:rsidRPr="00F80EC5">
              <w:t>+</w:t>
            </w:r>
          </w:p>
        </w:tc>
        <w:tc>
          <w:tcPr>
            <w:tcW w:w="1240" w:type="dxa"/>
          </w:tcPr>
          <w:p w:rsidR="00B97A9A" w:rsidRPr="00F80EC5" w:rsidRDefault="00B97A9A" w:rsidP="00F80EC5"/>
        </w:tc>
      </w:tr>
      <w:tr w:rsidR="00B97A9A" w:rsidRPr="00F80EC5" w:rsidTr="00D24DCA">
        <w:tc>
          <w:tcPr>
            <w:tcW w:w="648" w:type="dxa"/>
          </w:tcPr>
          <w:p w:rsidR="00B97A9A" w:rsidRPr="00F80EC5" w:rsidRDefault="00B97A9A" w:rsidP="00F80EC5">
            <w:r w:rsidRPr="00F80EC5">
              <w:t>2.</w:t>
            </w:r>
          </w:p>
        </w:tc>
        <w:tc>
          <w:tcPr>
            <w:tcW w:w="2437" w:type="dxa"/>
          </w:tcPr>
          <w:p w:rsidR="001D1900" w:rsidRDefault="00B97A9A" w:rsidP="001D1900">
            <w:r w:rsidRPr="00F80EC5">
              <w:rPr>
                <w:lang w:val="en-US"/>
              </w:rPr>
              <w:t>Gold Proficiency</w:t>
            </w:r>
          </w:p>
          <w:p w:rsidR="00B97A9A" w:rsidRPr="00F80EC5" w:rsidRDefault="001D1900" w:rsidP="001D1900">
            <w:proofErr w:type="spellStart"/>
            <w:r>
              <w:rPr>
                <w:lang w:val="en-US"/>
              </w:rPr>
              <w:t>Courseb</w:t>
            </w:r>
            <w:r w:rsidR="00CC06D8" w:rsidRPr="00CC06D8">
              <w:rPr>
                <w:lang w:val="en-US"/>
              </w:rPr>
              <w:t>ook</w:t>
            </w:r>
            <w:proofErr w:type="spellEnd"/>
          </w:p>
        </w:tc>
        <w:tc>
          <w:tcPr>
            <w:tcW w:w="1560" w:type="dxa"/>
          </w:tcPr>
          <w:p w:rsidR="00B97A9A" w:rsidRPr="00F80EC5" w:rsidRDefault="00B97A9A" w:rsidP="00F80EC5">
            <w:proofErr w:type="spellStart"/>
            <w:r w:rsidRPr="00F80EC5">
              <w:rPr>
                <w:lang w:val="en-US"/>
              </w:rPr>
              <w:t>Newbrook</w:t>
            </w:r>
            <w:proofErr w:type="spellEnd"/>
            <w:r w:rsidRPr="00F80EC5">
              <w:rPr>
                <w:lang w:val="en-US"/>
              </w:rPr>
              <w:t xml:space="preserve"> J., Wilson J.</w:t>
            </w:r>
          </w:p>
        </w:tc>
        <w:tc>
          <w:tcPr>
            <w:tcW w:w="1133" w:type="dxa"/>
          </w:tcPr>
          <w:p w:rsidR="00B97A9A" w:rsidRPr="00F80EC5" w:rsidRDefault="00B97A9A" w:rsidP="00F80EC5">
            <w:r w:rsidRPr="00F80EC5">
              <w:rPr>
                <w:lang w:val="en-US"/>
              </w:rPr>
              <w:t>UK: Longman</w:t>
            </w:r>
          </w:p>
        </w:tc>
        <w:tc>
          <w:tcPr>
            <w:tcW w:w="900" w:type="dxa"/>
          </w:tcPr>
          <w:p w:rsidR="00B97A9A" w:rsidRPr="00F80EC5" w:rsidRDefault="00B97A9A" w:rsidP="00F80EC5">
            <w:pPr>
              <w:rPr>
                <w:lang w:val="en-US"/>
              </w:rPr>
            </w:pPr>
            <w:r>
              <w:rPr>
                <w:lang w:val="en-US"/>
              </w:rPr>
              <w:t>2000</w:t>
            </w:r>
          </w:p>
        </w:tc>
        <w:tc>
          <w:tcPr>
            <w:tcW w:w="1368" w:type="dxa"/>
          </w:tcPr>
          <w:p w:rsidR="00B97A9A" w:rsidRPr="00F80EC5" w:rsidRDefault="00B97A9A" w:rsidP="00F80EC5">
            <w:pPr>
              <w:jc w:val="center"/>
            </w:pPr>
            <w:r w:rsidRPr="00F80EC5">
              <w:t>+</w:t>
            </w:r>
          </w:p>
        </w:tc>
        <w:tc>
          <w:tcPr>
            <w:tcW w:w="1240" w:type="dxa"/>
          </w:tcPr>
          <w:p w:rsidR="00B97A9A" w:rsidRPr="00F80EC5" w:rsidRDefault="00B97A9A" w:rsidP="00F80EC5"/>
        </w:tc>
      </w:tr>
      <w:tr w:rsidR="00513663" w:rsidRPr="00CC06D8" w:rsidTr="00D24DCA">
        <w:tc>
          <w:tcPr>
            <w:tcW w:w="648" w:type="dxa"/>
          </w:tcPr>
          <w:p w:rsidR="00513663" w:rsidRPr="00BF3917" w:rsidRDefault="00513663" w:rsidP="00513663">
            <w:r w:rsidRPr="00BF3917">
              <w:t>3.</w:t>
            </w:r>
          </w:p>
        </w:tc>
        <w:tc>
          <w:tcPr>
            <w:tcW w:w="2437" w:type="dxa"/>
          </w:tcPr>
          <w:p w:rsidR="00513663" w:rsidRPr="00BF3917" w:rsidRDefault="00513663" w:rsidP="00513663">
            <w:r w:rsidRPr="00BF3917">
              <w:rPr>
                <w:lang w:val="en-US"/>
              </w:rPr>
              <w:t>Empower Advanced. Student’s Book</w:t>
            </w:r>
          </w:p>
        </w:tc>
        <w:tc>
          <w:tcPr>
            <w:tcW w:w="1560" w:type="dxa"/>
          </w:tcPr>
          <w:p w:rsidR="00513663" w:rsidRPr="00BF3917" w:rsidRDefault="00513663" w:rsidP="00513663">
            <w:pPr>
              <w:rPr>
                <w:lang w:val="en-US"/>
              </w:rPr>
            </w:pPr>
            <w:r w:rsidRPr="00BF3917">
              <w:rPr>
                <w:lang w:val="en-US"/>
              </w:rPr>
              <w:t xml:space="preserve">Adrian Doff, Craig </w:t>
            </w:r>
            <w:proofErr w:type="spellStart"/>
            <w:r w:rsidRPr="00BF3917">
              <w:rPr>
                <w:lang w:val="en-US"/>
              </w:rPr>
              <w:t>Thaine</w:t>
            </w:r>
            <w:proofErr w:type="spellEnd"/>
            <w:r w:rsidRPr="00BF3917">
              <w:rPr>
                <w:lang w:val="en-US"/>
              </w:rPr>
              <w:t xml:space="preserve">, Herbert </w:t>
            </w:r>
            <w:proofErr w:type="spellStart"/>
            <w:r w:rsidRPr="00BF3917">
              <w:rPr>
                <w:lang w:val="en-US"/>
              </w:rPr>
              <w:t>Puchta</w:t>
            </w:r>
            <w:proofErr w:type="spellEnd"/>
            <w:r w:rsidRPr="00BF3917">
              <w:rPr>
                <w:lang w:val="en-US"/>
              </w:rPr>
              <w:t xml:space="preserve">, Jeff </w:t>
            </w:r>
            <w:proofErr w:type="spellStart"/>
            <w:r w:rsidRPr="00BF3917">
              <w:rPr>
                <w:lang w:val="en-US"/>
              </w:rPr>
              <w:t>Stranks</w:t>
            </w:r>
            <w:proofErr w:type="spellEnd"/>
            <w:r w:rsidRPr="00BF3917">
              <w:rPr>
                <w:lang w:val="en-US"/>
              </w:rPr>
              <w:t xml:space="preserve">, </w:t>
            </w:r>
            <w:proofErr w:type="spellStart"/>
            <w:r w:rsidRPr="00BF3917">
              <w:rPr>
                <w:lang w:val="en-US"/>
              </w:rPr>
              <w:t>Peret</w:t>
            </w:r>
            <w:proofErr w:type="spellEnd"/>
            <w:r w:rsidRPr="00BF3917">
              <w:rPr>
                <w:lang w:val="en-US"/>
              </w:rPr>
              <w:t xml:space="preserve"> Lewis-Jones</w:t>
            </w:r>
          </w:p>
        </w:tc>
        <w:tc>
          <w:tcPr>
            <w:tcW w:w="1133" w:type="dxa"/>
          </w:tcPr>
          <w:p w:rsidR="00513663" w:rsidRPr="00BF3917" w:rsidRDefault="00BF3917" w:rsidP="00513663">
            <w:pPr>
              <w:rPr>
                <w:shd w:val="clear" w:color="auto" w:fill="FFFFFF"/>
                <w:lang w:val="en-US"/>
              </w:rPr>
            </w:pPr>
            <w:r w:rsidRPr="00BF3917">
              <w:rPr>
                <w:shd w:val="clear" w:color="auto" w:fill="FFFFFF"/>
                <w:lang w:val="en-US"/>
              </w:rPr>
              <w:t>Cambridge University Press</w:t>
            </w:r>
          </w:p>
        </w:tc>
        <w:tc>
          <w:tcPr>
            <w:tcW w:w="900" w:type="dxa"/>
          </w:tcPr>
          <w:p w:rsidR="00513663" w:rsidRPr="00BF3917" w:rsidRDefault="00513663" w:rsidP="00513663">
            <w:r w:rsidRPr="00BF3917">
              <w:t>2016</w:t>
            </w:r>
          </w:p>
        </w:tc>
        <w:tc>
          <w:tcPr>
            <w:tcW w:w="1368" w:type="dxa"/>
          </w:tcPr>
          <w:p w:rsidR="00513663" w:rsidRPr="00CC06D8" w:rsidRDefault="00513663" w:rsidP="00513663">
            <w:pPr>
              <w:jc w:val="center"/>
            </w:pPr>
            <w:r w:rsidRPr="00BF3917">
              <w:t>+</w:t>
            </w:r>
          </w:p>
        </w:tc>
        <w:tc>
          <w:tcPr>
            <w:tcW w:w="1240" w:type="dxa"/>
          </w:tcPr>
          <w:p w:rsidR="00513663" w:rsidRPr="00CC06D8" w:rsidRDefault="00513663" w:rsidP="00513663">
            <w:pPr>
              <w:rPr>
                <w:lang w:val="en-US"/>
              </w:rPr>
            </w:pPr>
          </w:p>
        </w:tc>
      </w:tr>
      <w:tr w:rsidR="00513663" w:rsidRPr="00CC06D8" w:rsidTr="00D24DCA">
        <w:tc>
          <w:tcPr>
            <w:tcW w:w="648" w:type="dxa"/>
          </w:tcPr>
          <w:p w:rsidR="00513663" w:rsidRPr="00D46FCB" w:rsidRDefault="00513663" w:rsidP="00513663">
            <w:pPr>
              <w:rPr>
                <w:lang w:val="en-US"/>
              </w:rPr>
            </w:pPr>
            <w:r w:rsidRPr="00D46FCB">
              <w:rPr>
                <w:lang w:val="en-US"/>
              </w:rPr>
              <w:t>4.</w:t>
            </w:r>
          </w:p>
        </w:tc>
        <w:tc>
          <w:tcPr>
            <w:tcW w:w="2437" w:type="dxa"/>
          </w:tcPr>
          <w:p w:rsidR="00513663" w:rsidRPr="00CC06D8" w:rsidRDefault="00513663" w:rsidP="00513663">
            <w:pPr>
              <w:rPr>
                <w:lang w:val="en-US"/>
              </w:rPr>
            </w:pPr>
            <w:r w:rsidRPr="001D1900">
              <w:rPr>
                <w:lang w:val="en-US"/>
              </w:rPr>
              <w:t xml:space="preserve">English Vocabulary </w:t>
            </w:r>
            <w:proofErr w:type="spellStart"/>
            <w:r w:rsidRPr="001D1900">
              <w:rPr>
                <w:lang w:val="en-US"/>
              </w:rPr>
              <w:t>Organiser</w:t>
            </w:r>
            <w:proofErr w:type="spellEnd"/>
            <w:r w:rsidRPr="001D1900">
              <w:rPr>
                <w:lang w:val="en-US"/>
              </w:rPr>
              <w:t>. 100 topics for self-study</w:t>
            </w:r>
          </w:p>
        </w:tc>
        <w:tc>
          <w:tcPr>
            <w:tcW w:w="1560" w:type="dxa"/>
          </w:tcPr>
          <w:p w:rsidR="00513663" w:rsidRPr="00CC06D8" w:rsidRDefault="00513663" w:rsidP="00513663">
            <w:pPr>
              <w:rPr>
                <w:lang w:val="en-US"/>
              </w:rPr>
            </w:pPr>
            <w:r w:rsidRPr="001D1900">
              <w:rPr>
                <w:lang w:val="en-US"/>
              </w:rPr>
              <w:t>Chris Gough</w:t>
            </w:r>
          </w:p>
        </w:tc>
        <w:tc>
          <w:tcPr>
            <w:tcW w:w="1133" w:type="dxa"/>
          </w:tcPr>
          <w:p w:rsidR="00513663" w:rsidRPr="00CC06D8" w:rsidRDefault="00513663" w:rsidP="00513663">
            <w:pPr>
              <w:rPr>
                <w:shd w:val="clear" w:color="auto" w:fill="FFFFFF"/>
                <w:lang w:val="en-US"/>
              </w:rPr>
            </w:pPr>
            <w:r w:rsidRPr="001D1900">
              <w:rPr>
                <w:shd w:val="clear" w:color="auto" w:fill="FFFFFF"/>
                <w:lang w:val="en-US"/>
              </w:rPr>
              <w:t>Language Teaching Publications</w:t>
            </w:r>
          </w:p>
        </w:tc>
        <w:tc>
          <w:tcPr>
            <w:tcW w:w="900" w:type="dxa"/>
          </w:tcPr>
          <w:p w:rsidR="00513663" w:rsidRPr="00D46FCB" w:rsidRDefault="00513663" w:rsidP="00513663">
            <w:pPr>
              <w:rPr>
                <w:lang w:val="en-US"/>
              </w:rPr>
            </w:pPr>
            <w:r>
              <w:rPr>
                <w:lang w:val="en-US"/>
              </w:rPr>
              <w:t>2001</w:t>
            </w:r>
          </w:p>
        </w:tc>
        <w:tc>
          <w:tcPr>
            <w:tcW w:w="1368" w:type="dxa"/>
          </w:tcPr>
          <w:p w:rsidR="00513663" w:rsidRPr="00D46FCB" w:rsidRDefault="00513663" w:rsidP="00513663">
            <w:pPr>
              <w:jc w:val="center"/>
              <w:rPr>
                <w:lang w:val="en-US"/>
              </w:rPr>
            </w:pPr>
            <w:r>
              <w:rPr>
                <w:lang w:val="en-US"/>
              </w:rPr>
              <w:t>+</w:t>
            </w:r>
          </w:p>
        </w:tc>
        <w:tc>
          <w:tcPr>
            <w:tcW w:w="1240" w:type="dxa"/>
          </w:tcPr>
          <w:p w:rsidR="00513663" w:rsidRPr="00CC06D8" w:rsidRDefault="00513663" w:rsidP="00513663">
            <w:pPr>
              <w:rPr>
                <w:lang w:val="en-US"/>
              </w:rPr>
            </w:pPr>
          </w:p>
        </w:tc>
      </w:tr>
      <w:tr w:rsidR="00513663" w:rsidRPr="00D8786E" w:rsidTr="00D24DCA">
        <w:tc>
          <w:tcPr>
            <w:tcW w:w="648" w:type="dxa"/>
          </w:tcPr>
          <w:p w:rsidR="00513663" w:rsidRPr="00513663" w:rsidRDefault="00513663" w:rsidP="00513663">
            <w:pPr>
              <w:rPr>
                <w:lang w:val="en-US"/>
              </w:rPr>
            </w:pPr>
            <w:r>
              <w:rPr>
                <w:lang w:val="en-US"/>
              </w:rPr>
              <w:t>5.</w:t>
            </w:r>
          </w:p>
        </w:tc>
        <w:tc>
          <w:tcPr>
            <w:tcW w:w="2437" w:type="dxa"/>
          </w:tcPr>
          <w:p w:rsidR="00513663" w:rsidRPr="00D8786E" w:rsidRDefault="00513663" w:rsidP="00513663">
            <w:pPr>
              <w:rPr>
                <w:lang w:val="en-US"/>
              </w:rPr>
            </w:pPr>
            <w:r w:rsidRPr="00D8786E">
              <w:rPr>
                <w:lang w:val="en-US"/>
              </w:rPr>
              <w:t>FCE Use of English. Book 2</w:t>
            </w:r>
          </w:p>
        </w:tc>
        <w:tc>
          <w:tcPr>
            <w:tcW w:w="1560" w:type="dxa"/>
          </w:tcPr>
          <w:p w:rsidR="00513663" w:rsidRPr="00D8786E" w:rsidRDefault="00513663" w:rsidP="00513663">
            <w:pPr>
              <w:rPr>
                <w:lang w:val="en-US"/>
              </w:rPr>
            </w:pPr>
            <w:r w:rsidRPr="00D8786E">
              <w:rPr>
                <w:lang w:val="en-US"/>
              </w:rPr>
              <w:t>Virginia Evans</w:t>
            </w:r>
          </w:p>
        </w:tc>
        <w:tc>
          <w:tcPr>
            <w:tcW w:w="1133" w:type="dxa"/>
          </w:tcPr>
          <w:p w:rsidR="00513663" w:rsidRPr="00D8786E" w:rsidRDefault="00513663" w:rsidP="00513663">
            <w:pPr>
              <w:rPr>
                <w:shd w:val="clear" w:color="auto" w:fill="FFFFFF"/>
                <w:lang w:val="en-US"/>
              </w:rPr>
            </w:pPr>
            <w:r w:rsidRPr="00D8786E">
              <w:rPr>
                <w:shd w:val="clear" w:color="auto" w:fill="FFFFFF"/>
                <w:lang w:val="en-US"/>
              </w:rPr>
              <w:t>Express Publishing</w:t>
            </w:r>
          </w:p>
        </w:tc>
        <w:tc>
          <w:tcPr>
            <w:tcW w:w="900" w:type="dxa"/>
          </w:tcPr>
          <w:p w:rsidR="00513663" w:rsidRPr="00D46FCB" w:rsidRDefault="00513663" w:rsidP="00513663">
            <w:pPr>
              <w:rPr>
                <w:lang w:val="en-US"/>
              </w:rPr>
            </w:pPr>
            <w:r>
              <w:rPr>
                <w:lang w:val="en-US"/>
              </w:rPr>
              <w:t>2001</w:t>
            </w:r>
          </w:p>
        </w:tc>
        <w:tc>
          <w:tcPr>
            <w:tcW w:w="1368" w:type="dxa"/>
          </w:tcPr>
          <w:p w:rsidR="00513663" w:rsidRPr="00D46FCB" w:rsidRDefault="00513663" w:rsidP="00513663">
            <w:pPr>
              <w:jc w:val="center"/>
              <w:rPr>
                <w:lang w:val="en-US"/>
              </w:rPr>
            </w:pPr>
            <w:r>
              <w:rPr>
                <w:lang w:val="en-US"/>
              </w:rPr>
              <w:t>+</w:t>
            </w:r>
          </w:p>
        </w:tc>
        <w:tc>
          <w:tcPr>
            <w:tcW w:w="1240" w:type="dxa"/>
          </w:tcPr>
          <w:p w:rsidR="00513663" w:rsidRPr="00D8786E" w:rsidRDefault="00513663" w:rsidP="00513663">
            <w:pPr>
              <w:rPr>
                <w:lang w:val="en-US"/>
              </w:rPr>
            </w:pPr>
          </w:p>
        </w:tc>
      </w:tr>
      <w:tr w:rsidR="00513663" w:rsidRPr="00D46FCB" w:rsidTr="00D24DCA">
        <w:tc>
          <w:tcPr>
            <w:tcW w:w="648" w:type="dxa"/>
          </w:tcPr>
          <w:p w:rsidR="00513663" w:rsidRPr="00513663" w:rsidRDefault="00513663" w:rsidP="00513663">
            <w:pPr>
              <w:rPr>
                <w:lang w:val="en-US"/>
              </w:rPr>
            </w:pPr>
            <w:r>
              <w:rPr>
                <w:lang w:val="en-US"/>
              </w:rPr>
              <w:t>6.</w:t>
            </w:r>
          </w:p>
        </w:tc>
        <w:tc>
          <w:tcPr>
            <w:tcW w:w="2437" w:type="dxa"/>
          </w:tcPr>
          <w:p w:rsidR="00513663" w:rsidRPr="00F80EC5" w:rsidRDefault="00513663" w:rsidP="00513663">
            <w:proofErr w:type="spellStart"/>
            <w:r w:rsidRPr="00F80EC5">
              <w:t>Modern</w:t>
            </w:r>
            <w:proofErr w:type="spellEnd"/>
            <w:r>
              <w:t xml:space="preserve"> </w:t>
            </w:r>
            <w:proofErr w:type="spellStart"/>
            <w:r w:rsidRPr="00F80EC5">
              <w:t>English</w:t>
            </w:r>
            <w:proofErr w:type="spellEnd"/>
            <w:r>
              <w:t xml:space="preserve"> </w:t>
            </w:r>
            <w:proofErr w:type="spellStart"/>
            <w:r w:rsidRPr="00F80EC5">
              <w:t>in</w:t>
            </w:r>
            <w:proofErr w:type="spellEnd"/>
            <w:r>
              <w:t xml:space="preserve"> </w:t>
            </w:r>
            <w:proofErr w:type="spellStart"/>
            <w:r w:rsidRPr="00F80EC5">
              <w:t>Conversation</w:t>
            </w:r>
            <w:proofErr w:type="spellEnd"/>
          </w:p>
        </w:tc>
        <w:tc>
          <w:tcPr>
            <w:tcW w:w="1560" w:type="dxa"/>
          </w:tcPr>
          <w:p w:rsidR="00513663" w:rsidRPr="00F80EC5" w:rsidRDefault="00513663" w:rsidP="00513663">
            <w:proofErr w:type="spellStart"/>
            <w:r w:rsidRPr="00F80EC5">
              <w:t>ЕрофееваЛ</w:t>
            </w:r>
            <w:proofErr w:type="spellEnd"/>
            <w:r w:rsidRPr="00F80EC5">
              <w:rPr>
                <w:lang w:val="en-US"/>
              </w:rPr>
              <w:t>.</w:t>
            </w:r>
            <w:r w:rsidRPr="00F80EC5">
              <w:t>А</w:t>
            </w:r>
            <w:r w:rsidRPr="00F80EC5">
              <w:rPr>
                <w:lang w:val="en-US"/>
              </w:rPr>
              <w:t>.</w:t>
            </w:r>
          </w:p>
        </w:tc>
        <w:tc>
          <w:tcPr>
            <w:tcW w:w="1133" w:type="dxa"/>
          </w:tcPr>
          <w:p w:rsidR="00513663" w:rsidRPr="00D46FCB" w:rsidRDefault="00513663" w:rsidP="00513663">
            <w:r>
              <w:rPr>
                <w:shd w:val="clear" w:color="auto" w:fill="FFFFFF"/>
              </w:rPr>
              <w:t>М</w:t>
            </w:r>
            <w:r w:rsidRPr="00D46FCB">
              <w:rPr>
                <w:shd w:val="clear" w:color="auto" w:fill="FFFFFF"/>
                <w:lang w:val="en-US"/>
              </w:rPr>
              <w:t>.:</w:t>
            </w:r>
            <w:r>
              <w:rPr>
                <w:shd w:val="clear" w:color="auto" w:fill="FFFFFF"/>
              </w:rPr>
              <w:t xml:space="preserve"> ФЛИНТА</w:t>
            </w:r>
          </w:p>
        </w:tc>
        <w:tc>
          <w:tcPr>
            <w:tcW w:w="900" w:type="dxa"/>
          </w:tcPr>
          <w:p w:rsidR="00513663" w:rsidRPr="00D46FCB" w:rsidRDefault="00513663" w:rsidP="00513663">
            <w:r w:rsidRPr="00D46FCB">
              <w:rPr>
                <w:lang w:val="en-US"/>
              </w:rPr>
              <w:t>201</w:t>
            </w:r>
            <w:r>
              <w:t>6</w:t>
            </w:r>
          </w:p>
        </w:tc>
        <w:tc>
          <w:tcPr>
            <w:tcW w:w="1368" w:type="dxa"/>
          </w:tcPr>
          <w:p w:rsidR="00513663" w:rsidRPr="00D46FCB" w:rsidRDefault="00513663" w:rsidP="00513663">
            <w:pPr>
              <w:jc w:val="center"/>
              <w:rPr>
                <w:lang w:val="en-US"/>
              </w:rPr>
            </w:pPr>
          </w:p>
        </w:tc>
        <w:tc>
          <w:tcPr>
            <w:tcW w:w="1240" w:type="dxa"/>
          </w:tcPr>
          <w:p w:rsidR="00513663" w:rsidRPr="00D46FCB" w:rsidRDefault="006123D2" w:rsidP="00513663">
            <w:hyperlink r:id="rId7" w:history="1">
              <w:r w:rsidR="00513663" w:rsidRPr="00EF2C9F">
                <w:rPr>
                  <w:rStyle w:val="af2"/>
                  <w:lang w:val="en-US"/>
                </w:rPr>
                <w:t>http://biblioclub.ru</w:t>
              </w:r>
            </w:hyperlink>
          </w:p>
        </w:tc>
      </w:tr>
      <w:tr w:rsidR="00513663" w:rsidRPr="00F80EC5" w:rsidTr="00D24DCA">
        <w:tc>
          <w:tcPr>
            <w:tcW w:w="648" w:type="dxa"/>
          </w:tcPr>
          <w:p w:rsidR="00513663" w:rsidRPr="00D46FCB" w:rsidRDefault="00513663" w:rsidP="00513663">
            <w:pPr>
              <w:rPr>
                <w:lang w:val="en-US"/>
              </w:rPr>
            </w:pPr>
            <w:r>
              <w:rPr>
                <w:lang w:val="en-US"/>
              </w:rPr>
              <w:t>7.</w:t>
            </w:r>
          </w:p>
        </w:tc>
        <w:tc>
          <w:tcPr>
            <w:tcW w:w="2437" w:type="dxa"/>
          </w:tcPr>
          <w:p w:rsidR="00513663" w:rsidRPr="00F80EC5" w:rsidRDefault="00513663" w:rsidP="00513663">
            <w:pPr>
              <w:rPr>
                <w:lang w:val="en-US"/>
              </w:rPr>
            </w:pPr>
            <w:r w:rsidRPr="00F80EC5">
              <w:rPr>
                <w:shd w:val="clear" w:color="auto" w:fill="FFFFFF"/>
                <w:lang w:val="en-US"/>
              </w:rPr>
              <w:t>Develop Your Reading Skills. Comprehension and Translation Practice=</w:t>
            </w:r>
            <w:r w:rsidRPr="00F80EC5">
              <w:rPr>
                <w:shd w:val="clear" w:color="auto" w:fill="FFFFFF"/>
              </w:rPr>
              <w:t>Обучение</w:t>
            </w:r>
            <w:r w:rsidRPr="00D46FCB">
              <w:rPr>
                <w:shd w:val="clear" w:color="auto" w:fill="FFFFFF"/>
                <w:lang w:val="en-US"/>
              </w:rPr>
              <w:t xml:space="preserve"> </w:t>
            </w:r>
            <w:r w:rsidRPr="00F80EC5">
              <w:rPr>
                <w:shd w:val="clear" w:color="auto" w:fill="FFFFFF"/>
              </w:rPr>
              <w:t>чтению</w:t>
            </w:r>
            <w:r w:rsidRPr="00D46FCB">
              <w:rPr>
                <w:shd w:val="clear" w:color="auto" w:fill="FFFFFF"/>
                <w:lang w:val="en-US"/>
              </w:rPr>
              <w:t xml:space="preserve"> </w:t>
            </w:r>
            <w:r w:rsidRPr="00F80EC5">
              <w:rPr>
                <w:shd w:val="clear" w:color="auto" w:fill="FFFFFF"/>
              </w:rPr>
              <w:t>и</w:t>
            </w:r>
            <w:r w:rsidRPr="00D46FCB">
              <w:rPr>
                <w:shd w:val="clear" w:color="auto" w:fill="FFFFFF"/>
                <w:lang w:val="en-US"/>
              </w:rPr>
              <w:t xml:space="preserve"> </w:t>
            </w:r>
            <w:r w:rsidRPr="00F80EC5">
              <w:rPr>
                <w:shd w:val="clear" w:color="auto" w:fill="FFFFFF"/>
              </w:rPr>
              <w:t>переводу</w:t>
            </w:r>
            <w:r w:rsidRPr="00F80EC5">
              <w:rPr>
                <w:shd w:val="clear" w:color="auto" w:fill="FFFFFF"/>
                <w:lang w:val="en-US"/>
              </w:rPr>
              <w:t xml:space="preserve"> (</w:t>
            </w:r>
            <w:r w:rsidRPr="00F80EC5">
              <w:rPr>
                <w:shd w:val="clear" w:color="auto" w:fill="FFFFFF"/>
              </w:rPr>
              <w:t>английский</w:t>
            </w:r>
            <w:r w:rsidRPr="00D46FCB">
              <w:rPr>
                <w:shd w:val="clear" w:color="auto" w:fill="FFFFFF"/>
                <w:lang w:val="en-US"/>
              </w:rPr>
              <w:t xml:space="preserve"> </w:t>
            </w:r>
            <w:r w:rsidRPr="00F80EC5">
              <w:rPr>
                <w:shd w:val="clear" w:color="auto" w:fill="FFFFFF"/>
              </w:rPr>
              <w:t>язык</w:t>
            </w:r>
            <w:r w:rsidRPr="00F80EC5">
              <w:rPr>
                <w:shd w:val="clear" w:color="auto" w:fill="FFFFFF"/>
                <w:lang w:val="en-US"/>
              </w:rPr>
              <w:t>)</w:t>
            </w:r>
          </w:p>
        </w:tc>
        <w:tc>
          <w:tcPr>
            <w:tcW w:w="1560" w:type="dxa"/>
          </w:tcPr>
          <w:p w:rsidR="00513663" w:rsidRPr="00F80EC5" w:rsidRDefault="00513663" w:rsidP="00513663">
            <w:pPr>
              <w:rPr>
                <w:lang w:val="en-US"/>
              </w:rPr>
            </w:pPr>
            <w:proofErr w:type="spellStart"/>
            <w:r w:rsidRPr="00F80EC5">
              <w:rPr>
                <w:shd w:val="clear" w:color="auto" w:fill="FFFFFF"/>
              </w:rPr>
              <w:t>Сиполс</w:t>
            </w:r>
            <w:proofErr w:type="spellEnd"/>
            <w:r w:rsidRPr="00F80EC5">
              <w:rPr>
                <w:shd w:val="clear" w:color="auto" w:fill="FFFFFF"/>
              </w:rPr>
              <w:t xml:space="preserve"> О</w:t>
            </w:r>
            <w:r w:rsidRPr="00F80EC5">
              <w:rPr>
                <w:shd w:val="clear" w:color="auto" w:fill="FFFFFF"/>
                <w:lang w:val="en-US"/>
              </w:rPr>
              <w:t>.</w:t>
            </w:r>
            <w:r w:rsidRPr="00F80EC5">
              <w:rPr>
                <w:shd w:val="clear" w:color="auto" w:fill="FFFFFF"/>
              </w:rPr>
              <w:t>В</w:t>
            </w:r>
            <w:r w:rsidRPr="00F80EC5">
              <w:rPr>
                <w:shd w:val="clear" w:color="auto" w:fill="FFFFFF"/>
                <w:lang w:val="en-US"/>
              </w:rPr>
              <w:t>. </w:t>
            </w:r>
          </w:p>
        </w:tc>
        <w:tc>
          <w:tcPr>
            <w:tcW w:w="1133" w:type="dxa"/>
          </w:tcPr>
          <w:p w:rsidR="00513663" w:rsidRPr="00F80EC5" w:rsidRDefault="00513663" w:rsidP="00513663">
            <w:pPr>
              <w:rPr>
                <w:lang w:val="en-US"/>
              </w:rPr>
            </w:pPr>
            <w:r>
              <w:rPr>
                <w:shd w:val="clear" w:color="auto" w:fill="FFFFFF"/>
              </w:rPr>
              <w:t>М</w:t>
            </w:r>
            <w:r w:rsidRPr="00D46FCB">
              <w:rPr>
                <w:shd w:val="clear" w:color="auto" w:fill="FFFFFF"/>
                <w:lang w:val="en-US"/>
              </w:rPr>
              <w:t>.:</w:t>
            </w:r>
            <w:r>
              <w:rPr>
                <w:shd w:val="clear" w:color="auto" w:fill="FFFFFF"/>
              </w:rPr>
              <w:t xml:space="preserve"> ФЛИНТА</w:t>
            </w:r>
          </w:p>
        </w:tc>
        <w:tc>
          <w:tcPr>
            <w:tcW w:w="900" w:type="dxa"/>
          </w:tcPr>
          <w:p w:rsidR="00513663" w:rsidRPr="00F80EC5" w:rsidRDefault="00513663" w:rsidP="00513663">
            <w:r w:rsidRPr="00F80EC5">
              <w:t>201</w:t>
            </w:r>
            <w:r>
              <w:t>6</w:t>
            </w:r>
          </w:p>
        </w:tc>
        <w:tc>
          <w:tcPr>
            <w:tcW w:w="1368" w:type="dxa"/>
          </w:tcPr>
          <w:p w:rsidR="00513663" w:rsidRPr="00F80EC5" w:rsidRDefault="00513663" w:rsidP="00513663">
            <w:pPr>
              <w:jc w:val="center"/>
              <w:rPr>
                <w:lang w:val="en-US"/>
              </w:rPr>
            </w:pPr>
          </w:p>
        </w:tc>
        <w:tc>
          <w:tcPr>
            <w:tcW w:w="1240" w:type="dxa"/>
          </w:tcPr>
          <w:p w:rsidR="00513663" w:rsidRDefault="006123D2" w:rsidP="00513663">
            <w:hyperlink r:id="rId8" w:history="1">
              <w:r w:rsidR="00513663" w:rsidRPr="00EF2C9F">
                <w:rPr>
                  <w:rStyle w:val="af2"/>
                  <w:lang w:val="en-US"/>
                </w:rPr>
                <w:t>http</w:t>
              </w:r>
              <w:r w:rsidR="00513663" w:rsidRPr="00EF2C9F">
                <w:rPr>
                  <w:rStyle w:val="af2"/>
                </w:rPr>
                <w:t>://</w:t>
              </w:r>
              <w:proofErr w:type="spellStart"/>
              <w:r w:rsidR="00513663" w:rsidRPr="00EF2C9F">
                <w:rPr>
                  <w:rStyle w:val="af2"/>
                  <w:lang w:val="en-US"/>
                </w:rPr>
                <w:t>biblioclub</w:t>
              </w:r>
              <w:proofErr w:type="spellEnd"/>
              <w:r w:rsidR="00513663" w:rsidRPr="00EF2C9F">
                <w:rPr>
                  <w:rStyle w:val="af2"/>
                </w:rPr>
                <w:t>.</w:t>
              </w:r>
              <w:proofErr w:type="spellStart"/>
              <w:r w:rsidR="00513663" w:rsidRPr="00EF2C9F">
                <w:rPr>
                  <w:rStyle w:val="af2"/>
                  <w:lang w:val="en-US"/>
                </w:rPr>
                <w:t>ru</w:t>
              </w:r>
              <w:proofErr w:type="spellEnd"/>
            </w:hyperlink>
          </w:p>
          <w:p w:rsidR="00513663" w:rsidRPr="00D46FCB" w:rsidRDefault="00513663" w:rsidP="00513663"/>
        </w:tc>
      </w:tr>
      <w:tr w:rsidR="000E4C03" w:rsidRPr="00F80EC5" w:rsidTr="00D24DCA">
        <w:tc>
          <w:tcPr>
            <w:tcW w:w="648" w:type="dxa"/>
          </w:tcPr>
          <w:p w:rsidR="000E4C03" w:rsidRPr="000E4C03" w:rsidRDefault="000E4C03" w:rsidP="000E4C03">
            <w:r>
              <w:t>8.</w:t>
            </w:r>
          </w:p>
        </w:tc>
        <w:tc>
          <w:tcPr>
            <w:tcW w:w="2437" w:type="dxa"/>
          </w:tcPr>
          <w:p w:rsidR="000E4C03" w:rsidRPr="002060A0" w:rsidRDefault="000E4C03" w:rsidP="000E4C03">
            <w:proofErr w:type="spellStart"/>
            <w:r w:rsidRPr="002060A0">
              <w:t>People</w:t>
            </w:r>
            <w:proofErr w:type="spellEnd"/>
            <w:r w:rsidRPr="002060A0">
              <w:t xml:space="preserve"> </w:t>
            </w:r>
            <w:proofErr w:type="spellStart"/>
            <w:r w:rsidRPr="002060A0">
              <w:t>and</w:t>
            </w:r>
            <w:proofErr w:type="spellEnd"/>
            <w:r w:rsidRPr="002060A0">
              <w:t xml:space="preserve"> </w:t>
            </w:r>
            <w:proofErr w:type="spellStart"/>
            <w:r w:rsidRPr="002060A0">
              <w:t>Relationships</w:t>
            </w:r>
            <w:proofErr w:type="spellEnd"/>
            <w:r w:rsidRPr="002060A0">
              <w:t>. Практическая социолингвистика современного английского языка</w:t>
            </w:r>
          </w:p>
        </w:tc>
        <w:tc>
          <w:tcPr>
            <w:tcW w:w="1560" w:type="dxa"/>
          </w:tcPr>
          <w:p w:rsidR="000E4C03" w:rsidRPr="002060A0" w:rsidRDefault="000E4C03" w:rsidP="000E4C03">
            <w:r w:rsidRPr="002060A0">
              <w:t>Базылева О.А., Денисова Е.А., Скворцова А.В.</w:t>
            </w:r>
          </w:p>
        </w:tc>
        <w:tc>
          <w:tcPr>
            <w:tcW w:w="1133" w:type="dxa"/>
          </w:tcPr>
          <w:p w:rsidR="000E4C03" w:rsidRPr="002060A0" w:rsidRDefault="000E4C03" w:rsidP="000E4C03">
            <w:r w:rsidRPr="002060A0">
              <w:t>СПб.: ЛГУ  им. А.С. Пушкина</w:t>
            </w:r>
          </w:p>
        </w:tc>
        <w:tc>
          <w:tcPr>
            <w:tcW w:w="900" w:type="dxa"/>
          </w:tcPr>
          <w:p w:rsidR="000E4C03" w:rsidRPr="002060A0" w:rsidRDefault="000E4C03" w:rsidP="000E4C03">
            <w:r w:rsidRPr="002060A0">
              <w:t>2015</w:t>
            </w:r>
          </w:p>
        </w:tc>
        <w:tc>
          <w:tcPr>
            <w:tcW w:w="1368" w:type="dxa"/>
          </w:tcPr>
          <w:p w:rsidR="000E4C03" w:rsidRDefault="000E4C03" w:rsidP="000E4C03">
            <w:r w:rsidRPr="002060A0">
              <w:t>+</w:t>
            </w:r>
          </w:p>
        </w:tc>
        <w:tc>
          <w:tcPr>
            <w:tcW w:w="1240" w:type="dxa"/>
          </w:tcPr>
          <w:p w:rsidR="000E4C03" w:rsidRDefault="000E4C03" w:rsidP="000E4C03"/>
        </w:tc>
      </w:tr>
      <w:tr w:rsidR="000E4C03" w:rsidRPr="00F80EC5" w:rsidTr="00D24DCA">
        <w:tc>
          <w:tcPr>
            <w:tcW w:w="648" w:type="dxa"/>
          </w:tcPr>
          <w:p w:rsidR="000E4C03" w:rsidRPr="000E4C03" w:rsidRDefault="000E4C03" w:rsidP="000E4C03">
            <w:r>
              <w:t>9.</w:t>
            </w:r>
          </w:p>
        </w:tc>
        <w:tc>
          <w:tcPr>
            <w:tcW w:w="2437" w:type="dxa"/>
          </w:tcPr>
          <w:p w:rsidR="000E4C03" w:rsidRPr="008325DB" w:rsidRDefault="000E4C03" w:rsidP="000E4C03">
            <w:proofErr w:type="spellStart"/>
            <w:r w:rsidRPr="008325DB">
              <w:t>Social</w:t>
            </w:r>
            <w:proofErr w:type="spellEnd"/>
            <w:r w:rsidRPr="008325DB">
              <w:t xml:space="preserve"> </w:t>
            </w:r>
            <w:proofErr w:type="spellStart"/>
            <w:r w:rsidRPr="008325DB">
              <w:t>Issues</w:t>
            </w:r>
            <w:proofErr w:type="spellEnd"/>
          </w:p>
        </w:tc>
        <w:tc>
          <w:tcPr>
            <w:tcW w:w="1560" w:type="dxa"/>
          </w:tcPr>
          <w:p w:rsidR="000E4C03" w:rsidRPr="008325DB" w:rsidRDefault="000E4C03" w:rsidP="000E4C03">
            <w:r w:rsidRPr="008325DB">
              <w:t>Денисова, E.А.</w:t>
            </w:r>
          </w:p>
        </w:tc>
        <w:tc>
          <w:tcPr>
            <w:tcW w:w="1133" w:type="dxa"/>
          </w:tcPr>
          <w:p w:rsidR="000E4C03" w:rsidRPr="008325DB" w:rsidRDefault="000E4C03" w:rsidP="000E4C03">
            <w:r w:rsidRPr="008325DB">
              <w:t>СПб.: ЛГУ  им. А.С. Пушкина</w:t>
            </w:r>
          </w:p>
        </w:tc>
        <w:tc>
          <w:tcPr>
            <w:tcW w:w="900" w:type="dxa"/>
          </w:tcPr>
          <w:p w:rsidR="000E4C03" w:rsidRPr="008325DB" w:rsidRDefault="000E4C03" w:rsidP="000E4C03">
            <w:r w:rsidRPr="008325DB">
              <w:t>2011</w:t>
            </w:r>
          </w:p>
        </w:tc>
        <w:tc>
          <w:tcPr>
            <w:tcW w:w="1368" w:type="dxa"/>
          </w:tcPr>
          <w:p w:rsidR="000E4C03" w:rsidRDefault="000E4C03" w:rsidP="000E4C03">
            <w:r w:rsidRPr="008325DB">
              <w:t>+</w:t>
            </w:r>
          </w:p>
        </w:tc>
        <w:tc>
          <w:tcPr>
            <w:tcW w:w="1240" w:type="dxa"/>
          </w:tcPr>
          <w:p w:rsidR="000E4C03" w:rsidRDefault="000E4C03" w:rsidP="000E4C03"/>
        </w:tc>
      </w:tr>
    </w:tbl>
    <w:p w:rsidR="001D1900" w:rsidRPr="00D8786E" w:rsidRDefault="001D1900" w:rsidP="00F80EC5">
      <w:pPr>
        <w:rPr>
          <w:bCs/>
          <w:lang w:val="en-US"/>
        </w:rPr>
      </w:pPr>
    </w:p>
    <w:p w:rsidR="00B97A9A" w:rsidRPr="00F80EC5" w:rsidRDefault="00B97A9A" w:rsidP="000E4C03">
      <w:pPr>
        <w:jc w:val="both"/>
        <w:rPr>
          <w:b/>
          <w:bCs/>
        </w:rPr>
      </w:pPr>
      <w:r w:rsidRPr="00F80EC5">
        <w:rPr>
          <w:b/>
          <w:bCs/>
        </w:rPr>
        <w:t xml:space="preserve">8. </w:t>
      </w:r>
      <w:r w:rsidRPr="00F80EC5">
        <w:rPr>
          <w:b/>
          <w:bCs/>
          <w:caps/>
        </w:rPr>
        <w:t>Ресурсы информационно-телекоммуникационной сети «Интернет»</w:t>
      </w:r>
      <w:r w:rsidR="000E4C03">
        <w:rPr>
          <w:b/>
          <w:bCs/>
          <w:caps/>
        </w:rPr>
        <w:t>:</w:t>
      </w:r>
    </w:p>
    <w:p w:rsidR="00B97A9A" w:rsidRPr="00F80EC5" w:rsidRDefault="006123D2" w:rsidP="00CA7F0F">
      <w:pPr>
        <w:pStyle w:val="afa"/>
        <w:numPr>
          <w:ilvl w:val="0"/>
          <w:numId w:val="4"/>
        </w:numPr>
        <w:spacing w:after="0"/>
        <w:ind w:left="0" w:firstLine="0"/>
        <w:jc w:val="both"/>
        <w:rPr>
          <w:lang w:val="en-US"/>
        </w:rPr>
      </w:pPr>
      <w:hyperlink r:id="rId9" w:history="1">
        <w:r w:rsidR="00B97A9A" w:rsidRPr="00F80EC5">
          <w:rPr>
            <w:rStyle w:val="af2"/>
            <w:lang w:val="en-US"/>
          </w:rPr>
          <w:t>www.englishtown.com</w:t>
        </w:r>
      </w:hyperlink>
    </w:p>
    <w:p w:rsidR="00B97A9A" w:rsidRPr="00F80EC5" w:rsidRDefault="006123D2" w:rsidP="00CA7F0F">
      <w:pPr>
        <w:pStyle w:val="afa"/>
        <w:numPr>
          <w:ilvl w:val="0"/>
          <w:numId w:val="4"/>
        </w:numPr>
        <w:spacing w:after="0"/>
        <w:ind w:left="0" w:firstLine="0"/>
        <w:jc w:val="both"/>
        <w:rPr>
          <w:lang w:val="en-US"/>
        </w:rPr>
      </w:pPr>
      <w:hyperlink r:id="rId10" w:history="1">
        <w:r w:rsidR="00B97A9A" w:rsidRPr="00F80EC5">
          <w:rPr>
            <w:rStyle w:val="af2"/>
            <w:lang w:val="en-US"/>
          </w:rPr>
          <w:t>www.busuu.com</w:t>
        </w:r>
      </w:hyperlink>
    </w:p>
    <w:p w:rsidR="00B97A9A" w:rsidRPr="00F80EC5" w:rsidRDefault="006123D2" w:rsidP="00CA7F0F">
      <w:pPr>
        <w:pStyle w:val="afa"/>
        <w:numPr>
          <w:ilvl w:val="0"/>
          <w:numId w:val="4"/>
        </w:numPr>
        <w:spacing w:after="0"/>
        <w:ind w:left="0" w:firstLine="0"/>
        <w:jc w:val="both"/>
        <w:rPr>
          <w:lang w:val="en-US"/>
        </w:rPr>
      </w:pPr>
      <w:hyperlink r:id="rId11" w:history="1">
        <w:r w:rsidR="00B97A9A" w:rsidRPr="00F80EC5">
          <w:rPr>
            <w:rStyle w:val="af2"/>
            <w:lang w:val="en-US"/>
          </w:rPr>
          <w:t>www.abc-english-grammar.com</w:t>
        </w:r>
      </w:hyperlink>
    </w:p>
    <w:p w:rsidR="00B97A9A" w:rsidRPr="00F80EC5" w:rsidRDefault="006123D2" w:rsidP="00CA7F0F">
      <w:pPr>
        <w:pStyle w:val="afa"/>
        <w:numPr>
          <w:ilvl w:val="0"/>
          <w:numId w:val="4"/>
        </w:numPr>
        <w:spacing w:after="0"/>
        <w:ind w:left="0" w:firstLine="0"/>
        <w:jc w:val="both"/>
        <w:rPr>
          <w:lang w:val="en-US"/>
        </w:rPr>
      </w:pPr>
      <w:hyperlink r:id="rId12" w:history="1">
        <w:r w:rsidR="00B97A9A" w:rsidRPr="00F80EC5">
          <w:rPr>
            <w:rStyle w:val="af2"/>
            <w:lang w:val="en-US"/>
          </w:rPr>
          <w:t>www.englishfirst.ru</w:t>
        </w:r>
      </w:hyperlink>
    </w:p>
    <w:p w:rsidR="00B97A9A" w:rsidRPr="00F80EC5" w:rsidRDefault="006123D2" w:rsidP="00CA7F0F">
      <w:pPr>
        <w:pStyle w:val="afa"/>
        <w:numPr>
          <w:ilvl w:val="0"/>
          <w:numId w:val="4"/>
        </w:numPr>
        <w:spacing w:after="0"/>
        <w:ind w:left="0" w:firstLine="0"/>
        <w:jc w:val="both"/>
        <w:rPr>
          <w:lang w:val="en-US"/>
        </w:rPr>
      </w:pPr>
      <w:hyperlink r:id="rId13" w:history="1">
        <w:r w:rsidR="00B97A9A" w:rsidRPr="00F80EC5">
          <w:rPr>
            <w:rStyle w:val="af2"/>
            <w:lang w:val="en-US"/>
          </w:rPr>
          <w:t>www.studynow.ru</w:t>
        </w:r>
      </w:hyperlink>
    </w:p>
    <w:p w:rsidR="00B97A9A" w:rsidRPr="00F80EC5" w:rsidRDefault="006123D2" w:rsidP="00CA7F0F">
      <w:pPr>
        <w:pStyle w:val="afa"/>
        <w:numPr>
          <w:ilvl w:val="0"/>
          <w:numId w:val="4"/>
        </w:numPr>
        <w:spacing w:after="0"/>
        <w:ind w:left="0" w:firstLine="0"/>
        <w:jc w:val="both"/>
        <w:rPr>
          <w:lang w:val="en-US"/>
        </w:rPr>
      </w:pPr>
      <w:hyperlink r:id="rId14" w:history="1">
        <w:r w:rsidR="00B97A9A" w:rsidRPr="00F80EC5">
          <w:rPr>
            <w:rStyle w:val="af2"/>
            <w:lang w:val="en-US"/>
          </w:rPr>
          <w:t>www.lingualeo.ru</w:t>
        </w:r>
      </w:hyperlink>
    </w:p>
    <w:p w:rsidR="00B97A9A" w:rsidRPr="00F80EC5" w:rsidRDefault="006123D2" w:rsidP="00CA7F0F">
      <w:pPr>
        <w:pStyle w:val="afa"/>
        <w:numPr>
          <w:ilvl w:val="0"/>
          <w:numId w:val="4"/>
        </w:numPr>
        <w:spacing w:after="0"/>
        <w:ind w:left="0" w:firstLine="0"/>
        <w:jc w:val="both"/>
        <w:rPr>
          <w:lang w:val="en-US"/>
        </w:rPr>
      </w:pPr>
      <w:hyperlink r:id="rId15" w:history="1">
        <w:r w:rsidR="00B97A9A" w:rsidRPr="00F80EC5">
          <w:rPr>
            <w:rStyle w:val="af2"/>
            <w:lang w:val="en-US"/>
          </w:rPr>
          <w:t>www.english-cards.ru</w:t>
        </w:r>
      </w:hyperlink>
    </w:p>
    <w:p w:rsidR="00B97A9A" w:rsidRPr="00F80EC5" w:rsidRDefault="006123D2" w:rsidP="00CA7F0F">
      <w:pPr>
        <w:pStyle w:val="afa"/>
        <w:numPr>
          <w:ilvl w:val="0"/>
          <w:numId w:val="4"/>
        </w:numPr>
        <w:spacing w:after="0"/>
        <w:ind w:left="0" w:firstLine="0"/>
        <w:jc w:val="both"/>
        <w:rPr>
          <w:lang w:val="en-US"/>
        </w:rPr>
      </w:pPr>
      <w:hyperlink r:id="rId16" w:history="1">
        <w:r w:rsidR="00B97A9A" w:rsidRPr="00F80EC5">
          <w:rPr>
            <w:rStyle w:val="af2"/>
            <w:lang w:val="en-US"/>
          </w:rPr>
          <w:t>www.lonelyplanet.com</w:t>
        </w:r>
      </w:hyperlink>
    </w:p>
    <w:p w:rsidR="00B97A9A" w:rsidRPr="00F80EC5" w:rsidRDefault="00B97A9A" w:rsidP="002D6D0E">
      <w:pPr>
        <w:pStyle w:val="ad"/>
        <w:spacing w:after="0" w:line="240" w:lineRule="auto"/>
        <w:ind w:left="284" w:hanging="284"/>
        <w:rPr>
          <w:rFonts w:ascii="Times New Roman" w:hAnsi="Times New Roman" w:cs="Times New Roman"/>
          <w:sz w:val="24"/>
          <w:szCs w:val="24"/>
        </w:rPr>
      </w:pPr>
      <w:r>
        <w:t xml:space="preserve">9. </w:t>
      </w:r>
      <w:hyperlink r:id="rId17" w:history="1">
        <w:r w:rsidRPr="00F80EC5">
          <w:rPr>
            <w:rStyle w:val="af2"/>
            <w:rFonts w:ascii="Times New Roman" w:hAnsi="Times New Roman" w:cs="Times New Roman"/>
            <w:sz w:val="24"/>
            <w:szCs w:val="24"/>
            <w:lang w:val="en-US"/>
          </w:rPr>
          <w:t>http</w:t>
        </w:r>
        <w:r w:rsidRPr="00F80EC5">
          <w:rPr>
            <w:rStyle w:val="af2"/>
            <w:rFonts w:ascii="Times New Roman" w:hAnsi="Times New Roman" w:cs="Times New Roman"/>
            <w:sz w:val="24"/>
            <w:szCs w:val="24"/>
          </w:rPr>
          <w:t>://</w:t>
        </w:r>
        <w:r w:rsidRPr="00F80EC5">
          <w:rPr>
            <w:rStyle w:val="af2"/>
            <w:rFonts w:ascii="Times New Roman" w:hAnsi="Times New Roman" w:cs="Times New Roman"/>
            <w:sz w:val="24"/>
            <w:szCs w:val="24"/>
            <w:lang w:val="en-US"/>
          </w:rPr>
          <w:t>www</w:t>
        </w:r>
        <w:r w:rsidRPr="00F80EC5">
          <w:rPr>
            <w:rStyle w:val="af2"/>
            <w:rFonts w:ascii="Times New Roman" w:hAnsi="Times New Roman" w:cs="Times New Roman"/>
            <w:sz w:val="24"/>
            <w:szCs w:val="24"/>
          </w:rPr>
          <w:t>.</w:t>
        </w:r>
        <w:proofErr w:type="spellStart"/>
        <w:r w:rsidRPr="00F80EC5">
          <w:rPr>
            <w:rStyle w:val="af2"/>
            <w:rFonts w:ascii="Times New Roman" w:hAnsi="Times New Roman" w:cs="Times New Roman"/>
            <w:sz w:val="24"/>
            <w:szCs w:val="24"/>
            <w:lang w:val="en-US"/>
          </w:rPr>
          <w:t>gumfak</w:t>
        </w:r>
        <w:proofErr w:type="spellEnd"/>
        <w:r w:rsidRPr="00F80EC5">
          <w:rPr>
            <w:rStyle w:val="af2"/>
            <w:rFonts w:ascii="Times New Roman" w:hAnsi="Times New Roman" w:cs="Times New Roman"/>
            <w:sz w:val="24"/>
            <w:szCs w:val="24"/>
          </w:rPr>
          <w:t>.</w:t>
        </w:r>
        <w:proofErr w:type="spellStart"/>
        <w:r w:rsidRPr="00F80EC5">
          <w:rPr>
            <w:rStyle w:val="af2"/>
            <w:rFonts w:ascii="Times New Roman" w:hAnsi="Times New Roman" w:cs="Times New Roman"/>
            <w:sz w:val="24"/>
            <w:szCs w:val="24"/>
            <w:lang w:val="en-US"/>
          </w:rPr>
          <w:t>ru</w:t>
        </w:r>
        <w:proofErr w:type="spellEnd"/>
        <w:r w:rsidRPr="00F80EC5">
          <w:rPr>
            <w:rStyle w:val="af2"/>
            <w:rFonts w:ascii="Times New Roman" w:hAnsi="Times New Roman" w:cs="Times New Roman"/>
            <w:sz w:val="24"/>
            <w:szCs w:val="24"/>
          </w:rPr>
          <w:t>/</w:t>
        </w:r>
        <w:proofErr w:type="spellStart"/>
        <w:r w:rsidRPr="00F80EC5">
          <w:rPr>
            <w:rStyle w:val="af2"/>
            <w:rFonts w:ascii="Times New Roman" w:hAnsi="Times New Roman" w:cs="Times New Roman"/>
            <w:sz w:val="24"/>
            <w:szCs w:val="24"/>
            <w:lang w:val="en-US"/>
          </w:rPr>
          <w:t>russ</w:t>
        </w:r>
        <w:proofErr w:type="spellEnd"/>
        <w:r w:rsidRPr="00F80EC5">
          <w:rPr>
            <w:rStyle w:val="af2"/>
            <w:rFonts w:ascii="Times New Roman" w:hAnsi="Times New Roman" w:cs="Times New Roman"/>
            <w:sz w:val="24"/>
            <w:szCs w:val="24"/>
          </w:rPr>
          <w:t>_</w:t>
        </w:r>
        <w:r w:rsidRPr="00F80EC5">
          <w:rPr>
            <w:rStyle w:val="af2"/>
            <w:rFonts w:ascii="Times New Roman" w:hAnsi="Times New Roman" w:cs="Times New Roman"/>
            <w:sz w:val="24"/>
            <w:szCs w:val="24"/>
            <w:lang w:val="en-US"/>
          </w:rPr>
          <w:t>html</w:t>
        </w:r>
        <w:r w:rsidRPr="00F80EC5">
          <w:rPr>
            <w:rStyle w:val="af2"/>
            <w:rFonts w:ascii="Times New Roman" w:hAnsi="Times New Roman" w:cs="Times New Roman"/>
            <w:sz w:val="24"/>
            <w:szCs w:val="24"/>
          </w:rPr>
          <w:t>/</w:t>
        </w:r>
        <w:r w:rsidRPr="00F80EC5">
          <w:rPr>
            <w:rStyle w:val="af2"/>
            <w:rFonts w:ascii="Times New Roman" w:hAnsi="Times New Roman" w:cs="Times New Roman"/>
            <w:sz w:val="24"/>
            <w:szCs w:val="24"/>
            <w:lang w:val="en-US"/>
          </w:rPr>
          <w:t>gramma</w:t>
        </w:r>
        <w:r w:rsidRPr="00F80EC5">
          <w:rPr>
            <w:rStyle w:val="af2"/>
            <w:rFonts w:ascii="Times New Roman" w:hAnsi="Times New Roman" w:cs="Times New Roman"/>
            <w:sz w:val="24"/>
            <w:szCs w:val="24"/>
          </w:rPr>
          <w:t>/</w:t>
        </w:r>
        <w:proofErr w:type="spellStart"/>
        <w:r w:rsidRPr="00F80EC5">
          <w:rPr>
            <w:rStyle w:val="af2"/>
            <w:rFonts w:ascii="Times New Roman" w:hAnsi="Times New Roman" w:cs="Times New Roman"/>
            <w:sz w:val="24"/>
            <w:szCs w:val="24"/>
            <w:lang w:val="en-US"/>
          </w:rPr>
          <w:t>gra</w:t>
        </w:r>
        <w:proofErr w:type="spellEnd"/>
        <w:r w:rsidRPr="00F80EC5">
          <w:rPr>
            <w:rStyle w:val="af2"/>
            <w:rFonts w:ascii="Times New Roman" w:hAnsi="Times New Roman" w:cs="Times New Roman"/>
            <w:sz w:val="24"/>
            <w:szCs w:val="24"/>
          </w:rPr>
          <w:t>1.</w:t>
        </w:r>
        <w:proofErr w:type="spellStart"/>
        <w:r w:rsidRPr="00F80EC5">
          <w:rPr>
            <w:rStyle w:val="af2"/>
            <w:rFonts w:ascii="Times New Roman" w:hAnsi="Times New Roman" w:cs="Times New Roman"/>
            <w:sz w:val="24"/>
            <w:szCs w:val="24"/>
            <w:lang w:val="en-US"/>
          </w:rPr>
          <w:t>shtml</w:t>
        </w:r>
        <w:proofErr w:type="spellEnd"/>
      </w:hyperlink>
      <w:r w:rsidRPr="00F80EC5">
        <w:rPr>
          <w:rFonts w:ascii="Times New Roman" w:hAnsi="Times New Roman" w:cs="Times New Roman"/>
          <w:sz w:val="24"/>
          <w:szCs w:val="24"/>
        </w:rPr>
        <w:t xml:space="preserve"> Электронная гуманитарная библиотека</w:t>
      </w:r>
    </w:p>
    <w:p w:rsidR="00B97A9A" w:rsidRPr="00F80EC5" w:rsidRDefault="00B97A9A" w:rsidP="002D6D0E">
      <w:pPr>
        <w:pStyle w:val="ad"/>
        <w:shd w:val="clear" w:color="auto" w:fill="FFFFFF"/>
        <w:spacing w:after="0" w:line="240" w:lineRule="auto"/>
        <w:ind w:left="0"/>
        <w:jc w:val="both"/>
        <w:rPr>
          <w:rFonts w:ascii="Times New Roman" w:hAnsi="Times New Roman" w:cs="Times New Roman"/>
          <w:sz w:val="24"/>
          <w:szCs w:val="24"/>
        </w:rPr>
      </w:pPr>
      <w:r w:rsidRPr="002D6D0E">
        <w:rPr>
          <w:rFonts w:ascii="Times New Roman" w:hAnsi="Times New Roman" w:cs="Times New Roman"/>
        </w:rPr>
        <w:t>10</w:t>
      </w:r>
      <w:r>
        <w:t xml:space="preserve">. </w:t>
      </w:r>
      <w:hyperlink r:id="rId18" w:history="1">
        <w:r w:rsidRPr="00F80EC5">
          <w:rPr>
            <w:rFonts w:ascii="Times New Roman" w:hAnsi="Times New Roman" w:cs="Times New Roman"/>
            <w:sz w:val="24"/>
            <w:szCs w:val="24"/>
            <w:u w:val="single"/>
          </w:rPr>
          <w:t>www.exlibri.ru</w:t>
        </w:r>
      </w:hyperlink>
      <w:r w:rsidRPr="00F80EC5">
        <w:rPr>
          <w:rFonts w:ascii="Times New Roman" w:hAnsi="Times New Roman" w:cs="Times New Roman"/>
          <w:sz w:val="24"/>
          <w:szCs w:val="24"/>
        </w:rPr>
        <w:t xml:space="preserve"> – Сервер поиска в Интернет-библиотеках</w:t>
      </w:r>
    </w:p>
    <w:p w:rsidR="00B97A9A" w:rsidRDefault="00B97A9A" w:rsidP="002D6D0E">
      <w:pPr>
        <w:pStyle w:val="ad"/>
        <w:shd w:val="clear" w:color="auto" w:fill="FFFFFF"/>
        <w:spacing w:after="0" w:line="240" w:lineRule="auto"/>
        <w:ind w:left="284" w:hanging="284"/>
        <w:jc w:val="both"/>
        <w:rPr>
          <w:rFonts w:ascii="Times New Roman" w:hAnsi="Times New Roman" w:cs="Times New Roman"/>
          <w:sz w:val="24"/>
          <w:szCs w:val="24"/>
        </w:rPr>
      </w:pPr>
      <w:r w:rsidRPr="002D6D0E">
        <w:rPr>
          <w:rFonts w:ascii="Times New Roman" w:hAnsi="Times New Roman" w:cs="Times New Roman"/>
        </w:rPr>
        <w:t>11.</w:t>
      </w:r>
      <w:hyperlink r:id="rId19" w:history="1">
        <w:r w:rsidRPr="00F80EC5">
          <w:rPr>
            <w:rStyle w:val="af2"/>
            <w:rFonts w:ascii="Times New Roman" w:hAnsi="Times New Roman" w:cs="Times New Roman"/>
            <w:sz w:val="24"/>
            <w:szCs w:val="24"/>
          </w:rPr>
          <w:t>www.biblioclub.ru</w:t>
        </w:r>
      </w:hyperlink>
      <w:r w:rsidRPr="00F80EC5">
        <w:rPr>
          <w:rFonts w:ascii="Times New Roman" w:hAnsi="Times New Roman" w:cs="Times New Roman"/>
          <w:sz w:val="24"/>
          <w:szCs w:val="24"/>
        </w:rPr>
        <w:t xml:space="preserve"> – Университетская библиотека гуманитарных знаний (полнотекстовая). </w:t>
      </w:r>
    </w:p>
    <w:p w:rsidR="00623AC9" w:rsidRDefault="00623AC9" w:rsidP="006F11F0">
      <w:pPr>
        <w:pStyle w:val="ae"/>
        <w:tabs>
          <w:tab w:val="center" w:pos="4819"/>
        </w:tabs>
        <w:spacing w:before="0" w:after="0"/>
        <w:rPr>
          <w:rFonts w:ascii="Times New Roman" w:hAnsi="Times New Roman" w:cs="Times New Roman"/>
          <w:b/>
          <w:bCs/>
          <w:sz w:val="24"/>
          <w:szCs w:val="24"/>
        </w:rPr>
      </w:pPr>
    </w:p>
    <w:p w:rsidR="000E4C03" w:rsidRPr="000E4C03" w:rsidRDefault="000E4C03" w:rsidP="000E4C03">
      <w:pPr>
        <w:widowControl w:val="0"/>
        <w:tabs>
          <w:tab w:val="left" w:pos="788"/>
        </w:tabs>
        <w:suppressAutoHyphens/>
        <w:contextualSpacing/>
        <w:jc w:val="both"/>
        <w:rPr>
          <w:kern w:val="1"/>
          <w:lang w:eastAsia="zh-CN"/>
        </w:rPr>
      </w:pPr>
      <w:r w:rsidRPr="000E4C03">
        <w:rPr>
          <w:b/>
          <w:bCs/>
          <w:kern w:val="1"/>
          <w:lang w:eastAsia="zh-CN"/>
        </w:rPr>
        <w:t>9. ИНФОРМАЦИОННЫЕ ТЕХНОЛОГИИ, ИСПОЛЬЗУЕМЫЕ ПРИ ОСУЩЕСТВЛЕНИИ ОБРАЗОВАТЕЛЬНОГО ПРОЦЕССА ПО ДИСЦИПЛИНЕ:</w:t>
      </w:r>
    </w:p>
    <w:p w:rsidR="000E4C03" w:rsidRPr="000E4C03" w:rsidRDefault="000E4C03" w:rsidP="000E4C03">
      <w:pPr>
        <w:tabs>
          <w:tab w:val="left" w:pos="788"/>
        </w:tabs>
        <w:suppressAutoHyphens/>
        <w:ind w:left="40" w:firstLine="567"/>
        <w:jc w:val="both"/>
        <w:rPr>
          <w:kern w:val="1"/>
          <w:lang w:eastAsia="zh-CN"/>
        </w:rPr>
      </w:pPr>
      <w:r w:rsidRPr="000E4C03">
        <w:rPr>
          <w:rFonts w:eastAsia="WenQuanYi Micro Hei"/>
          <w:kern w:val="1"/>
          <w:lang w:eastAsia="zh-CN"/>
        </w:rPr>
        <w:t>В ходе осуществления образовательного процесса используются следующие информационные технологии:</w:t>
      </w:r>
    </w:p>
    <w:p w:rsidR="000E4C03" w:rsidRPr="000E4C03" w:rsidRDefault="000E4C03" w:rsidP="000E4C03">
      <w:pPr>
        <w:tabs>
          <w:tab w:val="left" w:pos="788"/>
        </w:tabs>
        <w:suppressAutoHyphens/>
        <w:ind w:left="40" w:firstLine="567"/>
        <w:jc w:val="both"/>
        <w:rPr>
          <w:kern w:val="1"/>
          <w:lang w:eastAsia="zh-CN"/>
        </w:rPr>
      </w:pPr>
      <w:r w:rsidRPr="000E4C03">
        <w:rPr>
          <w:rFonts w:eastAsia="WenQuanYi Micro Hei"/>
          <w:kern w:val="1"/>
          <w:lang w:eastAsia="zh-CN"/>
        </w:rPr>
        <w:t>- средства визуального отображения и представления информации (</w:t>
      </w:r>
      <w:proofErr w:type="spellStart"/>
      <w:r w:rsidRPr="000E4C03">
        <w:rPr>
          <w:rFonts w:eastAsia="WenQuanYi Micro Hei"/>
          <w:kern w:val="1"/>
          <w:lang w:eastAsia="zh-CN"/>
        </w:rPr>
        <w:t>LibreOffice</w:t>
      </w:r>
      <w:proofErr w:type="spellEnd"/>
      <w:r w:rsidRPr="000E4C03">
        <w:rPr>
          <w:rFonts w:eastAsia="WenQuanYi Micro Hei"/>
          <w:kern w:val="1"/>
          <w:lang w:eastAsia="zh-CN"/>
        </w:rPr>
        <w:t>) для создания визуальных презентаций как преподавателем (при проведении занятий</w:t>
      </w:r>
      <w:proofErr w:type="gramStart"/>
      <w:r w:rsidRPr="000E4C03">
        <w:rPr>
          <w:rFonts w:eastAsia="WenQuanYi Micro Hei"/>
          <w:kern w:val="1"/>
          <w:lang w:eastAsia="zh-CN"/>
        </w:rPr>
        <w:t>)</w:t>
      </w:r>
      <w:proofErr w:type="gramEnd"/>
      <w:r w:rsidRPr="000E4C03">
        <w:rPr>
          <w:rFonts w:eastAsia="WenQuanYi Micro Hei"/>
          <w:kern w:val="1"/>
          <w:lang w:eastAsia="zh-CN"/>
        </w:rPr>
        <w:t xml:space="preserve"> так и обучаемым при подготовке докладов для семинарского занятия.</w:t>
      </w:r>
    </w:p>
    <w:p w:rsidR="000E4C03" w:rsidRPr="000E4C03" w:rsidRDefault="000E4C03" w:rsidP="000E4C03">
      <w:pPr>
        <w:tabs>
          <w:tab w:val="left" w:pos="788"/>
        </w:tabs>
        <w:suppressAutoHyphens/>
        <w:ind w:left="40" w:firstLine="567"/>
        <w:jc w:val="both"/>
        <w:rPr>
          <w:kern w:val="1"/>
          <w:lang w:eastAsia="zh-CN"/>
        </w:rPr>
      </w:pPr>
      <w:r w:rsidRPr="000E4C03">
        <w:rPr>
          <w:rFonts w:eastAsia="WenQuanYi Micro Hei"/>
          <w:kern w:val="1"/>
          <w:lang w:eastAsia="zh-CN"/>
        </w:rPr>
        <w:t>- средства телекоммуникационного общения (электронная почта и т.п.) преподавателя и обучаемого.</w:t>
      </w:r>
    </w:p>
    <w:p w:rsidR="000E4C03" w:rsidRPr="000E4C03" w:rsidRDefault="000E4C03" w:rsidP="000E4C03">
      <w:pPr>
        <w:tabs>
          <w:tab w:val="left" w:pos="788"/>
        </w:tabs>
        <w:suppressAutoHyphens/>
        <w:ind w:left="40" w:firstLine="567"/>
        <w:jc w:val="both"/>
        <w:rPr>
          <w:rFonts w:eastAsia="WenQuanYi Micro Hei"/>
          <w:kern w:val="1"/>
          <w:lang w:eastAsia="zh-CN"/>
        </w:rPr>
      </w:pPr>
      <w:r w:rsidRPr="000E4C03">
        <w:rPr>
          <w:rFonts w:eastAsia="WenQuanYi Micro Hei"/>
          <w:kern w:val="1"/>
          <w:lang w:eastAsia="zh-CN"/>
        </w:rPr>
        <w:t>- использование обучаемым возможностей информационно-телекоммуникационной сети «Интернет» при осуществлении самостоятельной работы.</w:t>
      </w:r>
    </w:p>
    <w:p w:rsidR="000E4C03" w:rsidRPr="000E4C03" w:rsidRDefault="000E4C03" w:rsidP="000E4C03">
      <w:pPr>
        <w:tabs>
          <w:tab w:val="left" w:pos="788"/>
        </w:tabs>
        <w:suppressAutoHyphens/>
        <w:ind w:left="40" w:firstLine="567"/>
        <w:jc w:val="both"/>
        <w:rPr>
          <w:kern w:val="1"/>
          <w:lang w:eastAsia="zh-CN"/>
        </w:rPr>
      </w:pPr>
    </w:p>
    <w:p w:rsidR="000E4C03" w:rsidRPr="000E4C03" w:rsidRDefault="000E4C03" w:rsidP="000E4C03">
      <w:pPr>
        <w:tabs>
          <w:tab w:val="left" w:pos="788"/>
        </w:tabs>
        <w:suppressAutoHyphens/>
        <w:contextualSpacing/>
        <w:jc w:val="both"/>
        <w:rPr>
          <w:kern w:val="1"/>
          <w:lang w:eastAsia="zh-CN"/>
        </w:rPr>
      </w:pPr>
      <w:r w:rsidRPr="000E4C03">
        <w:rPr>
          <w:rFonts w:eastAsia="WenQuanYi Micro Hei"/>
          <w:b/>
          <w:bCs/>
          <w:kern w:val="1"/>
          <w:lang w:eastAsia="zh-CN"/>
        </w:rPr>
        <w:t>9.1. Требования к программному обеспечению учебного процесса</w:t>
      </w:r>
    </w:p>
    <w:p w:rsidR="000E4C03" w:rsidRPr="000E4C03" w:rsidRDefault="000E4C03" w:rsidP="000E4C03">
      <w:pPr>
        <w:tabs>
          <w:tab w:val="left" w:pos="788"/>
        </w:tabs>
        <w:suppressAutoHyphens/>
        <w:ind w:left="40" w:firstLine="480"/>
        <w:jc w:val="both"/>
        <w:rPr>
          <w:kern w:val="1"/>
          <w:lang w:eastAsia="zh-CN"/>
        </w:rPr>
      </w:pPr>
      <w:r w:rsidRPr="000E4C03">
        <w:rPr>
          <w:rFonts w:eastAsia="WenQuanYi Micro Hei"/>
          <w:kern w:val="1"/>
          <w:lang w:eastAsia="zh-CN"/>
        </w:rPr>
        <w:t>Для успешного освоения дисциплины, обучающийся использует следующие программные средства:</w:t>
      </w:r>
    </w:p>
    <w:p w:rsidR="000E4C03" w:rsidRPr="000E4C03" w:rsidRDefault="000E4C03" w:rsidP="000E4C03">
      <w:pPr>
        <w:widowControl w:val="0"/>
        <w:numPr>
          <w:ilvl w:val="0"/>
          <w:numId w:val="20"/>
        </w:numPr>
        <w:tabs>
          <w:tab w:val="left" w:pos="788"/>
        </w:tabs>
        <w:suppressAutoHyphens/>
        <w:spacing w:line="252" w:lineRule="auto"/>
        <w:jc w:val="both"/>
        <w:rPr>
          <w:kern w:val="1"/>
          <w:lang w:eastAsia="zh-CN"/>
        </w:rPr>
      </w:pPr>
      <w:r w:rsidRPr="000E4C03">
        <w:rPr>
          <w:rFonts w:eastAsia="WenQuanYi Micro Hei"/>
          <w:kern w:val="1"/>
          <w:lang w:eastAsia="zh-CN"/>
        </w:rPr>
        <w:t>Windows 10 x64</w:t>
      </w:r>
    </w:p>
    <w:p w:rsidR="000E4C03" w:rsidRPr="000E4C03" w:rsidRDefault="000E4C03" w:rsidP="000E4C03">
      <w:pPr>
        <w:widowControl w:val="0"/>
        <w:numPr>
          <w:ilvl w:val="0"/>
          <w:numId w:val="20"/>
        </w:numPr>
        <w:tabs>
          <w:tab w:val="left" w:pos="788"/>
        </w:tabs>
        <w:suppressAutoHyphens/>
        <w:spacing w:line="252" w:lineRule="auto"/>
        <w:jc w:val="both"/>
        <w:rPr>
          <w:kern w:val="1"/>
          <w:lang w:eastAsia="zh-CN"/>
        </w:rPr>
      </w:pPr>
      <w:proofErr w:type="spellStart"/>
      <w:r w:rsidRPr="000E4C03">
        <w:rPr>
          <w:rFonts w:eastAsia="WenQuanYi Micro Hei"/>
          <w:kern w:val="1"/>
          <w:lang w:eastAsia="zh-CN"/>
        </w:rPr>
        <w:t>MicrosoftOffice</w:t>
      </w:r>
      <w:proofErr w:type="spellEnd"/>
      <w:r w:rsidRPr="000E4C03">
        <w:rPr>
          <w:rFonts w:eastAsia="WenQuanYi Micro Hei"/>
          <w:kern w:val="1"/>
          <w:lang w:eastAsia="zh-CN"/>
        </w:rPr>
        <w:t xml:space="preserve"> 2016</w:t>
      </w:r>
    </w:p>
    <w:p w:rsidR="000E4C03" w:rsidRPr="000E4C03" w:rsidRDefault="000E4C03" w:rsidP="000E4C03">
      <w:pPr>
        <w:widowControl w:val="0"/>
        <w:numPr>
          <w:ilvl w:val="0"/>
          <w:numId w:val="20"/>
        </w:numPr>
        <w:tabs>
          <w:tab w:val="left" w:pos="788"/>
        </w:tabs>
        <w:suppressAutoHyphens/>
        <w:spacing w:line="252" w:lineRule="auto"/>
        <w:jc w:val="both"/>
        <w:rPr>
          <w:kern w:val="1"/>
          <w:lang w:eastAsia="zh-CN"/>
        </w:rPr>
      </w:pPr>
      <w:proofErr w:type="spellStart"/>
      <w:r w:rsidRPr="000E4C03">
        <w:rPr>
          <w:rFonts w:eastAsia="WenQuanYi Micro Hei"/>
          <w:kern w:val="1"/>
          <w:lang w:eastAsia="zh-CN"/>
        </w:rPr>
        <w:t>LibreOffice</w:t>
      </w:r>
      <w:proofErr w:type="spellEnd"/>
    </w:p>
    <w:p w:rsidR="000E4C03" w:rsidRPr="000E4C03" w:rsidRDefault="000E4C03" w:rsidP="000E4C03">
      <w:pPr>
        <w:widowControl w:val="0"/>
        <w:numPr>
          <w:ilvl w:val="0"/>
          <w:numId w:val="20"/>
        </w:numPr>
        <w:tabs>
          <w:tab w:val="left" w:pos="788"/>
        </w:tabs>
        <w:suppressAutoHyphens/>
        <w:spacing w:line="252" w:lineRule="auto"/>
        <w:jc w:val="both"/>
        <w:rPr>
          <w:kern w:val="1"/>
          <w:lang w:eastAsia="zh-CN"/>
        </w:rPr>
      </w:pPr>
      <w:proofErr w:type="spellStart"/>
      <w:r w:rsidRPr="000E4C03">
        <w:rPr>
          <w:rFonts w:eastAsia="WenQuanYi Micro Hei"/>
          <w:kern w:val="1"/>
          <w:lang w:eastAsia="zh-CN"/>
        </w:rPr>
        <w:t>Firefox</w:t>
      </w:r>
      <w:proofErr w:type="spellEnd"/>
    </w:p>
    <w:p w:rsidR="000E4C03" w:rsidRPr="000E4C03" w:rsidRDefault="000E4C03" w:rsidP="000E4C03">
      <w:pPr>
        <w:widowControl w:val="0"/>
        <w:numPr>
          <w:ilvl w:val="0"/>
          <w:numId w:val="20"/>
        </w:numPr>
        <w:tabs>
          <w:tab w:val="left" w:pos="788"/>
        </w:tabs>
        <w:suppressAutoHyphens/>
        <w:spacing w:line="252" w:lineRule="auto"/>
        <w:jc w:val="both"/>
        <w:rPr>
          <w:kern w:val="1"/>
          <w:lang w:eastAsia="zh-CN"/>
        </w:rPr>
      </w:pPr>
      <w:r w:rsidRPr="000E4C03">
        <w:rPr>
          <w:rFonts w:eastAsia="WenQuanYi Micro Hei"/>
          <w:kern w:val="1"/>
          <w:lang w:eastAsia="zh-CN"/>
        </w:rPr>
        <w:t>GIMP</w:t>
      </w:r>
    </w:p>
    <w:p w:rsidR="002E4F21" w:rsidRDefault="002E4F21" w:rsidP="000E4C03">
      <w:pPr>
        <w:tabs>
          <w:tab w:val="left" w:pos="788"/>
        </w:tabs>
        <w:suppressAutoHyphens/>
        <w:contextualSpacing/>
        <w:jc w:val="both"/>
        <w:rPr>
          <w:rFonts w:eastAsia="WenQuanYi Micro Hei"/>
          <w:b/>
          <w:color w:val="000000"/>
          <w:kern w:val="1"/>
          <w:lang w:eastAsia="zh-CN"/>
        </w:rPr>
      </w:pPr>
    </w:p>
    <w:p w:rsidR="000E4C03" w:rsidRPr="000E4C03" w:rsidRDefault="000E4C03" w:rsidP="000E4C03">
      <w:pPr>
        <w:tabs>
          <w:tab w:val="left" w:pos="788"/>
        </w:tabs>
        <w:suppressAutoHyphens/>
        <w:contextualSpacing/>
        <w:jc w:val="both"/>
        <w:rPr>
          <w:kern w:val="1"/>
          <w:lang w:eastAsia="zh-CN"/>
        </w:rPr>
      </w:pPr>
      <w:r w:rsidRPr="000E4C03">
        <w:rPr>
          <w:rFonts w:eastAsia="WenQuanYi Micro Hei"/>
          <w:b/>
          <w:color w:val="000000"/>
          <w:kern w:val="1"/>
          <w:lang w:eastAsia="zh-CN"/>
        </w:rPr>
        <w:t>9.2. Информационно-справоч</w:t>
      </w:r>
      <w:r w:rsidR="00D24DCA">
        <w:rPr>
          <w:rFonts w:eastAsia="WenQuanYi Micro Hei"/>
          <w:b/>
          <w:color w:val="000000"/>
          <w:kern w:val="1"/>
          <w:lang w:eastAsia="zh-CN"/>
        </w:rPr>
        <w:t>ные системы (при необходимости)</w:t>
      </w:r>
    </w:p>
    <w:p w:rsidR="000E4C03" w:rsidRPr="000E4C03" w:rsidRDefault="000E4C03" w:rsidP="000E4C03">
      <w:pPr>
        <w:tabs>
          <w:tab w:val="left" w:pos="788"/>
        </w:tabs>
        <w:suppressAutoHyphens/>
        <w:ind w:left="760"/>
        <w:jc w:val="both"/>
        <w:rPr>
          <w:kern w:val="1"/>
          <w:lang w:eastAsia="zh-CN"/>
        </w:rPr>
      </w:pPr>
      <w:r w:rsidRPr="000E4C03">
        <w:rPr>
          <w:rFonts w:eastAsia="WenQuanYi Micro Hei"/>
          <w:kern w:val="1"/>
          <w:lang w:eastAsia="zh-CN"/>
        </w:rPr>
        <w:t>Не используются</w:t>
      </w:r>
      <w:r w:rsidR="00D24DCA">
        <w:rPr>
          <w:rFonts w:eastAsia="WenQuanYi Micro Hei"/>
          <w:kern w:val="1"/>
          <w:lang w:eastAsia="zh-CN"/>
        </w:rPr>
        <w:t>.</w:t>
      </w:r>
    </w:p>
    <w:p w:rsidR="000E4C03" w:rsidRPr="000E4C03" w:rsidRDefault="000E4C03" w:rsidP="000E4C03">
      <w:pPr>
        <w:widowControl w:val="0"/>
        <w:tabs>
          <w:tab w:val="left" w:pos="788"/>
        </w:tabs>
        <w:suppressAutoHyphens/>
        <w:ind w:left="40" w:firstLine="480"/>
        <w:jc w:val="both"/>
        <w:rPr>
          <w:b/>
          <w:bCs/>
          <w:kern w:val="1"/>
          <w:lang w:eastAsia="zh-CN"/>
        </w:rPr>
      </w:pPr>
    </w:p>
    <w:p w:rsidR="000E4C03" w:rsidRPr="000E4C03" w:rsidRDefault="000E4C03" w:rsidP="000E4C03">
      <w:pPr>
        <w:widowControl w:val="0"/>
        <w:tabs>
          <w:tab w:val="left" w:pos="788"/>
        </w:tabs>
        <w:suppressAutoHyphens/>
        <w:jc w:val="both"/>
        <w:rPr>
          <w:b/>
          <w:bCs/>
          <w:color w:val="000000"/>
          <w:spacing w:val="5"/>
          <w:kern w:val="1"/>
          <w:lang w:eastAsia="zh-CN"/>
        </w:rPr>
      </w:pPr>
      <w:r w:rsidRPr="000E4C03">
        <w:rPr>
          <w:b/>
          <w:bCs/>
          <w:kern w:val="1"/>
          <w:lang w:eastAsia="zh-CN"/>
        </w:rPr>
        <w:t xml:space="preserve">10. </w:t>
      </w:r>
      <w:r w:rsidRPr="000E4C03">
        <w:rPr>
          <w:b/>
          <w:bCs/>
          <w:color w:val="000000"/>
          <w:spacing w:val="5"/>
          <w:kern w:val="1"/>
          <w:lang w:eastAsia="zh-CN"/>
        </w:rPr>
        <w:t>МАТЕРИАЛЬНО-ТЕХНИЧЕСКОЕ ОБЕСПЕЧЕНИЕ ДИСЦИПЛИНЫ</w:t>
      </w:r>
      <w:r>
        <w:rPr>
          <w:b/>
          <w:bCs/>
          <w:color w:val="000000"/>
          <w:spacing w:val="5"/>
          <w:kern w:val="1"/>
          <w:lang w:eastAsia="zh-CN"/>
        </w:rPr>
        <w:t>:</w:t>
      </w:r>
    </w:p>
    <w:p w:rsidR="000E4C03" w:rsidRPr="000E4C03" w:rsidRDefault="000E4C03" w:rsidP="000E4C03">
      <w:pPr>
        <w:widowControl w:val="0"/>
        <w:tabs>
          <w:tab w:val="left" w:pos="788"/>
        </w:tabs>
        <w:suppressAutoHyphens/>
        <w:ind w:left="40" w:firstLine="527"/>
        <w:jc w:val="both"/>
        <w:rPr>
          <w:kern w:val="1"/>
          <w:lang w:eastAsia="zh-CN"/>
        </w:rPr>
      </w:pPr>
      <w:r w:rsidRPr="000E4C03">
        <w:rPr>
          <w:rFonts w:eastAsia="ArialMT"/>
          <w:color w:val="000000"/>
          <w:kern w:val="1"/>
          <w:lang w:eastAsia="en-US"/>
        </w:rPr>
        <w:t>Для проведения занятий лекционного типа предлагаются наборы демонстрационного оборудования и учебно-наглядных пособий.</w:t>
      </w:r>
    </w:p>
    <w:p w:rsidR="000E4C03" w:rsidRPr="000E4C03" w:rsidRDefault="000E4C03" w:rsidP="000E4C03">
      <w:pPr>
        <w:widowControl w:val="0"/>
        <w:tabs>
          <w:tab w:val="left" w:pos="788"/>
        </w:tabs>
        <w:suppressAutoHyphens/>
        <w:ind w:left="40" w:firstLine="527"/>
        <w:jc w:val="both"/>
        <w:rPr>
          <w:kern w:val="1"/>
          <w:lang w:eastAsia="zh-CN"/>
        </w:rPr>
      </w:pPr>
      <w:r w:rsidRPr="000E4C03">
        <w:rPr>
          <w:kern w:val="1"/>
          <w:lang w:eastAsia="zh-CN"/>
        </w:rPr>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B97A9A" w:rsidRPr="00F80EC5" w:rsidRDefault="000E4C03" w:rsidP="00D24DCA">
      <w:pPr>
        <w:widowControl w:val="0"/>
        <w:tabs>
          <w:tab w:val="left" w:pos="788"/>
        </w:tabs>
        <w:suppressAutoHyphens/>
        <w:ind w:left="40" w:firstLine="527"/>
        <w:jc w:val="both"/>
      </w:pPr>
      <w:r w:rsidRPr="000E4C03">
        <w:rPr>
          <w:kern w:val="1"/>
          <w:lang w:eastAsia="zh-CN"/>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B97A9A" w:rsidRPr="00F80EC5" w:rsidSect="00F80EC5">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BB7" w:rsidRDefault="00E76BB7" w:rsidP="00521346">
      <w:r>
        <w:separator/>
      </w:r>
    </w:p>
  </w:endnote>
  <w:endnote w:type="continuationSeparator" w:id="0">
    <w:p w:rsidR="00E76BB7" w:rsidRDefault="00E76BB7" w:rsidP="0052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iddenHorzOCR">
    <w:altName w:val="Yu Gothic UI"/>
    <w:panose1 w:val="00000000000000000000"/>
    <w:charset w:val="80"/>
    <w:family w:val="auto"/>
    <w:notTrueType/>
    <w:pitch w:val="default"/>
    <w:sig w:usb0="00000001" w:usb1="08070000" w:usb2="00000010" w:usb3="00000000" w:csb0="00020000" w:csb1="00000000"/>
  </w:font>
  <w:font w:name="Droid Sans Fallback">
    <w:altName w:val="MS Mincho"/>
    <w:charset w:val="01"/>
    <w:family w:val="auto"/>
    <w:pitch w:val="variable"/>
  </w:font>
  <w:font w:name="WenQuanYi Micro Hei">
    <w:charset w:val="01"/>
    <w:family w:val="auto"/>
    <w:pitch w:val="variable"/>
  </w:font>
  <w:font w:name="ArialMT">
    <w:altName w:val="MS Gothic"/>
    <w:panose1 w:val="00000000000000000000"/>
    <w:charset w:val="80"/>
    <w:family w:val="auto"/>
    <w:notTrueType/>
    <w:pitch w:val="default"/>
    <w:sig w:usb0="00000000"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BB7" w:rsidRDefault="00E76BB7" w:rsidP="00521346">
      <w:r>
        <w:separator/>
      </w:r>
    </w:p>
  </w:footnote>
  <w:footnote w:type="continuationSeparator" w:id="0">
    <w:p w:rsidR="00E76BB7" w:rsidRDefault="00E76BB7" w:rsidP="005213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EF6" w:rsidRDefault="002E7EF6" w:rsidP="00F80EC5">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A7E46438"/>
    <w:name w:val="WW8Num4"/>
    <w:lvl w:ilvl="0">
      <w:start w:val="1"/>
      <w:numFmt w:val="bullet"/>
      <w:suff w:val="space"/>
      <w:lvlText w:val=""/>
      <w:lvlJc w:val="left"/>
      <w:pPr>
        <w:ind w:left="360" w:hanging="360"/>
      </w:pPr>
      <w:rPr>
        <w:rFonts w:ascii="Symbol" w:hAnsi="Symbol" w:cs="Symbol" w:hint="default"/>
      </w:rPr>
    </w:lvl>
    <w:lvl w:ilvl="1">
      <w:start w:val="1"/>
      <w:numFmt w:val="bullet"/>
      <w:lvlText w:val=""/>
      <w:lvlJc w:val="left"/>
      <w:pPr>
        <w:tabs>
          <w:tab w:val="num" w:pos="720"/>
        </w:tabs>
        <w:ind w:left="720" w:hanging="360"/>
      </w:pPr>
      <w:rPr>
        <w:rFonts w:ascii="Symbol" w:hAnsi="Symbol" w:cs="Symbol" w:hint="default"/>
      </w:r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Symbol" w:hAnsi="Symbol" w:cs="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12"/>
    <w:multiLevelType w:val="multilevel"/>
    <w:tmpl w:val="D336581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ascii="Times New Roman" w:eastAsia="Times New Roman" w:hAnsi="Times New Roman" w:hint="default"/>
      </w:rPr>
    </w:lvl>
    <w:lvl w:ilvl="2">
      <w:start w:val="1"/>
      <w:numFmt w:val="decimal"/>
      <w:suff w:val="space"/>
      <w:lvlText w:val="%3."/>
      <w:lvlJc w:val="left"/>
      <w:pPr>
        <w:ind w:left="2160" w:hanging="360"/>
      </w:pPr>
      <w:rPr>
        <w:rFonts w:ascii="Times New Roman" w:eastAsia="Times New Roman" w:hAnsi="Times New Roman"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07235AE"/>
    <w:multiLevelType w:val="hybridMultilevel"/>
    <w:tmpl w:val="9998F2E8"/>
    <w:lvl w:ilvl="0" w:tplc="FF7004B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75E88"/>
    <w:multiLevelType w:val="singleLevel"/>
    <w:tmpl w:val="650010D2"/>
    <w:lvl w:ilvl="0">
      <w:start w:val="1"/>
      <w:numFmt w:val="decimal"/>
      <w:lvlText w:val="%1)"/>
      <w:legacy w:legacy="1" w:legacySpace="0" w:legacyIndent="230"/>
      <w:lvlJc w:val="left"/>
      <w:rPr>
        <w:rFonts w:ascii="Times New Roman" w:hAnsi="Times New Roman" w:cs="Times New Roman" w:hint="default"/>
      </w:rPr>
    </w:lvl>
  </w:abstractNum>
  <w:abstractNum w:abstractNumId="5" w15:restartNumberingAfterBreak="0">
    <w:nsid w:val="0EF174FC"/>
    <w:multiLevelType w:val="singleLevel"/>
    <w:tmpl w:val="3484FC02"/>
    <w:lvl w:ilvl="0">
      <w:start w:val="1"/>
      <w:numFmt w:val="decimal"/>
      <w:lvlText w:val="%1)"/>
      <w:legacy w:legacy="1" w:legacySpace="0" w:legacyIndent="235"/>
      <w:lvlJc w:val="left"/>
      <w:rPr>
        <w:rFonts w:ascii="Times New Roman" w:hAnsi="Times New Roman" w:cs="Times New Roman" w:hint="default"/>
      </w:rPr>
    </w:lvl>
  </w:abstractNum>
  <w:abstractNum w:abstractNumId="6" w15:restartNumberingAfterBreak="0">
    <w:nsid w:val="1C4F41C1"/>
    <w:multiLevelType w:val="singleLevel"/>
    <w:tmpl w:val="FE8A83E0"/>
    <w:lvl w:ilvl="0">
      <w:start w:val="1"/>
      <w:numFmt w:val="decimal"/>
      <w:lvlText w:val="%1)"/>
      <w:legacy w:legacy="1" w:legacySpace="0" w:legacyIndent="250"/>
      <w:lvlJc w:val="left"/>
      <w:rPr>
        <w:rFonts w:ascii="Times New Roman" w:hAnsi="Times New Roman" w:cs="Times New Roman" w:hint="default"/>
      </w:rPr>
    </w:lvl>
  </w:abstractNum>
  <w:abstractNum w:abstractNumId="7" w15:restartNumberingAfterBreak="0">
    <w:nsid w:val="211A2730"/>
    <w:multiLevelType w:val="hybridMultilevel"/>
    <w:tmpl w:val="27404FC6"/>
    <w:lvl w:ilvl="0" w:tplc="DF8CA0B0">
      <w:start w:val="1"/>
      <w:numFmt w:val="bullet"/>
      <w:suff w:val="space"/>
      <w:lvlText w:val=""/>
      <w:lvlJc w:val="left"/>
      <w:pPr>
        <w:ind w:left="1429" w:hanging="360"/>
      </w:pPr>
      <w:rPr>
        <w:rFonts w:ascii="Symbol" w:hAnsi="Symbol" w:cs="Symbol" w:hint="default"/>
      </w:rPr>
    </w:lvl>
    <w:lvl w:ilvl="1" w:tplc="2D3E32B2">
      <w:start w:val="1"/>
      <w:numFmt w:val="lowerLetter"/>
      <w:lvlText w:val="%2)"/>
      <w:lvlJc w:val="left"/>
      <w:pPr>
        <w:tabs>
          <w:tab w:val="num" w:pos="2149"/>
        </w:tabs>
        <w:ind w:left="2149"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9A0295A"/>
    <w:multiLevelType w:val="singleLevel"/>
    <w:tmpl w:val="31282D7E"/>
    <w:lvl w:ilvl="0">
      <w:start w:val="1"/>
      <w:numFmt w:val="decimal"/>
      <w:lvlText w:val="%1)"/>
      <w:legacy w:legacy="1" w:legacySpace="0" w:legacyIndent="240"/>
      <w:lvlJc w:val="left"/>
      <w:rPr>
        <w:rFonts w:ascii="Times New Roman" w:hAnsi="Times New Roman" w:cs="Times New Roman" w:hint="default"/>
      </w:rPr>
    </w:lvl>
  </w:abstractNum>
  <w:abstractNum w:abstractNumId="9" w15:restartNumberingAfterBreak="0">
    <w:nsid w:val="34985723"/>
    <w:multiLevelType w:val="hybridMultilevel"/>
    <w:tmpl w:val="10D64226"/>
    <w:lvl w:ilvl="0" w:tplc="4C78F47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DAEAE1C2">
      <w:start w:val="1"/>
      <w:numFmt w:val="decimal"/>
      <w:suff w:val="space"/>
      <w:lvlText w:val="%4."/>
      <w:lvlJc w:val="left"/>
      <w:pPr>
        <w:ind w:left="720" w:hanging="360"/>
      </w:pPr>
      <w:rPr>
        <w:rFonts w:hint="default"/>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C490F8F"/>
    <w:multiLevelType w:val="singleLevel"/>
    <w:tmpl w:val="31282D7E"/>
    <w:lvl w:ilvl="0">
      <w:start w:val="1"/>
      <w:numFmt w:val="decimal"/>
      <w:lvlText w:val="%1)"/>
      <w:legacy w:legacy="1" w:legacySpace="0" w:legacyIndent="240"/>
      <w:lvlJc w:val="left"/>
      <w:rPr>
        <w:rFonts w:ascii="Times New Roman" w:hAnsi="Times New Roman" w:cs="Times New Roman" w:hint="default"/>
      </w:rPr>
    </w:lvl>
  </w:abstractNum>
  <w:abstractNum w:abstractNumId="11" w15:restartNumberingAfterBreak="0">
    <w:nsid w:val="4421752E"/>
    <w:multiLevelType w:val="singleLevel"/>
    <w:tmpl w:val="8712554E"/>
    <w:lvl w:ilvl="0">
      <w:start w:val="2"/>
      <w:numFmt w:val="upperRoman"/>
      <w:lvlText w:val="%1."/>
      <w:legacy w:legacy="1" w:legacySpace="0" w:legacyIndent="341"/>
      <w:lvlJc w:val="left"/>
      <w:rPr>
        <w:rFonts w:ascii="Times New Roman" w:hAnsi="Times New Roman" w:cs="Times New Roman" w:hint="default"/>
      </w:rPr>
    </w:lvl>
  </w:abstractNum>
  <w:abstractNum w:abstractNumId="12" w15:restartNumberingAfterBreak="0">
    <w:nsid w:val="4564485F"/>
    <w:multiLevelType w:val="singleLevel"/>
    <w:tmpl w:val="3484FC02"/>
    <w:lvl w:ilvl="0">
      <w:start w:val="1"/>
      <w:numFmt w:val="decimal"/>
      <w:lvlText w:val="%1)"/>
      <w:legacy w:legacy="1" w:legacySpace="0" w:legacyIndent="235"/>
      <w:lvlJc w:val="left"/>
      <w:rPr>
        <w:rFonts w:ascii="Times New Roman" w:hAnsi="Times New Roman" w:cs="Times New Roman" w:hint="default"/>
      </w:rPr>
    </w:lvl>
  </w:abstractNum>
  <w:abstractNum w:abstractNumId="13" w15:restartNumberingAfterBreak="0">
    <w:nsid w:val="4C244560"/>
    <w:multiLevelType w:val="multilevel"/>
    <w:tmpl w:val="48E8778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A3D1BBD"/>
    <w:multiLevelType w:val="singleLevel"/>
    <w:tmpl w:val="3484FC02"/>
    <w:lvl w:ilvl="0">
      <w:start w:val="1"/>
      <w:numFmt w:val="decimal"/>
      <w:lvlText w:val="%1)"/>
      <w:legacy w:legacy="1" w:legacySpace="0" w:legacyIndent="235"/>
      <w:lvlJc w:val="left"/>
      <w:rPr>
        <w:rFonts w:ascii="Times New Roman" w:hAnsi="Times New Roman" w:cs="Times New Roman" w:hint="default"/>
      </w:rPr>
    </w:lvl>
  </w:abstractNum>
  <w:abstractNum w:abstractNumId="15" w15:restartNumberingAfterBreak="0">
    <w:nsid w:val="5C8A66F7"/>
    <w:multiLevelType w:val="singleLevel"/>
    <w:tmpl w:val="AE824FBC"/>
    <w:lvl w:ilvl="0">
      <w:start w:val="1"/>
      <w:numFmt w:val="decimal"/>
      <w:lvlText w:val="%1)"/>
      <w:legacy w:legacy="1" w:legacySpace="0" w:legacyIndent="244"/>
      <w:lvlJc w:val="left"/>
      <w:rPr>
        <w:rFonts w:ascii="Times New Roman" w:hAnsi="Times New Roman" w:cs="Times New Roman" w:hint="default"/>
      </w:rPr>
    </w:lvl>
  </w:abstractNum>
  <w:abstractNum w:abstractNumId="16" w15:restartNumberingAfterBreak="0">
    <w:nsid w:val="66FD56B7"/>
    <w:multiLevelType w:val="hybridMultilevel"/>
    <w:tmpl w:val="3E1E5A5E"/>
    <w:lvl w:ilvl="0" w:tplc="3848AFA8">
      <w:start w:val="1"/>
      <w:numFmt w:val="decimal"/>
      <w:suff w:val="space"/>
      <w:lvlText w:val="%1."/>
      <w:lvlJc w:val="left"/>
      <w:pPr>
        <w:ind w:left="720" w:hanging="360"/>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15:restartNumberingAfterBreak="0">
    <w:nsid w:val="6A9B787B"/>
    <w:multiLevelType w:val="singleLevel"/>
    <w:tmpl w:val="31282D7E"/>
    <w:lvl w:ilvl="0">
      <w:start w:val="1"/>
      <w:numFmt w:val="decimal"/>
      <w:lvlText w:val="%1)"/>
      <w:legacy w:legacy="1" w:legacySpace="0" w:legacyIndent="240"/>
      <w:lvlJc w:val="left"/>
      <w:rPr>
        <w:rFonts w:ascii="Times New Roman" w:hAnsi="Times New Roman" w:cs="Times New Roman" w:hint="default"/>
      </w:rPr>
    </w:lvl>
  </w:abstractNum>
  <w:abstractNum w:abstractNumId="18" w15:restartNumberingAfterBreak="0">
    <w:nsid w:val="6D6F0A66"/>
    <w:multiLevelType w:val="multilevel"/>
    <w:tmpl w:val="B1F47B80"/>
    <w:styleLink w:val="1"/>
    <w:lvl w:ilvl="0">
      <w:start w:val="1"/>
      <w:numFmt w:val="bullet"/>
      <w:lvlText w:val=""/>
      <w:lvlJc w:val="left"/>
      <w:pPr>
        <w:tabs>
          <w:tab w:val="num" w:pos="851"/>
        </w:tabs>
        <w:ind w:left="851" w:hanging="284"/>
      </w:pPr>
      <w:rPr>
        <w:rFonts w:ascii="Symbol" w:hAnsi="Symbol" w:cs="Symbol" w:hint="default"/>
        <w:b/>
        <w:bCs/>
        <w:sz w:val="20"/>
        <w:szCs w:val="20"/>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DD05644"/>
    <w:multiLevelType w:val="hybridMultilevel"/>
    <w:tmpl w:val="861072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13"/>
  </w:num>
  <w:num w:numId="2">
    <w:abstractNumId w:val="18"/>
  </w:num>
  <w:num w:numId="3">
    <w:abstractNumId w:val="0"/>
  </w:num>
  <w:num w:numId="4">
    <w:abstractNumId w:val="9"/>
  </w:num>
  <w:num w:numId="5">
    <w:abstractNumId w:val="16"/>
  </w:num>
  <w:num w:numId="6">
    <w:abstractNumId w:val="7"/>
  </w:num>
  <w:num w:numId="7">
    <w:abstractNumId w:val="19"/>
  </w:num>
  <w:num w:numId="8">
    <w:abstractNumId w:val="11"/>
    <w:lvlOverride w:ilvl="0">
      <w:startOverride w:val="2"/>
    </w:lvlOverride>
  </w:num>
  <w:num w:numId="9">
    <w:abstractNumId w:val="5"/>
    <w:lvlOverride w:ilvl="0">
      <w:startOverride w:val="1"/>
    </w:lvlOverride>
  </w:num>
  <w:num w:numId="10">
    <w:abstractNumId w:val="8"/>
    <w:lvlOverride w:ilvl="0">
      <w:startOverride w:val="1"/>
    </w:lvlOverride>
  </w:num>
  <w:num w:numId="11">
    <w:abstractNumId w:val="10"/>
    <w:lvlOverride w:ilvl="0">
      <w:startOverride w:val="1"/>
    </w:lvlOverride>
  </w:num>
  <w:num w:numId="12">
    <w:abstractNumId w:val="14"/>
    <w:lvlOverride w:ilvl="0">
      <w:startOverride w:val="1"/>
    </w:lvlOverride>
  </w:num>
  <w:num w:numId="13">
    <w:abstractNumId w:val="15"/>
    <w:lvlOverride w:ilvl="0">
      <w:startOverride w:val="1"/>
    </w:lvlOverride>
  </w:num>
  <w:num w:numId="14">
    <w:abstractNumId w:val="6"/>
    <w:lvlOverride w:ilvl="0">
      <w:startOverride w:val="1"/>
    </w:lvlOverride>
  </w:num>
  <w:num w:numId="15">
    <w:abstractNumId w:val="17"/>
    <w:lvlOverride w:ilvl="0">
      <w:startOverride w:val="1"/>
    </w:lvlOverride>
  </w:num>
  <w:num w:numId="16">
    <w:abstractNumId w:val="4"/>
    <w:lvlOverride w:ilvl="0">
      <w:startOverride w:val="1"/>
    </w:lvlOverride>
  </w:num>
  <w:num w:numId="17">
    <w:abstractNumId w:val="12"/>
    <w:lvlOverride w:ilvl="0">
      <w:startOverride w:val="1"/>
    </w:lvlOverride>
  </w:num>
  <w:num w:numId="18">
    <w:abstractNumId w:val="2"/>
  </w:num>
  <w:num w:numId="19">
    <w:abstractNumId w:val="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4E9"/>
    <w:rsid w:val="000028E9"/>
    <w:rsid w:val="00004599"/>
    <w:rsid w:val="00004C70"/>
    <w:rsid w:val="00013D95"/>
    <w:rsid w:val="00035073"/>
    <w:rsid w:val="00037AAD"/>
    <w:rsid w:val="000446E0"/>
    <w:rsid w:val="00052BF5"/>
    <w:rsid w:val="000608AF"/>
    <w:rsid w:val="0006578E"/>
    <w:rsid w:val="000840EB"/>
    <w:rsid w:val="00085B73"/>
    <w:rsid w:val="000932F9"/>
    <w:rsid w:val="000B0510"/>
    <w:rsid w:val="000B37EE"/>
    <w:rsid w:val="000B5D15"/>
    <w:rsid w:val="000B6579"/>
    <w:rsid w:val="000B74D0"/>
    <w:rsid w:val="000C7D47"/>
    <w:rsid w:val="000E14BA"/>
    <w:rsid w:val="000E4C03"/>
    <w:rsid w:val="000F35B7"/>
    <w:rsid w:val="0011556B"/>
    <w:rsid w:val="00156E8D"/>
    <w:rsid w:val="00162958"/>
    <w:rsid w:val="00164313"/>
    <w:rsid w:val="00164562"/>
    <w:rsid w:val="00164719"/>
    <w:rsid w:val="00173E6B"/>
    <w:rsid w:val="00181B9F"/>
    <w:rsid w:val="00191B30"/>
    <w:rsid w:val="001A140B"/>
    <w:rsid w:val="001B1E05"/>
    <w:rsid w:val="001B73F9"/>
    <w:rsid w:val="001C3AD9"/>
    <w:rsid w:val="001C670C"/>
    <w:rsid w:val="001D1900"/>
    <w:rsid w:val="001F794F"/>
    <w:rsid w:val="0020162F"/>
    <w:rsid w:val="00211C00"/>
    <w:rsid w:val="002154CF"/>
    <w:rsid w:val="00217E8B"/>
    <w:rsid w:val="00220F0F"/>
    <w:rsid w:val="00242A89"/>
    <w:rsid w:val="00251032"/>
    <w:rsid w:val="00263BC3"/>
    <w:rsid w:val="00280E57"/>
    <w:rsid w:val="00284CCD"/>
    <w:rsid w:val="00285C64"/>
    <w:rsid w:val="00286B79"/>
    <w:rsid w:val="002D1A07"/>
    <w:rsid w:val="002D1AAD"/>
    <w:rsid w:val="002D6D0E"/>
    <w:rsid w:val="002E4F21"/>
    <w:rsid w:val="002E7EF6"/>
    <w:rsid w:val="00304BF8"/>
    <w:rsid w:val="00326DD3"/>
    <w:rsid w:val="00326FD9"/>
    <w:rsid w:val="00334A9B"/>
    <w:rsid w:val="00335868"/>
    <w:rsid w:val="0034308E"/>
    <w:rsid w:val="00355E4F"/>
    <w:rsid w:val="003672C8"/>
    <w:rsid w:val="003723D8"/>
    <w:rsid w:val="003818AE"/>
    <w:rsid w:val="00396A28"/>
    <w:rsid w:val="003A0DB5"/>
    <w:rsid w:val="003C5EE2"/>
    <w:rsid w:val="003E45A2"/>
    <w:rsid w:val="00400994"/>
    <w:rsid w:val="00401DD0"/>
    <w:rsid w:val="00415782"/>
    <w:rsid w:val="004366A8"/>
    <w:rsid w:val="004402D8"/>
    <w:rsid w:val="00445C9E"/>
    <w:rsid w:val="004663A4"/>
    <w:rsid w:val="004669C3"/>
    <w:rsid w:val="00470D55"/>
    <w:rsid w:val="00471CEA"/>
    <w:rsid w:val="00473432"/>
    <w:rsid w:val="00485116"/>
    <w:rsid w:val="00496D9D"/>
    <w:rsid w:val="004A247F"/>
    <w:rsid w:val="004A7E1C"/>
    <w:rsid w:val="004B4F21"/>
    <w:rsid w:val="004D0F90"/>
    <w:rsid w:val="004D2EC6"/>
    <w:rsid w:val="004D4E6C"/>
    <w:rsid w:val="004D5C64"/>
    <w:rsid w:val="004F3FF2"/>
    <w:rsid w:val="005111F9"/>
    <w:rsid w:val="00512B6D"/>
    <w:rsid w:val="0051311F"/>
    <w:rsid w:val="00513663"/>
    <w:rsid w:val="00521346"/>
    <w:rsid w:val="0055731A"/>
    <w:rsid w:val="00577938"/>
    <w:rsid w:val="0058395B"/>
    <w:rsid w:val="00590DE3"/>
    <w:rsid w:val="005947B2"/>
    <w:rsid w:val="005949B5"/>
    <w:rsid w:val="005A47F1"/>
    <w:rsid w:val="005A4E05"/>
    <w:rsid w:val="005D2CED"/>
    <w:rsid w:val="005D54B7"/>
    <w:rsid w:val="006051F1"/>
    <w:rsid w:val="00606828"/>
    <w:rsid w:val="006123D2"/>
    <w:rsid w:val="00621D8B"/>
    <w:rsid w:val="00622EF5"/>
    <w:rsid w:val="00623AC9"/>
    <w:rsid w:val="00624642"/>
    <w:rsid w:val="00630880"/>
    <w:rsid w:val="00634EFD"/>
    <w:rsid w:val="006354DB"/>
    <w:rsid w:val="0063674C"/>
    <w:rsid w:val="00650942"/>
    <w:rsid w:val="00671326"/>
    <w:rsid w:val="00681B58"/>
    <w:rsid w:val="0068430A"/>
    <w:rsid w:val="00684B8F"/>
    <w:rsid w:val="00685390"/>
    <w:rsid w:val="006855AD"/>
    <w:rsid w:val="00686065"/>
    <w:rsid w:val="006904F6"/>
    <w:rsid w:val="00691E3C"/>
    <w:rsid w:val="00695400"/>
    <w:rsid w:val="00696A5D"/>
    <w:rsid w:val="00697EB9"/>
    <w:rsid w:val="006A0166"/>
    <w:rsid w:val="006A7281"/>
    <w:rsid w:val="006B303B"/>
    <w:rsid w:val="006B55AD"/>
    <w:rsid w:val="006C7CBA"/>
    <w:rsid w:val="006F11F0"/>
    <w:rsid w:val="006F3DBE"/>
    <w:rsid w:val="00733465"/>
    <w:rsid w:val="00734AB3"/>
    <w:rsid w:val="00737BFC"/>
    <w:rsid w:val="00745A06"/>
    <w:rsid w:val="00745DD9"/>
    <w:rsid w:val="00753BC6"/>
    <w:rsid w:val="00766FC5"/>
    <w:rsid w:val="00767223"/>
    <w:rsid w:val="00773CB8"/>
    <w:rsid w:val="00773D5F"/>
    <w:rsid w:val="00787B9E"/>
    <w:rsid w:val="007910FC"/>
    <w:rsid w:val="0079306A"/>
    <w:rsid w:val="00793EEF"/>
    <w:rsid w:val="007B615F"/>
    <w:rsid w:val="007D027F"/>
    <w:rsid w:val="007D0E97"/>
    <w:rsid w:val="007D470D"/>
    <w:rsid w:val="007E0138"/>
    <w:rsid w:val="007F18F6"/>
    <w:rsid w:val="007F2438"/>
    <w:rsid w:val="008102D2"/>
    <w:rsid w:val="008140B0"/>
    <w:rsid w:val="00815DD9"/>
    <w:rsid w:val="008214E9"/>
    <w:rsid w:val="008300CB"/>
    <w:rsid w:val="00855A2F"/>
    <w:rsid w:val="00862BDA"/>
    <w:rsid w:val="008715D4"/>
    <w:rsid w:val="00877566"/>
    <w:rsid w:val="00877959"/>
    <w:rsid w:val="00884562"/>
    <w:rsid w:val="00891B90"/>
    <w:rsid w:val="008933D6"/>
    <w:rsid w:val="008A27BD"/>
    <w:rsid w:val="008B0ECC"/>
    <w:rsid w:val="008B4DFA"/>
    <w:rsid w:val="008D30A3"/>
    <w:rsid w:val="008E16FE"/>
    <w:rsid w:val="008F0075"/>
    <w:rsid w:val="008F1CBB"/>
    <w:rsid w:val="0093133D"/>
    <w:rsid w:val="00937F13"/>
    <w:rsid w:val="0094574C"/>
    <w:rsid w:val="00967716"/>
    <w:rsid w:val="00981F4F"/>
    <w:rsid w:val="00983EA8"/>
    <w:rsid w:val="009849CB"/>
    <w:rsid w:val="0099012F"/>
    <w:rsid w:val="00992CCE"/>
    <w:rsid w:val="00997FC8"/>
    <w:rsid w:val="009A2395"/>
    <w:rsid w:val="009B0FE3"/>
    <w:rsid w:val="009B6D38"/>
    <w:rsid w:val="009C3988"/>
    <w:rsid w:val="009C5AEE"/>
    <w:rsid w:val="009D7106"/>
    <w:rsid w:val="009E29AF"/>
    <w:rsid w:val="009E78B0"/>
    <w:rsid w:val="00A153B5"/>
    <w:rsid w:val="00A36893"/>
    <w:rsid w:val="00A4006D"/>
    <w:rsid w:val="00A440E4"/>
    <w:rsid w:val="00A450B8"/>
    <w:rsid w:val="00A46628"/>
    <w:rsid w:val="00A50AF7"/>
    <w:rsid w:val="00A55CF1"/>
    <w:rsid w:val="00A64068"/>
    <w:rsid w:val="00A65532"/>
    <w:rsid w:val="00A72371"/>
    <w:rsid w:val="00A73B53"/>
    <w:rsid w:val="00A8349F"/>
    <w:rsid w:val="00A873E8"/>
    <w:rsid w:val="00A95739"/>
    <w:rsid w:val="00A95F37"/>
    <w:rsid w:val="00A966E7"/>
    <w:rsid w:val="00AA4507"/>
    <w:rsid w:val="00AC0AFF"/>
    <w:rsid w:val="00AC5802"/>
    <w:rsid w:val="00AD157D"/>
    <w:rsid w:val="00AE15C4"/>
    <w:rsid w:val="00AE2335"/>
    <w:rsid w:val="00AE6A03"/>
    <w:rsid w:val="00B05A67"/>
    <w:rsid w:val="00B25CF0"/>
    <w:rsid w:val="00B27602"/>
    <w:rsid w:val="00B34D84"/>
    <w:rsid w:val="00B461A6"/>
    <w:rsid w:val="00B50F78"/>
    <w:rsid w:val="00B524E0"/>
    <w:rsid w:val="00B52C48"/>
    <w:rsid w:val="00B61CA5"/>
    <w:rsid w:val="00B74B0E"/>
    <w:rsid w:val="00B973C8"/>
    <w:rsid w:val="00B97A9A"/>
    <w:rsid w:val="00BA5074"/>
    <w:rsid w:val="00BB1E4C"/>
    <w:rsid w:val="00BB512D"/>
    <w:rsid w:val="00BC006E"/>
    <w:rsid w:val="00BC1654"/>
    <w:rsid w:val="00BE03EA"/>
    <w:rsid w:val="00BE2FF2"/>
    <w:rsid w:val="00BE7421"/>
    <w:rsid w:val="00BF3917"/>
    <w:rsid w:val="00BF530B"/>
    <w:rsid w:val="00C06AE6"/>
    <w:rsid w:val="00C21B3A"/>
    <w:rsid w:val="00C2523E"/>
    <w:rsid w:val="00C30CF4"/>
    <w:rsid w:val="00C42ED4"/>
    <w:rsid w:val="00C52797"/>
    <w:rsid w:val="00C57E19"/>
    <w:rsid w:val="00C709DC"/>
    <w:rsid w:val="00C81154"/>
    <w:rsid w:val="00C87966"/>
    <w:rsid w:val="00C946C2"/>
    <w:rsid w:val="00CA7F0F"/>
    <w:rsid w:val="00CC06D8"/>
    <w:rsid w:val="00CC104D"/>
    <w:rsid w:val="00CD221B"/>
    <w:rsid w:val="00CE6A0E"/>
    <w:rsid w:val="00CE6F51"/>
    <w:rsid w:val="00CF3108"/>
    <w:rsid w:val="00D11449"/>
    <w:rsid w:val="00D17A80"/>
    <w:rsid w:val="00D24DCA"/>
    <w:rsid w:val="00D2750C"/>
    <w:rsid w:val="00D27F28"/>
    <w:rsid w:val="00D46FCB"/>
    <w:rsid w:val="00D51FE0"/>
    <w:rsid w:val="00D5767F"/>
    <w:rsid w:val="00D6405C"/>
    <w:rsid w:val="00D71675"/>
    <w:rsid w:val="00D72319"/>
    <w:rsid w:val="00D8786E"/>
    <w:rsid w:val="00DA340E"/>
    <w:rsid w:val="00DC3051"/>
    <w:rsid w:val="00DC5443"/>
    <w:rsid w:val="00DD2D99"/>
    <w:rsid w:val="00DD4845"/>
    <w:rsid w:val="00DD58C8"/>
    <w:rsid w:val="00E06C4E"/>
    <w:rsid w:val="00E35B94"/>
    <w:rsid w:val="00E36643"/>
    <w:rsid w:val="00E43A9D"/>
    <w:rsid w:val="00E539B8"/>
    <w:rsid w:val="00E5453E"/>
    <w:rsid w:val="00E5780D"/>
    <w:rsid w:val="00E66954"/>
    <w:rsid w:val="00E66A3B"/>
    <w:rsid w:val="00E76BB7"/>
    <w:rsid w:val="00E9566B"/>
    <w:rsid w:val="00EA4A92"/>
    <w:rsid w:val="00EA6190"/>
    <w:rsid w:val="00EB1195"/>
    <w:rsid w:val="00EB3999"/>
    <w:rsid w:val="00EB55E2"/>
    <w:rsid w:val="00EC7130"/>
    <w:rsid w:val="00EE3337"/>
    <w:rsid w:val="00EF2C9F"/>
    <w:rsid w:val="00EF70E9"/>
    <w:rsid w:val="00F1633A"/>
    <w:rsid w:val="00F31A03"/>
    <w:rsid w:val="00F348B1"/>
    <w:rsid w:val="00F521D4"/>
    <w:rsid w:val="00F62387"/>
    <w:rsid w:val="00F64E0F"/>
    <w:rsid w:val="00F73B62"/>
    <w:rsid w:val="00F80EC5"/>
    <w:rsid w:val="00F837AF"/>
    <w:rsid w:val="00F97477"/>
    <w:rsid w:val="00FA6E65"/>
    <w:rsid w:val="00FB55A3"/>
    <w:rsid w:val="00FC3E3B"/>
    <w:rsid w:val="00FC4789"/>
    <w:rsid w:val="00FD1039"/>
    <w:rsid w:val="00FD44FC"/>
    <w:rsid w:val="00FD67F2"/>
    <w:rsid w:val="00FE60A2"/>
    <w:rsid w:val="00FF529F"/>
    <w:rsid w:val="00FF7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9EA4576"/>
  <w15:docId w15:val="{85C64A9E-0F01-4FDF-8B08-2C19FCAD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90DE3"/>
    <w:rPr>
      <w:rFonts w:ascii="Times New Roman" w:eastAsia="Times New Roman" w:hAnsi="Times New Roman"/>
      <w:sz w:val="24"/>
      <w:szCs w:val="24"/>
    </w:rPr>
  </w:style>
  <w:style w:type="paragraph" w:styleId="3">
    <w:name w:val="heading 3"/>
    <w:basedOn w:val="a0"/>
    <w:next w:val="a0"/>
    <w:link w:val="30"/>
    <w:uiPriority w:val="99"/>
    <w:qFormat/>
    <w:rsid w:val="006F11F0"/>
    <w:pPr>
      <w:keepNext/>
      <w:spacing w:before="240" w:after="60"/>
      <w:outlineLvl w:val="2"/>
    </w:pPr>
    <w:rPr>
      <w:rFonts w:ascii="Cambria" w:eastAsia="Calibri" w:hAnsi="Cambria" w:cs="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uiPriority w:val="99"/>
    <w:locked/>
    <w:rsid w:val="006F11F0"/>
    <w:rPr>
      <w:rFonts w:ascii="Cambria" w:hAnsi="Cambria" w:cs="Cambria"/>
      <w:b/>
      <w:bCs/>
      <w:sz w:val="26"/>
      <w:szCs w:val="26"/>
      <w:lang w:eastAsia="ru-RU"/>
    </w:rPr>
  </w:style>
  <w:style w:type="table" w:styleId="a4">
    <w:name w:val="Table Grid"/>
    <w:basedOn w:val="a2"/>
    <w:uiPriority w:val="99"/>
    <w:rsid w:val="00590D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590DE3"/>
    <w:pPr>
      <w:numPr>
        <w:numId w:val="1"/>
      </w:numPr>
      <w:tabs>
        <w:tab w:val="num" w:pos="756"/>
      </w:tabs>
      <w:spacing w:line="312" w:lineRule="auto"/>
      <w:ind w:left="756"/>
      <w:jc w:val="both"/>
    </w:pPr>
  </w:style>
  <w:style w:type="paragraph" w:customStyle="1" w:styleId="a5">
    <w:name w:val="Для таблиц"/>
    <w:basedOn w:val="a0"/>
    <w:rsid w:val="00590DE3"/>
  </w:style>
  <w:style w:type="paragraph" w:styleId="a6">
    <w:name w:val="header"/>
    <w:basedOn w:val="a0"/>
    <w:link w:val="a7"/>
    <w:uiPriority w:val="99"/>
    <w:rsid w:val="00590DE3"/>
    <w:pPr>
      <w:tabs>
        <w:tab w:val="center" w:pos="4677"/>
        <w:tab w:val="right" w:pos="9355"/>
      </w:tabs>
    </w:pPr>
    <w:rPr>
      <w:rFonts w:eastAsia="Calibri"/>
    </w:rPr>
  </w:style>
  <w:style w:type="character" w:customStyle="1" w:styleId="a7">
    <w:name w:val="Верхний колонтитул Знак"/>
    <w:link w:val="a6"/>
    <w:uiPriority w:val="99"/>
    <w:locked/>
    <w:rsid w:val="00590DE3"/>
    <w:rPr>
      <w:rFonts w:ascii="Times New Roman" w:hAnsi="Times New Roman" w:cs="Times New Roman"/>
      <w:sz w:val="24"/>
      <w:szCs w:val="24"/>
      <w:lang w:eastAsia="ru-RU"/>
    </w:rPr>
  </w:style>
  <w:style w:type="character" w:styleId="a8">
    <w:name w:val="page number"/>
    <w:basedOn w:val="a1"/>
    <w:uiPriority w:val="99"/>
    <w:rsid w:val="00590DE3"/>
  </w:style>
  <w:style w:type="paragraph" w:styleId="a9">
    <w:name w:val="footer"/>
    <w:basedOn w:val="a0"/>
    <w:link w:val="aa"/>
    <w:uiPriority w:val="99"/>
    <w:rsid w:val="00590DE3"/>
    <w:pPr>
      <w:tabs>
        <w:tab w:val="center" w:pos="4677"/>
        <w:tab w:val="right" w:pos="9355"/>
      </w:tabs>
    </w:pPr>
    <w:rPr>
      <w:rFonts w:eastAsia="Calibri"/>
    </w:rPr>
  </w:style>
  <w:style w:type="character" w:customStyle="1" w:styleId="aa">
    <w:name w:val="Нижний колонтитул Знак"/>
    <w:link w:val="a9"/>
    <w:uiPriority w:val="99"/>
    <w:locked/>
    <w:rsid w:val="00590DE3"/>
    <w:rPr>
      <w:rFonts w:ascii="Times New Roman" w:hAnsi="Times New Roman" w:cs="Times New Roman"/>
      <w:sz w:val="24"/>
      <w:szCs w:val="24"/>
      <w:lang w:eastAsia="ru-RU"/>
    </w:rPr>
  </w:style>
  <w:style w:type="paragraph" w:styleId="31">
    <w:name w:val="Body Text Indent 3"/>
    <w:basedOn w:val="a0"/>
    <w:link w:val="32"/>
    <w:uiPriority w:val="99"/>
    <w:rsid w:val="00590DE3"/>
    <w:pPr>
      <w:spacing w:line="340" w:lineRule="exact"/>
      <w:ind w:left="284" w:hanging="284"/>
      <w:jc w:val="both"/>
    </w:pPr>
    <w:rPr>
      <w:rFonts w:eastAsia="Calibri"/>
      <w:sz w:val="20"/>
      <w:szCs w:val="20"/>
    </w:rPr>
  </w:style>
  <w:style w:type="character" w:customStyle="1" w:styleId="32">
    <w:name w:val="Основной текст с отступом 3 Знак"/>
    <w:link w:val="31"/>
    <w:uiPriority w:val="99"/>
    <w:locked/>
    <w:rsid w:val="00590DE3"/>
    <w:rPr>
      <w:rFonts w:ascii="Times New Roman" w:hAnsi="Times New Roman" w:cs="Times New Roman"/>
      <w:sz w:val="20"/>
      <w:szCs w:val="20"/>
      <w:lang w:eastAsia="ru-RU"/>
    </w:rPr>
  </w:style>
  <w:style w:type="paragraph" w:styleId="ab">
    <w:name w:val="annotation text"/>
    <w:basedOn w:val="a0"/>
    <w:link w:val="ac"/>
    <w:uiPriority w:val="99"/>
    <w:semiHidden/>
    <w:rsid w:val="00590DE3"/>
    <w:pPr>
      <w:spacing w:line="312" w:lineRule="auto"/>
      <w:ind w:firstLine="709"/>
      <w:jc w:val="both"/>
    </w:pPr>
    <w:rPr>
      <w:rFonts w:eastAsia="Calibri"/>
      <w:sz w:val="20"/>
      <w:szCs w:val="20"/>
    </w:rPr>
  </w:style>
  <w:style w:type="character" w:customStyle="1" w:styleId="ac">
    <w:name w:val="Текст примечания Знак"/>
    <w:link w:val="ab"/>
    <w:uiPriority w:val="99"/>
    <w:semiHidden/>
    <w:locked/>
    <w:rsid w:val="00590DE3"/>
    <w:rPr>
      <w:rFonts w:ascii="Times New Roman" w:hAnsi="Times New Roman" w:cs="Times New Roman"/>
      <w:sz w:val="20"/>
      <w:szCs w:val="20"/>
      <w:lang w:eastAsia="ru-RU"/>
    </w:rPr>
  </w:style>
  <w:style w:type="paragraph" w:styleId="ad">
    <w:name w:val="List Paragraph"/>
    <w:basedOn w:val="a0"/>
    <w:uiPriority w:val="34"/>
    <w:qFormat/>
    <w:rsid w:val="00590DE3"/>
    <w:pPr>
      <w:spacing w:after="200" w:line="276" w:lineRule="auto"/>
      <w:ind w:left="720"/>
    </w:pPr>
    <w:rPr>
      <w:rFonts w:ascii="Calibri" w:hAnsi="Calibri" w:cs="Calibri"/>
      <w:sz w:val="22"/>
      <w:szCs w:val="22"/>
      <w:lang w:eastAsia="en-US"/>
    </w:rPr>
  </w:style>
  <w:style w:type="paragraph" w:styleId="ae">
    <w:name w:val="Normal (Web)"/>
    <w:basedOn w:val="a0"/>
    <w:link w:val="af"/>
    <w:uiPriority w:val="99"/>
    <w:rsid w:val="00590DE3"/>
    <w:pPr>
      <w:spacing w:before="33" w:after="33"/>
    </w:pPr>
    <w:rPr>
      <w:rFonts w:ascii="Arial" w:eastAsia="Calibri" w:hAnsi="Arial" w:cs="Arial"/>
      <w:color w:val="332E2D"/>
      <w:spacing w:val="2"/>
      <w:sz w:val="20"/>
      <w:szCs w:val="20"/>
    </w:rPr>
  </w:style>
  <w:style w:type="character" w:customStyle="1" w:styleId="af">
    <w:name w:val="Обычный (веб) Знак"/>
    <w:link w:val="ae"/>
    <w:uiPriority w:val="99"/>
    <w:locked/>
    <w:rsid w:val="00590DE3"/>
    <w:rPr>
      <w:rFonts w:ascii="Arial" w:hAnsi="Arial" w:cs="Arial"/>
      <w:color w:val="332E2D"/>
      <w:spacing w:val="2"/>
      <w:sz w:val="20"/>
      <w:szCs w:val="20"/>
    </w:rPr>
  </w:style>
  <w:style w:type="paragraph" w:styleId="af0">
    <w:name w:val="Balloon Text"/>
    <w:basedOn w:val="a0"/>
    <w:link w:val="af1"/>
    <w:uiPriority w:val="99"/>
    <w:semiHidden/>
    <w:rsid w:val="00590DE3"/>
    <w:rPr>
      <w:rFonts w:ascii="Tahoma" w:eastAsia="Calibri" w:hAnsi="Tahoma" w:cs="Tahoma"/>
      <w:sz w:val="16"/>
      <w:szCs w:val="16"/>
    </w:rPr>
  </w:style>
  <w:style w:type="character" w:customStyle="1" w:styleId="af1">
    <w:name w:val="Текст выноски Знак"/>
    <w:link w:val="af0"/>
    <w:uiPriority w:val="99"/>
    <w:semiHidden/>
    <w:locked/>
    <w:rsid w:val="00590DE3"/>
    <w:rPr>
      <w:rFonts w:ascii="Tahoma" w:hAnsi="Tahoma" w:cs="Tahoma"/>
      <w:sz w:val="16"/>
      <w:szCs w:val="16"/>
      <w:lang w:eastAsia="ru-RU"/>
    </w:rPr>
  </w:style>
  <w:style w:type="paragraph" w:customStyle="1" w:styleId="western">
    <w:name w:val="western"/>
    <w:basedOn w:val="a0"/>
    <w:uiPriority w:val="99"/>
    <w:rsid w:val="00590DE3"/>
    <w:pPr>
      <w:shd w:val="clear" w:color="auto" w:fill="FFFFFF"/>
      <w:spacing w:before="100" w:beforeAutospacing="1" w:line="360" w:lineRule="auto"/>
    </w:pPr>
    <w:rPr>
      <w:color w:val="000000"/>
      <w:sz w:val="28"/>
      <w:szCs w:val="28"/>
    </w:rPr>
  </w:style>
  <w:style w:type="character" w:styleId="af2">
    <w:name w:val="Hyperlink"/>
    <w:uiPriority w:val="99"/>
    <w:rsid w:val="00590DE3"/>
    <w:rPr>
      <w:color w:val="0000FF"/>
      <w:u w:val="single"/>
    </w:rPr>
  </w:style>
  <w:style w:type="character" w:styleId="af3">
    <w:name w:val="FollowedHyperlink"/>
    <w:uiPriority w:val="99"/>
    <w:rsid w:val="00590DE3"/>
    <w:rPr>
      <w:color w:val="800080"/>
      <w:u w:val="single"/>
    </w:rPr>
  </w:style>
  <w:style w:type="paragraph" w:styleId="af4">
    <w:name w:val="Body Text"/>
    <w:basedOn w:val="a0"/>
    <w:link w:val="af5"/>
    <w:uiPriority w:val="99"/>
    <w:semiHidden/>
    <w:rsid w:val="00590DE3"/>
    <w:pPr>
      <w:spacing w:after="120"/>
    </w:pPr>
    <w:rPr>
      <w:rFonts w:eastAsia="Calibri"/>
    </w:rPr>
  </w:style>
  <w:style w:type="character" w:customStyle="1" w:styleId="af5">
    <w:name w:val="Основной текст Знак"/>
    <w:link w:val="af4"/>
    <w:uiPriority w:val="99"/>
    <w:semiHidden/>
    <w:locked/>
    <w:rsid w:val="00590DE3"/>
    <w:rPr>
      <w:rFonts w:ascii="Times New Roman" w:hAnsi="Times New Roman" w:cs="Times New Roman"/>
      <w:sz w:val="24"/>
      <w:szCs w:val="24"/>
      <w:lang w:eastAsia="ru-RU"/>
    </w:rPr>
  </w:style>
  <w:style w:type="paragraph" w:styleId="af6">
    <w:name w:val="footnote text"/>
    <w:basedOn w:val="a0"/>
    <w:link w:val="af7"/>
    <w:uiPriority w:val="99"/>
    <w:semiHidden/>
    <w:rsid w:val="00590DE3"/>
    <w:rPr>
      <w:rFonts w:eastAsia="Calibri"/>
      <w:sz w:val="20"/>
      <w:szCs w:val="20"/>
    </w:rPr>
  </w:style>
  <w:style w:type="character" w:customStyle="1" w:styleId="af7">
    <w:name w:val="Текст сноски Знак"/>
    <w:link w:val="af6"/>
    <w:uiPriority w:val="99"/>
    <w:semiHidden/>
    <w:locked/>
    <w:rsid w:val="00590DE3"/>
    <w:rPr>
      <w:rFonts w:ascii="Times New Roman" w:hAnsi="Times New Roman" w:cs="Times New Roman"/>
      <w:sz w:val="20"/>
      <w:szCs w:val="20"/>
      <w:lang w:eastAsia="ru-RU"/>
    </w:rPr>
  </w:style>
  <w:style w:type="character" w:styleId="af8">
    <w:name w:val="footnote reference"/>
    <w:uiPriority w:val="99"/>
    <w:semiHidden/>
    <w:rsid w:val="00590DE3"/>
    <w:rPr>
      <w:vertAlign w:val="superscript"/>
    </w:rPr>
  </w:style>
  <w:style w:type="character" w:customStyle="1" w:styleId="apple-converted-space">
    <w:name w:val="apple-converted-space"/>
    <w:uiPriority w:val="99"/>
    <w:rsid w:val="00590DE3"/>
  </w:style>
  <w:style w:type="paragraph" w:customStyle="1" w:styleId="Default">
    <w:name w:val="Default"/>
    <w:uiPriority w:val="99"/>
    <w:rsid w:val="00590DE3"/>
    <w:pPr>
      <w:autoSpaceDE w:val="0"/>
      <w:autoSpaceDN w:val="0"/>
      <w:adjustRightInd w:val="0"/>
    </w:pPr>
    <w:rPr>
      <w:rFonts w:ascii="Times New Roman" w:eastAsia="Times New Roman" w:hAnsi="Times New Roman"/>
      <w:color w:val="000000"/>
      <w:sz w:val="24"/>
      <w:szCs w:val="24"/>
    </w:rPr>
  </w:style>
  <w:style w:type="paragraph" w:styleId="2">
    <w:name w:val="Body Text 2"/>
    <w:basedOn w:val="a0"/>
    <w:link w:val="20"/>
    <w:uiPriority w:val="99"/>
    <w:rsid w:val="00590DE3"/>
    <w:pPr>
      <w:spacing w:after="120" w:line="480" w:lineRule="auto"/>
    </w:pPr>
    <w:rPr>
      <w:rFonts w:eastAsia="Calibri"/>
    </w:rPr>
  </w:style>
  <w:style w:type="character" w:customStyle="1" w:styleId="20">
    <w:name w:val="Основной текст 2 Знак"/>
    <w:link w:val="2"/>
    <w:uiPriority w:val="99"/>
    <w:locked/>
    <w:rsid w:val="00590DE3"/>
    <w:rPr>
      <w:rFonts w:ascii="Times New Roman" w:hAnsi="Times New Roman" w:cs="Times New Roman"/>
      <w:sz w:val="24"/>
      <w:szCs w:val="24"/>
      <w:lang w:eastAsia="ru-RU"/>
    </w:rPr>
  </w:style>
  <w:style w:type="character" w:styleId="af9">
    <w:name w:val="Emphasis"/>
    <w:uiPriority w:val="99"/>
    <w:qFormat/>
    <w:rsid w:val="00590DE3"/>
    <w:rPr>
      <w:i/>
      <w:iCs/>
    </w:rPr>
  </w:style>
  <w:style w:type="character" w:customStyle="1" w:styleId="small1">
    <w:name w:val="small1"/>
    <w:uiPriority w:val="99"/>
    <w:rsid w:val="00590DE3"/>
    <w:rPr>
      <w:rFonts w:ascii="Verdana" w:hAnsi="Verdana" w:cs="Verdana"/>
      <w:sz w:val="20"/>
      <w:szCs w:val="20"/>
    </w:rPr>
  </w:style>
  <w:style w:type="paragraph" w:customStyle="1" w:styleId="10">
    <w:name w:val="Абзац списка1"/>
    <w:basedOn w:val="a0"/>
    <w:uiPriority w:val="99"/>
    <w:rsid w:val="00590DE3"/>
    <w:pPr>
      <w:suppressAutoHyphens/>
    </w:pPr>
    <w:rPr>
      <w:kern w:val="1"/>
      <w:lang w:eastAsia="ar-SA"/>
    </w:rPr>
  </w:style>
  <w:style w:type="paragraph" w:styleId="afa">
    <w:name w:val="Body Text Indent"/>
    <w:basedOn w:val="a0"/>
    <w:link w:val="afb"/>
    <w:uiPriority w:val="99"/>
    <w:rsid w:val="00590DE3"/>
    <w:pPr>
      <w:spacing w:after="120"/>
      <w:ind w:left="283"/>
    </w:pPr>
    <w:rPr>
      <w:rFonts w:eastAsia="SimSun"/>
      <w:lang w:eastAsia="zh-CN"/>
    </w:rPr>
  </w:style>
  <w:style w:type="character" w:customStyle="1" w:styleId="afb">
    <w:name w:val="Основной текст с отступом Знак"/>
    <w:link w:val="afa"/>
    <w:uiPriority w:val="99"/>
    <w:locked/>
    <w:rsid w:val="00590DE3"/>
    <w:rPr>
      <w:rFonts w:ascii="Times New Roman" w:eastAsia="SimSun" w:hAnsi="Times New Roman" w:cs="Times New Roman"/>
      <w:sz w:val="24"/>
      <w:szCs w:val="24"/>
      <w:lang w:eastAsia="zh-CN"/>
    </w:rPr>
  </w:style>
  <w:style w:type="paragraph" w:customStyle="1" w:styleId="msonormalbullet2gif">
    <w:name w:val="msonormalbullet2.gif"/>
    <w:basedOn w:val="a0"/>
    <w:uiPriority w:val="99"/>
    <w:rsid w:val="00590DE3"/>
    <w:pPr>
      <w:spacing w:before="100" w:beforeAutospacing="1" w:after="100" w:afterAutospacing="1"/>
    </w:pPr>
  </w:style>
  <w:style w:type="paragraph" w:customStyle="1" w:styleId="afc">
    <w:name w:val="Содержимое таблицы"/>
    <w:basedOn w:val="a0"/>
    <w:uiPriority w:val="99"/>
    <w:rsid w:val="00E36643"/>
    <w:pPr>
      <w:widowControl w:val="0"/>
      <w:suppressLineNumbers/>
      <w:suppressAutoHyphens/>
    </w:pPr>
    <w:rPr>
      <w:rFonts w:eastAsia="SimSun"/>
      <w:kern w:val="1"/>
      <w:lang w:eastAsia="hi-IN" w:bidi="hi-IN"/>
    </w:rPr>
  </w:style>
  <w:style w:type="character" w:customStyle="1" w:styleId="4">
    <w:name w:val="Основной текст (4)_"/>
    <w:link w:val="40"/>
    <w:uiPriority w:val="99"/>
    <w:locked/>
    <w:rsid w:val="006F11F0"/>
    <w:rPr>
      <w:b/>
      <w:bCs/>
      <w:i/>
      <w:iCs/>
      <w:spacing w:val="2"/>
      <w:sz w:val="25"/>
      <w:szCs w:val="25"/>
      <w:shd w:val="clear" w:color="auto" w:fill="FFFFFF"/>
    </w:rPr>
  </w:style>
  <w:style w:type="paragraph" w:customStyle="1" w:styleId="40">
    <w:name w:val="Основной текст (4)"/>
    <w:basedOn w:val="a0"/>
    <w:link w:val="4"/>
    <w:uiPriority w:val="99"/>
    <w:rsid w:val="006F11F0"/>
    <w:pPr>
      <w:widowControl w:val="0"/>
      <w:shd w:val="clear" w:color="auto" w:fill="FFFFFF"/>
      <w:spacing w:before="300" w:after="420" w:line="240" w:lineRule="atLeast"/>
      <w:jc w:val="center"/>
    </w:pPr>
    <w:rPr>
      <w:rFonts w:ascii="Calibri" w:eastAsia="Calibri" w:hAnsi="Calibri" w:cs="Calibri"/>
      <w:b/>
      <w:bCs/>
      <w:i/>
      <w:iCs/>
      <w:spacing w:val="2"/>
      <w:sz w:val="25"/>
      <w:szCs w:val="25"/>
    </w:rPr>
  </w:style>
  <w:style w:type="character" w:customStyle="1" w:styleId="33">
    <w:name w:val="Основной текст (3)_"/>
    <w:link w:val="34"/>
    <w:uiPriority w:val="99"/>
    <w:locked/>
    <w:rsid w:val="006F11F0"/>
    <w:rPr>
      <w:spacing w:val="2"/>
      <w:sz w:val="21"/>
      <w:szCs w:val="21"/>
      <w:shd w:val="clear" w:color="auto" w:fill="FFFFFF"/>
    </w:rPr>
  </w:style>
  <w:style w:type="paragraph" w:customStyle="1" w:styleId="34">
    <w:name w:val="Основной текст (3)"/>
    <w:basedOn w:val="a0"/>
    <w:link w:val="33"/>
    <w:uiPriority w:val="99"/>
    <w:rsid w:val="006F11F0"/>
    <w:pPr>
      <w:widowControl w:val="0"/>
      <w:shd w:val="clear" w:color="auto" w:fill="FFFFFF"/>
      <w:spacing w:before="420" w:after="300" w:line="240" w:lineRule="atLeast"/>
      <w:jc w:val="center"/>
    </w:pPr>
    <w:rPr>
      <w:rFonts w:ascii="Calibri" w:eastAsia="Calibri" w:hAnsi="Calibri" w:cs="Calibri"/>
      <w:spacing w:val="2"/>
      <w:sz w:val="21"/>
      <w:szCs w:val="21"/>
    </w:rPr>
  </w:style>
  <w:style w:type="character" w:customStyle="1" w:styleId="35">
    <w:name w:val="Основной текст (3) + Полужирный"/>
    <w:aliases w:val="Интервал 0 pt1,Интервал 0 pt"/>
    <w:uiPriority w:val="99"/>
    <w:rsid w:val="006F11F0"/>
    <w:rPr>
      <w:b/>
      <w:bCs/>
      <w:spacing w:val="3"/>
      <w:sz w:val="21"/>
      <w:szCs w:val="21"/>
    </w:rPr>
  </w:style>
  <w:style w:type="paragraph" w:customStyle="1" w:styleId="11">
    <w:name w:val="Обычный (веб)1"/>
    <w:basedOn w:val="a0"/>
    <w:uiPriority w:val="99"/>
    <w:rsid w:val="006F11F0"/>
    <w:pPr>
      <w:widowControl w:val="0"/>
      <w:suppressAutoHyphens/>
    </w:pPr>
    <w:rPr>
      <w:rFonts w:eastAsia="SimSun"/>
      <w:kern w:val="1"/>
      <w:lang w:eastAsia="hi-IN" w:bidi="hi-IN"/>
    </w:rPr>
  </w:style>
  <w:style w:type="paragraph" w:customStyle="1" w:styleId="12">
    <w:name w:val="Текст примечания1"/>
    <w:basedOn w:val="a0"/>
    <w:uiPriority w:val="99"/>
    <w:rsid w:val="006F11F0"/>
    <w:pPr>
      <w:suppressAutoHyphens/>
    </w:pPr>
    <w:rPr>
      <w:kern w:val="1"/>
      <w:lang w:eastAsia="ar-SA"/>
    </w:rPr>
  </w:style>
  <w:style w:type="character" w:styleId="afd">
    <w:name w:val="Strong"/>
    <w:uiPriority w:val="99"/>
    <w:qFormat/>
    <w:rsid w:val="006F11F0"/>
    <w:rPr>
      <w:b/>
      <w:bCs/>
    </w:rPr>
  </w:style>
  <w:style w:type="paragraph" w:styleId="afe">
    <w:name w:val="Title"/>
    <w:basedOn w:val="a0"/>
    <w:link w:val="aff"/>
    <w:uiPriority w:val="99"/>
    <w:qFormat/>
    <w:rsid w:val="006F11F0"/>
    <w:pPr>
      <w:jc w:val="center"/>
    </w:pPr>
    <w:rPr>
      <w:rFonts w:eastAsia="Calibri"/>
    </w:rPr>
  </w:style>
  <w:style w:type="character" w:customStyle="1" w:styleId="aff">
    <w:name w:val="Заголовок Знак"/>
    <w:link w:val="afe"/>
    <w:uiPriority w:val="99"/>
    <w:locked/>
    <w:rsid w:val="006F11F0"/>
    <w:rPr>
      <w:rFonts w:ascii="Times New Roman" w:hAnsi="Times New Roman" w:cs="Times New Roman"/>
      <w:sz w:val="24"/>
      <w:szCs w:val="24"/>
      <w:lang w:eastAsia="ru-RU"/>
    </w:rPr>
  </w:style>
  <w:style w:type="character" w:customStyle="1" w:styleId="WW8Num11z7">
    <w:name w:val="WW8Num11z7"/>
    <w:uiPriority w:val="99"/>
    <w:rsid w:val="006F11F0"/>
  </w:style>
  <w:style w:type="character" w:styleId="aff0">
    <w:name w:val="annotation reference"/>
    <w:uiPriority w:val="99"/>
    <w:semiHidden/>
    <w:rsid w:val="006F11F0"/>
    <w:rPr>
      <w:sz w:val="16"/>
      <w:szCs w:val="16"/>
    </w:rPr>
  </w:style>
  <w:style w:type="character" w:styleId="HTML">
    <w:name w:val="HTML Cite"/>
    <w:uiPriority w:val="99"/>
    <w:semiHidden/>
    <w:rsid w:val="006F11F0"/>
    <w:rPr>
      <w:i/>
      <w:iCs/>
    </w:rPr>
  </w:style>
  <w:style w:type="numbering" w:customStyle="1" w:styleId="1">
    <w:name w:val="Список1"/>
    <w:rsid w:val="00423A1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7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 TargetMode="External"/><Relationship Id="rId13" Type="http://schemas.openxmlformats.org/officeDocument/2006/relationships/hyperlink" Target="http://www.studynow.ru" TargetMode="External"/><Relationship Id="rId18" Type="http://schemas.openxmlformats.org/officeDocument/2006/relationships/hyperlink" Target="http://lib.kbsu.ru/site/www.exlibri.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iblioclub.ru" TargetMode="External"/><Relationship Id="rId12" Type="http://schemas.openxmlformats.org/officeDocument/2006/relationships/hyperlink" Target="http://www.englishfirst.ru" TargetMode="External"/><Relationship Id="rId17" Type="http://schemas.openxmlformats.org/officeDocument/2006/relationships/hyperlink" Target="http://www.gumfak.ru/russ_html/gramma/gra1.shtml" TargetMode="External"/><Relationship Id="rId2" Type="http://schemas.openxmlformats.org/officeDocument/2006/relationships/styles" Target="styles.xml"/><Relationship Id="rId16" Type="http://schemas.openxmlformats.org/officeDocument/2006/relationships/hyperlink" Target="http://www.lonelyplanet.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c-english-grammar.com" TargetMode="External"/><Relationship Id="rId5" Type="http://schemas.openxmlformats.org/officeDocument/2006/relationships/footnotes" Target="footnotes.xml"/><Relationship Id="rId15" Type="http://schemas.openxmlformats.org/officeDocument/2006/relationships/hyperlink" Target="http://www.english-cards.ru" TargetMode="External"/><Relationship Id="rId10" Type="http://schemas.openxmlformats.org/officeDocument/2006/relationships/hyperlink" Target="http://www.busuu.com" TargetMode="External"/><Relationship Id="rId19" Type="http://schemas.openxmlformats.org/officeDocument/2006/relationships/hyperlink" Target="http://www.biblioclub.ru" TargetMode="External"/><Relationship Id="rId4" Type="http://schemas.openxmlformats.org/officeDocument/2006/relationships/webSettings" Target="webSettings.xml"/><Relationship Id="rId9" Type="http://schemas.openxmlformats.org/officeDocument/2006/relationships/hyperlink" Target="http://www.englishtown.com" TargetMode="External"/><Relationship Id="rId14" Type="http://schemas.openxmlformats.org/officeDocument/2006/relationships/hyperlink" Target="http://www.lingualeo.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1810</Words>
  <Characters>13494</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яфй</dc:creator>
  <cp:keywords/>
  <dc:description/>
  <cp:lastModifiedBy>Наталья Александровна Ишмуратова</cp:lastModifiedBy>
  <cp:revision>4</cp:revision>
  <cp:lastPrinted>2019-02-18T09:10:00Z</cp:lastPrinted>
  <dcterms:created xsi:type="dcterms:W3CDTF">2022-04-04T11:09:00Z</dcterms:created>
  <dcterms:modified xsi:type="dcterms:W3CDTF">2023-05-11T08:55:00Z</dcterms:modified>
</cp:coreProperties>
</file>