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ind w:left="-40" w:hanging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 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ind w:left="-40" w:hanging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«ЛЕНИНГРАДСКИЙ ГОСУДАРСТВЕННЫЙ УНИВЕРСИТЕТ </w:t>
      </w:r>
    </w:p>
    <w:p w:rsidR="00341832" w:rsidRPr="00341832" w:rsidRDefault="00341832" w:rsidP="00341832">
      <w:pPr>
        <w:spacing w:after="0" w:line="240" w:lineRule="auto"/>
        <w:ind w:left="-40" w:hanging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ИМЕНИ А.С. ПУШКИНА»</w:t>
      </w:r>
    </w:p>
    <w:p w:rsidR="00341832" w:rsidRPr="00341832" w:rsidRDefault="00341832" w:rsidP="00341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1832" w:rsidRPr="00341832" w:rsidRDefault="00341832" w:rsidP="00341832">
      <w:pPr>
        <w:spacing w:after="0" w:line="240" w:lineRule="auto"/>
        <w:ind w:left="40" w:firstLine="5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341832" w:rsidRPr="00341832" w:rsidRDefault="00341832" w:rsidP="00341832">
      <w:pPr>
        <w:spacing w:after="0" w:line="240" w:lineRule="auto"/>
        <w:ind w:left="40" w:firstLine="5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учебно-методической</w:t>
      </w:r>
    </w:p>
    <w:p w:rsidR="00341832" w:rsidRPr="00341832" w:rsidRDefault="00341832" w:rsidP="00341832">
      <w:pPr>
        <w:spacing w:after="0" w:line="240" w:lineRule="auto"/>
        <w:ind w:left="40" w:firstLine="5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 </w:t>
      </w:r>
    </w:p>
    <w:p w:rsidR="00341832" w:rsidRPr="00341832" w:rsidRDefault="00341832" w:rsidP="00341832">
      <w:pPr>
        <w:spacing w:after="0" w:line="240" w:lineRule="auto"/>
        <w:ind w:left="40" w:firstLine="5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С.Н.Большаков</w:t>
      </w:r>
    </w:p>
    <w:p w:rsidR="00341832" w:rsidRPr="00341832" w:rsidRDefault="00341832" w:rsidP="00341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1832" w:rsidRPr="00341832" w:rsidRDefault="00341832" w:rsidP="00341832">
      <w:pPr>
        <w:spacing w:after="0" w:line="240" w:lineRule="auto"/>
        <w:ind w:left="-40"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РАБОЧАЯ ПРОГРАММА</w:t>
      </w:r>
    </w:p>
    <w:p w:rsidR="00341832" w:rsidRPr="00341832" w:rsidRDefault="00341832" w:rsidP="00341832">
      <w:pPr>
        <w:spacing w:after="0" w:line="240" w:lineRule="auto"/>
        <w:ind w:left="-40"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</w:t>
      </w:r>
    </w:p>
    <w:p w:rsidR="00341832" w:rsidRPr="00341832" w:rsidRDefault="00341832" w:rsidP="00341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A60C8F" w:rsidRDefault="00341832" w:rsidP="003418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832" w:rsidRPr="00A60C8F" w:rsidRDefault="000D39EB" w:rsidP="0034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Б1.О.06 </w:t>
      </w:r>
      <w:r w:rsidR="00341832" w:rsidRPr="00A60C8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актуальные лингвистические теории</w:t>
      </w:r>
    </w:p>
    <w:p w:rsidR="00341832" w:rsidRPr="00A60C8F" w:rsidRDefault="00341832" w:rsidP="00341832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A60C8F" w:rsidRDefault="00341832" w:rsidP="00341832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9EB" w:rsidRPr="000D39EB" w:rsidRDefault="000D39EB" w:rsidP="000D3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0D3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45.04.02</w:t>
      </w:r>
      <w:r w:rsidRPr="000D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Лингвистика</w:t>
      </w:r>
    </w:p>
    <w:p w:rsidR="000D39EB" w:rsidRPr="000D39EB" w:rsidRDefault="000D39EB" w:rsidP="000D3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347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перевода и межкультурная коммуникация</w:t>
      </w:r>
    </w:p>
    <w:p w:rsidR="000D39EB" w:rsidRDefault="000D39EB" w:rsidP="000D39EB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74E1" w:rsidRPr="000D39EB" w:rsidRDefault="003474E1" w:rsidP="000D39EB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1832" w:rsidRPr="00341832" w:rsidRDefault="000D39EB" w:rsidP="000D39E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(год начала подготовки – 202</w:t>
      </w:r>
      <w:r w:rsidR="00E75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D3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1832" w:rsidRPr="00341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D39EB" w:rsidRDefault="000D39EB" w:rsidP="00341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 </w:t>
      </w:r>
    </w:p>
    <w:p w:rsidR="00341832" w:rsidRPr="000D39EB" w:rsidRDefault="00341832" w:rsidP="00341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7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</w:p>
    <w:p w:rsidR="00341832" w:rsidRDefault="00341832" w:rsidP="00341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0D39EB" w:rsidP="000D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341832"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:rsidR="00341832" w:rsidRDefault="00341832" w:rsidP="000D3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D39EB" w:rsidRPr="00341832" w:rsidRDefault="000D39EB" w:rsidP="000D3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4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0D39EB" w:rsidRPr="000D39EB" w:rsidTr="003474E1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D39EB" w:rsidRPr="000D39EB" w:rsidRDefault="000D39EB" w:rsidP="003474E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D39EB" w:rsidRPr="000D39EB" w:rsidRDefault="000D39EB" w:rsidP="003474E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Содержание компетенции</w:t>
            </w:r>
          </w:p>
          <w:p w:rsidR="000D39EB" w:rsidRPr="000D39EB" w:rsidRDefault="000D39EB" w:rsidP="003474E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0D39EB" w:rsidRPr="000D39EB" w:rsidRDefault="000D39EB" w:rsidP="003474E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D39EB" w:rsidRPr="000D39EB" w:rsidTr="001C2BC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ОП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К-1.1 </w:t>
            </w:r>
          </w:p>
          <w:p w:rsidR="000D39EB" w:rsidRP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highlight w:val="yellow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Зна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 специфику функционирования и тенденции развития изучаемого иностранного языка;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систему культурных ценностей и стереотипов стран изучаемого иностранного языка.</w:t>
            </w:r>
          </w:p>
        </w:tc>
      </w:tr>
      <w:tr w:rsidR="000D39EB" w:rsidRPr="000D39EB" w:rsidTr="001C2BCF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D39EB" w:rsidRPr="000D39EB" w:rsidRDefault="000D39EB" w:rsidP="000D39E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D39EB" w:rsidRPr="000D39EB" w:rsidRDefault="000D39EB" w:rsidP="000D39E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ОП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К-1.2 </w:t>
            </w:r>
          </w:p>
          <w:p w:rsidR="000D39EB" w:rsidRP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highlight w:val="yellow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 использовать понятийный аппарат лингвистических дисциплин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0D39EB" w:rsidRPr="000D39EB" w:rsidTr="00D13719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39EB" w:rsidRPr="000D39EB" w:rsidRDefault="000D39EB" w:rsidP="000D39E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39EB" w:rsidRPr="000D39EB" w:rsidRDefault="000D39EB" w:rsidP="000D39E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ИОП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К-1.3 </w:t>
            </w:r>
          </w:p>
          <w:p w:rsidR="000D39EB" w:rsidRP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highlight w:val="yellow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Владе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 системой лингвистических знаний об изучаемом иностранном языке;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навыками лингвистического и аксиологического анализа лингвокультурных явлений.</w:t>
            </w:r>
          </w:p>
        </w:tc>
      </w:tr>
      <w:tr w:rsidR="000D39EB" w:rsidRPr="000D39EB" w:rsidTr="00D13719">
        <w:trPr>
          <w:trHeight w:val="8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использовать понятийный аппарат философии, теоретической и прикладной лингвистики, лингводидактики, теории перевода и межкультурной коммуникации для решения профессиональных задач и обладает способностью их творческого использования и развития в ходе решения профессиональных задач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10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.1 </w:t>
            </w:r>
          </w:p>
          <w:p w:rsidR="000D39EB" w:rsidRPr="000D39EB" w:rsidRDefault="000D39EB" w:rsidP="00AA4A5A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Зна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 перечень проблем, составляющих в настоящее время предмет изучения в социогуманитарных науках;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методы и приемы анализа мировоззренческих, социально и личностно значимых философских проблем.</w:t>
            </w:r>
          </w:p>
        </w:tc>
      </w:tr>
      <w:tr w:rsidR="000D39EB" w:rsidRPr="000D39EB" w:rsidTr="00D13719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10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.2</w:t>
            </w:r>
            <w:r w:rsidRPr="000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39EB" w:rsidRPr="000D39EB" w:rsidRDefault="000D39EB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highlight w:val="yellow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7132DE" w:rsidRPr="007132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оперировать терминологическим инвентарем философии, теоретической и прикладной лингвистики, лингводидактики, теории перевода, межкультурной коммуникации, смежных лингвистических дисциплин для решения профессиональных задач, в том числе в процессе работы над темой научно-исследовательского проекта.</w:t>
            </w:r>
          </w:p>
        </w:tc>
      </w:tr>
      <w:tr w:rsidR="000D39EB" w:rsidRPr="000D39EB" w:rsidTr="00D13719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39EB" w:rsidRPr="000D39EB" w:rsidRDefault="000D39EB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A5A" w:rsidRDefault="00AA4A5A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</w:t>
            </w:r>
            <w:r w:rsidR="000D39EB"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10</w:t>
            </w:r>
            <w:r w:rsidR="000D39EB"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3</w:t>
            </w:r>
            <w:r w:rsidR="000D39EB" w:rsidRPr="000D39E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0D39EB" w:rsidRPr="000D39EB" w:rsidRDefault="000D39EB" w:rsidP="00AA4A5A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Владе</w:t>
            </w:r>
            <w:r w:rsidR="00AA4A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 </w:t>
            </w:r>
            <w:r w:rsidR="00AA4A5A" w:rsidRPr="00AA4A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навыками анализа теоретических и фактических источников, логического сопоставления концепций, адекватного использования терминологии; навыками грамотного использования понятийного аппарата советующих дисциплин в публичной речи, при аргументации своей точки зрения в дискуссии и полемике</w:t>
            </w:r>
            <w:r w:rsidR="00AA4A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196CE8" w:rsidRPr="000D39EB" w:rsidTr="008B7807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96CE8" w:rsidRPr="000D39EB" w:rsidRDefault="00196CE8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96CE8" w:rsidRPr="000D39EB" w:rsidRDefault="00196CE8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выдвигать научные гипотезы в сфере профессиональной деятельности и последовательно развивать аргументацию в их защиту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6CE8" w:rsidRDefault="00196CE8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ИПК-11</w:t>
            </w:r>
            <w:r w:rsidRPr="00196CE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.1</w:t>
            </w:r>
          </w:p>
          <w:p w:rsidR="00196CE8" w:rsidRPr="00196CE8" w:rsidRDefault="00196CE8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6C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Знает</w:t>
            </w:r>
            <w:r>
              <w:t xml:space="preserve"> </w:t>
            </w:r>
            <w:r w:rsidRPr="00196C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основные законы логики и риторики, правила аргументации.</w:t>
            </w:r>
          </w:p>
        </w:tc>
      </w:tr>
      <w:tr w:rsidR="00196CE8" w:rsidRPr="000D39EB" w:rsidTr="008B7807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6CE8" w:rsidRDefault="00196CE8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6CE8" w:rsidRPr="00196CE8" w:rsidRDefault="00196CE8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6CE8" w:rsidRDefault="00196CE8" w:rsidP="00196CE8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196CE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ИПК-11.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2</w:t>
            </w:r>
          </w:p>
          <w:p w:rsidR="00196CE8" w:rsidRPr="00196CE8" w:rsidRDefault="00196CE8" w:rsidP="00196CE8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6C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Умеет формулировать научную проблему в сфере профессиональной деятельности, определять пути ее решения.</w:t>
            </w:r>
          </w:p>
        </w:tc>
      </w:tr>
      <w:tr w:rsidR="00196CE8" w:rsidRPr="000D39EB" w:rsidTr="008B7807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96CE8" w:rsidRDefault="00196CE8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96CE8" w:rsidRPr="00196CE8" w:rsidRDefault="00196CE8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6CE8" w:rsidRDefault="00196CE8" w:rsidP="00196CE8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196CE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ИПК-11.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3</w:t>
            </w:r>
          </w:p>
          <w:p w:rsidR="00196CE8" w:rsidRPr="00196CE8" w:rsidRDefault="00196CE8" w:rsidP="00196CE8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6C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Владеет навыками теоретического рассуждения и </w:t>
            </w:r>
            <w:r w:rsidRPr="00196C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аргументации;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196C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навыками критического анализа теоретических источников в избранной области научной и профессиональной деятельности.</w:t>
            </w:r>
          </w:p>
        </w:tc>
      </w:tr>
      <w:tr w:rsidR="00C30C09" w:rsidRPr="000D39EB" w:rsidTr="008A1AF7">
        <w:trPr>
          <w:trHeight w:val="7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30C09" w:rsidRPr="000D39EB" w:rsidRDefault="00C30C09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30C09" w:rsidRPr="000D39EB" w:rsidRDefault="00C30C09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0C09" w:rsidRDefault="00C30C09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ИПК-12</w:t>
            </w:r>
            <w:r w:rsidRPr="00C30C0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.1</w:t>
            </w:r>
          </w:p>
          <w:p w:rsidR="00C30C09" w:rsidRPr="00C30C09" w:rsidRDefault="00C30C09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0C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Знает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C30C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уровень исследованности проблемы в современной науке в сфере профессиональной деятельности.</w:t>
            </w:r>
          </w:p>
        </w:tc>
      </w:tr>
      <w:tr w:rsidR="00C30C09" w:rsidRPr="000D39EB" w:rsidTr="008A1AF7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C09" w:rsidRDefault="00C30C09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C09" w:rsidRPr="00C30C09" w:rsidRDefault="00C30C09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0C09" w:rsidRDefault="00C30C09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ИПК-12.2</w:t>
            </w:r>
          </w:p>
          <w:p w:rsidR="00C30C09" w:rsidRPr="00C30C09" w:rsidRDefault="00C30C09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0C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Умеет соотносить новую информацию с уже имеющейся.</w:t>
            </w:r>
          </w:p>
        </w:tc>
      </w:tr>
      <w:tr w:rsidR="00C30C09" w:rsidRPr="000D39EB" w:rsidTr="008A1AF7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30C09" w:rsidRDefault="00C30C09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30C09" w:rsidRPr="00C30C09" w:rsidRDefault="00C30C09" w:rsidP="000D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0C09" w:rsidRDefault="00C30C09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ИПК-12.3</w:t>
            </w:r>
          </w:p>
          <w:p w:rsidR="00C30C09" w:rsidRPr="00C30C09" w:rsidRDefault="00C30C09" w:rsidP="000D39E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30C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Владеет навыками логичного, аргументированного изложения результатов собственного исследования.</w:t>
            </w:r>
          </w:p>
        </w:tc>
      </w:tr>
    </w:tbl>
    <w:p w:rsidR="000D39EB" w:rsidRPr="00341832" w:rsidRDefault="000D39EB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МЕСТО ДИСЦИПЛИНЫ В СТРУКТУРЕ ОП</w:t>
      </w: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1C0A" w:rsidRPr="007E1C0A" w:rsidRDefault="007E1C0A" w:rsidP="003474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7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дисциплины</w:t>
      </w:r>
      <w:r w:rsidRPr="007E1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7E1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представлений о характере научной лингвистической парадигмы конца ХХ начала ХХI века. </w:t>
      </w:r>
    </w:p>
    <w:p w:rsidR="007E1C0A" w:rsidRPr="007E1C0A" w:rsidRDefault="007E1C0A" w:rsidP="003474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дисциплины</w:t>
      </w:r>
      <w:r w:rsidRPr="007E1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7E1C0A" w:rsidRPr="007E1C0A" w:rsidRDefault="007E1C0A" w:rsidP="0046549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1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знаний о причинах и импульсах, определяющих смену научных интересов в этой области научного знания, связанных с развитием общенаучных, в том числе и естественнонаучных представлений о человеке и его отношениях с миром; </w:t>
      </w:r>
    </w:p>
    <w:p w:rsidR="007E1C0A" w:rsidRPr="007E1C0A" w:rsidRDefault="007E1C0A" w:rsidP="0046549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1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расширение и углубление знаний в области лингвистической проблематики; </w:t>
      </w:r>
    </w:p>
    <w:p w:rsidR="007E1C0A" w:rsidRDefault="007E1C0A" w:rsidP="004654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1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усвоение базовых лингвистических концепций современности как результата научного прогресса. </w:t>
      </w:r>
    </w:p>
    <w:p w:rsidR="007E1C0A" w:rsidRPr="00341832" w:rsidRDefault="003474E1" w:rsidP="007E1C0A">
      <w:pPr>
        <w:spacing w:after="0" w:line="240" w:lineRule="auto"/>
        <w:ind w:left="40" w:firstLine="4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4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Место дисциплины: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7E1C0A" w:rsidRPr="00E70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исциплина относится к дисциплинам </w:t>
      </w:r>
      <w:r w:rsidR="00E70DB1" w:rsidRPr="00E70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</w:t>
      </w:r>
      <w:r w:rsidR="007E1C0A" w:rsidRPr="00E70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</w:t>
      </w:r>
      <w:r w:rsidR="00E70DB1" w:rsidRPr="00E70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Блока 1 </w:t>
      </w:r>
      <w:r w:rsidR="007E1C0A" w:rsidRPr="00E70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магистратуры.</w:t>
      </w:r>
    </w:p>
    <w:p w:rsidR="007E1C0A" w:rsidRPr="007E1C0A" w:rsidRDefault="007E1C0A" w:rsidP="00A50F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ОБЪЕМ ДИСЦИПЛИНЫ И ВИДЫ УЧЕБНОЙ РАБОТЫ:</w:t>
      </w:r>
    </w:p>
    <w:p w:rsidR="00341832" w:rsidRDefault="00341832" w:rsidP="00341832">
      <w:pPr>
        <w:spacing w:after="0" w:line="240" w:lineRule="auto"/>
        <w:ind w:left="40" w:firstLine="48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</w:t>
      </w:r>
      <w:r w:rsidR="007E1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дисциплины составляет </w:t>
      </w:r>
      <w:r w:rsidR="0017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A0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зачетных единиц</w:t>
      </w:r>
      <w:r w:rsidR="0017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5DD" w:rsidRPr="0017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(з.е.) или</w:t>
      </w: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360 </w:t>
      </w: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 час</w:t>
      </w:r>
      <w:r w:rsidR="0017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418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 з</w:t>
      </w:r>
      <w:r w:rsidR="00405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8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405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8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соответствует 36 академическим часам).</w:t>
      </w:r>
    </w:p>
    <w:p w:rsidR="002878C3" w:rsidRPr="005B752D" w:rsidRDefault="002878C3" w:rsidP="00341832">
      <w:pPr>
        <w:spacing w:after="0" w:line="240" w:lineRule="auto"/>
        <w:ind w:left="40" w:firstLine="48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C3D58" w:rsidRPr="00EC3D58" w:rsidRDefault="00EC3D58" w:rsidP="00EC3D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3D58">
        <w:rPr>
          <w:rFonts w:ascii="Times New Roman" w:eastAsia="HiddenHorzOCR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172AFE" w:rsidRPr="00EC3D58" w:rsidTr="003474E1">
        <w:trPr>
          <w:trHeight w:val="390"/>
        </w:trPr>
        <w:tc>
          <w:tcPr>
            <w:tcW w:w="6062" w:type="dxa"/>
            <w:vMerge w:val="restart"/>
          </w:tcPr>
          <w:p w:rsidR="00172AFE" w:rsidRPr="00EC3D58" w:rsidRDefault="00172AFE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172AFE" w:rsidRPr="00EC3D58" w:rsidRDefault="00172AFE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72AFE" w:rsidRPr="00EC3D58" w:rsidTr="003474E1">
        <w:trPr>
          <w:trHeight w:val="558"/>
        </w:trPr>
        <w:tc>
          <w:tcPr>
            <w:tcW w:w="6062" w:type="dxa"/>
            <w:vMerge/>
          </w:tcPr>
          <w:p w:rsidR="00172AFE" w:rsidRPr="00EC3D58" w:rsidRDefault="00172AFE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2AFE" w:rsidRPr="00EC3D58" w:rsidRDefault="00172AFE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72AFE" w:rsidRPr="00EC3D58" w:rsidRDefault="00172AFE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C3D58" w:rsidRPr="00EC3D58" w:rsidTr="003474E1">
        <w:trPr>
          <w:trHeight w:val="424"/>
        </w:trPr>
        <w:tc>
          <w:tcPr>
            <w:tcW w:w="6062" w:type="dxa"/>
            <w:shd w:val="clear" w:color="auto" w:fill="E0E0E0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C3D58" w:rsidRPr="00EC3D58" w:rsidRDefault="005B752D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52D" w:rsidRPr="00EC3D58" w:rsidTr="003474E1">
        <w:tc>
          <w:tcPr>
            <w:tcW w:w="6062" w:type="dxa"/>
          </w:tcPr>
          <w:p w:rsidR="005B752D" w:rsidRPr="00EC3D58" w:rsidRDefault="005B752D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</w:tcPr>
          <w:p w:rsidR="005B752D" w:rsidRPr="00EC3D58" w:rsidRDefault="005B752D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</w:tcPr>
          <w:p w:rsidR="005B752D" w:rsidRPr="00EC3D58" w:rsidRDefault="003474E1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 / Практические занятия (в т.ч. зачет, зачет с оценкой)</w:t>
            </w:r>
          </w:p>
        </w:tc>
        <w:tc>
          <w:tcPr>
            <w:tcW w:w="1559" w:type="dxa"/>
          </w:tcPr>
          <w:p w:rsidR="00EC3D58" w:rsidRPr="00EC3D58" w:rsidRDefault="005B752D" w:rsidP="005B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3D58"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/ -</w:t>
            </w:r>
          </w:p>
        </w:tc>
      </w:tr>
      <w:tr w:rsidR="00EC3D58" w:rsidRPr="00EC3D58" w:rsidTr="003474E1">
        <w:tc>
          <w:tcPr>
            <w:tcW w:w="6062" w:type="dxa"/>
            <w:shd w:val="clear" w:color="auto" w:fill="E0E0E0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C3D58" w:rsidRPr="00EC3D58" w:rsidRDefault="005B752D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C3D58" w:rsidRPr="00EC3D58" w:rsidTr="003474E1">
        <w:trPr>
          <w:trHeight w:val="418"/>
        </w:trPr>
        <w:tc>
          <w:tcPr>
            <w:tcW w:w="6062" w:type="dxa"/>
            <w:shd w:val="clear" w:color="auto" w:fill="E0E0E0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(в час. / з.е.)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C3D58" w:rsidRPr="00EC3D58" w:rsidRDefault="005B752D" w:rsidP="005B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="00EC3D58"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C3D58" w:rsidRPr="00EC3D58" w:rsidRDefault="00EC3D58" w:rsidP="00EC3D58">
      <w:pPr>
        <w:spacing w:after="0" w:line="240" w:lineRule="auto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EC3D58" w:rsidRPr="00EC3D58" w:rsidRDefault="00EC3D58" w:rsidP="00EC3D58">
      <w:pPr>
        <w:spacing w:after="0" w:line="240" w:lineRule="auto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C3D58">
        <w:rPr>
          <w:rFonts w:ascii="Times New Roman" w:eastAsia="HiddenHorzOCR" w:hAnsi="Times New Roman" w:cs="Times New Roman"/>
          <w:sz w:val="24"/>
          <w:szCs w:val="24"/>
          <w:lang w:eastAsia="ru-RU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EC3D58" w:rsidRPr="00EC3D58" w:rsidTr="003474E1">
        <w:trPr>
          <w:trHeight w:val="312"/>
        </w:trPr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C3D58" w:rsidRPr="00EC3D58" w:rsidTr="003474E1">
        <w:trPr>
          <w:trHeight w:val="402"/>
        </w:trPr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C3D58" w:rsidRPr="00EC3D58" w:rsidTr="003474E1">
        <w:trPr>
          <w:trHeight w:val="424"/>
        </w:trPr>
        <w:tc>
          <w:tcPr>
            <w:tcW w:w="6062" w:type="dxa"/>
            <w:shd w:val="clear" w:color="auto" w:fill="E0E0E0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C3D58" w:rsidRPr="00EC3D58" w:rsidRDefault="000B4AC1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C3D58"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52D" w:rsidRPr="00EC3D58" w:rsidTr="003474E1">
        <w:tc>
          <w:tcPr>
            <w:tcW w:w="6062" w:type="dxa"/>
          </w:tcPr>
          <w:p w:rsidR="005B752D" w:rsidRPr="00EC3D58" w:rsidRDefault="005B752D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</w:tcPr>
          <w:p w:rsidR="005B752D" w:rsidRPr="00EC3D58" w:rsidRDefault="000B4AC1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5B752D" w:rsidRPr="00EC3D58" w:rsidRDefault="005B752D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 / Практические занятия (в т.ч. зачет с оценкой)</w:t>
            </w:r>
          </w:p>
        </w:tc>
        <w:tc>
          <w:tcPr>
            <w:tcW w:w="1559" w:type="dxa"/>
          </w:tcPr>
          <w:p w:rsidR="00EC3D58" w:rsidRPr="00EC3D58" w:rsidRDefault="000B4AC1" w:rsidP="000B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3D58"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/ -</w:t>
            </w:r>
          </w:p>
        </w:tc>
      </w:tr>
      <w:tr w:rsidR="00EC3D58" w:rsidRPr="00EC3D58" w:rsidTr="003474E1">
        <w:tc>
          <w:tcPr>
            <w:tcW w:w="6062" w:type="dxa"/>
            <w:shd w:val="clear" w:color="auto" w:fill="E0E0E0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C3D58" w:rsidRPr="00EC3D58" w:rsidRDefault="000B4AC1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:rsidR="00EC3D58" w:rsidRPr="00EC3D58" w:rsidRDefault="000B4AC1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EC3D58" w:rsidRPr="00EC3D58" w:rsidRDefault="00EC3D58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3D58" w:rsidRPr="00EC3D58" w:rsidTr="003474E1">
        <w:tc>
          <w:tcPr>
            <w:tcW w:w="6062" w:type="dxa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EC3D58" w:rsidRPr="00EC3D58" w:rsidRDefault="000B4AC1" w:rsidP="00EC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C3D58" w:rsidRPr="00EC3D58" w:rsidTr="003474E1">
        <w:trPr>
          <w:trHeight w:val="418"/>
        </w:trPr>
        <w:tc>
          <w:tcPr>
            <w:tcW w:w="6062" w:type="dxa"/>
            <w:shd w:val="clear" w:color="auto" w:fill="E0E0E0"/>
          </w:tcPr>
          <w:p w:rsidR="00EC3D58" w:rsidRPr="00EC3D58" w:rsidRDefault="00EC3D58" w:rsidP="00E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(в час. / з.е.)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C3D58" w:rsidRPr="00EC3D58" w:rsidRDefault="000B4AC1" w:rsidP="000B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="00EC3D58" w:rsidRPr="00E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997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ДИСЦИПЛИНЫ:</w:t>
      </w:r>
    </w:p>
    <w:p w:rsidR="00341832" w:rsidRPr="00341832" w:rsidRDefault="003474E1" w:rsidP="00347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 Блоки (разделы) дисциплины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9037"/>
      </w:tblGrid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18304E" w:rsidP="00183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Антропоцентрическая парадигма в лингвистике.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18304E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Лингвистика текст</w:t>
            </w:r>
            <w:r w:rsidRPr="0088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18304E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дискурса.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18304E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Когнитивное направление в современной лингвистике</w:t>
            </w: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18304E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концептуализации и теория категоризации.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18304E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концептуальной интеграции.</w:t>
            </w:r>
          </w:p>
        </w:tc>
      </w:tr>
      <w:tr w:rsidR="002878C3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C3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C3" w:rsidRDefault="002878C3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речевых актов.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DA6BB0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Проблемы современной прагмалингвистики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DA6BB0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Социолингвистика: язык и общество.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DA6BB0" w:rsidP="00DA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и личность в период глобализации.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DA6BB0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гендерных различий в языке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коммуникации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DA6BB0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Методологические проблемы современного языкознания</w:t>
            </w:r>
          </w:p>
        </w:tc>
      </w:tr>
      <w:tr w:rsidR="00341832" w:rsidRPr="00341832" w:rsidTr="00997BE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32" w:rsidRPr="00341832" w:rsidRDefault="002878C3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32" w:rsidRPr="00341832" w:rsidRDefault="00DA6BB0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Лингвокультурология: язык и культура</w:t>
            </w:r>
          </w:p>
        </w:tc>
      </w:tr>
    </w:tbl>
    <w:p w:rsidR="00DA6BB0" w:rsidRDefault="00DA6BB0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Примерная тематика курсовых работ (проектов):</w:t>
      </w:r>
    </w:p>
    <w:p w:rsidR="00341832" w:rsidRPr="00341832" w:rsidRDefault="00341832" w:rsidP="00341832">
      <w:pPr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ind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4.3. </w:t>
      </w: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2381"/>
        <w:gridCol w:w="2355"/>
        <w:gridCol w:w="2400"/>
        <w:gridCol w:w="1907"/>
      </w:tblGrid>
      <w:tr w:rsidR="00AE2157" w:rsidRPr="00341832" w:rsidTr="003474E1">
        <w:trPr>
          <w:trHeight w:val="307"/>
        </w:trPr>
        <w:tc>
          <w:tcPr>
            <w:tcW w:w="581" w:type="dxa"/>
            <w:vMerge w:val="restart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1" w:type="dxa"/>
            <w:vMerge w:val="restart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755" w:type="dxa"/>
            <w:gridSpan w:val="2"/>
            <w:shd w:val="clear" w:color="auto" w:fill="auto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E624E1" w:rsidRDefault="00341832" w:rsidP="00E624E1">
            <w:pPr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07" w:type="dxa"/>
            <w:vMerge w:val="restart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E624E1" w:rsidRDefault="00E624E1" w:rsidP="0034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AE2157" w:rsidRPr="00341832" w:rsidTr="003474E1">
        <w:trPr>
          <w:trHeight w:val="509"/>
        </w:trPr>
        <w:tc>
          <w:tcPr>
            <w:tcW w:w="581" w:type="dxa"/>
            <w:vMerge/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E624E1" w:rsidRDefault="00341832" w:rsidP="00341832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E624E1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07" w:type="dxa"/>
            <w:vMerge/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157" w:rsidRPr="00341832" w:rsidTr="003474E1">
        <w:trPr>
          <w:trHeight w:val="422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7E1956" w:rsidP="00E6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Антропоцентрическая парадигма в лингвистике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7E1956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Экспресс-опрос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446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текста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AE2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студентов с сообщениями по теме. Дискуссия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514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3.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E6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Когнитивное направление в современной лингвистике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Экспресс-опрос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551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E6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концептуализии и теория категоризации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AE2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Практическое </w:t>
            </w:r>
            <w:r w:rsidR="00341832"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студентов с сообщениями по теме. Дискуссия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834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современной прагмалингвистики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Экспресс-опрос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267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AE2157" w:rsidRDefault="00AE2157" w:rsidP="00AE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Социолингвистика: язык и общество.</w:t>
            </w:r>
          </w:p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студентов с сообщениями по теме. Дискуссия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974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7.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эпоху глобализации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Экспресс-опрос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266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проблемы современного языкознания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студентов с сообщениями по теме. Дискуссия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2157" w:rsidRPr="00341832" w:rsidTr="003474E1">
        <w:trPr>
          <w:trHeight w:val="698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9.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Лингвокультурология: язык и культура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Экспресс-опрос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74E1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AE2157" w:rsidRPr="00341832" w:rsidTr="003474E1">
        <w:trPr>
          <w:trHeight w:val="766"/>
        </w:trPr>
        <w:tc>
          <w:tcPr>
            <w:tcW w:w="5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10.</w:t>
            </w:r>
          </w:p>
        </w:tc>
        <w:tc>
          <w:tcPr>
            <w:tcW w:w="238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Гендерный аспект языка и коммуникации.</w:t>
            </w:r>
          </w:p>
        </w:tc>
        <w:tc>
          <w:tcPr>
            <w:tcW w:w="2355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практическое занятие</w:t>
            </w:r>
          </w:p>
        </w:tc>
        <w:tc>
          <w:tcPr>
            <w:tcW w:w="2400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AE2157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Экспресс-опрос</w:t>
            </w:r>
          </w:p>
        </w:tc>
        <w:tc>
          <w:tcPr>
            <w:tcW w:w="1907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ind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:rsidR="00341832" w:rsidRPr="00341832" w:rsidRDefault="00341832" w:rsidP="00341832">
      <w:pPr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Темы рефератов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1. Объект, предмет, цели и задачи современной лингвистики.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2. Отношение языковой нормы и языковой системы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3. Структура современной лингвистики, связи с другими науками.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4. Основные направления и школы современной лингвистики.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5. Отличительные особенности лингвистики 20-го века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6.Механизмы взаимодействия языка и речи.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7.Основные принципы и функции лингвистичского моделирования.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8.Определение понятий научное направление, научная школа, научный кружок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9.Линейные и парадигмальные стратегии научного поиска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10.Парадигмы и «научные революции» в лингвистике.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11.Сравнительно-историческая, структурно-таксономическая и антропоцентрическая парадигмы языкознания.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2157">
        <w:rPr>
          <w:rFonts w:ascii="Times New Roman" w:eastAsia="Times New Roman" w:hAnsi="Times New Roman" w:cs="Times New Roman"/>
          <w:sz w:val="24"/>
          <w:szCs w:val="24"/>
        </w:rPr>
        <w:t>2.Принцип парадигмального детерми</w:t>
      </w:r>
      <w:r w:rsidRPr="00A60C8F">
        <w:rPr>
          <w:rFonts w:ascii="Times New Roman" w:eastAsia="Times New Roman" w:hAnsi="Times New Roman" w:cs="Times New Roman"/>
          <w:sz w:val="24"/>
          <w:szCs w:val="24"/>
        </w:rPr>
        <w:t>низма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13.Структура лингвистической макропарадигмы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lastRenderedPageBreak/>
        <w:t>14.Три измерения понятия научной школы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15.Парадигматические и непарадигматические стимулы развития лингвистической теории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16.Антиномии в разграничении языка и речи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17.Трехаспектная модель речевой деятельности по И.Р. Гальперину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18.Дихотомия языка и речи в гносеологическом ракурсе</w:t>
      </w:r>
    </w:p>
    <w:p w:rsidR="007E1956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C8F">
        <w:rPr>
          <w:rFonts w:ascii="Times New Roman" w:eastAsia="Times New Roman" w:hAnsi="Times New Roman" w:cs="Times New Roman"/>
          <w:sz w:val="24"/>
          <w:szCs w:val="24"/>
        </w:rPr>
        <w:t>19.Дихотомия языка и речи в прагматическом ракурсе</w:t>
      </w:r>
    </w:p>
    <w:p w:rsidR="007E1956" w:rsidRPr="00A60C8F" w:rsidRDefault="007E1956" w:rsidP="007E1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7E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C8F">
        <w:rPr>
          <w:rFonts w:ascii="Times New Roman" w:eastAsia="Times New Roman" w:hAnsi="Times New Roman" w:cs="Times New Roman"/>
          <w:sz w:val="24"/>
          <w:szCs w:val="24"/>
        </w:rPr>
        <w:t>Биологические основания порождения и восприятия речи</w:t>
      </w:r>
    </w:p>
    <w:p w:rsid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6</w:t>
      </w:r>
      <w:r w:rsidR="00E624E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.</w:t>
      </w: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 ОЦЕНОЧНЫЕ СРЕДСТВА ДЛЯ ТЕКУЩЕГО КОНТРОЛЯ УСПЕВАЕМОСТИ:</w:t>
      </w: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Текущий контроль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819"/>
        <w:gridCol w:w="4971"/>
      </w:tblGrid>
      <w:tr w:rsidR="00341832" w:rsidRPr="00341832" w:rsidTr="003474E1">
        <w:trPr>
          <w:trHeight w:val="582"/>
        </w:trPr>
        <w:tc>
          <w:tcPr>
            <w:tcW w:w="0" w:type="auto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19" w:type="dxa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4971" w:type="dxa"/>
            <w:tcMar>
              <w:top w:w="0" w:type="dxa"/>
              <w:left w:w="122" w:type="dxa"/>
              <w:bottom w:w="0" w:type="dxa"/>
              <w:right w:w="115" w:type="dxa"/>
            </w:tcMar>
            <w:vAlign w:val="center"/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41832" w:rsidRPr="00341832" w:rsidTr="003474E1">
        <w:tc>
          <w:tcPr>
            <w:tcW w:w="0" w:type="auto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Темы 1-12</w:t>
            </w:r>
          </w:p>
        </w:tc>
        <w:tc>
          <w:tcPr>
            <w:tcW w:w="4971" w:type="dxa"/>
            <w:tcMar>
              <w:top w:w="0" w:type="dxa"/>
              <w:left w:w="122" w:type="dxa"/>
              <w:bottom w:w="0" w:type="dxa"/>
              <w:right w:w="115" w:type="dxa"/>
            </w:tcMar>
            <w:hideMark/>
          </w:tcPr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Устный опрос или </w:t>
            </w:r>
          </w:p>
          <w:p w:rsidR="00341832" w:rsidRPr="00341832" w:rsidRDefault="00341832" w:rsidP="0034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ПЕРЕЧЕНЬ УЧЕБНОЙ ЛИТЕРАТУРЫ: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80"/>
        <w:gridCol w:w="1539"/>
        <w:gridCol w:w="1119"/>
        <w:gridCol w:w="890"/>
        <w:gridCol w:w="1350"/>
        <w:gridCol w:w="1297"/>
      </w:tblGrid>
      <w:tr w:rsidR="00DA6BB0" w:rsidRPr="00A60C8F" w:rsidTr="003474E1">
        <w:trPr>
          <w:cantSplit/>
          <w:trHeight w:val="60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DA6BB0" w:rsidRPr="00A60C8F" w:rsidTr="003474E1">
        <w:trPr>
          <w:cantSplit/>
          <w:trHeight w:val="51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172AFE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A6BB0" w:rsidRPr="00A60C8F" w:rsidTr="003474E1">
        <w:trPr>
          <w:trHeight w:val="5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 : ценностно-смысловое пространство языка: учебное пособие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Алефиренко Н. Ф.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</w:p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Изд-во Флинта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E75BD4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A6BB0" w:rsidRPr="00A60C8F">
                <w:rPr>
                  <w:rFonts w:ascii="Times New Roman" w:eastAsia="HiddenHorzOCR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DA6BB0" w:rsidRPr="00A60C8F" w:rsidTr="003474E1">
        <w:trPr>
          <w:trHeight w:val="5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 и коммуникативные науки: учебное пособие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общей редакцией: Чувакин А.А.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</w:p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Изд-во Флинта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B0" w:rsidRPr="00A60C8F" w:rsidTr="003474E1">
        <w:trPr>
          <w:trHeight w:val="5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современной лингвистики: учебное пособие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сост. Чурилина Л.Н.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М..:Флинта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B0" w:rsidRPr="00A60C8F" w:rsidTr="003474E1">
        <w:trPr>
          <w:trHeight w:val="5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Когнитивная лингвистика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 Н. 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Берлин: Директ-Медиа,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Default="00E75BD4" w:rsidP="00BB0CA3">
            <w:pPr>
              <w:spacing w:after="0" w:line="240" w:lineRule="auto"/>
              <w:rPr>
                <w:rFonts w:ascii="Times New Roman" w:eastAsia="HiddenHorzOCR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DA6BB0" w:rsidRPr="001A1FE6">
                <w:rPr>
                  <w:rStyle w:val="a3"/>
                  <w:rFonts w:ascii="Times New Roman" w:eastAsia="HiddenHorzOCR" w:hAnsi="Times New Roman" w:cs="Times New Roman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DA6BB0" w:rsidRPr="00A60C8F" w:rsidTr="003474E1">
        <w:trPr>
          <w:trHeight w:val="5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направления в лингвистике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В.А.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Изд. центр «Академия»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Pr="00A60C8F" w:rsidRDefault="00DA6BB0" w:rsidP="00BB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0" w:rsidRDefault="00DA6BB0" w:rsidP="00BB0CA3">
            <w:pPr>
              <w:spacing w:after="0" w:line="240" w:lineRule="auto"/>
              <w:rPr>
                <w:rFonts w:ascii="Times New Roman" w:eastAsia="HiddenHorzOCR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РЕСУРСЫ ИНФОРМАЦИОННО-ТЕЛЕКОММУНИКАЦИОННОЙ СЕТИ «ИНТЕРНЕТ»:</w:t>
      </w:r>
    </w:p>
    <w:p w:rsidR="00341832" w:rsidRPr="00341832" w:rsidRDefault="00341832" w:rsidP="00341832">
      <w:pPr>
        <w:spacing w:after="0" w:line="240" w:lineRule="auto"/>
        <w:ind w:left="40"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«НЭБ». Национальная электронная библиотека. – Режим доступа: </w:t>
      </w:r>
      <w:hyperlink r:id="rId7" w:history="1">
        <w:r w:rsidRPr="003418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http://нэб.рф/</w:t>
        </w:r>
      </w:hyperlink>
    </w:p>
    <w:p w:rsidR="00341832" w:rsidRPr="00341832" w:rsidRDefault="00341832" w:rsidP="00341832">
      <w:pPr>
        <w:spacing w:after="0" w:line="240" w:lineRule="auto"/>
        <w:ind w:left="40"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«eLibrary». Научная электронная библиотека. – Режим доступа: </w:t>
      </w:r>
      <w:hyperlink r:id="rId8" w:history="1">
        <w:r w:rsidRPr="003418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</w:t>
        </w:r>
      </w:hyperlink>
    </w:p>
    <w:p w:rsidR="007E1956" w:rsidRDefault="00341832" w:rsidP="007E1956">
      <w:pPr>
        <w:spacing w:after="0" w:line="240" w:lineRule="auto"/>
        <w:ind w:firstLine="244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«КиберЛенинка». Научная электронная библиотека. – Режим доступа: </w:t>
      </w:r>
      <w:hyperlink r:id="rId9" w:history="1">
        <w:r w:rsidRPr="003418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341832" w:rsidRPr="00341832" w:rsidRDefault="00341832" w:rsidP="00341832">
      <w:pPr>
        <w:spacing w:after="0" w:line="240" w:lineRule="auto"/>
        <w:ind w:left="40"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ЭБС «Университетская библиотека онлайн». – Режим доступа: </w:t>
      </w:r>
      <w:hyperlink r:id="rId10" w:history="1">
        <w:r w:rsidRPr="003418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http://www.biblioclub.ru/</w:t>
        </w:r>
      </w:hyperlink>
    </w:p>
    <w:p w:rsidR="00341832" w:rsidRPr="00341832" w:rsidRDefault="00341832" w:rsidP="00341832">
      <w:pPr>
        <w:spacing w:after="0" w:line="240" w:lineRule="auto"/>
        <w:ind w:left="40"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Российская государственная библиотека. – Режим доступа: </w:t>
      </w:r>
      <w:hyperlink r:id="rId11" w:history="1">
        <w:r w:rsidRPr="003418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http://www.rsl.ru/</w:t>
        </w:r>
      </w:hyperlink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ИНФОРМАЦИОННЫЕ ТЕХНОЛОГИИ, ИСПОЛЬЗУЕМЫЕ ПРИ ОСУЩЕСТВЛЕНИИ ОБРАЗОВАТЕЛЬНОГО ПРОЦЕССА ПО ДИСЦИПЛИНЕ:</w:t>
      </w:r>
    </w:p>
    <w:p w:rsidR="00341832" w:rsidRPr="00341832" w:rsidRDefault="00341832" w:rsidP="00341832">
      <w:pPr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:rsidR="00341832" w:rsidRPr="00341832" w:rsidRDefault="00341832" w:rsidP="00341832">
      <w:pPr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41832" w:rsidRPr="00341832" w:rsidRDefault="00341832" w:rsidP="00341832">
      <w:pPr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телекоммуникационного общения (электронная почта и т.п.) преподавателя и обучаемого.</w:t>
      </w:r>
    </w:p>
    <w:p w:rsidR="00341832" w:rsidRPr="00341832" w:rsidRDefault="00341832" w:rsidP="00341832">
      <w:pPr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9.1. Требования к программному обеспечению учебного процесса</w:t>
      </w:r>
    </w:p>
    <w:p w:rsidR="00341832" w:rsidRPr="00341832" w:rsidRDefault="00341832" w:rsidP="00341832">
      <w:pPr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освоения дисциплины, обучающийся использует следующие программные средства:</w:t>
      </w:r>
    </w:p>
    <w:p w:rsidR="00341832" w:rsidRPr="00341832" w:rsidRDefault="00341832" w:rsidP="0034183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 10 x64</w:t>
      </w:r>
    </w:p>
    <w:p w:rsidR="00341832" w:rsidRPr="00341832" w:rsidRDefault="00341832" w:rsidP="0034183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MicrosoftOffice 2016</w:t>
      </w:r>
    </w:p>
    <w:p w:rsidR="00341832" w:rsidRPr="00341832" w:rsidRDefault="00341832" w:rsidP="0034183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LibreOffice</w:t>
      </w:r>
    </w:p>
    <w:p w:rsidR="00341832" w:rsidRPr="00341832" w:rsidRDefault="00341832" w:rsidP="0034183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Firefox</w:t>
      </w:r>
    </w:p>
    <w:p w:rsidR="00341832" w:rsidRPr="00341832" w:rsidRDefault="00341832" w:rsidP="0034183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GIMP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9.2. Информационно-справоч</w:t>
      </w:r>
      <w:r w:rsidR="00347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 системы (при необходимости)</w:t>
      </w:r>
    </w:p>
    <w:p w:rsidR="00341832" w:rsidRPr="00341832" w:rsidRDefault="00341832" w:rsidP="00341832">
      <w:pPr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используются</w:t>
      </w:r>
      <w:r w:rsidR="00347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1832" w:rsidRPr="00341832" w:rsidRDefault="00341832" w:rsidP="0034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32" w:rsidRPr="00341832" w:rsidRDefault="00341832" w:rsidP="0034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МАТЕРИАЛЬНО-ТЕХНИЧЕСКОЕ ОБЕСПЕЧЕНИЕ ДИСЦИПЛИНЫ</w:t>
      </w:r>
      <w:r w:rsidR="00347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41832" w:rsidRPr="00341832" w:rsidRDefault="00341832" w:rsidP="00341832">
      <w:pPr>
        <w:spacing w:after="0" w:line="240" w:lineRule="auto"/>
        <w:ind w:left="40" w:firstLine="4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1832" w:rsidRPr="00341832" w:rsidRDefault="00341832" w:rsidP="00341832">
      <w:pPr>
        <w:spacing w:after="0" w:line="240" w:lineRule="auto"/>
        <w:ind w:left="40" w:firstLine="4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87B34" w:rsidRDefault="00341832" w:rsidP="0046561B">
      <w:pPr>
        <w:spacing w:after="0" w:line="240" w:lineRule="auto"/>
        <w:ind w:left="40" w:firstLine="487"/>
        <w:jc w:val="both"/>
      </w:pPr>
      <w:r w:rsidRPr="0034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8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D564F"/>
    <w:multiLevelType w:val="multilevel"/>
    <w:tmpl w:val="DF70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24107"/>
    <w:multiLevelType w:val="multilevel"/>
    <w:tmpl w:val="B8A0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16B16"/>
    <w:multiLevelType w:val="multilevel"/>
    <w:tmpl w:val="E78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6447F"/>
    <w:multiLevelType w:val="hybridMultilevel"/>
    <w:tmpl w:val="F6B657C8"/>
    <w:lvl w:ilvl="0" w:tplc="B6CC60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8A"/>
    <w:rsid w:val="000A012C"/>
    <w:rsid w:val="000B4AC1"/>
    <w:rsid w:val="000D39EB"/>
    <w:rsid w:val="00102A30"/>
    <w:rsid w:val="00122CE4"/>
    <w:rsid w:val="001725DD"/>
    <w:rsid w:val="00172AFE"/>
    <w:rsid w:val="001775B9"/>
    <w:rsid w:val="0018304E"/>
    <w:rsid w:val="00196CE8"/>
    <w:rsid w:val="002878C3"/>
    <w:rsid w:val="00341832"/>
    <w:rsid w:val="003474E1"/>
    <w:rsid w:val="00401819"/>
    <w:rsid w:val="00405C6C"/>
    <w:rsid w:val="00465490"/>
    <w:rsid w:val="0046561B"/>
    <w:rsid w:val="005B752D"/>
    <w:rsid w:val="007132DE"/>
    <w:rsid w:val="00794C8A"/>
    <w:rsid w:val="007E1956"/>
    <w:rsid w:val="007E1C0A"/>
    <w:rsid w:val="00987B34"/>
    <w:rsid w:val="00997BE4"/>
    <w:rsid w:val="00A50F31"/>
    <w:rsid w:val="00AA4A5A"/>
    <w:rsid w:val="00AB6CC2"/>
    <w:rsid w:val="00AE2157"/>
    <w:rsid w:val="00B071DB"/>
    <w:rsid w:val="00C30C09"/>
    <w:rsid w:val="00D13719"/>
    <w:rsid w:val="00DA6BB0"/>
    <w:rsid w:val="00E624E1"/>
    <w:rsid w:val="00E70DB1"/>
    <w:rsid w:val="00E75BD4"/>
    <w:rsid w:val="00E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B267"/>
  <w15:chartTrackingRefBased/>
  <w15:docId w15:val="{6DCC39A6-651B-40E7-AE6A-77B97292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1003">
          <w:marLeft w:val="-5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457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92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35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064">
          <w:marLeft w:val="-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387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/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Георгиевна Серова</dc:creator>
  <cp:keywords/>
  <dc:description/>
  <cp:lastModifiedBy>Наталья Александровна Ишмуратова</cp:lastModifiedBy>
  <cp:revision>5</cp:revision>
  <dcterms:created xsi:type="dcterms:W3CDTF">2022-04-04T10:57:00Z</dcterms:created>
  <dcterms:modified xsi:type="dcterms:W3CDTF">2023-05-11T08:54:00Z</dcterms:modified>
</cp:coreProperties>
</file>