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F5" w:rsidRDefault="009C723D" w:rsidP="0048492E">
      <w:pPr>
        <w:widowControl w:val="0"/>
        <w:tabs>
          <w:tab w:val="left" w:pos="0"/>
          <w:tab w:val="left" w:pos="1530"/>
        </w:tabs>
        <w:suppressAutoHyphens/>
        <w:jc w:val="center"/>
      </w:pPr>
      <w:r>
        <w:t>ГОСУДАРСТВЕННОЕ АВТОНОМНОЕ ОБРАЗОВАТЕЛЬНОЕ УЧРЕЖДЕНИЕ ВЫСШЕГО ОБРАЗОВАНИЯ</w:t>
      </w:r>
    </w:p>
    <w:p w:rsidR="004F5DF5" w:rsidRDefault="004F5DF5">
      <w:pPr>
        <w:widowControl w:val="0"/>
        <w:tabs>
          <w:tab w:val="left" w:pos="0"/>
          <w:tab w:val="left" w:pos="1530"/>
        </w:tabs>
        <w:suppressAutoHyphens/>
        <w:jc w:val="center"/>
      </w:pPr>
    </w:p>
    <w:p w:rsidR="004F5DF5" w:rsidRDefault="009C723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</w:rPr>
      </w:pPr>
      <w:r>
        <w:rPr>
          <w:b/>
        </w:rPr>
        <w:t>«ЛЕНИНГРАДСКИЙ ГОСУДАРСТВЕННЫЙ УНИВЕРСИТЕТ</w:t>
      </w:r>
    </w:p>
    <w:p w:rsidR="004F5DF5" w:rsidRDefault="009C723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</w:pPr>
      <w:r>
        <w:rPr>
          <w:b/>
        </w:rPr>
        <w:t>А.С. ПУШКИНА»</w:t>
      </w:r>
    </w:p>
    <w:p w:rsidR="004F5DF5" w:rsidRDefault="004F5DF5">
      <w:pPr>
        <w:ind w:left="3541" w:firstLine="1810"/>
      </w:pPr>
    </w:p>
    <w:p w:rsidR="004F5DF5" w:rsidRDefault="004F5DF5">
      <w:pPr>
        <w:ind w:left="3541" w:firstLine="1810"/>
      </w:pPr>
    </w:p>
    <w:p w:rsidR="004F5DF5" w:rsidRDefault="004F5DF5">
      <w:pPr>
        <w:ind w:left="3541" w:firstLine="1810"/>
      </w:pPr>
    </w:p>
    <w:p w:rsidR="004F5DF5" w:rsidRDefault="009C723D">
      <w:pPr>
        <w:ind w:left="3541" w:firstLine="1810"/>
      </w:pPr>
      <w:r>
        <w:t>УТВЕРЖДАЮ</w:t>
      </w:r>
    </w:p>
    <w:p w:rsidR="004F5DF5" w:rsidRDefault="009C723D">
      <w:pPr>
        <w:ind w:left="3541" w:firstLine="1810"/>
      </w:pPr>
      <w:r>
        <w:t>Проректор</w:t>
      </w:r>
    </w:p>
    <w:p w:rsidR="004F5DF5" w:rsidRDefault="009C723D">
      <w:pPr>
        <w:ind w:left="3541" w:firstLine="1810"/>
      </w:pPr>
      <w:r>
        <w:t>по учебно-методической работе</w:t>
      </w:r>
    </w:p>
    <w:p w:rsidR="004F5DF5" w:rsidRDefault="009C723D">
      <w:pPr>
        <w:ind w:left="3541" w:firstLine="1810"/>
      </w:pPr>
      <w:r>
        <w:t>д.э.н., д.п.н., профессор</w:t>
      </w:r>
    </w:p>
    <w:p w:rsidR="004F5DF5" w:rsidRDefault="009C723D">
      <w:pPr>
        <w:ind w:left="3541" w:firstLine="1810"/>
      </w:pPr>
      <w:r>
        <w:t>________________ С.Н. Большаков</w:t>
      </w:r>
    </w:p>
    <w:p w:rsidR="004F5DF5" w:rsidRDefault="009C723D">
      <w:pPr>
        <w:ind w:left="3541" w:firstLine="1810"/>
      </w:pPr>
      <w:r>
        <w:t>«___» _________ 20____ г.</w:t>
      </w:r>
    </w:p>
    <w:p w:rsidR="004F5DF5" w:rsidRDefault="004F5DF5">
      <w:pPr>
        <w:suppressAutoHyphens/>
        <w:ind w:left="4180"/>
        <w:jc w:val="both"/>
        <w:rPr>
          <w:noProof/>
        </w:rPr>
      </w:pPr>
    </w:p>
    <w:p w:rsidR="004F5DF5" w:rsidRDefault="004F5DF5">
      <w:pPr>
        <w:suppressAutoHyphens/>
        <w:ind w:left="4180"/>
        <w:jc w:val="both"/>
        <w:rPr>
          <w:noProof/>
        </w:rPr>
      </w:pPr>
    </w:p>
    <w:p w:rsidR="004F5DF5" w:rsidRDefault="004F5DF5">
      <w:pPr>
        <w:suppressAutoHyphens/>
        <w:ind w:left="4180"/>
        <w:jc w:val="both"/>
        <w:rPr>
          <w:noProof/>
        </w:rPr>
      </w:pPr>
    </w:p>
    <w:p w:rsidR="004F5DF5" w:rsidRDefault="004F5DF5">
      <w:pPr>
        <w:suppressAutoHyphens/>
        <w:ind w:left="4180"/>
        <w:jc w:val="both"/>
        <w:rPr>
          <w:noProof/>
        </w:rPr>
      </w:pPr>
    </w:p>
    <w:p w:rsidR="004F5DF5" w:rsidRDefault="004F5DF5">
      <w:pPr>
        <w:suppressAutoHyphens/>
        <w:ind w:left="4180"/>
        <w:jc w:val="both"/>
        <w:rPr>
          <w:noProof/>
        </w:rPr>
      </w:pPr>
    </w:p>
    <w:p w:rsidR="004F5DF5" w:rsidRDefault="004F5DF5">
      <w:pPr>
        <w:suppressAutoHyphens/>
        <w:ind w:left="4180"/>
        <w:jc w:val="both"/>
        <w:rPr>
          <w:noProof/>
        </w:rPr>
      </w:pPr>
    </w:p>
    <w:p w:rsidR="004F5DF5" w:rsidRDefault="009C723D">
      <w:pPr>
        <w:suppressAutoHyphens/>
        <w:jc w:val="center"/>
        <w:rPr>
          <w:noProof/>
        </w:rPr>
      </w:pPr>
      <w:r>
        <w:rPr>
          <w:noProof/>
        </w:rPr>
        <w:t xml:space="preserve">РАБОЧАЯ ПРОГРАММА </w:t>
      </w:r>
    </w:p>
    <w:p w:rsidR="004F5DF5" w:rsidRDefault="004F5DF5">
      <w:pPr>
        <w:suppressAutoHyphens/>
        <w:jc w:val="center"/>
        <w:rPr>
          <w:noProof/>
        </w:rPr>
      </w:pPr>
    </w:p>
    <w:p w:rsidR="004F5DF5" w:rsidRDefault="009C723D">
      <w:pPr>
        <w:suppressAutoHyphens/>
        <w:jc w:val="center"/>
        <w:rPr>
          <w:noProof/>
        </w:rPr>
      </w:pPr>
      <w:r>
        <w:rPr>
          <w:noProof/>
        </w:rPr>
        <w:t xml:space="preserve">дисциплины </w:t>
      </w:r>
    </w:p>
    <w:p w:rsidR="004F5DF5" w:rsidRDefault="004F5DF5">
      <w:pPr>
        <w:suppressAutoHyphens/>
        <w:jc w:val="center"/>
        <w:rPr>
          <w:b/>
          <w:noProof/>
        </w:rPr>
      </w:pPr>
    </w:p>
    <w:p w:rsidR="004F5DF5" w:rsidRDefault="002C1CB0">
      <w:pPr>
        <w:jc w:val="center"/>
        <w:rPr>
          <w:noProof/>
        </w:rPr>
      </w:pPr>
      <w:r w:rsidRPr="002C1CB0">
        <w:rPr>
          <w:rFonts w:ascii="Times New Roman CYR" w:hAnsi="Times New Roman CYR"/>
          <w:b/>
          <w:noProof/>
          <w:color w:val="000000"/>
        </w:rPr>
        <w:t>Б1.О.02.07</w:t>
      </w:r>
      <w:r>
        <w:rPr>
          <w:rFonts w:ascii="Times New Roman CYR" w:hAnsi="Times New Roman CYR"/>
          <w:b/>
          <w:noProof/>
          <w:color w:val="000000"/>
        </w:rPr>
        <w:t xml:space="preserve"> </w:t>
      </w:r>
      <w:r w:rsidR="009C723D">
        <w:rPr>
          <w:rFonts w:ascii="Times New Roman CYR" w:hAnsi="Times New Roman CYR"/>
          <w:b/>
          <w:noProof/>
          <w:color w:val="000000"/>
        </w:rPr>
        <w:t>КОНСТИТУЦИОННОЕ ПРАВО</w:t>
      </w:r>
    </w:p>
    <w:p w:rsidR="004F5DF5" w:rsidRDefault="004F5DF5">
      <w:pPr>
        <w:tabs>
          <w:tab w:val="right" w:leader="underscore" w:pos="8505"/>
        </w:tabs>
        <w:rPr>
          <w:noProof/>
        </w:rPr>
      </w:pPr>
    </w:p>
    <w:p w:rsidR="004F5DF5" w:rsidRDefault="004F5DF5">
      <w:pPr>
        <w:tabs>
          <w:tab w:val="right" w:leader="underscore" w:pos="8505"/>
        </w:tabs>
        <w:rPr>
          <w:noProof/>
        </w:rPr>
      </w:pPr>
    </w:p>
    <w:p w:rsidR="004F5DF5" w:rsidRDefault="009C723D">
      <w:pPr>
        <w:tabs>
          <w:tab w:val="right" w:leader="underscore" w:pos="8505"/>
        </w:tabs>
        <w:jc w:val="center"/>
        <w:rPr>
          <w:b/>
          <w:noProof/>
        </w:rPr>
      </w:pPr>
      <w:r>
        <w:rPr>
          <w:noProof/>
        </w:rPr>
        <w:t xml:space="preserve">Направление подготовки </w:t>
      </w:r>
      <w:r w:rsidR="00316E16" w:rsidRPr="00316E16">
        <w:rPr>
          <w:rFonts w:ascii="Times New Roman CYR" w:hAnsi="Times New Roman CYR"/>
          <w:b/>
          <w:noProof/>
          <w:color w:val="000000"/>
        </w:rPr>
        <w:t>46.03.02</w:t>
      </w:r>
      <w:r w:rsidR="00316E16">
        <w:rPr>
          <w:rFonts w:ascii="Times New Roman CYR" w:hAnsi="Times New Roman CYR"/>
          <w:b/>
          <w:noProof/>
          <w:color w:val="000000"/>
        </w:rPr>
        <w:t xml:space="preserve"> </w:t>
      </w:r>
      <w:r w:rsidR="002C1CB0" w:rsidRPr="002C1CB0">
        <w:rPr>
          <w:rFonts w:ascii="Times New Roman CYR" w:hAnsi="Times New Roman CYR"/>
          <w:b/>
          <w:noProof/>
          <w:color w:val="000000"/>
        </w:rPr>
        <w:t>Государственное и муниципальное управление</w:t>
      </w:r>
    </w:p>
    <w:p w:rsidR="004F5DF5" w:rsidRDefault="004F5DF5">
      <w:pPr>
        <w:tabs>
          <w:tab w:val="right" w:leader="underscore" w:pos="8505"/>
        </w:tabs>
        <w:jc w:val="center"/>
        <w:rPr>
          <w:b/>
          <w:noProof/>
        </w:rPr>
      </w:pPr>
    </w:p>
    <w:p w:rsidR="004F5DF5" w:rsidRDefault="009C723D">
      <w:pPr>
        <w:tabs>
          <w:tab w:val="right" w:leader="underscore" w:pos="8505"/>
        </w:tabs>
        <w:jc w:val="center"/>
        <w:rPr>
          <w:b/>
          <w:i/>
          <w:noProof/>
          <w:color w:val="000000"/>
        </w:rPr>
      </w:pPr>
      <w:r>
        <w:rPr>
          <w:noProof/>
        </w:rPr>
        <w:t>Направленность (профиль) «</w:t>
      </w:r>
      <w:r w:rsidR="00316E16" w:rsidRPr="00316E16">
        <w:rPr>
          <w:b/>
          <w:i/>
          <w:noProof/>
          <w:color w:val="000000"/>
        </w:rPr>
        <w:t>Информационные технологии в документационном обеспечении управления</w:t>
      </w:r>
      <w:r>
        <w:rPr>
          <w:b/>
          <w:i/>
          <w:noProof/>
          <w:color w:val="000000"/>
        </w:rPr>
        <w:t>»</w:t>
      </w:r>
    </w:p>
    <w:p w:rsidR="004F5DF5" w:rsidRDefault="004F5DF5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</w:p>
    <w:p w:rsidR="004F5DF5" w:rsidRDefault="009C723D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  <w:r>
        <w:t>(год начала подготовки – 2021)</w:t>
      </w:r>
    </w:p>
    <w:p w:rsidR="004F5DF5" w:rsidRDefault="004F5DF5">
      <w:pPr>
        <w:tabs>
          <w:tab w:val="right" w:leader="underscore" w:pos="8505"/>
        </w:tabs>
        <w:jc w:val="center"/>
        <w:rPr>
          <w:b/>
          <w:noProof/>
        </w:rPr>
      </w:pPr>
    </w:p>
    <w:p w:rsidR="004F5DF5" w:rsidRDefault="004F5DF5">
      <w:pPr>
        <w:rPr>
          <w:b/>
          <w:i/>
          <w:noProof/>
        </w:rPr>
      </w:pPr>
    </w:p>
    <w:p w:rsidR="004F5DF5" w:rsidRDefault="004F5DF5">
      <w:pPr>
        <w:rPr>
          <w:b/>
          <w:i/>
          <w:noProof/>
        </w:rPr>
      </w:pPr>
    </w:p>
    <w:p w:rsidR="004F5DF5" w:rsidRDefault="004F5DF5">
      <w:pPr>
        <w:rPr>
          <w:b/>
          <w:i/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2C1CB0" w:rsidRDefault="002C1CB0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8492E" w:rsidRDefault="0048492E">
      <w:pPr>
        <w:jc w:val="center"/>
        <w:rPr>
          <w:noProof/>
        </w:rPr>
      </w:pPr>
    </w:p>
    <w:p w:rsidR="004F5DF5" w:rsidRDefault="009C723D">
      <w:pPr>
        <w:jc w:val="center"/>
        <w:rPr>
          <w:noProof/>
        </w:rPr>
      </w:pPr>
      <w:r>
        <w:rPr>
          <w:noProof/>
        </w:rPr>
        <w:t>Санкт-Петербург</w:t>
      </w:r>
    </w:p>
    <w:p w:rsidR="004F5DF5" w:rsidRDefault="009C723D" w:rsidP="0048492E">
      <w:pPr>
        <w:jc w:val="center"/>
        <w:rPr>
          <w:noProof/>
        </w:rPr>
      </w:pPr>
      <w:r>
        <w:rPr>
          <w:noProof/>
        </w:rPr>
        <w:t>2021</w:t>
      </w:r>
    </w:p>
    <w:p w:rsidR="00FA7633" w:rsidRDefault="00FA7633" w:rsidP="00FA7633">
      <w:pPr>
        <w:spacing w:line="360" w:lineRule="auto"/>
        <w:jc w:val="both"/>
        <w:rPr>
          <w:b/>
        </w:rPr>
      </w:pPr>
      <w:r>
        <w:rPr>
          <w:b/>
        </w:rPr>
        <w:lastRenderedPageBreak/>
        <w:t>1. ПЕРЕЧЕНЬ ПЛАНИРУЕМЫХ РЕЗУЛЬТАТОВ ОБУЧЕНИЯ ПО ДИСЦИПЛИНЕ:</w:t>
      </w:r>
    </w:p>
    <w:p w:rsidR="00FA7633" w:rsidRDefault="00FA7633" w:rsidP="00FA7633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FA7633" w:rsidRPr="00FA7633" w:rsidRDefault="00FA7633" w:rsidP="00FA7633">
      <w:pPr>
        <w:pStyle w:val="a"/>
        <w:numPr>
          <w:ilvl w:val="0"/>
          <w:numId w:val="0"/>
        </w:numPr>
        <w:spacing w:line="360" w:lineRule="auto"/>
        <w:rPr>
          <w:lang w:val="en-US"/>
        </w:rPr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271258" w:rsidRPr="00681E0A" w:rsidTr="00FA7633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71258" w:rsidRPr="003B51E6" w:rsidRDefault="00271258" w:rsidP="0027125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71258" w:rsidRPr="003B51E6" w:rsidRDefault="00271258" w:rsidP="00271258">
            <w:pPr>
              <w:pStyle w:val="a4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271258" w:rsidRPr="003B51E6" w:rsidRDefault="00271258" w:rsidP="00271258">
            <w:pPr>
              <w:pStyle w:val="a4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71258" w:rsidRPr="003B51E6" w:rsidRDefault="00271258" w:rsidP="00271258">
            <w:pPr>
              <w:pStyle w:val="a4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2C1CB0" w:rsidRPr="00681E0A" w:rsidTr="002C1CB0">
        <w:trPr>
          <w:cantSplit/>
          <w:trHeight w:val="2220"/>
        </w:trPr>
        <w:tc>
          <w:tcPr>
            <w:tcW w:w="125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1CB0" w:rsidRDefault="002C1CB0" w:rsidP="00316E16">
            <w:pPr>
              <w:pStyle w:val="af9"/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2C1CB0">
              <w:rPr>
                <w:rFonts w:ascii="Times New Roman" w:hAnsi="Times New Roman"/>
                <w:sz w:val="24"/>
              </w:rPr>
              <w:t>УК-2</w:t>
            </w:r>
          </w:p>
        </w:tc>
        <w:tc>
          <w:tcPr>
            <w:tcW w:w="315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1CB0" w:rsidRPr="003F0EE0" w:rsidRDefault="002C1CB0" w:rsidP="002C1CB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EE0">
              <w:rPr>
                <w:rFonts w:ascii="Times New Roman" w:hAnsi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C1CB0" w:rsidRPr="00947C72" w:rsidRDefault="002C1CB0" w:rsidP="002C1CB0">
            <w:pPr>
              <w:rPr>
                <w:color w:val="000000"/>
              </w:rPr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 xml:space="preserve">-2.1. </w:t>
            </w:r>
            <w:r>
              <w:rPr>
                <w:color w:val="000000"/>
              </w:rPr>
              <w:t>Способен определять</w:t>
            </w:r>
            <w:r w:rsidRPr="00947C72">
              <w:rPr>
                <w:color w:val="000000"/>
              </w:rPr>
              <w:t xml:space="preserve"> базовые принципы постановки задач и выработки решений </w:t>
            </w:r>
          </w:p>
          <w:p w:rsidR="002C1CB0" w:rsidRPr="00947C72" w:rsidRDefault="002C1CB0" w:rsidP="002C1CB0">
            <w:pPr>
              <w:rPr>
                <w:color w:val="000000"/>
              </w:rPr>
            </w:pPr>
            <w:r>
              <w:rPr>
                <w:color w:val="000000"/>
              </w:rPr>
              <w:t xml:space="preserve">ИУК-2.2. Выбирает </w:t>
            </w:r>
            <w:r w:rsidRPr="00947C72">
              <w:rPr>
                <w:color w:val="000000"/>
              </w:rPr>
              <w:t xml:space="preserve">оптимальные способы решения задач, исходя из действующих правовых норм, имеющихся ресурсов и ограничений </w:t>
            </w:r>
          </w:p>
        </w:tc>
      </w:tr>
      <w:tr w:rsidR="00316E16" w:rsidRPr="00681E0A" w:rsidTr="002C1CB0">
        <w:trPr>
          <w:cantSplit/>
          <w:trHeight w:val="2251"/>
        </w:trPr>
        <w:tc>
          <w:tcPr>
            <w:tcW w:w="125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16E16" w:rsidRPr="004232F3" w:rsidRDefault="00316E16" w:rsidP="00316E16">
            <w:pPr>
              <w:pStyle w:val="a4"/>
              <w:rPr>
                <w:bCs/>
              </w:rPr>
            </w:pPr>
            <w:r>
              <w:rPr>
                <w:bCs/>
              </w:rPr>
              <w:t>УК-11</w:t>
            </w:r>
          </w:p>
        </w:tc>
        <w:tc>
          <w:tcPr>
            <w:tcW w:w="315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16E16" w:rsidRPr="003F0EE0" w:rsidRDefault="00316E16" w:rsidP="00316E1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F0EE0">
              <w:rPr>
                <w:rFonts w:ascii="Times New Roman" w:hAnsi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16E16" w:rsidRPr="00947C72" w:rsidRDefault="00316E16" w:rsidP="00316E16">
            <w:pPr>
              <w:rPr>
                <w:color w:val="000000"/>
              </w:rPr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 xml:space="preserve">-11.1. Реализует гражданские права и осознанно участвует в жизни общества </w:t>
            </w:r>
          </w:p>
          <w:p w:rsidR="00316E16" w:rsidRPr="00947C72" w:rsidRDefault="00316E16" w:rsidP="00316E16">
            <w:pPr>
              <w:rPr>
                <w:color w:val="000000"/>
              </w:rPr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 xml:space="preserve">-11.2. </w:t>
            </w:r>
            <w:r>
              <w:rPr>
                <w:color w:val="000000"/>
              </w:rPr>
              <w:t xml:space="preserve">Применяет в профессиональной деятельности </w:t>
            </w:r>
            <w:r w:rsidRPr="00947C72">
              <w:rPr>
                <w:color w:val="000000"/>
              </w:rPr>
              <w:t>базовы</w:t>
            </w:r>
            <w:r>
              <w:rPr>
                <w:color w:val="000000"/>
              </w:rPr>
              <w:t>е</w:t>
            </w:r>
            <w:r w:rsidRPr="00947C72">
              <w:rPr>
                <w:color w:val="000000"/>
              </w:rPr>
              <w:t xml:space="preserve"> этически</w:t>
            </w:r>
            <w:r>
              <w:rPr>
                <w:color w:val="000000"/>
              </w:rPr>
              <w:t>е</w:t>
            </w:r>
            <w:r w:rsidRPr="00947C72">
              <w:rPr>
                <w:color w:val="000000"/>
              </w:rPr>
              <w:t xml:space="preserve"> ценност</w:t>
            </w:r>
            <w:r>
              <w:rPr>
                <w:color w:val="000000"/>
              </w:rPr>
              <w:t>и</w:t>
            </w:r>
            <w:r w:rsidRPr="00947C72">
              <w:rPr>
                <w:color w:val="000000"/>
              </w:rPr>
              <w:t>, демонстриру</w:t>
            </w:r>
            <w:r>
              <w:rPr>
                <w:color w:val="000000"/>
              </w:rPr>
              <w:t>ет</w:t>
            </w:r>
            <w:r w:rsidRPr="00947C72">
              <w:rPr>
                <w:color w:val="000000"/>
              </w:rPr>
              <w:t xml:space="preserve"> нетерпимое отношение к коррупционному поведению </w:t>
            </w:r>
          </w:p>
        </w:tc>
      </w:tr>
      <w:tr w:rsidR="002C1CB0" w:rsidRPr="00681E0A" w:rsidTr="002C1CB0">
        <w:trPr>
          <w:trHeight w:val="2750"/>
        </w:trPr>
        <w:tc>
          <w:tcPr>
            <w:tcW w:w="12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C1CB0" w:rsidRPr="00F15EBF" w:rsidRDefault="002C1CB0" w:rsidP="002C1CB0">
            <w:r w:rsidRPr="00F15EBF">
              <w:t>ОПК-3</w:t>
            </w:r>
          </w:p>
        </w:tc>
        <w:tc>
          <w:tcPr>
            <w:tcW w:w="31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C1CB0" w:rsidRPr="00F15EBF" w:rsidRDefault="002C1CB0" w:rsidP="002C1CB0">
            <w:r w:rsidRPr="00F15EBF"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C1CB0" w:rsidRPr="00A444AF" w:rsidRDefault="002C1CB0" w:rsidP="002C1CB0">
            <w:pPr>
              <w:rPr>
                <w:spacing w:val="-2"/>
              </w:rPr>
            </w:pPr>
            <w:r>
              <w:t xml:space="preserve">ИОПК-3.1. Применяет в профессиональной деятельности нормы </w:t>
            </w:r>
            <w:r w:rsidRPr="00A444AF">
              <w:t>конституционного, административного и служебного права Российской Федерации</w:t>
            </w:r>
          </w:p>
          <w:p w:rsidR="002C1CB0" w:rsidRPr="00A444AF" w:rsidRDefault="002C1CB0" w:rsidP="002C1CB0">
            <w:r>
              <w:t>ИОПК-3.2. Использует в профессиональной деятельности правоприменительную практику</w:t>
            </w:r>
          </w:p>
          <w:p w:rsidR="002C1CB0" w:rsidRDefault="002C1CB0" w:rsidP="002C1CB0">
            <w:pPr>
              <w:rPr>
                <w:color w:val="000000"/>
              </w:rPr>
            </w:pPr>
          </w:p>
          <w:p w:rsidR="002C1CB0" w:rsidRPr="002C1CB0" w:rsidRDefault="002C1CB0" w:rsidP="002C1CB0">
            <w:pPr>
              <w:tabs>
                <w:tab w:val="left" w:pos="1125"/>
              </w:tabs>
            </w:pPr>
            <w:r>
              <w:tab/>
            </w:r>
          </w:p>
        </w:tc>
      </w:tr>
    </w:tbl>
    <w:p w:rsidR="004F5DF5" w:rsidRPr="0048492E" w:rsidRDefault="004F5DF5">
      <w:pPr>
        <w:rPr>
          <w:b/>
        </w:rPr>
      </w:pPr>
    </w:p>
    <w:p w:rsidR="004F5DF5" w:rsidRDefault="009C723D">
      <w:pPr>
        <w:spacing w:line="276" w:lineRule="auto"/>
      </w:pPr>
      <w:r>
        <w:rPr>
          <w:b/>
        </w:rPr>
        <w:t xml:space="preserve">2. </w:t>
      </w:r>
      <w:r>
        <w:rPr>
          <w:b/>
          <w:caps/>
        </w:rPr>
        <w:t>Место ДИСЦИПЛИНЫ В структуре ОП</w:t>
      </w:r>
      <w:r>
        <w:rPr>
          <w:b/>
        </w:rPr>
        <w:t xml:space="preserve">: </w:t>
      </w:r>
    </w:p>
    <w:p w:rsidR="004F5DF5" w:rsidRDefault="009C723D">
      <w:pPr>
        <w:jc w:val="both"/>
      </w:pPr>
      <w:r>
        <w:rPr>
          <w:u w:val="single"/>
        </w:rPr>
        <w:t>Цель курса</w:t>
      </w:r>
      <w:r>
        <w:t>: формирование у студентов целостного представления о конституционном праве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гражданина. тенденций становления и развития современной конституционно-правовой мысли, формирование научного мировоззрения, высокого уровня правовой культуры и правосознания.</w:t>
      </w:r>
    </w:p>
    <w:p w:rsidR="004F5DF5" w:rsidRDefault="009C723D">
      <w:pPr>
        <w:jc w:val="both"/>
      </w:pPr>
      <w:r>
        <w:rPr>
          <w:u w:val="single"/>
        </w:rPr>
        <w:t>Задачи курса</w:t>
      </w:r>
      <w:r>
        <w:t>:</w:t>
      </w:r>
    </w:p>
    <w:p w:rsidR="004F5DF5" w:rsidRDefault="009C723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конституционного права с целью получения студентами систематизированных знаний по дисциплине конституционное право и применение их в профессиональной деятельности;</w:t>
      </w:r>
    </w:p>
    <w:p w:rsidR="004F5DF5" w:rsidRDefault="009C723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прочно уяснить содержание норм конституционного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4F5DF5" w:rsidRDefault="009C723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научить методике юридического мышления и правильного использования и применения на практике норм конституционного права; </w:t>
      </w:r>
    </w:p>
    <w:p w:rsidR="004F5DF5" w:rsidRDefault="009C723D">
      <w:pPr>
        <w:pStyle w:val="ab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уяснить влияние социально-экономических, политических и культурно-духовных факторов развития общества на конституционно-правовые отношения, правоприменительную, правоохранительную, правотворческую практику;</w:t>
      </w:r>
    </w:p>
    <w:p w:rsidR="004F5DF5" w:rsidRDefault="009C723D">
      <w:pPr>
        <w:pStyle w:val="ab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выделить из всего многообразия вариантов конституционно-правового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условиях.</w:t>
      </w:r>
    </w:p>
    <w:p w:rsidR="004F5DF5" w:rsidRDefault="009C723D">
      <w:pPr>
        <w:pStyle w:val="21"/>
        <w:numPr>
          <w:ilvl w:val="0"/>
          <w:numId w:val="7"/>
        </w:numPr>
        <w:tabs>
          <w:tab w:val="left" w:pos="993"/>
        </w:tabs>
        <w:spacing w:after="0" w:line="240" w:lineRule="auto"/>
        <w:rPr>
          <w:sz w:val="24"/>
        </w:rPr>
      </w:pPr>
      <w:r>
        <w:rPr>
          <w:sz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4F5DF5" w:rsidRDefault="004F5DF5">
      <w:pPr>
        <w:ind w:firstLine="709"/>
        <w:jc w:val="both"/>
      </w:pPr>
    </w:p>
    <w:p w:rsidR="004F5DF5" w:rsidRDefault="009C723D" w:rsidP="007F148E">
      <w:pPr>
        <w:ind w:firstLine="709"/>
        <w:jc w:val="both"/>
      </w:pPr>
      <w:r>
        <w:t xml:space="preserve">Курс «Конституционное право» является одной из составляющих профессионального образования при подготовке бакалавров в сфере </w:t>
      </w:r>
      <w:r w:rsidR="00BF1AED">
        <w:t xml:space="preserve">государственного </w:t>
      </w:r>
      <w:r w:rsidR="007F148E" w:rsidRPr="007F148E">
        <w:t>и муниципально</w:t>
      </w:r>
      <w:r w:rsidR="007F148E">
        <w:t>го</w:t>
      </w:r>
      <w:r w:rsidR="007F148E" w:rsidRPr="007F148E">
        <w:t xml:space="preserve"> </w:t>
      </w:r>
      <w:r w:rsidR="00BF1AED">
        <w:t>управления</w:t>
      </w:r>
      <w:r>
        <w:t xml:space="preserve">. Дисциплина входит в состав цикла Б1 – профессиональные дисциплины и является одной из обязательных дисциплин базовой части данного цикла учебного плана направления </w:t>
      </w:r>
      <w:r w:rsidR="00316E16" w:rsidRPr="00316E16">
        <w:t xml:space="preserve">46.03.02 </w:t>
      </w:r>
      <w:r w:rsidR="007F148E" w:rsidRPr="007F148E">
        <w:t>Государственное и муниципальное управление</w:t>
      </w:r>
      <w:r>
        <w:t xml:space="preserve">, профиль подготовки - </w:t>
      </w:r>
      <w:r w:rsidR="00316E16" w:rsidRPr="00316E16">
        <w:t>Информационные технологии в документационном обеспечении управления</w:t>
      </w:r>
      <w:r>
        <w:t xml:space="preserve">. </w:t>
      </w:r>
    </w:p>
    <w:p w:rsidR="007F148E" w:rsidRDefault="007F148E" w:rsidP="007F148E">
      <w:pPr>
        <w:ind w:firstLine="709"/>
        <w:jc w:val="both"/>
      </w:pPr>
    </w:p>
    <w:p w:rsidR="004F5DF5" w:rsidRDefault="009C723D">
      <w:pPr>
        <w:spacing w:line="360" w:lineRule="auto"/>
        <w:rPr>
          <w:b/>
        </w:rPr>
      </w:pPr>
      <w:r>
        <w:rPr>
          <w:b/>
        </w:rPr>
        <w:t xml:space="preserve">3. </w:t>
      </w:r>
      <w:r>
        <w:rPr>
          <w:b/>
          <w:caps/>
        </w:rPr>
        <w:t>Объем дисциплины и виды учебной работы</w:t>
      </w:r>
    </w:p>
    <w:p w:rsidR="004F5DF5" w:rsidRDefault="009C723D">
      <w:pPr>
        <w:ind w:firstLine="720"/>
        <w:jc w:val="both"/>
        <w:rPr>
          <w:i/>
          <w:color w:val="000000"/>
        </w:rPr>
      </w:pPr>
      <w:r>
        <w:rPr>
          <w:color w:val="000000"/>
        </w:rPr>
        <w:t xml:space="preserve">Общая трудоемкость освоения дисциплины составляет </w:t>
      </w:r>
      <w:r w:rsidR="007F148E">
        <w:rPr>
          <w:color w:val="000000"/>
        </w:rPr>
        <w:t>4</w:t>
      </w:r>
      <w:r>
        <w:rPr>
          <w:color w:val="000000"/>
        </w:rPr>
        <w:t xml:space="preserve"> зачетных единицы, </w:t>
      </w:r>
      <w:r w:rsidR="007F148E">
        <w:rPr>
          <w:color w:val="000000"/>
        </w:rPr>
        <w:t>144</w:t>
      </w:r>
      <w:r>
        <w:rPr>
          <w:color w:val="000000"/>
        </w:rPr>
        <w:t xml:space="preserve"> академических часов. </w:t>
      </w:r>
      <w:r>
        <w:rPr>
          <w:i/>
          <w:color w:val="000000"/>
        </w:rPr>
        <w:t>(1 зачетная единица соответствует 36 академическим часам)</w:t>
      </w:r>
    </w:p>
    <w:p w:rsidR="00B21C68" w:rsidRPr="00D81E3C" w:rsidRDefault="00B21C68" w:rsidP="00B21C68">
      <w:pPr>
        <w:jc w:val="both"/>
      </w:pPr>
      <w:r w:rsidRPr="00D81E3C"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60"/>
        <w:gridCol w:w="15"/>
        <w:gridCol w:w="1544"/>
      </w:tblGrid>
      <w:tr w:rsidR="00B21C68" w:rsidRPr="00D81E3C" w:rsidTr="00BF1AED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B21C68" w:rsidRPr="00D81E3C" w:rsidRDefault="00B21C68" w:rsidP="00BF1AED">
            <w:pPr>
              <w:jc w:val="center"/>
            </w:pPr>
            <w:r w:rsidRPr="00D81E3C">
              <w:t>Вид учебной работы</w:t>
            </w:r>
          </w:p>
          <w:p w:rsidR="00B21C68" w:rsidRPr="00D81E3C" w:rsidRDefault="00B21C68" w:rsidP="00BF1AED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B21C68" w:rsidRPr="00D81E3C" w:rsidRDefault="00B21C68" w:rsidP="00BF1AED">
            <w:pPr>
              <w:jc w:val="center"/>
            </w:pPr>
            <w:r w:rsidRPr="00D81E3C">
              <w:t>Трудоемкость в акад.час</w:t>
            </w:r>
          </w:p>
        </w:tc>
      </w:tr>
      <w:tr w:rsidR="00B21C68" w:rsidRPr="00D81E3C" w:rsidTr="00BF1AED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B21C68" w:rsidRPr="00D81E3C" w:rsidRDefault="00B21C68" w:rsidP="00BF1AED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1C68" w:rsidRPr="00D81E3C" w:rsidRDefault="00B21C68" w:rsidP="00BF1AED">
            <w:pPr>
              <w:jc w:val="center"/>
            </w:pP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21C68" w:rsidRPr="00D869A0" w:rsidRDefault="00B21C68" w:rsidP="00BF1AED">
            <w:pPr>
              <w:jc w:val="center"/>
            </w:pPr>
            <w:r w:rsidRPr="0071240F">
              <w:rPr>
                <w:sz w:val="20"/>
              </w:rPr>
              <w:t>Практическая подготовка</w:t>
            </w:r>
          </w:p>
        </w:tc>
      </w:tr>
      <w:tr w:rsidR="00B21C68" w:rsidRPr="00D81E3C" w:rsidTr="00BF1AED">
        <w:trPr>
          <w:trHeight w:val="424"/>
        </w:trPr>
        <w:tc>
          <w:tcPr>
            <w:tcW w:w="6345" w:type="dxa"/>
            <w:shd w:val="clear" w:color="auto" w:fill="E0E0E0"/>
          </w:tcPr>
          <w:p w:rsidR="00B21C68" w:rsidRPr="00D81E3C" w:rsidRDefault="00B21C68" w:rsidP="00BF1AED">
            <w:pPr>
              <w:rPr>
                <w:b/>
              </w:rPr>
            </w:pPr>
            <w:r w:rsidRPr="00D81E3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B21C68" w:rsidRPr="00D81E3C" w:rsidRDefault="00F8137B" w:rsidP="007F148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21C68" w:rsidRPr="00D81E3C" w:rsidTr="00BF1AED">
        <w:tc>
          <w:tcPr>
            <w:tcW w:w="6345" w:type="dxa"/>
          </w:tcPr>
          <w:p w:rsidR="00B21C68" w:rsidRPr="00D81E3C" w:rsidRDefault="00B21C68" w:rsidP="00BF1AED">
            <w:r w:rsidRPr="00D81E3C">
              <w:t>в том числе:</w:t>
            </w:r>
          </w:p>
        </w:tc>
        <w:tc>
          <w:tcPr>
            <w:tcW w:w="3119" w:type="dxa"/>
            <w:gridSpan w:val="3"/>
          </w:tcPr>
          <w:p w:rsidR="00B21C68" w:rsidRPr="00D81E3C" w:rsidRDefault="00B21C68" w:rsidP="00BF1AED">
            <w:pPr>
              <w:jc w:val="center"/>
              <w:rPr>
                <w:b/>
              </w:rPr>
            </w:pPr>
          </w:p>
        </w:tc>
      </w:tr>
      <w:tr w:rsidR="00B21C68" w:rsidRPr="00D81E3C" w:rsidTr="00BF1AED">
        <w:tc>
          <w:tcPr>
            <w:tcW w:w="6345" w:type="dxa"/>
          </w:tcPr>
          <w:p w:rsidR="00B21C68" w:rsidRPr="00D81E3C" w:rsidRDefault="00B21C68" w:rsidP="00BF1AED">
            <w:r w:rsidRPr="00D81E3C">
              <w:t>Лекции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21C68" w:rsidRPr="00D81E3C" w:rsidRDefault="00F8137B" w:rsidP="00BF1AE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21C68" w:rsidRPr="0026683B" w:rsidRDefault="00B21C68" w:rsidP="00BF1A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21C68" w:rsidRPr="00D81E3C" w:rsidTr="00BF1AED">
        <w:tc>
          <w:tcPr>
            <w:tcW w:w="6345" w:type="dxa"/>
          </w:tcPr>
          <w:p w:rsidR="00B21C68" w:rsidRPr="00D869A0" w:rsidRDefault="00B21C68" w:rsidP="00BF1AED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21C68" w:rsidRPr="00D81E3C" w:rsidRDefault="00B21C68" w:rsidP="00BF1AED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21C68" w:rsidRPr="007F148E" w:rsidRDefault="00B21C68" w:rsidP="007F148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 w:rsidR="00F8137B">
              <w:rPr>
                <w:b/>
              </w:rPr>
              <w:t>34</w:t>
            </w:r>
          </w:p>
        </w:tc>
      </w:tr>
      <w:tr w:rsidR="00B21C68" w:rsidRPr="00D81E3C" w:rsidTr="00BF1AED">
        <w:tc>
          <w:tcPr>
            <w:tcW w:w="6345" w:type="dxa"/>
            <w:shd w:val="clear" w:color="auto" w:fill="E0E0E0"/>
          </w:tcPr>
          <w:p w:rsidR="00B21C68" w:rsidRPr="00D81E3C" w:rsidRDefault="00B21C68" w:rsidP="00BF1AE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B21C68" w:rsidRPr="00D81E3C" w:rsidRDefault="00F8137B" w:rsidP="00F8137B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B21C68" w:rsidRPr="00D81E3C" w:rsidTr="00BF1AED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21C68" w:rsidRPr="00D81E3C" w:rsidRDefault="00B21C68" w:rsidP="00BF1AE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21C68" w:rsidRPr="00D81E3C" w:rsidRDefault="00F8137B" w:rsidP="00F81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B21C68" w:rsidRPr="00D81E3C" w:rsidTr="00BF1AED">
        <w:trPr>
          <w:trHeight w:val="342"/>
        </w:trPr>
        <w:tc>
          <w:tcPr>
            <w:tcW w:w="6345" w:type="dxa"/>
            <w:shd w:val="clear" w:color="auto" w:fill="E0E0E0"/>
          </w:tcPr>
          <w:p w:rsidR="00B21C68" w:rsidRPr="00D81E3C" w:rsidRDefault="00B21C68" w:rsidP="00BF1AED">
            <w:pPr>
              <w:rPr>
                <w:b/>
              </w:rPr>
            </w:pPr>
            <w:r w:rsidRPr="00D81E3C">
              <w:rPr>
                <w:b/>
              </w:rPr>
              <w:t xml:space="preserve">Общая трудоемкость (в час./ </w:t>
            </w:r>
            <w:proofErr w:type="spellStart"/>
            <w:r w:rsidRPr="00D81E3C">
              <w:rPr>
                <w:b/>
              </w:rPr>
              <w:t>з.е</w:t>
            </w:r>
            <w:proofErr w:type="spellEnd"/>
            <w:r w:rsidRPr="00D81E3C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B21C68" w:rsidRPr="00D81E3C" w:rsidRDefault="007F148E" w:rsidP="007F148E">
            <w:pPr>
              <w:jc w:val="center"/>
              <w:rPr>
                <w:b/>
              </w:rPr>
            </w:pPr>
            <w:r>
              <w:rPr>
                <w:b/>
              </w:rPr>
              <w:t>144/4</w:t>
            </w:r>
          </w:p>
        </w:tc>
      </w:tr>
    </w:tbl>
    <w:p w:rsidR="00F8137B" w:rsidRPr="008554AB" w:rsidRDefault="00F8137B" w:rsidP="00F8137B">
      <w:pPr>
        <w:autoSpaceDE w:val="0"/>
        <w:autoSpaceDN w:val="0"/>
        <w:adjustRightInd w:val="0"/>
        <w:rPr>
          <w:rFonts w:eastAsia="Calibri"/>
          <w:iCs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>Заочная</w:t>
      </w:r>
      <w:r w:rsidRPr="00E95E85">
        <w:rPr>
          <w:rFonts w:eastAsia="Calibri"/>
          <w:iCs/>
          <w:color w:val="000000"/>
          <w:lang w:eastAsia="en-US"/>
        </w:rPr>
        <w:t xml:space="preserve">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265"/>
        <w:gridCol w:w="15"/>
        <w:gridCol w:w="2115"/>
      </w:tblGrid>
      <w:tr w:rsidR="00F8137B" w:rsidRPr="00E95E85" w:rsidTr="00E0452B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</w:tcPr>
          <w:p w:rsidR="00F8137B" w:rsidRPr="00E95E85" w:rsidRDefault="00F8137B" w:rsidP="00E0452B">
            <w:pPr>
              <w:pStyle w:val="a4"/>
              <w:jc w:val="center"/>
            </w:pPr>
            <w:r w:rsidRPr="00E95E85">
              <w:t>Вид учебной работы</w:t>
            </w:r>
          </w:p>
          <w:p w:rsidR="00F8137B" w:rsidRPr="00E95E85" w:rsidRDefault="00F8137B" w:rsidP="00E0452B">
            <w:pPr>
              <w:pStyle w:val="a4"/>
              <w:jc w:val="center"/>
              <w:rPr>
                <w:i/>
                <w:iCs/>
              </w:rPr>
            </w:pPr>
          </w:p>
        </w:tc>
        <w:tc>
          <w:tcPr>
            <w:tcW w:w="4395" w:type="dxa"/>
            <w:gridSpan w:val="3"/>
            <w:tcBorders>
              <w:top w:val="single" w:sz="12" w:space="0" w:color="auto"/>
            </w:tcBorders>
          </w:tcPr>
          <w:p w:rsidR="00F8137B" w:rsidRPr="00E95E85" w:rsidRDefault="00F8137B" w:rsidP="00E0452B">
            <w:pPr>
              <w:pStyle w:val="a4"/>
              <w:jc w:val="center"/>
            </w:pPr>
            <w:r w:rsidRPr="00E95E85">
              <w:t>Трудоемкость в акад. час</w:t>
            </w:r>
          </w:p>
        </w:tc>
      </w:tr>
      <w:tr w:rsidR="00F8137B" w:rsidRPr="00E95E85" w:rsidTr="00E0452B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</w:tcPr>
          <w:p w:rsidR="00F8137B" w:rsidRPr="00E95E85" w:rsidRDefault="00F8137B" w:rsidP="00E0452B">
            <w:pPr>
              <w:pStyle w:val="a4"/>
              <w:jc w:val="center"/>
            </w:pPr>
          </w:p>
        </w:tc>
        <w:tc>
          <w:tcPr>
            <w:tcW w:w="228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F8137B" w:rsidRPr="00E95E85" w:rsidRDefault="00F8137B" w:rsidP="00E0452B">
            <w:pPr>
              <w:pStyle w:val="a4"/>
              <w:jc w:val="center"/>
            </w:pPr>
          </w:p>
        </w:tc>
        <w:tc>
          <w:tcPr>
            <w:tcW w:w="2115" w:type="dxa"/>
            <w:tcBorders>
              <w:top w:val="single" w:sz="12" w:space="0" w:color="auto"/>
              <w:left w:val="single" w:sz="4" w:space="0" w:color="auto"/>
            </w:tcBorders>
          </w:tcPr>
          <w:p w:rsidR="00F8137B" w:rsidRPr="00D869A0" w:rsidRDefault="00F8137B" w:rsidP="00E0452B">
            <w:pPr>
              <w:jc w:val="center"/>
            </w:pPr>
            <w:r w:rsidRPr="0071240F">
              <w:rPr>
                <w:sz w:val="20"/>
              </w:rPr>
              <w:t>Практическая подг</w:t>
            </w:r>
            <w:r w:rsidRPr="0071240F">
              <w:rPr>
                <w:sz w:val="20"/>
              </w:rPr>
              <w:t>о</w:t>
            </w:r>
            <w:r w:rsidRPr="0071240F">
              <w:rPr>
                <w:sz w:val="20"/>
              </w:rPr>
              <w:t>товка</w:t>
            </w:r>
          </w:p>
        </w:tc>
      </w:tr>
      <w:tr w:rsidR="00F8137B" w:rsidRPr="00E95E85" w:rsidTr="00E0452B">
        <w:trPr>
          <w:trHeight w:val="424"/>
        </w:trPr>
        <w:tc>
          <w:tcPr>
            <w:tcW w:w="5211" w:type="dxa"/>
            <w:shd w:val="clear" w:color="auto" w:fill="E0E0E0"/>
          </w:tcPr>
          <w:p w:rsidR="00F8137B" w:rsidRPr="00E95E85" w:rsidRDefault="00F8137B" w:rsidP="00E0452B">
            <w:r w:rsidRPr="00E95E85">
              <w:t>Контактная работа (аудиторные занятия) (вс</w:t>
            </w:r>
            <w:r w:rsidRPr="00E95E85">
              <w:t>е</w:t>
            </w:r>
            <w:r w:rsidRPr="00E95E85">
              <w:t>го)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F8137B" w:rsidRPr="00E95E85" w:rsidRDefault="00F8137B" w:rsidP="00E0452B">
            <w:pPr>
              <w:jc w:val="center"/>
            </w:pPr>
            <w:r>
              <w:t>30</w:t>
            </w:r>
          </w:p>
        </w:tc>
      </w:tr>
      <w:tr w:rsidR="00F8137B" w:rsidRPr="00E95E85" w:rsidTr="00E0452B">
        <w:tc>
          <w:tcPr>
            <w:tcW w:w="5211" w:type="dxa"/>
          </w:tcPr>
          <w:p w:rsidR="00F8137B" w:rsidRPr="00E95E85" w:rsidRDefault="00F8137B" w:rsidP="00E0452B">
            <w:pPr>
              <w:pStyle w:val="a4"/>
            </w:pPr>
            <w:r w:rsidRPr="00E95E85">
              <w:t>В том числе: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</w:tcBorders>
          </w:tcPr>
          <w:p w:rsidR="00F8137B" w:rsidRPr="00E95E85" w:rsidRDefault="00F8137B" w:rsidP="00E0452B">
            <w:pPr>
              <w:pStyle w:val="a4"/>
              <w:jc w:val="center"/>
            </w:pPr>
          </w:p>
        </w:tc>
      </w:tr>
      <w:tr w:rsidR="00F8137B" w:rsidRPr="00E95E85" w:rsidTr="00E0452B">
        <w:tc>
          <w:tcPr>
            <w:tcW w:w="5211" w:type="dxa"/>
          </w:tcPr>
          <w:p w:rsidR="00F8137B" w:rsidRPr="00E95E85" w:rsidRDefault="00F8137B" w:rsidP="00E0452B">
            <w:pPr>
              <w:pStyle w:val="a4"/>
            </w:pPr>
            <w:r w:rsidRPr="00E95E85">
              <w:t>Лекции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F8137B" w:rsidRPr="00E95E85" w:rsidRDefault="00F8137B" w:rsidP="00E0452B">
            <w:pPr>
              <w:pStyle w:val="a4"/>
              <w:jc w:val="center"/>
            </w:pPr>
            <w:r>
              <w:t>10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F8137B" w:rsidRPr="00024263" w:rsidRDefault="00F8137B" w:rsidP="00E0452B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8137B" w:rsidRPr="00E95E85" w:rsidTr="00E0452B">
        <w:tc>
          <w:tcPr>
            <w:tcW w:w="5211" w:type="dxa"/>
          </w:tcPr>
          <w:p w:rsidR="00F8137B" w:rsidRPr="00E95E85" w:rsidRDefault="00F8137B" w:rsidP="00E0452B">
            <w:pPr>
              <w:pStyle w:val="a4"/>
            </w:pPr>
            <w:r>
              <w:t>Лабораторные работы /</w:t>
            </w:r>
            <w:r w:rsidRPr="00D869A0">
              <w:t xml:space="preserve">Практические занятия (в </w:t>
            </w:r>
            <w:proofErr w:type="spellStart"/>
            <w:r w:rsidRPr="00D869A0">
              <w:t>т.ч</w:t>
            </w:r>
            <w:proofErr w:type="spellEnd"/>
            <w:r w:rsidRPr="00D869A0">
              <w:t>. зачет)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F8137B" w:rsidRPr="00D869A0" w:rsidRDefault="00F8137B" w:rsidP="00E0452B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F8137B" w:rsidRPr="00E95E85" w:rsidRDefault="00F8137B" w:rsidP="00E0452B">
            <w:pPr>
              <w:pStyle w:val="a4"/>
              <w:jc w:val="center"/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t>20</w:t>
            </w:r>
          </w:p>
        </w:tc>
      </w:tr>
      <w:tr w:rsidR="00F8137B" w:rsidRPr="00E95E85" w:rsidTr="00E0452B">
        <w:tc>
          <w:tcPr>
            <w:tcW w:w="5211" w:type="dxa"/>
            <w:shd w:val="clear" w:color="auto" w:fill="E0E0E0"/>
          </w:tcPr>
          <w:p w:rsidR="00F8137B" w:rsidRPr="00E95E85" w:rsidRDefault="00F8137B" w:rsidP="00E0452B">
            <w:pPr>
              <w:pStyle w:val="a4"/>
              <w:rPr>
                <w:b/>
                <w:bCs/>
              </w:rPr>
            </w:pPr>
            <w:r w:rsidRPr="00E95E85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395" w:type="dxa"/>
            <w:gridSpan w:val="3"/>
            <w:shd w:val="clear" w:color="auto" w:fill="E0E0E0"/>
          </w:tcPr>
          <w:p w:rsidR="00F8137B" w:rsidRPr="00E95E85" w:rsidRDefault="00F8137B" w:rsidP="00E0452B">
            <w:pPr>
              <w:pStyle w:val="a4"/>
              <w:jc w:val="center"/>
            </w:pPr>
            <w:r>
              <w:t>112</w:t>
            </w:r>
          </w:p>
        </w:tc>
      </w:tr>
      <w:tr w:rsidR="00F8137B" w:rsidRPr="00E95E85" w:rsidTr="00E0452B">
        <w:tc>
          <w:tcPr>
            <w:tcW w:w="5211" w:type="dxa"/>
            <w:shd w:val="clear" w:color="auto" w:fill="E0E0E0"/>
          </w:tcPr>
          <w:p w:rsidR="00F8137B" w:rsidRPr="00D81E3C" w:rsidRDefault="00F8137B" w:rsidP="00E0452B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4395" w:type="dxa"/>
            <w:gridSpan w:val="3"/>
            <w:shd w:val="clear" w:color="auto" w:fill="E0E0E0"/>
          </w:tcPr>
          <w:p w:rsidR="00F8137B" w:rsidRPr="00D81E3C" w:rsidRDefault="00F8137B" w:rsidP="00E045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bookmarkStart w:id="0" w:name="_GoBack"/>
            <w:bookmarkEnd w:id="0"/>
          </w:p>
        </w:tc>
      </w:tr>
      <w:tr w:rsidR="00F8137B" w:rsidRPr="00E95E85" w:rsidTr="00E0452B">
        <w:trPr>
          <w:trHeight w:val="414"/>
        </w:trPr>
        <w:tc>
          <w:tcPr>
            <w:tcW w:w="5211" w:type="dxa"/>
            <w:shd w:val="clear" w:color="auto" w:fill="E0E0E0"/>
          </w:tcPr>
          <w:p w:rsidR="00F8137B" w:rsidRPr="00E95E85" w:rsidRDefault="00F8137B" w:rsidP="00E0452B">
            <w:pPr>
              <w:pStyle w:val="a4"/>
            </w:pPr>
            <w:r w:rsidRPr="00E95E85">
              <w:t>Общая трудоемкость                               час/</w:t>
            </w:r>
            <w:proofErr w:type="spellStart"/>
            <w:r w:rsidRPr="00E95E85">
              <w:t>з.е</w:t>
            </w:r>
            <w:proofErr w:type="spellEnd"/>
            <w:r w:rsidRPr="00E95E85">
              <w:t>.</w:t>
            </w:r>
          </w:p>
        </w:tc>
        <w:tc>
          <w:tcPr>
            <w:tcW w:w="4395" w:type="dxa"/>
            <w:gridSpan w:val="3"/>
            <w:shd w:val="clear" w:color="auto" w:fill="E0E0E0"/>
          </w:tcPr>
          <w:p w:rsidR="00F8137B" w:rsidRPr="00E95E85" w:rsidRDefault="00F8137B" w:rsidP="00F8137B">
            <w:pPr>
              <w:pStyle w:val="a4"/>
              <w:jc w:val="center"/>
            </w:pPr>
            <w:r>
              <w:t>144</w:t>
            </w:r>
            <w:r w:rsidRPr="00E95E85">
              <w:t>/</w:t>
            </w:r>
            <w:r>
              <w:t>4</w:t>
            </w:r>
          </w:p>
        </w:tc>
      </w:tr>
    </w:tbl>
    <w:p w:rsidR="00F8137B" w:rsidRPr="00D81E3C" w:rsidRDefault="00F8137B" w:rsidP="00B21C68">
      <w:pPr>
        <w:spacing w:line="360" w:lineRule="auto"/>
        <w:rPr>
          <w:b/>
          <w:bCs/>
        </w:rPr>
      </w:pPr>
    </w:p>
    <w:p w:rsidR="004F5DF5" w:rsidRDefault="009C723D">
      <w:pPr>
        <w:spacing w:line="360" w:lineRule="auto"/>
        <w:rPr>
          <w:b/>
          <w:caps/>
        </w:rPr>
      </w:pPr>
      <w:r>
        <w:rPr>
          <w:b/>
        </w:rPr>
        <w:t xml:space="preserve">4. </w:t>
      </w:r>
      <w:r>
        <w:rPr>
          <w:b/>
          <w:caps/>
        </w:rPr>
        <w:t>Содержание дисциплины</w:t>
      </w:r>
    </w:p>
    <w:p w:rsidR="004F5DF5" w:rsidRDefault="009C723D">
      <w:pPr>
        <w:pStyle w:val="a9"/>
        <w:spacing w:line="240" w:lineRule="auto"/>
        <w:rPr>
          <w:b/>
          <w:sz w:val="24"/>
        </w:rPr>
      </w:pPr>
      <w:r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F5DF5" w:rsidRDefault="004F5DF5">
      <w:pPr>
        <w:spacing w:before="60" w:after="60"/>
        <w:jc w:val="both"/>
        <w:rPr>
          <w:i/>
          <w:color w:val="000000"/>
        </w:rPr>
      </w:pPr>
    </w:p>
    <w:p w:rsidR="004F5DF5" w:rsidRDefault="009C723D">
      <w:pPr>
        <w:spacing w:line="360" w:lineRule="auto"/>
        <w:rPr>
          <w:b/>
          <w:caps/>
        </w:rPr>
      </w:pPr>
      <w:r>
        <w:rPr>
          <w:b/>
          <w:caps/>
        </w:rPr>
        <w:t xml:space="preserve">4.1. </w:t>
      </w:r>
      <w:r>
        <w:rPr>
          <w:b/>
        </w:rPr>
        <w:t xml:space="preserve">Содержание разделов и тем </w:t>
      </w:r>
    </w:p>
    <w:p w:rsidR="004F5DF5" w:rsidRDefault="009C723D">
      <w:pPr>
        <w:ind w:firstLine="426"/>
        <w:jc w:val="both"/>
        <w:rPr>
          <w:b/>
          <w:color w:val="000000"/>
        </w:rPr>
      </w:pPr>
      <w:r>
        <w:rPr>
          <w:rFonts w:ascii="Times New Roman CYR" w:hAnsi="Times New Roman CYR"/>
          <w:b/>
        </w:rPr>
        <w:t xml:space="preserve">Тема № 1. </w:t>
      </w:r>
      <w:r>
        <w:rPr>
          <w:b/>
          <w:color w:val="000000"/>
        </w:rPr>
        <w:t>Конституционное право - ведущая отрасль в системе российского права</w:t>
      </w:r>
    </w:p>
    <w:p w:rsidR="004F5DF5" w:rsidRDefault="009C723D">
      <w:pPr>
        <w:ind w:firstLine="426"/>
        <w:jc w:val="both"/>
      </w:pPr>
      <w:r>
        <w:t>Конституционное право, как отрасль публичного права. Понятие и предмет конституционного права. Метод конституционно-правового регулирования. Система конституционного права. Функции отрасли конституционного права. Место российского конституционного права в системе права России.</w:t>
      </w:r>
    </w:p>
    <w:p w:rsidR="004F5DF5" w:rsidRDefault="009C723D">
      <w:pPr>
        <w:ind w:firstLine="426"/>
        <w:jc w:val="both"/>
      </w:pPr>
      <w:r>
        <w:t xml:space="preserve">Нормы конституционного права, их особенности, отличие от норм других отраслей права по содержанию, видам, специфическому характеру субъектов, особенностям структуры. Классификация конституционно-правовых норм по содержанию, по юридической силе, по территории действия, по характеру предписания и по степени определенности предписаний. </w:t>
      </w:r>
    </w:p>
    <w:p w:rsidR="004F5DF5" w:rsidRDefault="009C723D">
      <w:pPr>
        <w:ind w:firstLine="426"/>
        <w:jc w:val="both"/>
      </w:pPr>
      <w:r>
        <w:t>Конституционно - правовые отношения и их признаки. Конституционная ответственность как разновидность юридической ответственности</w:t>
      </w:r>
      <w:r>
        <w:rPr>
          <w:noProof/>
        </w:rPr>
        <w:t>:</w:t>
      </w:r>
      <w:r>
        <w:t xml:space="preserve"> понятие и содержание. Общепризнанные принципы и нормы международного права и международные договоры как составная часть правовой системы Российской Федерации.</w:t>
      </w:r>
    </w:p>
    <w:p w:rsidR="004F5DF5" w:rsidRDefault="004F5DF5">
      <w:pPr>
        <w:ind w:firstLine="426"/>
        <w:jc w:val="both"/>
      </w:pPr>
    </w:p>
    <w:p w:rsidR="004F5DF5" w:rsidRDefault="009C723D">
      <w:pPr>
        <w:pStyle w:val="33"/>
        <w:tabs>
          <w:tab w:val="left" w:pos="0"/>
        </w:tabs>
        <w:spacing w:after="0" w:line="240" w:lineRule="auto"/>
        <w:ind w:left="0" w:firstLine="426"/>
        <w:rPr>
          <w:b/>
          <w:sz w:val="24"/>
        </w:rPr>
      </w:pPr>
      <w:r>
        <w:rPr>
          <w:b/>
          <w:sz w:val="24"/>
        </w:rPr>
        <w:t>Тема 2</w:t>
      </w:r>
      <w:r>
        <w:rPr>
          <w:sz w:val="24"/>
        </w:rPr>
        <w:t xml:space="preserve">. </w:t>
      </w:r>
      <w:r>
        <w:rPr>
          <w:b/>
          <w:sz w:val="24"/>
        </w:rPr>
        <w:t>Конституционное право, как   юридическая наука и учебная дисциплина</w:t>
      </w:r>
    </w:p>
    <w:p w:rsidR="004F5DF5" w:rsidRDefault="009C723D">
      <w:pPr>
        <w:pStyle w:val="33"/>
        <w:tabs>
          <w:tab w:val="left" w:pos="0"/>
        </w:tabs>
        <w:spacing w:after="0" w:line="240" w:lineRule="auto"/>
        <w:ind w:left="0" w:firstLine="426"/>
        <w:rPr>
          <w:sz w:val="24"/>
        </w:rPr>
      </w:pPr>
      <w:r>
        <w:rPr>
          <w:sz w:val="24"/>
        </w:rPr>
        <w:t>Понятие и предмет науки конституционного права. Содержание, основные задачи и цели науки конституционного права Российской Федерации. Функции науки: познавательная (гносеологическая), эвристическая, прогностическая, идеологическая, воспитательная, прикладная. Система науки конституционного права России и основы ее построения. Источники науки конституционного права, их понятие и виды. Место конституционного права в системе общественных и юридических наук. Система учебного курса.</w:t>
      </w:r>
    </w:p>
    <w:p w:rsidR="004F5DF5" w:rsidRDefault="004F5DF5">
      <w:pPr>
        <w:pStyle w:val="33"/>
        <w:tabs>
          <w:tab w:val="left" w:pos="0"/>
        </w:tabs>
        <w:spacing w:line="240" w:lineRule="auto"/>
        <w:ind w:left="0" w:firstLine="426"/>
        <w:rPr>
          <w:sz w:val="24"/>
        </w:rPr>
      </w:pPr>
    </w:p>
    <w:p w:rsidR="004F5DF5" w:rsidRDefault="009C723D">
      <w:pPr>
        <w:ind w:firstLine="426"/>
        <w:jc w:val="both"/>
        <w:rPr>
          <w:b/>
          <w:u w:val="single"/>
        </w:rPr>
      </w:pPr>
      <w:r>
        <w:rPr>
          <w:b/>
        </w:rPr>
        <w:t>Тема 3.Источники (формы) конституционного права России</w:t>
      </w:r>
    </w:p>
    <w:p w:rsidR="004F5DF5" w:rsidRDefault="009C723D">
      <w:pPr>
        <w:ind w:firstLine="426"/>
        <w:jc w:val="both"/>
      </w:pPr>
      <w:r>
        <w:t xml:space="preserve">Понятие и виды источников конституционного права. Источник конституционного права в материальном, идеологическом (концептуальном) и юридическом (формальном) смыслах. Естественное право и позитивное право как две основные сферы </w:t>
      </w:r>
      <w:proofErr w:type="spellStart"/>
      <w:r>
        <w:t>источниковой</w:t>
      </w:r>
      <w:proofErr w:type="spellEnd"/>
      <w:r>
        <w:t xml:space="preserve"> базы конституционного права.</w:t>
      </w:r>
    </w:p>
    <w:p w:rsidR="004F5DF5" w:rsidRDefault="009C723D">
      <w:pPr>
        <w:ind w:firstLine="426"/>
        <w:jc w:val="both"/>
      </w:pPr>
      <w:r>
        <w:t>Юридические источники конституционного права, и их особенности. Требования, предъявляемые к ним</w:t>
      </w:r>
      <w:r>
        <w:rPr>
          <w:noProof/>
        </w:rPr>
        <w:t>.</w:t>
      </w:r>
    </w:p>
    <w:p w:rsidR="004F5DF5" w:rsidRDefault="009C723D">
      <w:pPr>
        <w:ind w:firstLine="426"/>
        <w:jc w:val="both"/>
      </w:pPr>
      <w:r>
        <w:t xml:space="preserve">Классификация источников конституционного права по форме, наименованию, происхождению, по юридической силе. Виды источников конституционного права. Конституция Российской Федерации. Декларации. Федеративный договор. Федеральные конституционные и федеральные законы РФ. Регламенты и иные акты палат Федерального Собрания. Акты Президента РФ. Акты Правительства и органов </w:t>
      </w:r>
      <w:r>
        <w:lastRenderedPageBreak/>
        <w:t>исполнительной власти РФ. Акты Конституционного Суда, Верховного Суда, Высшего Арбитражного Суда Российской Федерации.</w:t>
      </w:r>
    </w:p>
    <w:p w:rsidR="004F5DF5" w:rsidRDefault="009C723D">
      <w:pPr>
        <w:ind w:firstLine="426"/>
        <w:jc w:val="both"/>
      </w:pPr>
      <w:r>
        <w:t>Конституции (уставы), законы субъектов Российской Федерации. Акты высших должностных лиц. Акты органов законодательной, исполнительной и судебной властей субъектов Федерации. Нормативно</w:t>
      </w:r>
      <w:r>
        <w:rPr>
          <w:noProof/>
        </w:rPr>
        <w:t xml:space="preserve"> -</w:t>
      </w:r>
      <w:r>
        <w:t xml:space="preserve"> правовые акты местного самоуправления.</w:t>
      </w:r>
    </w:p>
    <w:p w:rsidR="004F5DF5" w:rsidRDefault="009C723D">
      <w:pPr>
        <w:ind w:firstLine="426"/>
        <w:jc w:val="both"/>
      </w:pPr>
      <w:r>
        <w:t>Нормы международного права, международные и внутригосударственные договоры как источники конституционного права Российской Федерации.</w:t>
      </w:r>
    </w:p>
    <w:p w:rsidR="004F5DF5" w:rsidRDefault="004F5DF5">
      <w:pPr>
        <w:ind w:firstLine="426"/>
        <w:jc w:val="both"/>
      </w:pPr>
    </w:p>
    <w:p w:rsidR="004F5DF5" w:rsidRDefault="009C723D">
      <w:pPr>
        <w:ind w:firstLine="426"/>
      </w:pPr>
      <w:r>
        <w:rPr>
          <w:b/>
        </w:rPr>
        <w:t>Тема 4.Теоретические основы учения о конституции</w:t>
      </w:r>
    </w:p>
    <w:p w:rsidR="004F5DF5" w:rsidRDefault="009C723D">
      <w:pPr>
        <w:ind w:firstLine="426"/>
        <w:jc w:val="both"/>
      </w:pPr>
      <w:r>
        <w:t xml:space="preserve"> Основные теоретические положения общего учения о Конституции. Понятие и сущность конституции. Верховенство и высшая юридическая сила. Структура и содержание Конституции России. Социальная ценность Конституции Российской Федерации. Понятие реализации Конституции. Конституция и текущее законодательство. Соотношение Конституции РФ и конституций республик в составе Российской Федерации, уставов других субъектов Федерации. Непосредственное и прямое действие норм Конституции Российской Федерации. Толкование Конституции. </w:t>
      </w:r>
    </w:p>
    <w:p w:rsidR="004F5DF5" w:rsidRDefault="009C723D">
      <w:pPr>
        <w:ind w:firstLine="426"/>
        <w:jc w:val="both"/>
      </w:pPr>
      <w:r>
        <w:t xml:space="preserve">Особый механизм охраны Конституции. Правовая охрана Конституции Российской Федерации. Особый порядок принятия, изменения и внесения конституционных поправок. Основания и порядок пересмотра Конституции РФ. Конституционное Собрание: его статус  и полномочия. </w:t>
      </w:r>
    </w:p>
    <w:p w:rsidR="004F5DF5" w:rsidRDefault="009C723D">
      <w:pPr>
        <w:ind w:firstLine="426"/>
        <w:jc w:val="both"/>
      </w:pPr>
      <w:r>
        <w:t>Соотношение Конституции РФ и норм международного права.</w:t>
      </w:r>
    </w:p>
    <w:p w:rsidR="004F5DF5" w:rsidRDefault="009C723D">
      <w:pPr>
        <w:ind w:firstLine="426"/>
        <w:jc w:val="both"/>
      </w:pPr>
      <w:r>
        <w:t>Этапы конституционного развития в Российской Федерации. Конституция РСФСР 1918 г., ее природа, основные принципы, классовый характер, сущность и структура. Конституции РСФСР 1925 г., 1937 г., 1978 г., Конституция 1993 г. причины принятия, основные принципы, сущность и отличительные черты от предыдущих советских конституций.</w:t>
      </w:r>
    </w:p>
    <w:p w:rsidR="004F5DF5" w:rsidRDefault="009C723D">
      <w:pPr>
        <w:ind w:firstLine="426"/>
        <w:jc w:val="both"/>
      </w:pPr>
      <w:r>
        <w:t xml:space="preserve"> Особенности принятия Конституции Российской Федерации 1993 года.</w:t>
      </w:r>
    </w:p>
    <w:p w:rsidR="004F5DF5" w:rsidRDefault="004F5DF5">
      <w:pPr>
        <w:ind w:firstLine="426"/>
        <w:jc w:val="both"/>
      </w:pPr>
    </w:p>
    <w:p w:rsidR="004F5DF5" w:rsidRDefault="009C723D">
      <w:pPr>
        <w:ind w:firstLine="426"/>
        <w:jc w:val="both"/>
        <w:rPr>
          <w:b/>
        </w:rPr>
      </w:pPr>
      <w:r>
        <w:rPr>
          <w:b/>
        </w:rPr>
        <w:t>Тема 5.Учение о</w:t>
      </w:r>
      <w:r>
        <w:t xml:space="preserve"> с</w:t>
      </w:r>
      <w:r>
        <w:rPr>
          <w:b/>
        </w:rPr>
        <w:t>овременном конституционализме. Конституционный строй Российской Федерации и его основы</w:t>
      </w:r>
    </w:p>
    <w:p w:rsidR="004F5DF5" w:rsidRDefault="009C723D">
      <w:pPr>
        <w:ind w:firstLine="426"/>
        <w:jc w:val="both"/>
      </w:pPr>
      <w:r>
        <w:t xml:space="preserve">Понятие конституционализма: теоретические и исторические аспекты. Понятие и содержание конституционного строя России. Соотношение конституционного, государственного и общественного строя. Характерные черты конституционного строя.  </w:t>
      </w:r>
    </w:p>
    <w:p w:rsidR="004F5DF5" w:rsidRDefault="009C723D">
      <w:pPr>
        <w:ind w:firstLine="426"/>
        <w:jc w:val="both"/>
      </w:pPr>
      <w:r>
        <w:t>Основные конституционные начала и принципы организации Российского государства (принципы конституционного строя): приоритет прав и свобод человека; народовластие в форме представительной и  непосредственной демократии; верховенство права; государственный суверенитет; федерализм; многообразие и свобода экономической деятельности;  республиканская форма правления;  разделение государственной власти на законодательную, исполнительную и судебную;  идеологическое и  политическое  многообразие; правовое государство; социальное государство; светское государство; признание и гарантированность местного самоуправления;  целостность и незыблемость  основ конституционного строя Российской Федерации.</w:t>
      </w:r>
    </w:p>
    <w:p w:rsidR="004F5DF5" w:rsidRDefault="004F5DF5">
      <w:pPr>
        <w:ind w:firstLine="426"/>
        <w:jc w:val="both"/>
      </w:pPr>
    </w:p>
    <w:p w:rsidR="004F5DF5" w:rsidRDefault="009C723D">
      <w:pPr>
        <w:ind w:firstLine="426"/>
        <w:rPr>
          <w:b/>
        </w:rPr>
      </w:pPr>
      <w:r>
        <w:rPr>
          <w:b/>
        </w:rPr>
        <w:t>Тема 6. Конституционные основы народовластия (суверенитета) в Российской Федерации и формы его реализации. Выборы, избирательное право и избирательная система в России.</w:t>
      </w:r>
    </w:p>
    <w:p w:rsidR="004F5DF5" w:rsidRDefault="009C723D">
      <w:pPr>
        <w:ind w:firstLine="426"/>
        <w:jc w:val="both"/>
      </w:pPr>
      <w:r>
        <w:t>Суверенитет народа: понятие, содержание, основные черты и социальная ценность. Конституционные формы осуществления народовластия в России. Непосредственная (прямая) и представительная формы народовластия. Местное самоуправление.</w:t>
      </w:r>
    </w:p>
    <w:p w:rsidR="004F5DF5" w:rsidRDefault="009C723D">
      <w:pPr>
        <w:ind w:firstLine="426"/>
        <w:jc w:val="both"/>
      </w:pPr>
      <w:r>
        <w:t xml:space="preserve">Формы непосредственной демократии. Референдум: понятие и виды. Порядок организации и проведения референдума в Российской Федерации. Всенародные выборы </w:t>
      </w:r>
      <w:r>
        <w:lastRenderedPageBreak/>
        <w:t>как форма прямой демократии. Место и роль в механизме народовластия. Иные формы участия граждан России в управлении государством и обществом.</w:t>
      </w:r>
    </w:p>
    <w:p w:rsidR="004F5DF5" w:rsidRDefault="009C723D">
      <w:pPr>
        <w:ind w:firstLine="426"/>
        <w:jc w:val="both"/>
      </w:pPr>
      <w:r>
        <w:t xml:space="preserve">Представительная демократия. Соотношение государственной власти и местного самоуправления в Российской Федерации. </w:t>
      </w:r>
    </w:p>
    <w:p w:rsidR="004F5DF5" w:rsidRDefault="009C723D">
      <w:pPr>
        <w:ind w:firstLine="426"/>
        <w:jc w:val="both"/>
      </w:pPr>
      <w:r>
        <w:t>Понятие выборов. Конституционные принципы избирательного права в Российской Федерации. Понятие избирательной системы. Избирательная система в широком и узком смыслах. Виды избирательных систем. Особенности избирательной системы в Российской Федерации. Участие политических партий, объединений граждан в выборах.</w:t>
      </w:r>
    </w:p>
    <w:p w:rsidR="004F5DF5" w:rsidRDefault="009C723D">
      <w:pPr>
        <w:ind w:firstLine="426"/>
        <w:jc w:val="both"/>
      </w:pPr>
      <w:r>
        <w:t>Избирательный процесс и его стадии. Гарантии свободы выборов в Российской Федерации: политические, организационные, материальные и правовые. Избирательные споры и пути их разрешения. Юридическая ответственность за нарушение избирательных прав граждан.</w:t>
      </w:r>
    </w:p>
    <w:p w:rsidR="004F5DF5" w:rsidRDefault="009C723D">
      <w:pPr>
        <w:ind w:firstLine="426"/>
        <w:jc w:val="both"/>
      </w:pPr>
      <w:r>
        <w:t>Международно-правовые стандарты проведения выборов. Статус международного (иностранного) наблюдателя.</w:t>
      </w:r>
    </w:p>
    <w:p w:rsidR="004F5DF5" w:rsidRDefault="004F5DF5">
      <w:pPr>
        <w:ind w:firstLine="426"/>
        <w:jc w:val="both"/>
        <w:rPr>
          <w:b/>
        </w:rPr>
      </w:pPr>
    </w:p>
    <w:p w:rsidR="004F5DF5" w:rsidRDefault="009C723D">
      <w:pPr>
        <w:ind w:firstLine="426"/>
        <w:jc w:val="both"/>
        <w:rPr>
          <w:b/>
        </w:rPr>
      </w:pPr>
      <w:r>
        <w:rPr>
          <w:b/>
        </w:rPr>
        <w:t>Тема 7. Конституционно-правовой статус человека и гражданина</w:t>
      </w:r>
    </w:p>
    <w:p w:rsidR="004F5DF5" w:rsidRDefault="009C723D">
      <w:pPr>
        <w:ind w:firstLine="426"/>
        <w:jc w:val="both"/>
      </w:pPr>
      <w:r>
        <w:t xml:space="preserve">Понятие и принципы конституционного статуса личности в Российской Федерации. Их классификация. Признание человека, его прав и свобод высшей ценностью. Соответствие прав и свобод личности общепризнанным принципам и нормам международного права. </w:t>
      </w:r>
      <w:proofErr w:type="spellStart"/>
      <w:r>
        <w:t>Неотчуждаемость</w:t>
      </w:r>
      <w:proofErr w:type="spellEnd"/>
      <w:r>
        <w:t xml:space="preserve"> основных прав и свобод человека и гражданина, их принадлежность каждому от рождения. Непосредственное осуществление прав и свобод. Равноправие. Гарантированность прав и свобод человека и гражданина. Взаимная ответственность личности и государства. Единство прав и обязанностей. Сочетание общественных и личных интересов. Динамизм, постоянное расширение прав и свобод человека. Запрет на вмешательство государства и его органов в частную жизнь граждан. Современные теории о правовом положении личности в государстве.</w:t>
      </w:r>
    </w:p>
    <w:p w:rsidR="004F5DF5" w:rsidRDefault="009C723D">
      <w:pPr>
        <w:keepNext/>
        <w:spacing w:before="240"/>
        <w:ind w:firstLine="426"/>
        <w:jc w:val="both"/>
      </w:pPr>
      <w:r>
        <w:rPr>
          <w:b/>
        </w:rPr>
        <w:t>Тема № 8. Институт гражданства в Российской Федерации</w:t>
      </w:r>
    </w:p>
    <w:p w:rsidR="004F5DF5" w:rsidRDefault="009C723D">
      <w:pPr>
        <w:ind w:firstLine="426"/>
        <w:jc w:val="both"/>
        <w:rPr>
          <w:i/>
        </w:rPr>
      </w:pPr>
      <w:r>
        <w:t>Понятие гражданства Российской Федерации. Его конституционно-правовое регулирование. Развитие законодательства о гражданстве Российской Федерации. Принципы гражданства. Принцип единого и равного гражданства. Доступный и свободный характер гражданства. Принцип приоритета норм международного права и международных договоров по вопросам гражданства над национальным законодательством. Неотъемлемость гражданства. Защита и покровительство граждан Российской Федерации, находящихся за пределами Российской Федерации. Почетное гражданство. Основания и порядок приобретения гражданства в Российской Федерации. Основания   прекращения гражданства РФ.  Гражданство детей и порядок его изменения. Порядок решения дел о гражданстве в Российской Федерации. Государственные органы, ведающие вопросами гражданства. Компетенция органов Министерства внутренних дел Российской Федерации по вопросам гражданства.</w:t>
      </w:r>
    </w:p>
    <w:p w:rsidR="004F5DF5" w:rsidRDefault="009C723D">
      <w:pPr>
        <w:tabs>
          <w:tab w:val="left" w:pos="284"/>
        </w:tabs>
        <w:ind w:firstLine="426"/>
        <w:jc w:val="both"/>
        <w:rPr>
          <w:b/>
        </w:rPr>
      </w:pPr>
      <w:r>
        <w:tab/>
      </w:r>
    </w:p>
    <w:p w:rsidR="004F5DF5" w:rsidRDefault="009C723D">
      <w:pPr>
        <w:ind w:firstLine="426"/>
        <w:jc w:val="both"/>
        <w:rPr>
          <w:b/>
        </w:rPr>
      </w:pPr>
      <w:r>
        <w:rPr>
          <w:b/>
        </w:rPr>
        <w:t>Тема 9. Основные (конституционные) права, свободы и обязанности человека и   гражданина в Российской Федерации</w:t>
      </w:r>
    </w:p>
    <w:p w:rsidR="004F5DF5" w:rsidRDefault="009C723D">
      <w:pPr>
        <w:ind w:firstLine="426"/>
        <w:jc w:val="both"/>
      </w:pPr>
      <w:r>
        <w:t>Понятие основных прав, свобод и обязанностей человека и гражданина. Права человека и права гражданина, их отличия. Система и критерии классификации основных прав и свобод человека и гражданина.</w:t>
      </w:r>
    </w:p>
    <w:p w:rsidR="004F5DF5" w:rsidRDefault="009C723D">
      <w:pPr>
        <w:ind w:firstLine="426"/>
        <w:jc w:val="both"/>
      </w:pPr>
      <w:r>
        <w:t>Личные (гражданские) основные права и свободы. Политические права и свободы гражданина их особенность и отличие от других прав и свобод. Социально</w:t>
      </w:r>
      <w:r>
        <w:rPr>
          <w:noProof/>
        </w:rPr>
        <w:t xml:space="preserve"> -</w:t>
      </w:r>
      <w:r>
        <w:t xml:space="preserve"> экономические права и свободы личности их содержание и особенности. Культурно</w:t>
      </w:r>
      <w:r>
        <w:rPr>
          <w:noProof/>
        </w:rPr>
        <w:t xml:space="preserve"> -</w:t>
      </w:r>
      <w:r>
        <w:t xml:space="preserve"> духовные права и свободы. Экологические права человека.</w:t>
      </w:r>
    </w:p>
    <w:p w:rsidR="004F5DF5" w:rsidRDefault="009C723D">
      <w:pPr>
        <w:ind w:firstLine="426"/>
        <w:jc w:val="both"/>
      </w:pPr>
      <w:r>
        <w:t xml:space="preserve">Основные обязанности человека и гражданина в Российской Федерации. Юридическое равенство в правах и обязанностях граждан России. Защита Отечества как </w:t>
      </w:r>
      <w:r>
        <w:lastRenderedPageBreak/>
        <w:t>долг и почетная обязанность гражданина Российской Федерации. Конституционные ограничения прав и свобод человека и гражданина: цели, виды и пределы.</w:t>
      </w:r>
    </w:p>
    <w:p w:rsidR="004F5DF5" w:rsidRDefault="004F5DF5">
      <w:pPr>
        <w:ind w:firstLine="426"/>
        <w:jc w:val="both"/>
      </w:pPr>
    </w:p>
    <w:p w:rsidR="004F5DF5" w:rsidRDefault="009C723D">
      <w:pPr>
        <w:tabs>
          <w:tab w:val="left" w:pos="360"/>
        </w:tabs>
        <w:ind w:firstLine="426"/>
        <w:jc w:val="both"/>
        <w:rPr>
          <w:b/>
        </w:rPr>
      </w:pPr>
      <w:r>
        <w:rPr>
          <w:b/>
        </w:rPr>
        <w:t>Тема 10.Гарантии основных прав, свобод и обязанностей человека и гражданина в России</w:t>
      </w:r>
    </w:p>
    <w:p w:rsidR="004F5DF5" w:rsidRDefault="009C723D">
      <w:pPr>
        <w:ind w:firstLine="426"/>
        <w:jc w:val="both"/>
      </w:pPr>
      <w:r>
        <w:t>Понятие конституционных гарантий прав, свобод и обязанностей человека и гражданина и их виды. Государственная защита прав и свобод. Конституционная обязанность органов государственной власти и органов местного самоуправления по защите прав граждан. Президент РФ как гарант прав и свобод человека и гражданина.</w:t>
      </w:r>
    </w:p>
    <w:p w:rsidR="004F5DF5" w:rsidRDefault="009C723D">
      <w:pPr>
        <w:ind w:firstLine="426"/>
        <w:jc w:val="both"/>
      </w:pPr>
      <w:r>
        <w:t>Внутригосударственные гарантии: экономические, политические, социальные, организационные, правовые. Судебная защита прав и свобод. Способы самозащиты прав граждан. Международные правовые гарантии прав и свобод человека. Уполномоченный по правам человека в Российской Федерации. Порядок его избрания и компетенция.</w:t>
      </w:r>
    </w:p>
    <w:p w:rsidR="004F5DF5" w:rsidRDefault="004F5DF5">
      <w:pPr>
        <w:ind w:firstLine="426"/>
        <w:jc w:val="both"/>
      </w:pPr>
    </w:p>
    <w:p w:rsidR="004F5DF5" w:rsidRDefault="009C723D">
      <w:pPr>
        <w:ind w:firstLine="426"/>
        <w:jc w:val="both"/>
        <w:rPr>
          <w:b/>
        </w:rPr>
      </w:pPr>
      <w:r>
        <w:rPr>
          <w:b/>
        </w:rPr>
        <w:t>Тема 11. Правовое положение иностранных граждан и лиц без гражданства. Статус беженцев и вынужденных переселенцев</w:t>
      </w:r>
    </w:p>
    <w:p w:rsidR="004F5DF5" w:rsidRDefault="009C723D">
      <w:pPr>
        <w:ind w:firstLine="426"/>
        <w:jc w:val="both"/>
      </w:pPr>
      <w:r>
        <w:t>Законодательство РФ о правовом положении иностранных граждан в Российской Федерации. Документы, удостоверяющие личность иностранного гражданина. Ответственность иностранных граждан за несоблюдение правил пребывания и проживания на территории РФ.</w:t>
      </w:r>
    </w:p>
    <w:p w:rsidR="004F5DF5" w:rsidRDefault="009C723D">
      <w:pPr>
        <w:pStyle w:val="af5"/>
        <w:spacing w:after="0" w:line="240" w:lineRule="auto"/>
        <w:ind w:left="0" w:firstLine="426"/>
        <w:rPr>
          <w:sz w:val="24"/>
        </w:rPr>
      </w:pPr>
      <w:r>
        <w:rPr>
          <w:sz w:val="24"/>
        </w:rPr>
        <w:t xml:space="preserve">Понятие беженца и вынужденного переселенца по российскому законодательству.  Порядок признания лица беженцем. Права и обязанности лица, признанного беженцем. Утрата лицом статуса беженца и лишение лица статуса беженца. Временное поселение и временное убежище. Депортация за пределы РФ. </w:t>
      </w:r>
    </w:p>
    <w:p w:rsidR="004F5DF5" w:rsidRDefault="009C723D">
      <w:pPr>
        <w:pStyle w:val="af5"/>
        <w:spacing w:after="0" w:line="240" w:lineRule="auto"/>
        <w:ind w:left="0" w:firstLine="426"/>
        <w:rPr>
          <w:sz w:val="24"/>
        </w:rPr>
      </w:pPr>
      <w:r>
        <w:rPr>
          <w:sz w:val="24"/>
        </w:rPr>
        <w:t xml:space="preserve">Понятие «вынужденный переселенец». Порядок признания лица вынужденным переселенцем. Права и обязанности лица, признанного вынужденным переселенцем. Утрата и лишение статуса вынужденного переселенца. </w:t>
      </w:r>
    </w:p>
    <w:p w:rsidR="004F5DF5" w:rsidRDefault="009C723D">
      <w:pPr>
        <w:ind w:firstLine="426"/>
        <w:jc w:val="both"/>
      </w:pPr>
      <w:r>
        <w:t>Институт политического убежища. Порядок предоставления политического убежища. Почетное гражданство.</w:t>
      </w:r>
    </w:p>
    <w:p w:rsidR="004F5DF5" w:rsidRDefault="004F5DF5">
      <w:pPr>
        <w:ind w:firstLine="426"/>
        <w:jc w:val="both"/>
        <w:rPr>
          <w:b/>
          <w:color w:val="000000"/>
        </w:rPr>
      </w:pPr>
    </w:p>
    <w:p w:rsidR="004F5DF5" w:rsidRDefault="009C723D">
      <w:pPr>
        <w:ind w:firstLine="426"/>
        <w:jc w:val="both"/>
        <w:rPr>
          <w:b/>
        </w:rPr>
      </w:pPr>
      <w:r>
        <w:rPr>
          <w:b/>
        </w:rPr>
        <w:t>Тема 12. Федеративное устройство России. Конституционно-правовой статус Российской Федерации</w:t>
      </w:r>
    </w:p>
    <w:p w:rsidR="004F5DF5" w:rsidRDefault="009C723D">
      <w:pPr>
        <w:ind w:firstLine="426"/>
        <w:jc w:val="both"/>
      </w:pPr>
      <w:r>
        <w:t>Государственное устройство РФ. Понятие   и формы государственного устройства. Становление федерализма в России. Содержание и правовое закрепление российского федерализма. Конституционные и правовые основы   федеративного устройства современной России. Основные принципы современного российского федерализма. Сочетание национально-территориального и территориального способов образования федерации. Верховенство федеральной Конституции и федеральных законов, равноправие субъектов федерации, государственная целостность России, единство системы государственной власти,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РФ, равноправие и самоопределение народов в Российской Федерации.</w:t>
      </w:r>
    </w:p>
    <w:p w:rsidR="004F5DF5" w:rsidRDefault="009C723D">
      <w:pPr>
        <w:ind w:firstLine="426"/>
        <w:jc w:val="both"/>
      </w:pPr>
      <w:r>
        <w:t>Российская Федерация – член Содружества Независимых государств. Основные направления сотрудничества России с СНГ.</w:t>
      </w:r>
    </w:p>
    <w:p w:rsidR="004F5DF5" w:rsidRDefault="004F5DF5">
      <w:pPr>
        <w:ind w:firstLine="426"/>
        <w:jc w:val="both"/>
      </w:pPr>
    </w:p>
    <w:p w:rsidR="004F5DF5" w:rsidRDefault="009C723D">
      <w:pPr>
        <w:ind w:firstLine="426"/>
        <w:jc w:val="both"/>
      </w:pPr>
      <w:r>
        <w:rPr>
          <w:b/>
        </w:rPr>
        <w:t>Тема 13. Конституционно-правовой статус субъектов Федерации</w:t>
      </w:r>
    </w:p>
    <w:p w:rsidR="004F5DF5" w:rsidRDefault="009C723D">
      <w:pPr>
        <w:ind w:firstLine="426"/>
        <w:jc w:val="both"/>
      </w:pPr>
      <w:r>
        <w:t>Понятие и виды субъектов Российской Федерации. Конституционно-правовой статус субъектов Федерации.   Особенности конституционно-правового статуса республики в составе Российской Федерации. Конституционно</w:t>
      </w:r>
      <w:r>
        <w:rPr>
          <w:noProof/>
        </w:rPr>
        <w:t xml:space="preserve"> -</w:t>
      </w:r>
      <w:r>
        <w:t xml:space="preserve"> правовой статус края, области и города федерального значения. Конституционно</w:t>
      </w:r>
      <w:r>
        <w:rPr>
          <w:noProof/>
        </w:rPr>
        <w:t xml:space="preserve"> -</w:t>
      </w:r>
      <w:r>
        <w:t xml:space="preserve"> правовой статус автономной области и автономного округа. Договорной характер разграничения предметов ведения и полномочий между органами государственной власти Российской Федерации и органами </w:t>
      </w:r>
      <w:r>
        <w:lastRenderedPageBreak/>
        <w:t>государственной власти субъектов Федерации. Договорные отношения между субъектами Федерации.</w:t>
      </w:r>
    </w:p>
    <w:p w:rsidR="004F5DF5" w:rsidRDefault="009C723D">
      <w:pPr>
        <w:ind w:firstLine="426"/>
        <w:jc w:val="both"/>
      </w:pPr>
      <w:r>
        <w:t xml:space="preserve">Сфера совместного ведения Федерации и ее субъектов. Исключительная компетенция субъекта Федерации. Принятие в Российскую Федерацию и образование в ее составе нового субъекта. Основания и порядок изменения статуса субъекта Российской Федерации. </w:t>
      </w:r>
    </w:p>
    <w:p w:rsidR="004F5DF5" w:rsidRDefault="009C723D">
      <w:pPr>
        <w:ind w:firstLine="426"/>
        <w:jc w:val="both"/>
      </w:pPr>
      <w:r>
        <w:t>Административно-территориальное устройство субъектов Российской Федерации: понятие, сущность, признаки. Виды административно-территориальных единиц. Порядок изменения административно-территориального устройства субъектов Российской Федерации.</w:t>
      </w:r>
    </w:p>
    <w:p w:rsidR="004F5DF5" w:rsidRDefault="004F5DF5">
      <w:pPr>
        <w:ind w:firstLine="426"/>
        <w:jc w:val="both"/>
      </w:pPr>
    </w:p>
    <w:p w:rsidR="004F5DF5" w:rsidRDefault="009C723D">
      <w:pPr>
        <w:widowControl w:val="0"/>
        <w:shd w:val="clear" w:color="auto" w:fill="FFFFFF"/>
        <w:tabs>
          <w:tab w:val="left" w:pos="426"/>
        </w:tabs>
        <w:ind w:firstLine="426"/>
        <w:rPr>
          <w:b/>
        </w:rPr>
      </w:pPr>
      <w:r>
        <w:rPr>
          <w:b/>
        </w:rPr>
        <w:t>Тема 14.Конституционно-правовой статус органов государственной власти в Российской Федерации</w:t>
      </w:r>
    </w:p>
    <w:p w:rsidR="004F5DF5" w:rsidRDefault="009C723D">
      <w:pPr>
        <w:ind w:firstLine="426"/>
        <w:jc w:val="both"/>
      </w:pPr>
      <w:r>
        <w:t xml:space="preserve">Понятие и признаки государственного органа. Государственный аппарат и механизм государства, их соотношение. Виды государственных органов в РФ, их система и конституционно-правовой статус. Конституционные принципы организации и деятельности государственных органов в РФ. </w:t>
      </w:r>
    </w:p>
    <w:p w:rsidR="004F5DF5" w:rsidRDefault="009C723D">
      <w:pPr>
        <w:pStyle w:val="af5"/>
        <w:spacing w:after="0" w:line="240" w:lineRule="auto"/>
        <w:ind w:left="0" w:firstLine="426"/>
        <w:rPr>
          <w:sz w:val="24"/>
        </w:rPr>
      </w:pPr>
      <w:r>
        <w:rPr>
          <w:sz w:val="24"/>
        </w:rPr>
        <w:t xml:space="preserve">Разделение властей как один из важнейших принципов организации и деятельности органов государственной власти в Российской Федерации, его содержание и значение. </w:t>
      </w:r>
    </w:p>
    <w:p w:rsidR="004F5DF5" w:rsidRDefault="009C723D">
      <w:pPr>
        <w:ind w:firstLine="426"/>
        <w:jc w:val="both"/>
      </w:pPr>
      <w:r>
        <w:t xml:space="preserve">Конституционные основы классификации государственных органов Российской Федерации в зависимости от вида государственной деятельности. </w:t>
      </w:r>
    </w:p>
    <w:p w:rsidR="004F5DF5" w:rsidRDefault="004F5DF5">
      <w:pPr>
        <w:jc w:val="both"/>
      </w:pPr>
    </w:p>
    <w:p w:rsidR="004F5DF5" w:rsidRDefault="009C723D">
      <w:pPr>
        <w:ind w:firstLine="426"/>
      </w:pPr>
      <w:r>
        <w:rPr>
          <w:b/>
        </w:rPr>
        <w:t>Тема 15.</w:t>
      </w:r>
      <w:r>
        <w:rPr>
          <w:b/>
          <w:color w:val="000000"/>
        </w:rPr>
        <w:t>Конституционно-правовой статус Президента РФ как главы государства</w:t>
      </w:r>
    </w:p>
    <w:p w:rsidR="004F5DF5" w:rsidRDefault="009C723D">
      <w:pPr>
        <w:pStyle w:val="af5"/>
        <w:spacing w:after="0" w:line="240" w:lineRule="auto"/>
        <w:ind w:left="0" w:firstLine="426"/>
        <w:rPr>
          <w:sz w:val="24"/>
        </w:rPr>
      </w:pPr>
      <w:r>
        <w:rPr>
          <w:sz w:val="24"/>
        </w:rPr>
        <w:t>Понятие главы государства. Глава государства в системе властей.  Становление и развитие института президентской власти в России. Конституционно-правовой статус Президента Российской Федерации. Символы президентской власти.</w:t>
      </w:r>
    </w:p>
    <w:p w:rsidR="004F5DF5" w:rsidRDefault="009C723D">
      <w:pPr>
        <w:ind w:firstLine="426"/>
        <w:jc w:val="both"/>
      </w:pPr>
      <w:r>
        <w:t>Порядок избрания Президента Российской Федерации. Требования, предъявляемые к кандидату на должность Президента. Процедура вступления Президента РФ в должность. Присяга Президента.</w:t>
      </w:r>
    </w:p>
    <w:p w:rsidR="004F5DF5" w:rsidRDefault="009C723D">
      <w:pPr>
        <w:ind w:firstLine="426"/>
        <w:jc w:val="both"/>
      </w:pPr>
      <w:r>
        <w:t xml:space="preserve">Полномочия Президента РФ.  Полномочия Президента в области законотворчества. Вето Президента. Досрочное прекращение полномочий Президента РФ: добровольная отставка, неспособность по состоянию здоровья исполнять обязанности главы государства. Основания и порядок отрешения Президента от должности. </w:t>
      </w:r>
    </w:p>
    <w:p w:rsidR="004F5DF5" w:rsidRDefault="009C723D">
      <w:pPr>
        <w:ind w:firstLine="426"/>
        <w:jc w:val="both"/>
      </w:pPr>
      <w:r>
        <w:t xml:space="preserve"> Указы и распоряжения Президента Российской Федерации</w:t>
      </w:r>
    </w:p>
    <w:p w:rsidR="004F5DF5" w:rsidRDefault="009C723D">
      <w:pPr>
        <w:ind w:firstLine="426"/>
        <w:jc w:val="both"/>
      </w:pPr>
      <w:r>
        <w:t xml:space="preserve">Администрация Президента РФ. </w:t>
      </w:r>
    </w:p>
    <w:p w:rsidR="004F5DF5" w:rsidRDefault="009C723D">
      <w:pPr>
        <w:tabs>
          <w:tab w:val="left" w:pos="360"/>
        </w:tabs>
        <w:ind w:firstLine="426"/>
        <w:jc w:val="both"/>
        <w:rPr>
          <w:b/>
        </w:rPr>
      </w:pPr>
      <w:r>
        <w:rPr>
          <w:b/>
        </w:rPr>
        <w:t>Тема 16.</w:t>
      </w:r>
      <w:r>
        <w:rPr>
          <w:b/>
          <w:color w:val="000000"/>
        </w:rPr>
        <w:t>Федеральное Собрание – Парламент Российской Федерации</w:t>
      </w:r>
    </w:p>
    <w:p w:rsidR="004F5DF5" w:rsidRDefault="009C723D">
      <w:pPr>
        <w:ind w:firstLine="426"/>
        <w:jc w:val="both"/>
      </w:pPr>
      <w:r>
        <w:t>Федеральное Собрание как высший представительный и законодательный орган Российской Федерации. Структура Федерального Собрания, основные принципы организации и деятельности палат Федерального Собрания. Счетная палата Федерального Собрания РФ.</w:t>
      </w:r>
    </w:p>
    <w:p w:rsidR="004F5DF5" w:rsidRDefault="009C723D">
      <w:pPr>
        <w:ind w:firstLine="426"/>
        <w:jc w:val="both"/>
      </w:pPr>
      <w:r>
        <w:t xml:space="preserve">Палаты Федерального Собрания. Совет Федерации: порядок формирования, состав, компетенция. Вопросы, отнесенные к исключительному ведению Совета Федерации. Регламент Совета </w:t>
      </w:r>
      <w:proofErr w:type="gramStart"/>
      <w:r>
        <w:t>Федерации..</w:t>
      </w:r>
      <w:proofErr w:type="gramEnd"/>
      <w:r>
        <w:t xml:space="preserve"> Комитеты и комиссии Совета Федерации Федерального Собрания: порядок формирования, состав, функции, основные формы деятельности.</w:t>
      </w:r>
    </w:p>
    <w:p w:rsidR="004F5DF5" w:rsidRDefault="009C723D">
      <w:pPr>
        <w:ind w:firstLine="426"/>
        <w:jc w:val="both"/>
      </w:pPr>
      <w:r>
        <w:t>Государственная Дума Федерального Собрания Российской Федерации: порядок избрания, состав, полномочия. Регламент Государственной Думы. Президиум государственной Думы.  Председатель Государственной Думы Федерального Собрания и его заместители. Совет Государственной Думы: порядок образования, компетенция, функции и решения. Депутатские объединения. Фракции и депутатские группы, порядок их формирования, регистрации и назначение. Руководители фракций и депутатских групп.</w:t>
      </w:r>
    </w:p>
    <w:p w:rsidR="004F5DF5" w:rsidRDefault="009C723D">
      <w:pPr>
        <w:ind w:firstLine="426"/>
        <w:jc w:val="both"/>
      </w:pPr>
      <w:r>
        <w:t>Основные организационно-правовые формы депутатской деятельности в Государственной Думе Федерального Собрания.</w:t>
      </w:r>
    </w:p>
    <w:p w:rsidR="004F5DF5" w:rsidRDefault="009C723D">
      <w:pPr>
        <w:ind w:firstLine="426"/>
        <w:jc w:val="both"/>
      </w:pPr>
      <w:r>
        <w:lastRenderedPageBreak/>
        <w:t>Комитеты и комиссии Государственной Думы Федерального Собрания: назначение, порядок формирования, компетенция, акты. Законодательный процесс в Федеральном Собрании, его стадии. Порядок опубликования и вступления в силу федеральных конституционных, федеральных законов Российской Федерации и иных актов палат Федерального Собрания Российской Федерации.</w:t>
      </w:r>
    </w:p>
    <w:p w:rsidR="004F5DF5" w:rsidRDefault="009C723D">
      <w:pPr>
        <w:tabs>
          <w:tab w:val="left" w:pos="360"/>
        </w:tabs>
        <w:ind w:firstLine="426"/>
        <w:jc w:val="both"/>
      </w:pPr>
      <w:r>
        <w:t>Основания и порядок роспуска Государственной Думы. Аппарат Государственной Думы</w:t>
      </w:r>
    </w:p>
    <w:p w:rsidR="004F5DF5" w:rsidRDefault="009C723D">
      <w:pPr>
        <w:ind w:firstLine="426"/>
        <w:jc w:val="both"/>
      </w:pPr>
      <w:r>
        <w:t>Конституция и законодательство Российской Федерации о статусе члена Совета Федерации и депутата Государственной Думы. Член Совета Федерации</w:t>
      </w:r>
      <w:r>
        <w:rPr>
          <w:noProof/>
        </w:rPr>
        <w:t xml:space="preserve"> -</w:t>
      </w:r>
      <w:r>
        <w:t xml:space="preserve"> представитель субъекта Российской Федерации в Федеральном Собрании. Основания возникновения, срок действия и гарантии, осуществления полномочий члена Совета Федерации. Основные права и обязанности члена Совета Федерации в Федеральном Собрании. Досрочное прекращение полномочий.</w:t>
      </w:r>
    </w:p>
    <w:p w:rsidR="004F5DF5" w:rsidRDefault="009C723D">
      <w:pPr>
        <w:ind w:firstLine="426"/>
        <w:jc w:val="both"/>
      </w:pPr>
      <w:r>
        <w:t>Депутат</w:t>
      </w:r>
      <w:r>
        <w:rPr>
          <w:noProof/>
        </w:rPr>
        <w:t xml:space="preserve"> -</w:t>
      </w:r>
      <w:r>
        <w:t xml:space="preserve"> полномочный представитель народа, уполномоченный осуществлять законодательную власть в Государственной Думе. Правовая природа депутатского мандата. Императивный и свободный мандаты: понятие, характерные черты. Основания возникновения и срок действия депутатского мандата. Срок полномочий депутата. Досрочное прекращение полномочий.</w:t>
      </w:r>
    </w:p>
    <w:p w:rsidR="004F5DF5" w:rsidRDefault="009C723D">
      <w:pPr>
        <w:ind w:firstLine="426"/>
        <w:jc w:val="both"/>
      </w:pPr>
      <w:r>
        <w:t>Основные формы работы депутата в парламенте и в избирательном округе. Права и обязанности депутата Государственной Думы.</w:t>
      </w:r>
    </w:p>
    <w:p w:rsidR="004F5DF5" w:rsidRDefault="009C723D">
      <w:pPr>
        <w:ind w:firstLine="426"/>
      </w:pPr>
      <w:r>
        <w:t>Гарантии депутатской деятельности. Депутатский иммунитет и индемнитет. Ответственность депутата. Виды ответственности.</w:t>
      </w:r>
    </w:p>
    <w:p w:rsidR="004F5DF5" w:rsidRDefault="004F5DF5">
      <w:pPr>
        <w:ind w:firstLine="426"/>
      </w:pPr>
    </w:p>
    <w:p w:rsidR="004F5DF5" w:rsidRDefault="009C723D">
      <w:pPr>
        <w:ind w:firstLine="426"/>
        <w:rPr>
          <w:b/>
        </w:rPr>
      </w:pPr>
      <w:r>
        <w:rPr>
          <w:b/>
        </w:rPr>
        <w:t>Тема 17.Правительство – Высший орган исполнительной власти</w:t>
      </w:r>
    </w:p>
    <w:p w:rsidR="004F5DF5" w:rsidRDefault="009C723D">
      <w:pPr>
        <w:ind w:firstLine="426"/>
        <w:jc w:val="both"/>
      </w:pPr>
      <w:r>
        <w:t>Место Правительства Российской Федерации в системе органов государственной власти. Конституционный статус Правительства Российской Федерации как высшего органа исполнительной власти. Состав Правительства РФ. Порядок формирования Правительства РФ. Взаимоотношения Правительства РФ с Президентом Российской Федерации и Федеральным Собранием РФ. Порядок назначения и конституционно-правовой статус Председателя Правительства РФ. Структура федеральных органов исполнительной власти. Заместители Председателя Правительства и министры (члены) Правительства.</w:t>
      </w:r>
    </w:p>
    <w:p w:rsidR="004F5DF5" w:rsidRDefault="009C723D">
      <w:pPr>
        <w:ind w:firstLine="426"/>
        <w:jc w:val="both"/>
      </w:pPr>
      <w:r>
        <w:t>Принципы деятельности Правительства РФ. Аппарат Правительства.</w:t>
      </w:r>
    </w:p>
    <w:p w:rsidR="004F5DF5" w:rsidRDefault="009C723D">
      <w:pPr>
        <w:ind w:firstLine="426"/>
        <w:jc w:val="both"/>
      </w:pPr>
      <w:r>
        <w:t>Основные направления деятельности Правительства РФ. Право законодательной инициативы Правительства РФ. Компетенция Правительства России. Ответственность Правительства. Акты Правительства Российской Федерации и их юридическая природа. Порядок принятия, опубликования и вступление в силу.</w:t>
      </w:r>
    </w:p>
    <w:p w:rsidR="004F5DF5" w:rsidRDefault="004F5DF5">
      <w:pPr>
        <w:ind w:firstLine="426"/>
        <w:jc w:val="both"/>
        <w:rPr>
          <w:rFonts w:ascii="Times New Roman CYR" w:hAnsi="Times New Roman CYR"/>
          <w:b/>
        </w:rPr>
      </w:pPr>
    </w:p>
    <w:p w:rsidR="004F5DF5" w:rsidRDefault="009C723D">
      <w:pPr>
        <w:tabs>
          <w:tab w:val="left" w:pos="360"/>
        </w:tabs>
        <w:ind w:firstLine="426"/>
        <w:jc w:val="both"/>
        <w:rPr>
          <w:b/>
        </w:rPr>
      </w:pPr>
      <w:r>
        <w:rPr>
          <w:b/>
        </w:rPr>
        <w:t>Тема 18.Конституционные основы судебной власти</w:t>
      </w:r>
    </w:p>
    <w:p w:rsidR="004F5DF5" w:rsidRDefault="009C723D">
      <w:pPr>
        <w:pStyle w:val="af5"/>
        <w:spacing w:after="0" w:line="240" w:lineRule="auto"/>
        <w:ind w:left="0" w:firstLine="426"/>
        <w:rPr>
          <w:sz w:val="24"/>
        </w:rPr>
      </w:pPr>
      <w:r>
        <w:rPr>
          <w:sz w:val="24"/>
        </w:rPr>
        <w:t xml:space="preserve">Понятие судебной власти. Развитие законодательства о судебной системе в РФ. Ее место в системе разделения властей Российской Федерации. Единство судебной системы Российской Федерации. Федеральные суды. Верховный Суд Российской Федерации и иные федеральные суды: порядок формирования, компетенция, структура, правовые основы деятельности. Конституционный Суд Российской Федерации в системе судебной власти. Система судов субъектов РФ. Конституционные (уставные) суды субъектов Российской Федерации. Мировые судьи. Конституционные принципы правосудия в Российской Федерации. Судебные гарантии. </w:t>
      </w:r>
    </w:p>
    <w:p w:rsidR="004F5DF5" w:rsidRDefault="009C723D">
      <w:pPr>
        <w:ind w:firstLine="426"/>
        <w:jc w:val="both"/>
      </w:pPr>
      <w:r>
        <w:t xml:space="preserve">Понятие и виды конституционного контроля. Становление конституционной юстиции в России. Конституционный Суд в системе судебной власти. Состав, порядок образования и срок полномочий Конституционного Суда. Структура и организация деятельности Конституционного Суда Российской Федерации. Порядок назначения Председателя </w:t>
      </w:r>
      <w:r>
        <w:lastRenderedPageBreak/>
        <w:t>Конституционного Суда, его заместителей и судей. Основные принципы деятельности Конституционного Суда.</w:t>
      </w:r>
    </w:p>
    <w:p w:rsidR="004F5DF5" w:rsidRDefault="009C723D">
      <w:pPr>
        <w:ind w:firstLine="426"/>
        <w:jc w:val="both"/>
      </w:pPr>
      <w:r>
        <w:t>Статус судьи Конституционного Суда Российской Федерации. Регламент Конституционного Суда. Решения, принимаемые Конституционным Судом, их юридическая сила и срок исполнения. Ответственность за неисполнение решений.</w:t>
      </w:r>
    </w:p>
    <w:p w:rsidR="004F5DF5" w:rsidRDefault="009C723D">
      <w:pPr>
        <w:tabs>
          <w:tab w:val="left" w:pos="284"/>
        </w:tabs>
        <w:ind w:firstLine="426"/>
        <w:jc w:val="both"/>
      </w:pPr>
      <w:r>
        <w:t>Толкование Конституции Российской Федерации. Рассмотрение дела о даче заключения о соблюдении установленного порядка выдвижения обвинения против Президента Российской Федерации в государственной измене или совершении иного тяжкого преступления. Аппарат Конституционного Суда Российской Федерации.</w:t>
      </w:r>
    </w:p>
    <w:p w:rsidR="004F5DF5" w:rsidRDefault="004F5DF5">
      <w:pPr>
        <w:tabs>
          <w:tab w:val="left" w:pos="360"/>
        </w:tabs>
        <w:ind w:left="567" w:firstLine="426"/>
        <w:jc w:val="both"/>
        <w:rPr>
          <w:b/>
        </w:rPr>
      </w:pPr>
    </w:p>
    <w:p w:rsidR="004F5DF5" w:rsidRDefault="009C723D">
      <w:pPr>
        <w:tabs>
          <w:tab w:val="left" w:pos="360"/>
        </w:tabs>
        <w:ind w:firstLine="426"/>
        <w:jc w:val="both"/>
        <w:rPr>
          <w:b/>
        </w:rPr>
      </w:pPr>
      <w:r>
        <w:rPr>
          <w:b/>
        </w:rPr>
        <w:t>Тема 19.Конституционно-правовой статус Прокуратуры Российской Федерации</w:t>
      </w:r>
    </w:p>
    <w:p w:rsidR="004F5DF5" w:rsidRDefault="009C723D">
      <w:pPr>
        <w:tabs>
          <w:tab w:val="left" w:pos="284"/>
        </w:tabs>
        <w:ind w:firstLine="426"/>
        <w:jc w:val="both"/>
      </w:pPr>
      <w:r>
        <w:t>Органы прокурорского надзора и их место в механизме государства. Конституционно-правовые основы прокуратуры Российской Федерации.</w:t>
      </w:r>
    </w:p>
    <w:p w:rsidR="004F5DF5" w:rsidRDefault="009C723D">
      <w:pPr>
        <w:tabs>
          <w:tab w:val="left" w:pos="284"/>
        </w:tabs>
        <w:ind w:firstLine="426"/>
        <w:jc w:val="both"/>
      </w:pPr>
      <w:r>
        <w:t>Основные принципы организации и деятельности прокуратуры РФ. Система и организация прокуратуры Российской Федерации. Порядок назначения на должность и освобождение от должности Генерального прокурора Российской Федерации. Назначение прокуроров субъектов Российской Федерации и иных прокуроров. Полномочия, организация и порядок деятельности прокуратуры Российской Федерации.</w:t>
      </w:r>
    </w:p>
    <w:p w:rsidR="004F5DF5" w:rsidRDefault="009C723D">
      <w:pPr>
        <w:tabs>
          <w:tab w:val="left" w:pos="284"/>
        </w:tabs>
        <w:ind w:firstLine="426"/>
        <w:jc w:val="both"/>
      </w:pPr>
      <w:r>
        <w:t>Участие прокуроров в заседаниях федеральных органов законодательной и исполнительной власти, представительных (законодательных) и исполнительных органов субъектов Российской Федерации, органов местного самоуправления. Участие прокурора в правотворческой деятельности. Рассмотрение и разрешение в органах прокуратуры заявлений, жалоб и обращений.</w:t>
      </w:r>
    </w:p>
    <w:p w:rsidR="004F5DF5" w:rsidRDefault="004F5DF5">
      <w:pPr>
        <w:tabs>
          <w:tab w:val="left" w:pos="360"/>
        </w:tabs>
        <w:ind w:firstLine="426"/>
      </w:pPr>
    </w:p>
    <w:p w:rsidR="004F5DF5" w:rsidRDefault="009C723D">
      <w:pPr>
        <w:tabs>
          <w:tab w:val="left" w:pos="360"/>
        </w:tabs>
        <w:ind w:firstLine="426"/>
        <w:rPr>
          <w:b/>
        </w:rPr>
      </w:pPr>
      <w:r>
        <w:rPr>
          <w:b/>
        </w:rPr>
        <w:t>Тема 20.Конституционно - правовые основы местного самоуправления</w:t>
      </w:r>
    </w:p>
    <w:p w:rsidR="004F5DF5" w:rsidRDefault="009C723D">
      <w:pPr>
        <w:pStyle w:val="af5"/>
        <w:tabs>
          <w:tab w:val="left" w:pos="0"/>
        </w:tabs>
        <w:spacing w:after="0" w:line="240" w:lineRule="auto"/>
        <w:ind w:left="0" w:firstLine="426"/>
        <w:rPr>
          <w:sz w:val="24"/>
        </w:rPr>
      </w:pPr>
      <w:r>
        <w:rPr>
          <w:sz w:val="24"/>
        </w:rPr>
        <w:t xml:space="preserve">Местное управление и самоуправление в РФ. </w:t>
      </w:r>
      <w:r>
        <w:rPr>
          <w:vanish/>
          <w:sz w:val="24"/>
        </w:rPr>
        <w:t>Ф</w:t>
      </w:r>
      <w:r>
        <w:rPr>
          <w:sz w:val="24"/>
        </w:rPr>
        <w:t xml:space="preserve">Понятие и принципы местного самоуправления. Правовая основа местного самоуправления: Конституция РФ, федеральные законы, законодательство субъектов Российской Федерации о местном самоуправлении. Соотношение местного самоуправления с государственной властью. Разграничение предметов ведения между органами государственной власти субъекта Федерации и органами местного самоуправления. </w:t>
      </w:r>
    </w:p>
    <w:p w:rsidR="004F5DF5" w:rsidRDefault="009C723D">
      <w:pPr>
        <w:pStyle w:val="af5"/>
        <w:tabs>
          <w:tab w:val="left" w:pos="0"/>
        </w:tabs>
        <w:spacing w:after="0" w:line="240" w:lineRule="auto"/>
        <w:ind w:left="0" w:firstLine="426"/>
        <w:rPr>
          <w:sz w:val="24"/>
        </w:rPr>
      </w:pPr>
      <w:r>
        <w:rPr>
          <w:sz w:val="24"/>
        </w:rPr>
        <w:t>Территориальные основы местного самоуправления. Формы осуществления местного самоуправления: прямое волеизъявление граждан и через органы местного самоуправления. Местный референдум, муниципальные выборы, собрания (сходы) граждан, территориальное общественное самоуправление и другие формы осуществления местного самоуправления.</w:t>
      </w:r>
    </w:p>
    <w:p w:rsidR="004F5DF5" w:rsidRDefault="009C723D">
      <w:pPr>
        <w:pStyle w:val="af5"/>
        <w:tabs>
          <w:tab w:val="left" w:pos="0"/>
        </w:tabs>
        <w:spacing w:line="240" w:lineRule="auto"/>
        <w:ind w:left="0" w:firstLine="426"/>
        <w:rPr>
          <w:sz w:val="24"/>
        </w:rPr>
      </w:pPr>
      <w:r>
        <w:rPr>
          <w:sz w:val="24"/>
        </w:rPr>
        <w:t>Органы местного самоуправления. Представительный орган местного самоуправления: порядок формирования и компетенция. Глава муниципального образования: порядок избрания, требования к кандидатуре, полномочия. Правовые акты органов местного самоуправления. Гарантии прав местного самоуправления. Судебная защита прав местного самоуправления. Ответственность органов и должностных лиц местного самоуправления.</w:t>
      </w:r>
    </w:p>
    <w:p w:rsidR="004F5DF5" w:rsidRDefault="004F5DF5">
      <w:pPr>
        <w:spacing w:line="360" w:lineRule="auto"/>
        <w:rPr>
          <w:b/>
          <w:caps/>
        </w:rPr>
      </w:pPr>
    </w:p>
    <w:p w:rsidR="004F5DF5" w:rsidRDefault="009C723D">
      <w:pPr>
        <w:spacing w:line="360" w:lineRule="auto"/>
        <w:rPr>
          <w:b/>
          <w:caps/>
        </w:rPr>
      </w:pPr>
      <w:r>
        <w:rPr>
          <w:b/>
          <w:caps/>
        </w:rPr>
        <w:t xml:space="preserve">4.2 </w:t>
      </w:r>
      <w:r>
        <w:rPr>
          <w:b/>
        </w:rPr>
        <w:t xml:space="preserve">Примерная тематика курсовых работ </w:t>
      </w:r>
      <w:r>
        <w:rPr>
          <w:b/>
          <w:caps/>
        </w:rPr>
        <w:t>(</w:t>
      </w:r>
      <w:r>
        <w:rPr>
          <w:b/>
        </w:rPr>
        <w:t>проектов</w:t>
      </w:r>
      <w:r>
        <w:rPr>
          <w:b/>
          <w:caps/>
        </w:rPr>
        <w:t>)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Конституционное право Российской Федерации – ведущая отрасль системы российского права.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Особенности конституционно-правовых норм.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Особенности конституционно-правовых отношений.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История создания Конституции РСФСР 1918 года.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Необходимость разработки и принятие Конституции СССР 1924 г и Конституции РСФСР 1925 г.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Особенности Конституции СССР 1936 г. и Конституции РСФСР 1937 г.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Необходимость разработки и принятия Конституции СССР 1977 г. и Конституции РСФСР 1978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Историческое развитие Конституции РСФСР 1978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Причины, обусловленные принятию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Характеристика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Источники Конституционного права РФ – как отрасли права.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Место Конституционного права РФ в системе юридических наук.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Институт основ конституционного права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Политическая система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Экономическая система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Понятие общественного объединения и их место в политической системе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Многопартийность в России. Правовые основы организации и деятельности партии.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Социальная система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Характеристика российского государства по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Принципы разделения власти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проведение референдума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Действующее законодательство о российском гражданстве.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Понятие суверенитета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Действующее законодательство о российском гражданстве.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Характеристика Закона о гражданстве РФ 1991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Развитие института референдума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Россия – светское государство.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социально-экономические права и свободы, зафиксированные в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политические права и свободы, зафиксированные в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 личные (гражданские) права.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Понятие избирательного права в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Понятие избирательной системы в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обязанности, зафиксированные в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иностранцев и лиц без гражданства.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Символы российского государства.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Исключительная компетенция Российской Федерации.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Совместная компетенция Российской </w:t>
      </w:r>
      <w:proofErr w:type="gramStart"/>
      <w:r>
        <w:rPr>
          <w:rFonts w:ascii="Times New Roman CYR" w:hAnsi="Times New Roman CYR"/>
        </w:rPr>
        <w:t>Федерации  и</w:t>
      </w:r>
      <w:proofErr w:type="gramEnd"/>
      <w:r>
        <w:rPr>
          <w:rFonts w:ascii="Times New Roman CYR" w:hAnsi="Times New Roman CYR"/>
        </w:rPr>
        <w:t xml:space="preserve"> ее субъектов.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Конституционно-правовой статус государственного языка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Конституционно-правовой статус субъектов РФ.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Институт основных прав, свобод и обязанностей человека и гражданина и Конституция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Действующее законодательство о российском гражданстве.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проведения референдума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Федеративное устройство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Гарантии прав, свобод человека и гражданина в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Судебная власть в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Органы власти местного самоуправления в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Конституционный статус Президента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Статус и порядок деятельности Конституционного суда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Федеральное собрание РФ: статус, компетенция палат, порядок формирования.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выборов Президента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Компетенция президента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отрешения Президента РФ от должности.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формирования Совета Федерации Федерального Собрания.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избрания Государственной Думы Федерального Собрания.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Законодательный процесс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Компетенция парламента Российской Федерации.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роспуска Государственной Думы Федерального Собрания.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Правительства Российской Федерации.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Состав и компетенции Правительства Российской Федерации.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Прокуратуры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Судебная система в Российской Федерации.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судей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Конституционный Суд РФ: порядок формирования, акты.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Верховного Суда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Гарантии местного самоуправления, закрепленные в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мировых судей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Внесение поправок пересмотр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Характеристика заключительных и переходных положений Конституции РФ 1993г.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социально-культурные свободы, зафиксированные в Конституции РФ 1993г.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Система органов власти Ленинградской области.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Прокуратуры Ленинградской области.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Правительства Ленинградской области.</w:t>
      </w:r>
    </w:p>
    <w:p w:rsidR="004F5DF5" w:rsidRDefault="009C723D">
      <w:pPr>
        <w:pStyle w:val="ab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rFonts w:ascii="Times New Roman CYR" w:hAnsi="Times New Roman CYR"/>
          <w:sz w:val="24"/>
        </w:rPr>
        <w:t>Судебная система Ленинградской области.</w:t>
      </w:r>
    </w:p>
    <w:p w:rsidR="004F5DF5" w:rsidRDefault="009C723D">
      <w:pPr>
        <w:jc w:val="both"/>
        <w:rPr>
          <w:b/>
          <w:caps/>
        </w:rPr>
      </w:pPr>
      <w:r>
        <w:rPr>
          <w:b/>
          <w:caps/>
        </w:rPr>
        <w:t xml:space="preserve">4.3 </w:t>
      </w:r>
      <w:r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9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883"/>
        <w:gridCol w:w="1668"/>
        <w:gridCol w:w="3661"/>
      </w:tblGrid>
      <w:tr w:rsidR="004F5DF5">
        <w:trPr>
          <w:trHeight w:val="827"/>
        </w:trPr>
        <w:tc>
          <w:tcPr>
            <w:tcW w:w="722" w:type="dxa"/>
            <w:tcBorders>
              <w:top w:val="single" w:sz="12" w:space="0" w:color="auto"/>
            </w:tcBorders>
            <w:vAlign w:val="center"/>
          </w:tcPr>
          <w:p w:rsidR="004F5DF5" w:rsidRDefault="009C723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83" w:type="dxa"/>
            <w:tcBorders>
              <w:top w:val="single" w:sz="12" w:space="0" w:color="auto"/>
            </w:tcBorders>
            <w:vAlign w:val="center"/>
          </w:tcPr>
          <w:p w:rsidR="004F5DF5" w:rsidRDefault="009C723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блока (раздела) дисциплины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4F5DF5" w:rsidRDefault="009C723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видов занятий</w:t>
            </w:r>
          </w:p>
        </w:tc>
        <w:tc>
          <w:tcPr>
            <w:tcW w:w="366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F5DF5" w:rsidRDefault="009C723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проведения занятия</w:t>
            </w:r>
          </w:p>
        </w:tc>
      </w:tr>
      <w:tr w:rsidR="004F5DF5">
        <w:trPr>
          <w:trHeight w:val="1255"/>
        </w:trPr>
        <w:tc>
          <w:tcPr>
            <w:tcW w:w="722" w:type="dxa"/>
            <w:tcBorders>
              <w:bottom w:val="single" w:sz="4" w:space="0" w:color="auto"/>
            </w:tcBorders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1. Конституционное право - ведущая отрасль в системе российского права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661" w:type="dxa"/>
            <w:tcBorders>
              <w:left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Решение практических задач</w:t>
            </w:r>
          </w:p>
        </w:tc>
      </w:tr>
      <w:tr w:rsidR="004F5DF5">
        <w:trPr>
          <w:trHeight w:val="1291"/>
        </w:trPr>
        <w:tc>
          <w:tcPr>
            <w:tcW w:w="722" w:type="dxa"/>
            <w:tcBorders>
              <w:top w:val="single" w:sz="4" w:space="0" w:color="auto"/>
            </w:tcBorders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2. Конституционное право, как наука и учебная дисциплина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</w:p>
          <w:p w:rsidR="004F5DF5" w:rsidRDefault="004F5DF5">
            <w:pPr>
              <w:pStyle w:val="a4"/>
              <w:rPr>
                <w:color w:val="00000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Дискуссия</w:t>
            </w:r>
          </w:p>
          <w:p w:rsidR="004F5DF5" w:rsidRDefault="004F5DF5">
            <w:pPr>
              <w:pStyle w:val="a4"/>
              <w:rPr>
                <w:color w:val="000000"/>
              </w:rPr>
            </w:pPr>
          </w:p>
        </w:tc>
      </w:tr>
      <w:tr w:rsidR="004F5DF5">
        <w:trPr>
          <w:trHeight w:val="1115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3 Источники (формы) конституционного права России</w:t>
            </w:r>
          </w:p>
        </w:tc>
        <w:tc>
          <w:tcPr>
            <w:tcW w:w="1668" w:type="dxa"/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Дискуссия</w:t>
            </w:r>
          </w:p>
          <w:p w:rsidR="004F5DF5" w:rsidRDefault="004F5DF5">
            <w:pPr>
              <w:pStyle w:val="a4"/>
              <w:rPr>
                <w:color w:val="000000"/>
              </w:rPr>
            </w:pPr>
          </w:p>
        </w:tc>
      </w:tr>
      <w:tr w:rsidR="004F5DF5">
        <w:trPr>
          <w:trHeight w:val="840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4. Теоретические основы учения о конституции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Решение практических задач</w:t>
            </w:r>
          </w:p>
        </w:tc>
      </w:tr>
      <w:tr w:rsidR="004F5DF5">
        <w:trPr>
          <w:trHeight w:val="149"/>
        </w:trPr>
        <w:tc>
          <w:tcPr>
            <w:tcW w:w="722" w:type="dxa"/>
            <w:tcBorders>
              <w:top w:val="single" w:sz="4" w:space="0" w:color="auto"/>
            </w:tcBorders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4F5DF5" w:rsidRDefault="009C723D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Тема 5. Учения о современном конституционализме. Конституционный строй Российской Федерации и его основы 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Дискуссия</w:t>
            </w:r>
          </w:p>
          <w:p w:rsidR="004F5DF5" w:rsidRDefault="004F5DF5">
            <w:pPr>
              <w:pStyle w:val="a4"/>
              <w:rPr>
                <w:color w:val="000000"/>
              </w:rPr>
            </w:pP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Тема 6. Конституционные основы народовластия </w:t>
            </w:r>
            <w:r>
              <w:rPr>
                <w:color w:val="000000"/>
              </w:rPr>
              <w:lastRenderedPageBreak/>
              <w:t>(суверенитета) в Российской Федерации и формы его реализации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Лекция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Решение практических задач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7. Конституционно-правовой статус человека и гражданина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Решение практических задач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8. Институт гражданства в РФ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Решение практических задач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9. Основные (конституционные) права, свободы и обязанности человека и   гражданина в Российской Федерации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Решение практических задач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10. Гарантии основных прав, свобод и обязанностей человека и гражданина в России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Коллоквиум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11. Правовое положение иностранных граждан и лиц без гражданства. Статус беженцев и вынужденных переселенцев.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r>
              <w:rPr>
                <w:color w:val="000000"/>
              </w:rPr>
              <w:t>Дискуссия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b/>
                <w:color w:val="000000"/>
              </w:rPr>
            </w:pPr>
            <w:r>
              <w:rPr>
                <w:color w:val="000000"/>
              </w:rPr>
              <w:t>Тема 12. Федеративное устройство России. Конституционно-правовой статус Российской Федерации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r>
              <w:rPr>
                <w:color w:val="000000"/>
              </w:rPr>
              <w:t>Дискуссия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13. Конституционно-правовой статус субъектов Федерации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r>
              <w:rPr>
                <w:color w:val="000000"/>
              </w:rPr>
              <w:t>Дискуссия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14. Конституционный статус органов государственной власти в Российской Федерации. Выборы, избирательное право и избирательная система в России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r>
              <w:rPr>
                <w:color w:val="000000"/>
              </w:rPr>
              <w:t>Дискуссия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15. Конституционно-правовой статус Президента РФ как главы государства</w:t>
            </w:r>
          </w:p>
          <w:p w:rsidR="004F5DF5" w:rsidRDefault="004F5DF5">
            <w:pPr>
              <w:rPr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r>
              <w:rPr>
                <w:color w:val="000000"/>
              </w:rPr>
              <w:t>Дискуссия</w:t>
            </w:r>
          </w:p>
        </w:tc>
      </w:tr>
    </w:tbl>
    <w:p w:rsidR="004F5DF5" w:rsidRDefault="009C723D">
      <w:pPr>
        <w:rPr>
          <w:b/>
          <w:caps/>
        </w:rPr>
      </w:pPr>
      <w:r>
        <w:rPr>
          <w:b/>
          <w:caps/>
          <w:color w:val="000000"/>
        </w:rPr>
        <w:t>5. Учебн</w:t>
      </w:r>
      <w:r>
        <w:rPr>
          <w:b/>
          <w:caps/>
        </w:rPr>
        <w:t>о-методическое обеспечение для самостоятельной работы обучающихся по дисциплине</w:t>
      </w:r>
    </w:p>
    <w:p w:rsidR="004F5DF5" w:rsidRDefault="009C723D">
      <w:pPr>
        <w:rPr>
          <w:b/>
          <w:caps/>
        </w:rPr>
      </w:pPr>
      <w:r>
        <w:rPr>
          <w:b/>
          <w:caps/>
        </w:rPr>
        <w:t xml:space="preserve">5.1 </w:t>
      </w:r>
      <w:r>
        <w:rPr>
          <w:b/>
        </w:rPr>
        <w:t>Темы конспектов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Конституционное право - ведущая отрасль в системе российского права.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Конституционное право, как   юридическая наука и учебная дисциплина.</w:t>
      </w:r>
    </w:p>
    <w:p w:rsidR="004F5DF5" w:rsidRDefault="009C723D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Источники (формы) конституционного права России.</w:t>
      </w:r>
    </w:p>
    <w:p w:rsidR="004F5DF5" w:rsidRDefault="009C723D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Теоретические основы учения о конституции.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Учение о современном конституционализме Конституционный строй Российской Федерации и его основы.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Конституционные основы народовластия (суверенитета) в Российской Федерации и формы его реализации.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Конституционно-правовой статус человека и гражданина.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Институт гражданства в РФ.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(конституционные) права, свободы и обязанности человека и   гражданина в Российской Федерации.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Гарантии основных прав, свобод и обязанностей человека и гражданина в России.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Правовое положение иностранных граждан и лиц без гражданства. Статус беженцев и вынужденных переселенцев.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Федеративное устройство России. Конституционно-правовой статус Российской Федерации.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Конституционно-правовой статус субъектов Федерации.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Конституционно-правовой статус система   органов государственной власти в Российской Федерации. Выборы, избирательное право и избирательная система в России.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Конституционно-правовой статус Президента РФ как главы государства.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Федеральное Собрание – Парламент Российской Федерации.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Правительство РФ – Высший орган исполнительной власти.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Конституционные основы судебной власти.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Конституционно-правовой статус Прокуратуры Российской Федерации.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Конституционно-правовые основы местного самоуправления и его органов.</w:t>
      </w:r>
    </w:p>
    <w:p w:rsidR="004F5DF5" w:rsidRDefault="009C723D">
      <w:pPr>
        <w:rPr>
          <w:b/>
          <w:caps/>
        </w:rPr>
      </w:pPr>
      <w:r>
        <w:rPr>
          <w:b/>
          <w:caps/>
        </w:rPr>
        <w:t xml:space="preserve">5.2 </w:t>
      </w:r>
      <w:r>
        <w:rPr>
          <w:b/>
        </w:rPr>
        <w:t>Вопросы для подготовки к практическим занятиям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1. Конституционное право в системе российского права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2. Особенности конституционного права, как юридической наука и учебной дисциплины.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3. Понятие и виды источников (форм) конституционного права России.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Сущность и юридические свойства конституции.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 Современный конституционализм. 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 Народный суверенитет в Российской Федерации и формы его реализации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 Основы правового статуса человека и гражданина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8. Гражданство РФ и его принципы.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9. Основные и неосновные права, свободы и обязанности человека и   гражданина в Российской Федерации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10. Гарантии основных прав, свобод и обязанностей человека и гражданина в России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11. Статус беженцев и вынужденных переселенцев.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12. Принципы федеративных отношений в России. 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13.Конституционно-правовой статус субъектов Федерации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14. Выборы, избирательное право и избирательная система в России</w:t>
      </w:r>
    </w:p>
    <w:p w:rsidR="004F5DF5" w:rsidRDefault="009C723D">
      <w:pPr>
        <w:pStyle w:val="ab"/>
        <w:tabs>
          <w:tab w:val="left" w:pos="284"/>
        </w:tabs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15. Конституционно-правовой статус Президента РФ как главы государства</w:t>
      </w:r>
    </w:p>
    <w:p w:rsidR="004F5DF5" w:rsidRDefault="009C723D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16. Федеральное Собрание – Парламент Российской Федерации</w:t>
      </w:r>
    </w:p>
    <w:p w:rsidR="004F5DF5" w:rsidRDefault="009C723D">
      <w:pPr>
        <w:tabs>
          <w:tab w:val="left" w:pos="284"/>
        </w:tabs>
        <w:rPr>
          <w:color w:val="000000"/>
        </w:rPr>
      </w:pPr>
      <w:r>
        <w:rPr>
          <w:color w:val="000000"/>
        </w:rPr>
        <w:t>17. Правительство РФ – Высший орган исполнительной власти</w:t>
      </w:r>
    </w:p>
    <w:p w:rsidR="004F5DF5" w:rsidRDefault="009C723D">
      <w:pPr>
        <w:tabs>
          <w:tab w:val="left" w:pos="284"/>
        </w:tabs>
        <w:rPr>
          <w:color w:val="000000"/>
        </w:rPr>
      </w:pPr>
      <w:r>
        <w:rPr>
          <w:color w:val="000000"/>
        </w:rPr>
        <w:t>18. Судебная система и судебная власть в РФ.</w:t>
      </w:r>
    </w:p>
    <w:p w:rsidR="004F5DF5" w:rsidRDefault="009C723D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19. Прокуратура РФ как контрольно-надзорный орган.</w:t>
      </w:r>
    </w:p>
    <w:p w:rsidR="004F5DF5" w:rsidRDefault="009C723D">
      <w:pPr>
        <w:tabs>
          <w:tab w:val="left" w:pos="284"/>
        </w:tabs>
        <w:rPr>
          <w:b/>
        </w:rPr>
      </w:pPr>
      <w:r>
        <w:rPr>
          <w:color w:val="000000"/>
        </w:rPr>
        <w:t>20. Система органов местного самоуправления, порядок их образования и статус.</w:t>
      </w:r>
    </w:p>
    <w:p w:rsidR="004F5DF5" w:rsidRDefault="004F5DF5"/>
    <w:p w:rsidR="004F5DF5" w:rsidRDefault="009C723D">
      <w:pPr>
        <w:pStyle w:val="ab"/>
        <w:numPr>
          <w:ilvl w:val="1"/>
          <w:numId w:val="9"/>
        </w:numPr>
        <w:spacing w:after="0" w:line="240" w:lineRule="auto"/>
        <w:rPr>
          <w:rFonts w:ascii="Times New Roman" w:hAnsi="Times New Roman"/>
          <w:b/>
          <w:caps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Определение понятийного аппарата исследования</w:t>
      </w:r>
    </w:p>
    <w:p w:rsidR="004F5DF5" w:rsidRDefault="009C723D">
      <w:r>
        <w:rPr>
          <w:color w:val="000000"/>
        </w:rPr>
        <w:t>1. Отрасль конституционного права.</w:t>
      </w:r>
    </w:p>
    <w:p w:rsidR="004F5DF5" w:rsidRDefault="009C723D">
      <w:r>
        <w:rPr>
          <w:color w:val="000000"/>
        </w:rPr>
        <w:t>2. Наука конституционного права.</w:t>
      </w:r>
    </w:p>
    <w:p w:rsidR="004F5DF5" w:rsidRDefault="009C723D">
      <w:r>
        <w:rPr>
          <w:color w:val="000000"/>
        </w:rPr>
        <w:lastRenderedPageBreak/>
        <w:t>3.Источники (формы) конституционного права России.</w:t>
      </w:r>
    </w:p>
    <w:p w:rsidR="004F5DF5" w:rsidRDefault="009C723D">
      <w:pPr>
        <w:rPr>
          <w:color w:val="000000"/>
        </w:rPr>
      </w:pPr>
      <w:r>
        <w:rPr>
          <w:color w:val="000000"/>
        </w:rPr>
        <w:t>4. Конституция</w:t>
      </w:r>
    </w:p>
    <w:p w:rsidR="004F5DF5" w:rsidRDefault="009C723D">
      <w:pPr>
        <w:rPr>
          <w:color w:val="000000"/>
        </w:rPr>
      </w:pPr>
      <w:r>
        <w:rPr>
          <w:color w:val="000000"/>
        </w:rPr>
        <w:t>5.Конституционализм.</w:t>
      </w:r>
    </w:p>
    <w:p w:rsidR="004F5DF5" w:rsidRDefault="009C723D">
      <w:pPr>
        <w:rPr>
          <w:color w:val="000000"/>
        </w:rPr>
      </w:pPr>
      <w:r>
        <w:rPr>
          <w:color w:val="000000"/>
        </w:rPr>
        <w:t xml:space="preserve">6. Конституционный строй. </w:t>
      </w:r>
    </w:p>
    <w:p w:rsidR="004F5DF5" w:rsidRDefault="009C723D">
      <w:pPr>
        <w:rPr>
          <w:color w:val="000000"/>
        </w:rPr>
      </w:pPr>
      <w:r>
        <w:rPr>
          <w:color w:val="000000"/>
        </w:rPr>
        <w:t xml:space="preserve">7.Народовластие. </w:t>
      </w:r>
    </w:p>
    <w:p w:rsidR="004F5DF5" w:rsidRDefault="009C723D">
      <w:pPr>
        <w:rPr>
          <w:color w:val="000000"/>
        </w:rPr>
      </w:pPr>
      <w:r>
        <w:rPr>
          <w:color w:val="000000"/>
        </w:rPr>
        <w:t>8.Статус человека и гражданина</w:t>
      </w:r>
    </w:p>
    <w:p w:rsidR="004F5DF5" w:rsidRDefault="009C723D">
      <w:pPr>
        <w:rPr>
          <w:color w:val="000000"/>
        </w:rPr>
      </w:pPr>
      <w:r>
        <w:rPr>
          <w:color w:val="000000"/>
        </w:rPr>
        <w:t>9. Гражданство.</w:t>
      </w:r>
    </w:p>
    <w:p w:rsidR="004F5DF5" w:rsidRDefault="009C723D">
      <w:pPr>
        <w:rPr>
          <w:color w:val="000000"/>
        </w:rPr>
      </w:pPr>
      <w:r>
        <w:rPr>
          <w:color w:val="000000"/>
        </w:rPr>
        <w:t>10.Права человека.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>11. Свобода человека.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>12. Обязанность человека и гражданина.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 xml:space="preserve"> 13. Гарантии основных прав. </w:t>
      </w:r>
    </w:p>
    <w:p w:rsidR="004F5DF5" w:rsidRDefault="009C723D">
      <w:pPr>
        <w:rPr>
          <w:color w:val="000000"/>
        </w:rPr>
      </w:pPr>
      <w:r>
        <w:rPr>
          <w:color w:val="000000"/>
        </w:rPr>
        <w:t>14. Иностранный гражданин.</w:t>
      </w:r>
    </w:p>
    <w:p w:rsidR="004F5DF5" w:rsidRDefault="009C723D">
      <w:pPr>
        <w:rPr>
          <w:color w:val="000000"/>
        </w:rPr>
      </w:pPr>
      <w:r>
        <w:rPr>
          <w:color w:val="000000"/>
        </w:rPr>
        <w:t xml:space="preserve"> 15. Лицо без гражданства. </w:t>
      </w:r>
    </w:p>
    <w:p w:rsidR="004F5DF5" w:rsidRDefault="009C723D">
      <w:pPr>
        <w:rPr>
          <w:color w:val="000000"/>
        </w:rPr>
      </w:pPr>
      <w:r>
        <w:rPr>
          <w:color w:val="000000"/>
        </w:rPr>
        <w:t>16.Федерация.</w:t>
      </w:r>
    </w:p>
    <w:p w:rsidR="004F5DF5" w:rsidRDefault="009C723D">
      <w:pPr>
        <w:rPr>
          <w:color w:val="000000"/>
        </w:rPr>
      </w:pPr>
      <w:r>
        <w:rPr>
          <w:color w:val="000000"/>
        </w:rPr>
        <w:t>17. Республика.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>18. Область.</w:t>
      </w:r>
    </w:p>
    <w:p w:rsidR="004F5DF5" w:rsidRDefault="009C723D">
      <w:pPr>
        <w:rPr>
          <w:color w:val="000000"/>
        </w:rPr>
      </w:pPr>
      <w:r>
        <w:rPr>
          <w:color w:val="000000"/>
        </w:rPr>
        <w:t>19. Край.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20. Автономный округ.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21. Автономная область.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22. Орган государственной власти.</w:t>
      </w:r>
    </w:p>
    <w:p w:rsidR="004F5DF5" w:rsidRDefault="009C723D">
      <w:pPr>
        <w:rPr>
          <w:color w:val="000000"/>
        </w:rPr>
      </w:pPr>
      <w:r>
        <w:rPr>
          <w:color w:val="000000"/>
        </w:rPr>
        <w:t xml:space="preserve">23. Выборы. </w:t>
      </w:r>
    </w:p>
    <w:p w:rsidR="004F5DF5" w:rsidRDefault="009C723D">
      <w:pPr>
        <w:rPr>
          <w:color w:val="000000"/>
        </w:rPr>
      </w:pPr>
      <w:r>
        <w:rPr>
          <w:color w:val="000000"/>
        </w:rPr>
        <w:t>24. Избирательное право.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25. Избирательная система.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26. Главы государства.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27. Парламент.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28. Правительство.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29. Судебной власти.</w:t>
      </w:r>
    </w:p>
    <w:p w:rsidR="004F5DF5" w:rsidRDefault="009C723D">
      <w:pPr>
        <w:rPr>
          <w:color w:val="000000"/>
        </w:rPr>
      </w:pPr>
      <w:r>
        <w:rPr>
          <w:color w:val="000000"/>
        </w:rPr>
        <w:t>30. Прокуратура.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>31. Местное самоуправление.</w:t>
      </w:r>
    </w:p>
    <w:p w:rsidR="004F5DF5" w:rsidRDefault="009C723D">
      <w:pPr>
        <w:rPr>
          <w:b/>
        </w:rPr>
      </w:pPr>
      <w:r>
        <w:rPr>
          <w:color w:val="000000"/>
        </w:rPr>
        <w:t>32.  Орган местного самоуправления.</w:t>
      </w:r>
    </w:p>
    <w:p w:rsidR="004F5DF5" w:rsidRDefault="004F5DF5">
      <w:pPr>
        <w:rPr>
          <w:b/>
          <w:color w:val="000000"/>
        </w:rPr>
      </w:pPr>
    </w:p>
    <w:p w:rsidR="004F5DF5" w:rsidRDefault="009C723D">
      <w:pPr>
        <w:rPr>
          <w:b/>
        </w:rPr>
      </w:pPr>
      <w:r>
        <w:rPr>
          <w:b/>
          <w:caps/>
        </w:rPr>
        <w:t xml:space="preserve">5.4 </w:t>
      </w:r>
      <w:r>
        <w:rPr>
          <w:b/>
        </w:rPr>
        <w:t>Темы для рефератов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Конституционная ответственность как разновидность юридической ответственности</w:t>
      </w:r>
      <w:r>
        <w:rPr>
          <w:rFonts w:ascii="Times New Roman" w:hAnsi="Times New Roman"/>
          <w:caps/>
          <w:sz w:val="24"/>
        </w:rPr>
        <w:t>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Санкции в конституционном праве.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Основные направления развития науки конституционного права на современном этапе.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Обычаи и обыкновения в государственном праве.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Толкование конституции: проблемы теории и практики.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Запреты и дозволения в конституции РФ.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Становление и развитие идей российского конституционализма.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Народ как источник власти.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Учение о свободе личности.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Проблемы двойного гражданства.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Право политического убежища.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Человек, его права и свободы как высшая ценность.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 xml:space="preserve">Основания и порядок ограничения прав и свобод человека и гражданина. 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Международно-правовые гарантии прав человека.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Политическое убежище в России.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Виды правовых режимов.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Федерация и федерализм.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Государственные символы РФ.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Российский федерализм: равноправие и асимметрия.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lastRenderedPageBreak/>
        <w:t>Конституционно-правовые основы реформирования государственного аппарата.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Международно-правовые стандарты проведения выборов.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Проблемы прозрачных и честных выборов</w:t>
      </w:r>
      <w:r>
        <w:rPr>
          <w:rFonts w:ascii="Times New Roman" w:hAnsi="Times New Roman"/>
          <w:caps/>
          <w:sz w:val="24"/>
        </w:rPr>
        <w:t>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Институт главы государства.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История становления главы государства в СССР и РСФСР.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Отрешение президента от должности: основания и порядок.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Природа и функции законодательной власти.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Парламентский контроль в РФ.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 xml:space="preserve">Конституционная ответственность правительства. 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Проблемы совершенствования деятельности органов исполнительной власти.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Генезис судебной власти в России.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Применение конституции РФ судами общей юрисдикции: тенденции практики и перспективы развития.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История становления и развития прокуратуры России.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Юридическая сила решений конституционного суда.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Европейская хартия местного самоуправления и муниципальное право РФ.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Местное самоуправление: история, теория, практика.</w:t>
      </w:r>
    </w:p>
    <w:p w:rsidR="004F5DF5" w:rsidRDefault="004F5DF5">
      <w:pPr>
        <w:rPr>
          <w:b/>
          <w:caps/>
        </w:rPr>
      </w:pPr>
    </w:p>
    <w:p w:rsidR="004F5DF5" w:rsidRDefault="009C723D">
      <w:pPr>
        <w:rPr>
          <w:b/>
          <w:caps/>
        </w:rPr>
      </w:pPr>
      <w:r>
        <w:rPr>
          <w:b/>
          <w:caps/>
        </w:rPr>
        <w:t xml:space="preserve">6. Оценочные средства для текущего контроля успеваемости </w:t>
      </w:r>
    </w:p>
    <w:p w:rsidR="004F5DF5" w:rsidRDefault="009C723D">
      <w:pPr>
        <w:rPr>
          <w:b/>
          <w:color w:val="000000"/>
        </w:rPr>
      </w:pPr>
      <w:r>
        <w:rPr>
          <w:b/>
          <w:color w:val="000000"/>
        </w:rPr>
        <w:t xml:space="preserve">6.1. Текущий контроль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497"/>
        <w:gridCol w:w="3409"/>
      </w:tblGrid>
      <w:tr w:rsidR="004F5DF5">
        <w:tc>
          <w:tcPr>
            <w:tcW w:w="665" w:type="dxa"/>
          </w:tcPr>
          <w:p w:rsidR="004F5DF5" w:rsidRDefault="009C723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b/>
              </w:rPr>
            </w:pPr>
            <w:r>
              <w:rPr>
                <w:b/>
              </w:rPr>
              <w:t>№ и наименование блока (раздела) дисциплины</w:t>
            </w:r>
          </w:p>
        </w:tc>
        <w:tc>
          <w:tcPr>
            <w:tcW w:w="3409" w:type="dxa"/>
          </w:tcPr>
          <w:p w:rsidR="004F5DF5" w:rsidRDefault="009C723D">
            <w:pPr>
              <w:rPr>
                <w:b/>
              </w:rPr>
            </w:pPr>
            <w:r>
              <w:rPr>
                <w:b/>
              </w:rPr>
              <w:t>Форма текущего контроля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1. Конституционное право - ведущая отрасль в системе российского права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2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2. Конституционное право, как наука и учебная дисциплина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3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3 Источники (формы) конституционного права России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4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4. Теоретические основы учения о конституции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5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Тема 5. Учения о современном конституционализме. Конституционный строй Российской Федерации и его основы 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6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6. Конституционные основы народовластия (суверенитета) в Российской Федерации и формы его реализации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7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7. Конституционно-правовой статус человека и гражданина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8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8. Институт гражданства в РФ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9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9. Основные (конституционные) права, свободы и обязанности человека и   гражданина в Российской Федерации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10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10. Гарантии основных прав, свобод и обязанностей человека и гражданина в России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11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11. Правовое положение иностранных граждан и лиц без гражданства. Статус беженцев и вынужденных переселенцев.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12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b/>
                <w:color w:val="000000"/>
              </w:rPr>
            </w:pPr>
            <w:r>
              <w:rPr>
                <w:color w:val="000000"/>
              </w:rPr>
              <w:t>Тема 12. Федеративное устройство России. Конституционно-правовой статус Российской Федерации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13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13. Конституционно-правовой статус субъектов Федерации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lastRenderedPageBreak/>
              <w:t>14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14. Конституционный статус органов государственной власти в Российской Федерации. Выборы, избирательное право и избирательная система в России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15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15. Конституционно-правовой статус Президента РФ как главы государства</w:t>
            </w:r>
          </w:p>
          <w:p w:rsidR="004F5DF5" w:rsidRDefault="004F5DF5">
            <w:pPr>
              <w:rPr>
                <w:color w:val="000000"/>
              </w:rPr>
            </w:pP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16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16. Федеральное Собрание – Парламент Российской Федерации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17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17. Правительство РФ – Высший орган исполнительной власти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18</w:t>
            </w:r>
          </w:p>
        </w:tc>
        <w:tc>
          <w:tcPr>
            <w:tcW w:w="5497" w:type="dxa"/>
          </w:tcPr>
          <w:p w:rsidR="004F5DF5" w:rsidRDefault="009C723D">
            <w:pPr>
              <w:ind w:hanging="119"/>
              <w:rPr>
                <w:color w:val="000000"/>
              </w:rPr>
            </w:pPr>
            <w:r>
              <w:rPr>
                <w:color w:val="000000"/>
              </w:rPr>
              <w:t>Тема 18. Конституционные основы судебной власти.</w:t>
            </w:r>
          </w:p>
          <w:p w:rsidR="004F5DF5" w:rsidRDefault="004F5DF5">
            <w:pPr>
              <w:rPr>
                <w:color w:val="000000"/>
              </w:rPr>
            </w:pP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19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19. Конституционно-правовой статус Прокуратуры Российской Федерации.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20</w:t>
            </w:r>
          </w:p>
        </w:tc>
        <w:tc>
          <w:tcPr>
            <w:tcW w:w="5497" w:type="dxa"/>
          </w:tcPr>
          <w:p w:rsidR="004F5DF5" w:rsidRDefault="009C723D">
            <w:pPr>
              <w:ind w:hanging="119"/>
              <w:rPr>
                <w:color w:val="000000"/>
              </w:rPr>
            </w:pPr>
            <w:r>
              <w:rPr>
                <w:color w:val="000000"/>
              </w:rPr>
              <w:t>Тема 20. Конституционно-правовые основы местного самоуправления и его органов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</w:tbl>
    <w:p w:rsidR="004F5DF5" w:rsidRDefault="004F5DF5">
      <w:pPr>
        <w:rPr>
          <w:b/>
          <w:color w:val="000000"/>
        </w:rPr>
      </w:pPr>
    </w:p>
    <w:p w:rsidR="004F5DF5" w:rsidRDefault="009C723D">
      <w:pPr>
        <w:jc w:val="both"/>
        <w:rPr>
          <w:b/>
          <w:caps/>
        </w:rPr>
      </w:pPr>
      <w:r>
        <w:rPr>
          <w:b/>
          <w:caps/>
        </w:rPr>
        <w:t>6.2. Примеры оценочных средств для текущего контроля по дисциплине</w:t>
      </w:r>
    </w:p>
    <w:p w:rsidR="004F5DF5" w:rsidRDefault="009C723D">
      <w:pPr>
        <w:jc w:val="both"/>
        <w:rPr>
          <w:b/>
          <w:i/>
        </w:rPr>
      </w:pPr>
      <w:r>
        <w:rPr>
          <w:b/>
          <w:i/>
        </w:rPr>
        <w:t xml:space="preserve">Примеры тестовых заданий к </w:t>
      </w:r>
      <w:r>
        <w:rPr>
          <w:b/>
          <w:i/>
          <w:color w:val="000000"/>
        </w:rPr>
        <w:t xml:space="preserve"> темам 1-20:</w:t>
      </w: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1.</w:t>
      </w:r>
      <w:r>
        <w:t xml:space="preserve"> Конституционное право России как юридическая наука и учебная дисциплина </w:t>
      </w:r>
    </w:p>
    <w:p w:rsidR="004F5DF5" w:rsidRDefault="009C723D">
      <w:pPr>
        <w:jc w:val="both"/>
      </w:pPr>
      <w:r>
        <w:t>1. Термины "конституционное право" и "государственное право" используются как:</w:t>
      </w:r>
    </w:p>
    <w:p w:rsidR="004F5DF5" w:rsidRDefault="009C723D">
      <w:pPr>
        <w:jc w:val="both"/>
      </w:pPr>
      <w:r>
        <w:t xml:space="preserve">А) синонимы </w:t>
      </w:r>
    </w:p>
    <w:p w:rsidR="004F5DF5" w:rsidRDefault="009C723D">
      <w:pPr>
        <w:jc w:val="both"/>
      </w:pPr>
      <w:r>
        <w:t>Б) соответственно, как частное и общее</w:t>
      </w:r>
    </w:p>
    <w:p w:rsidR="004F5DF5" w:rsidRDefault="009C723D">
      <w:pPr>
        <w:jc w:val="both"/>
      </w:pPr>
      <w:r>
        <w:t>В) соответственно, как общее и частное</w:t>
      </w:r>
    </w:p>
    <w:p w:rsidR="004F5DF5" w:rsidRDefault="009C723D">
      <w:pPr>
        <w:jc w:val="both"/>
      </w:pPr>
      <w:r>
        <w:t>Г) как не сопоставимые по смыслу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Одним из крупнейших ученых в области государственного права конца ХIX –начала ХХ века, активный член партии кадетов, был…</w:t>
      </w:r>
    </w:p>
    <w:p w:rsidR="004F5DF5" w:rsidRDefault="009C723D">
      <w:pPr>
        <w:jc w:val="both"/>
      </w:pPr>
      <w:r>
        <w:t xml:space="preserve">А) Б.Н. </w:t>
      </w:r>
      <w:proofErr w:type="spellStart"/>
      <w:r>
        <w:t>Габричидзе</w:t>
      </w:r>
      <w:proofErr w:type="spellEnd"/>
    </w:p>
    <w:p w:rsidR="004F5DF5" w:rsidRDefault="009C723D">
      <w:pPr>
        <w:jc w:val="both"/>
      </w:pPr>
      <w:r>
        <w:t>Б) В.М. Гессен</w:t>
      </w:r>
    </w:p>
    <w:p w:rsidR="004F5DF5" w:rsidRDefault="009C723D">
      <w:pPr>
        <w:jc w:val="both"/>
      </w:pPr>
      <w:r>
        <w:t xml:space="preserve">В) С.А. </w:t>
      </w:r>
      <w:proofErr w:type="spellStart"/>
      <w:r>
        <w:t>Авакян</w:t>
      </w:r>
      <w:proofErr w:type="spellEnd"/>
    </w:p>
    <w:p w:rsidR="004F5DF5" w:rsidRDefault="009C723D">
      <w:pPr>
        <w:jc w:val="both"/>
      </w:pPr>
      <w:r>
        <w:t>Г) М.М. Сперанский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Классиком русского государственного права конца ХIX –начала ХХ века являлся…</w:t>
      </w:r>
    </w:p>
    <w:p w:rsidR="004F5DF5" w:rsidRDefault="009C723D">
      <w:pPr>
        <w:jc w:val="both"/>
      </w:pPr>
      <w:r>
        <w:t>А) Н.М Коркунов</w:t>
      </w:r>
    </w:p>
    <w:p w:rsidR="004F5DF5" w:rsidRDefault="009C723D">
      <w:pPr>
        <w:jc w:val="both"/>
      </w:pPr>
      <w:r>
        <w:t>Б) В.Е. Чичерин</w:t>
      </w:r>
    </w:p>
    <w:p w:rsidR="004F5DF5" w:rsidRDefault="009C723D">
      <w:pPr>
        <w:jc w:val="both"/>
      </w:pPr>
      <w:r>
        <w:t xml:space="preserve">В) О.Е. </w:t>
      </w:r>
      <w:proofErr w:type="spellStart"/>
      <w:r>
        <w:t>Кутафин</w:t>
      </w:r>
      <w:proofErr w:type="spellEnd"/>
    </w:p>
    <w:p w:rsidR="004F5DF5" w:rsidRDefault="009C723D">
      <w:pPr>
        <w:jc w:val="both"/>
      </w:pPr>
      <w:r>
        <w:t xml:space="preserve">Г) Н.В. </w:t>
      </w:r>
      <w:proofErr w:type="spellStart"/>
      <w:r>
        <w:t>Витрук</w:t>
      </w:r>
      <w:proofErr w:type="spellEnd"/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2.</w:t>
      </w:r>
      <w:r>
        <w:t xml:space="preserve"> Конституционное право,</w:t>
      </w:r>
      <w:r>
        <w:rPr>
          <w:noProof/>
        </w:rPr>
        <w:t xml:space="preserve"> как</w:t>
      </w:r>
      <w:r>
        <w:t xml:space="preserve"> отрасль российского права</w:t>
      </w:r>
    </w:p>
    <w:p w:rsidR="004F5DF5" w:rsidRDefault="009C723D">
      <w:pPr>
        <w:jc w:val="both"/>
      </w:pPr>
      <w:r>
        <w:t>1. Субъектами конституционно-правовых отношений являются:</w:t>
      </w:r>
    </w:p>
    <w:p w:rsidR="004F5DF5" w:rsidRDefault="009C723D">
      <w:pPr>
        <w:jc w:val="both"/>
      </w:pPr>
      <w:r>
        <w:t xml:space="preserve">А) народ </w:t>
      </w:r>
    </w:p>
    <w:p w:rsidR="004F5DF5" w:rsidRDefault="009C723D">
      <w:pPr>
        <w:jc w:val="both"/>
      </w:pPr>
      <w:r>
        <w:t>Б) государство</w:t>
      </w:r>
    </w:p>
    <w:p w:rsidR="004F5DF5" w:rsidRDefault="009C723D">
      <w:pPr>
        <w:jc w:val="both"/>
      </w:pPr>
      <w:r>
        <w:t>В) высшее учебное заведение</w:t>
      </w:r>
    </w:p>
    <w:p w:rsidR="004F5DF5" w:rsidRDefault="009C723D">
      <w:pPr>
        <w:jc w:val="both"/>
      </w:pPr>
      <w:r>
        <w:t>Г) частный предприниматель без образования юридического лица</w:t>
      </w:r>
    </w:p>
    <w:p w:rsidR="004F5DF5" w:rsidRDefault="009C723D">
      <w:pPr>
        <w:jc w:val="both"/>
      </w:pPr>
      <w:r>
        <w:t>Д) международные общественные организации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Нормы конституционного права закрепляют:</w:t>
      </w:r>
    </w:p>
    <w:p w:rsidR="004F5DF5" w:rsidRDefault="009C723D">
      <w:pPr>
        <w:jc w:val="both"/>
      </w:pPr>
      <w:r>
        <w:t>А) конституционный строй страны</w:t>
      </w:r>
    </w:p>
    <w:p w:rsidR="004F5DF5" w:rsidRDefault="009C723D">
      <w:pPr>
        <w:jc w:val="both"/>
      </w:pPr>
      <w:r>
        <w:lastRenderedPageBreak/>
        <w:t>Б) формы реализации прав граждан на социальную защиту</w:t>
      </w:r>
    </w:p>
    <w:p w:rsidR="004F5DF5" w:rsidRDefault="009C723D">
      <w:pPr>
        <w:jc w:val="both"/>
      </w:pPr>
      <w:r>
        <w:t>В) взаимоотношения внутри системы органов исполнительной власти</w:t>
      </w:r>
    </w:p>
    <w:p w:rsidR="004F5DF5" w:rsidRDefault="009C723D">
      <w:pPr>
        <w:jc w:val="both"/>
      </w:pPr>
      <w:r>
        <w:t>Г) способы обеспечения конституционного принципа презумпции невиновности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По степени определенности нормы конституционного права могут быть:</w:t>
      </w:r>
    </w:p>
    <w:p w:rsidR="004F5DF5" w:rsidRDefault="009C723D">
      <w:pPr>
        <w:jc w:val="both"/>
      </w:pPr>
      <w:r>
        <w:t xml:space="preserve">А) императивными </w:t>
      </w:r>
    </w:p>
    <w:p w:rsidR="004F5DF5" w:rsidRDefault="009C723D">
      <w:pPr>
        <w:jc w:val="both"/>
      </w:pPr>
      <w:r>
        <w:t>Б) диспозитивными</w:t>
      </w:r>
    </w:p>
    <w:p w:rsidR="004F5DF5" w:rsidRDefault="009C723D">
      <w:pPr>
        <w:jc w:val="both"/>
      </w:pPr>
      <w:r>
        <w:t>В) обязывающими</w:t>
      </w:r>
    </w:p>
    <w:p w:rsidR="004F5DF5" w:rsidRDefault="009C723D">
      <w:pPr>
        <w:jc w:val="both"/>
      </w:pPr>
      <w:r>
        <w:t>Г) консенсуальными</w:t>
      </w:r>
    </w:p>
    <w:p w:rsidR="004F5DF5" w:rsidRDefault="009C723D">
      <w:pPr>
        <w:jc w:val="both"/>
      </w:pPr>
      <w:r>
        <w:t>Д) абстрактными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3.</w:t>
      </w:r>
      <w:r>
        <w:t xml:space="preserve"> Источники конституционного права РФ </w:t>
      </w:r>
    </w:p>
    <w:p w:rsidR="004F5DF5" w:rsidRDefault="009C723D">
      <w:pPr>
        <w:numPr>
          <w:ilvl w:val="0"/>
          <w:numId w:val="10"/>
        </w:numPr>
        <w:tabs>
          <w:tab w:val="left" w:pos="360"/>
        </w:tabs>
        <w:jc w:val="both"/>
      </w:pPr>
      <w:r>
        <w:t xml:space="preserve">Основные источники конституционного права России: </w:t>
      </w:r>
    </w:p>
    <w:p w:rsidR="004F5DF5" w:rsidRDefault="009C723D">
      <w:pPr>
        <w:tabs>
          <w:tab w:val="left" w:pos="360"/>
        </w:tabs>
        <w:jc w:val="both"/>
      </w:pPr>
      <w:r>
        <w:t>А) Конституция РФ</w:t>
      </w:r>
    </w:p>
    <w:p w:rsidR="004F5DF5" w:rsidRDefault="009C723D">
      <w:pPr>
        <w:tabs>
          <w:tab w:val="left" w:pos="360"/>
        </w:tabs>
        <w:jc w:val="both"/>
      </w:pPr>
      <w:r>
        <w:t>Б) судебный прецедент</w:t>
      </w:r>
    </w:p>
    <w:p w:rsidR="004F5DF5" w:rsidRDefault="009C723D">
      <w:pPr>
        <w:tabs>
          <w:tab w:val="left" w:pos="360"/>
        </w:tabs>
        <w:jc w:val="both"/>
      </w:pPr>
      <w:r>
        <w:t>В) федеральный конституционный закон</w:t>
      </w:r>
    </w:p>
    <w:p w:rsidR="004F5DF5" w:rsidRDefault="009C723D">
      <w:pPr>
        <w:tabs>
          <w:tab w:val="left" w:pos="360"/>
        </w:tabs>
        <w:jc w:val="both"/>
      </w:pPr>
      <w:r>
        <w:t>Г) распоряжения Президента РФ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В науке конституционного права источники права понимаются в различных смысловых значениях:</w:t>
      </w:r>
    </w:p>
    <w:p w:rsidR="004F5DF5" w:rsidRDefault="009C723D">
      <w:pPr>
        <w:jc w:val="both"/>
      </w:pPr>
      <w:r>
        <w:t>А) в материальном и идеологическом</w:t>
      </w:r>
    </w:p>
    <w:p w:rsidR="004F5DF5" w:rsidRDefault="009C723D">
      <w:pPr>
        <w:jc w:val="both"/>
      </w:pPr>
      <w:r>
        <w:t>Б) юридическом</w:t>
      </w:r>
    </w:p>
    <w:p w:rsidR="004F5DF5" w:rsidRDefault="009C723D">
      <w:pPr>
        <w:jc w:val="both"/>
      </w:pPr>
      <w:r>
        <w:t>В) организационно-техническом</w:t>
      </w:r>
    </w:p>
    <w:p w:rsidR="004F5DF5" w:rsidRDefault="009C723D">
      <w:pPr>
        <w:jc w:val="both"/>
      </w:pPr>
      <w:r>
        <w:t>Г) корпоративном</w:t>
      </w:r>
    </w:p>
    <w:p w:rsidR="004F5DF5" w:rsidRDefault="004F5DF5">
      <w:pPr>
        <w:jc w:val="both"/>
      </w:pPr>
    </w:p>
    <w:p w:rsidR="004F5DF5" w:rsidRDefault="009C723D">
      <w:pPr>
        <w:shd w:val="clear" w:color="auto" w:fill="FFFFFF"/>
        <w:spacing w:before="5"/>
        <w:ind w:right="29"/>
        <w:jc w:val="both"/>
        <w:rPr>
          <w:color w:val="000000"/>
        </w:rPr>
      </w:pPr>
      <w:r>
        <w:rPr>
          <w:color w:val="000000"/>
        </w:rPr>
        <w:t>3. Общепризнанные принципы и нормы международного права и международные договоры РФ…</w:t>
      </w:r>
    </w:p>
    <w:p w:rsidR="004F5DF5" w:rsidRDefault="009C723D">
      <w:pPr>
        <w:shd w:val="clear" w:color="auto" w:fill="FFFFFF"/>
        <w:spacing w:before="5"/>
        <w:ind w:right="29"/>
        <w:jc w:val="both"/>
        <w:rPr>
          <w:color w:val="000000"/>
        </w:rPr>
      </w:pPr>
      <w:r>
        <w:rPr>
          <w:color w:val="000000"/>
        </w:rPr>
        <w:t>А) являются составной частью правовой системы Российской Федерации</w:t>
      </w:r>
    </w:p>
    <w:p w:rsidR="004F5DF5" w:rsidRDefault="009C723D">
      <w:pPr>
        <w:shd w:val="clear" w:color="auto" w:fill="FFFFFF"/>
        <w:spacing w:before="5"/>
        <w:ind w:right="29"/>
        <w:jc w:val="both"/>
        <w:rPr>
          <w:color w:val="000000"/>
        </w:rPr>
      </w:pPr>
      <w:r>
        <w:rPr>
          <w:color w:val="000000"/>
        </w:rPr>
        <w:t>Б) безоговорочно признаются все без какого-либо исключения</w:t>
      </w:r>
    </w:p>
    <w:p w:rsidR="004F5DF5" w:rsidRDefault="009C723D">
      <w:pPr>
        <w:shd w:val="clear" w:color="auto" w:fill="FFFFFF"/>
        <w:spacing w:before="5"/>
        <w:ind w:right="29"/>
        <w:jc w:val="both"/>
        <w:rPr>
          <w:color w:val="000000"/>
        </w:rPr>
      </w:pPr>
      <w:r>
        <w:rPr>
          <w:color w:val="000000"/>
        </w:rPr>
        <w:t>В) не признаются</w:t>
      </w:r>
    </w:p>
    <w:p w:rsidR="004F5DF5" w:rsidRDefault="009C723D">
      <w:pPr>
        <w:shd w:val="clear" w:color="auto" w:fill="FFFFFF"/>
        <w:spacing w:before="5"/>
        <w:ind w:right="29"/>
        <w:jc w:val="both"/>
        <w:rPr>
          <w:color w:val="000000"/>
        </w:rPr>
      </w:pPr>
      <w:r>
        <w:rPr>
          <w:color w:val="000000"/>
        </w:rPr>
        <w:t>Г) признаются только международные договора, которые заключила РФ</w:t>
      </w:r>
    </w:p>
    <w:p w:rsidR="004F5DF5" w:rsidRDefault="004F5DF5">
      <w:pPr>
        <w:jc w:val="both"/>
      </w:pPr>
    </w:p>
    <w:p w:rsidR="004F5DF5" w:rsidRDefault="009C723D">
      <w:pPr>
        <w:shd w:val="clear" w:color="auto" w:fill="FFFFFF"/>
        <w:spacing w:before="5"/>
        <w:ind w:right="29"/>
        <w:jc w:val="both"/>
      </w:pPr>
      <w:r>
        <w:rPr>
          <w:color w:val="000000"/>
        </w:rPr>
        <w:t xml:space="preserve">Тема 4. </w:t>
      </w:r>
      <w:r>
        <w:t xml:space="preserve">Теоретические основы учения о конституции </w:t>
      </w:r>
    </w:p>
    <w:p w:rsidR="004F5DF5" w:rsidRDefault="004F5DF5">
      <w:pPr>
        <w:shd w:val="clear" w:color="auto" w:fill="FFFFFF"/>
        <w:spacing w:before="5"/>
        <w:ind w:right="29"/>
        <w:jc w:val="both"/>
      </w:pPr>
    </w:p>
    <w:p w:rsidR="004F5DF5" w:rsidRDefault="009C723D">
      <w:pPr>
        <w:jc w:val="both"/>
      </w:pPr>
      <w:r>
        <w:t>1. Основными чертами современной Конституции Российской Федерации являются:</w:t>
      </w:r>
    </w:p>
    <w:p w:rsidR="004F5DF5" w:rsidRDefault="009C723D">
      <w:pPr>
        <w:jc w:val="both"/>
      </w:pPr>
      <w:r>
        <w:t>А) ее легитимность</w:t>
      </w:r>
    </w:p>
    <w:p w:rsidR="004F5DF5" w:rsidRDefault="009C723D">
      <w:pPr>
        <w:jc w:val="both"/>
      </w:pPr>
      <w:r>
        <w:t>Б) классовый характер</w:t>
      </w:r>
    </w:p>
    <w:p w:rsidR="004F5DF5" w:rsidRDefault="009C723D">
      <w:pPr>
        <w:jc w:val="both"/>
      </w:pPr>
      <w:r>
        <w:t>В) преемственность советских традиций</w:t>
      </w:r>
    </w:p>
    <w:p w:rsidR="004F5DF5" w:rsidRDefault="009C723D">
      <w:pPr>
        <w:jc w:val="both"/>
      </w:pPr>
      <w:r>
        <w:t>Г) международный характер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Реальность действующей Конституции Российской Федерации проявляется в:</w:t>
      </w:r>
    </w:p>
    <w:p w:rsidR="004F5DF5" w:rsidRDefault="009C723D">
      <w:pPr>
        <w:jc w:val="both"/>
      </w:pPr>
      <w:r>
        <w:t>А) соответствии установленных в ней правил существующим общественным отношениям</w:t>
      </w:r>
    </w:p>
    <w:p w:rsidR="004F5DF5" w:rsidRDefault="009C723D">
      <w:pPr>
        <w:jc w:val="both"/>
      </w:pPr>
      <w:r>
        <w:t>Б) автоматическом осуществлении ее предписаний</w:t>
      </w:r>
    </w:p>
    <w:p w:rsidR="004F5DF5" w:rsidRDefault="009C723D">
      <w:pPr>
        <w:jc w:val="both"/>
      </w:pPr>
      <w:r>
        <w:t>В) ее безусловном авторитете у всего народа Российской Федерации</w:t>
      </w:r>
    </w:p>
    <w:p w:rsidR="004F5DF5" w:rsidRDefault="009C723D">
      <w:pPr>
        <w:jc w:val="both"/>
      </w:pPr>
      <w:r>
        <w:t>Г) ее чрезвычайной эффективности при решении конкретных жизненных ситуаций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Гарантиями стабильности Конституции Российской Федерации 1993 г. являются:</w:t>
      </w:r>
    </w:p>
    <w:p w:rsidR="004F5DF5" w:rsidRDefault="009C723D">
      <w:pPr>
        <w:jc w:val="both"/>
      </w:pPr>
      <w:r>
        <w:t>А) особая процедура пересмотра конституции</w:t>
      </w:r>
    </w:p>
    <w:p w:rsidR="004F5DF5" w:rsidRDefault="009C723D">
      <w:pPr>
        <w:jc w:val="both"/>
      </w:pPr>
      <w:r>
        <w:t>Б) запрещение изменять ее текст без согласия президента Российской Федерации</w:t>
      </w:r>
    </w:p>
    <w:p w:rsidR="004F5DF5" w:rsidRDefault="009C723D">
      <w:pPr>
        <w:jc w:val="both"/>
      </w:pPr>
      <w:r>
        <w:t>В) необходимость строгого соответствия всех ее норм принципам международного права</w:t>
      </w:r>
    </w:p>
    <w:p w:rsidR="004F5DF5" w:rsidRDefault="009C723D">
      <w:pPr>
        <w:jc w:val="both"/>
      </w:pPr>
      <w:r>
        <w:t>Г) обязательность уведомления об изменении ее текста Совета безопасности ООН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lastRenderedPageBreak/>
        <w:t>Тема 5. Учения о современном конституционализме. Конституционный строй Российской Федерации и его основы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1. Сущность конституционных реформ 1988 - 1989 гг. состояла в:</w:t>
      </w:r>
    </w:p>
    <w:p w:rsidR="004F5DF5" w:rsidRDefault="009C723D">
      <w:pPr>
        <w:jc w:val="both"/>
      </w:pPr>
      <w:r>
        <w:t>А) провозглашении приверженности идеям правового государства</w:t>
      </w:r>
    </w:p>
    <w:p w:rsidR="004F5DF5" w:rsidRDefault="009C723D">
      <w:pPr>
        <w:jc w:val="both"/>
      </w:pPr>
      <w:r>
        <w:t>Б) ликвидации руководящей роли КПСС в обществе</w:t>
      </w:r>
    </w:p>
    <w:p w:rsidR="004F5DF5" w:rsidRDefault="009C723D">
      <w:pPr>
        <w:jc w:val="both"/>
      </w:pPr>
      <w:r>
        <w:t>В) замене обычных судов конституционными</w:t>
      </w:r>
    </w:p>
    <w:p w:rsidR="004F5DF5" w:rsidRDefault="009C723D">
      <w:pPr>
        <w:jc w:val="both"/>
      </w:pPr>
      <w:r>
        <w:t>Г) учреждении поста президента РСФСР</w:t>
      </w:r>
    </w:p>
    <w:p w:rsidR="004F5DF5" w:rsidRDefault="009C723D">
      <w:pPr>
        <w:tabs>
          <w:tab w:val="left" w:pos="2940"/>
        </w:tabs>
        <w:jc w:val="both"/>
      </w:pPr>
      <w:r>
        <w:tab/>
      </w:r>
    </w:p>
    <w:p w:rsidR="004F5DF5" w:rsidRDefault="009C723D">
      <w:pPr>
        <w:jc w:val="both"/>
      </w:pPr>
      <w:r>
        <w:t>2. Декларация о государственном суверенитете РСФСР от 12 июня 1990 г. провозгласила:</w:t>
      </w:r>
    </w:p>
    <w:p w:rsidR="004F5DF5" w:rsidRDefault="009C723D">
      <w:pPr>
        <w:jc w:val="both"/>
      </w:pPr>
      <w:r>
        <w:t>А) замену собой Союза ССР в ООН</w:t>
      </w:r>
    </w:p>
    <w:p w:rsidR="004F5DF5" w:rsidRDefault="009C723D">
      <w:pPr>
        <w:jc w:val="both"/>
      </w:pPr>
      <w:r>
        <w:t>Б) разрыв отношений с республиками Балтии</w:t>
      </w:r>
    </w:p>
    <w:p w:rsidR="004F5DF5" w:rsidRDefault="009C723D">
      <w:pPr>
        <w:jc w:val="both"/>
      </w:pPr>
      <w:r>
        <w:t>В) ратификацию Женевских конвенций 1949 г</w:t>
      </w:r>
    </w:p>
    <w:p w:rsidR="004F5DF5" w:rsidRDefault="009C723D">
      <w:pPr>
        <w:jc w:val="both"/>
      </w:pPr>
      <w:r>
        <w:t>Г) приверженность России принципам и нормам международного права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Суверенитет государственной власти проявляется в:</w:t>
      </w:r>
    </w:p>
    <w:p w:rsidR="004F5DF5" w:rsidRDefault="009C723D">
      <w:pPr>
        <w:jc w:val="both"/>
      </w:pPr>
      <w:r>
        <w:t>А) ее верховенстве, единстве и независимости</w:t>
      </w:r>
    </w:p>
    <w:p w:rsidR="004F5DF5" w:rsidRDefault="009C723D">
      <w:pPr>
        <w:jc w:val="both"/>
      </w:pPr>
      <w:r>
        <w:t>Б) возможности осуществлять любую политическую линию</w:t>
      </w:r>
    </w:p>
    <w:p w:rsidR="004F5DF5" w:rsidRDefault="009C723D">
      <w:pPr>
        <w:jc w:val="both"/>
      </w:pPr>
      <w:r>
        <w:t>В) возможности проводить любую экономическую политику</w:t>
      </w:r>
    </w:p>
    <w:p w:rsidR="004F5DF5" w:rsidRDefault="009C723D">
      <w:pPr>
        <w:jc w:val="both"/>
      </w:pPr>
      <w:r>
        <w:t>Г) возможности проводить любую военную политику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6.</w:t>
      </w:r>
      <w:r>
        <w:t xml:space="preserve"> Конституционные основы народовластия в Российской Федерации</w:t>
      </w:r>
    </w:p>
    <w:p w:rsidR="004F5DF5" w:rsidRDefault="009C723D">
      <w:pPr>
        <w:jc w:val="both"/>
      </w:pPr>
      <w:r>
        <w:t>1. Основными формами реализации народом Российской Федерации, принадлежащей ему власти, являются:</w:t>
      </w:r>
    </w:p>
    <w:p w:rsidR="004F5DF5" w:rsidRDefault="009C723D">
      <w:pPr>
        <w:jc w:val="both"/>
      </w:pPr>
      <w:r>
        <w:t>А) народная дипломатия</w:t>
      </w:r>
    </w:p>
    <w:p w:rsidR="004F5DF5" w:rsidRDefault="009C723D">
      <w:pPr>
        <w:jc w:val="both"/>
      </w:pPr>
      <w:r>
        <w:t>Б) деятельность присяжных заседателей</w:t>
      </w:r>
    </w:p>
    <w:p w:rsidR="004F5DF5" w:rsidRDefault="009C723D">
      <w:pPr>
        <w:jc w:val="both"/>
      </w:pPr>
      <w:r>
        <w:t>В) частная детективная деятельность</w:t>
      </w:r>
    </w:p>
    <w:p w:rsidR="004F5DF5" w:rsidRDefault="009C723D">
      <w:pPr>
        <w:jc w:val="both"/>
      </w:pPr>
      <w:r>
        <w:t>Г) непосредственная (прямая) демократия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Решение считается принятым на референдуме Российской Федерации, если:</w:t>
      </w:r>
    </w:p>
    <w:p w:rsidR="004F5DF5" w:rsidRDefault="009C723D">
      <w:pPr>
        <w:jc w:val="both"/>
      </w:pPr>
      <w:r>
        <w:t>А) за него по Российской Федерации проголосовало более половины граждан, принявших участие в голосовании</w:t>
      </w:r>
    </w:p>
    <w:p w:rsidR="004F5DF5" w:rsidRDefault="009C723D">
      <w:pPr>
        <w:jc w:val="both"/>
      </w:pPr>
      <w:r>
        <w:t>Б) если в голосовании приняло участие более половины граждан, имеющих право на участие в референдуме Российской Федерации</w:t>
      </w:r>
    </w:p>
    <w:p w:rsidR="004F5DF5" w:rsidRDefault="009C723D">
      <w:pPr>
        <w:jc w:val="both"/>
      </w:pPr>
      <w:r>
        <w:t>В) за него проголосовало 50% граждан, имеющих право на участие в референдуме Российской Федерации</w:t>
      </w:r>
    </w:p>
    <w:p w:rsidR="004F5DF5" w:rsidRDefault="009C723D">
      <w:pPr>
        <w:jc w:val="both"/>
      </w:pPr>
      <w:r>
        <w:t>Г) за него проголосовало 50% граждан, принявших участие в голосовании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Представительная демократия осуществляется в Российской Федерации:</w:t>
      </w:r>
    </w:p>
    <w:p w:rsidR="004F5DF5" w:rsidRDefault="009C723D">
      <w:pPr>
        <w:jc w:val="both"/>
      </w:pPr>
      <w:r>
        <w:t>А) через представителей Российской Федерации в международных организациях</w:t>
      </w:r>
    </w:p>
    <w:p w:rsidR="004F5DF5" w:rsidRDefault="009C723D">
      <w:pPr>
        <w:jc w:val="both"/>
      </w:pPr>
      <w:r>
        <w:t>Б) через избранных народом депутатов парламента Российской Федерации</w:t>
      </w:r>
    </w:p>
    <w:p w:rsidR="004F5DF5" w:rsidRDefault="009C723D">
      <w:pPr>
        <w:jc w:val="both"/>
      </w:pPr>
      <w:r>
        <w:t>В) посредством участия представителей государства в работе совета директоров РАО ЕЭС</w:t>
      </w:r>
    </w:p>
    <w:p w:rsidR="004F5DF5" w:rsidRDefault="009C723D">
      <w:pPr>
        <w:jc w:val="both"/>
      </w:pPr>
      <w:r>
        <w:t>Г) через полномочных представителей Президента Российской Федерации в федеральных округах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>7.</w:t>
      </w:r>
      <w:r>
        <w:t xml:space="preserve"> Конституционно</w:t>
      </w:r>
      <w:r>
        <w:rPr>
          <w:noProof/>
        </w:rPr>
        <w:t xml:space="preserve"> -</w:t>
      </w:r>
      <w:r>
        <w:t xml:space="preserve"> правовой статус человека и гражданина в Российской Федерации</w:t>
      </w:r>
    </w:p>
    <w:p w:rsidR="004F5DF5" w:rsidRDefault="009C723D">
      <w:pPr>
        <w:numPr>
          <w:ilvl w:val="0"/>
          <w:numId w:val="11"/>
        </w:numPr>
        <w:jc w:val="both"/>
      </w:pPr>
      <w:r>
        <w:t>Всеобщая Декларация прав и свобод человека была принята…</w:t>
      </w:r>
    </w:p>
    <w:p w:rsidR="004F5DF5" w:rsidRDefault="009C723D">
      <w:pPr>
        <w:jc w:val="both"/>
      </w:pPr>
      <w:r>
        <w:t>А) 12 июня 1990 г.  I Съездом народных депутатов РСФСР</w:t>
      </w:r>
    </w:p>
    <w:p w:rsidR="004F5DF5" w:rsidRDefault="009C723D">
      <w:pPr>
        <w:jc w:val="both"/>
      </w:pPr>
      <w:r>
        <w:t>Б) 31 марта 1992 г. Съездам народных депутатов РСФСР</w:t>
      </w:r>
    </w:p>
    <w:p w:rsidR="004F5DF5" w:rsidRDefault="009C723D">
      <w:pPr>
        <w:jc w:val="both"/>
      </w:pPr>
      <w:r>
        <w:t>В) 10 декабря 1948 г. Генеральной Ассамблеей ООН</w:t>
      </w:r>
    </w:p>
    <w:p w:rsidR="004F5DF5" w:rsidRDefault="009C723D">
      <w:pPr>
        <w:jc w:val="both"/>
      </w:pPr>
      <w:r>
        <w:t xml:space="preserve">Г) 12 декабря 1993 г. на всенародном референдуме </w:t>
      </w:r>
    </w:p>
    <w:p w:rsidR="004F5DF5" w:rsidRDefault="004F5DF5">
      <w:pPr>
        <w:ind w:left="284"/>
        <w:jc w:val="both"/>
      </w:pPr>
    </w:p>
    <w:p w:rsidR="004F5DF5" w:rsidRDefault="009C723D">
      <w:pPr>
        <w:numPr>
          <w:ilvl w:val="0"/>
          <w:numId w:val="11"/>
        </w:numPr>
        <w:tabs>
          <w:tab w:val="left" w:pos="360"/>
        </w:tabs>
        <w:jc w:val="both"/>
      </w:pPr>
      <w:r>
        <w:t>Современно-правовое учение о свободе может быть кратко выражено следующим образом:</w:t>
      </w:r>
    </w:p>
    <w:p w:rsidR="004F5DF5" w:rsidRDefault="009C723D">
      <w:pPr>
        <w:tabs>
          <w:tab w:val="left" w:pos="360"/>
        </w:tabs>
        <w:jc w:val="both"/>
      </w:pPr>
      <w:r>
        <w:t>А) все люди свободны и равны в своем достоинстве и правах от рождения…</w:t>
      </w:r>
    </w:p>
    <w:p w:rsidR="004F5DF5" w:rsidRDefault="009C723D">
      <w:pPr>
        <w:tabs>
          <w:tab w:val="left" w:pos="360"/>
        </w:tabs>
        <w:jc w:val="both"/>
      </w:pPr>
      <w:r>
        <w:t>Б) свобода человека в демократических государствах абсолютна</w:t>
      </w:r>
    </w:p>
    <w:p w:rsidR="004F5DF5" w:rsidRDefault="009C723D">
      <w:pPr>
        <w:tabs>
          <w:tab w:val="left" w:pos="360"/>
        </w:tabs>
        <w:jc w:val="both"/>
      </w:pPr>
      <w:r>
        <w:t>В) естественные свободы могут быть ограничены законом в определенных условиях</w:t>
      </w:r>
    </w:p>
    <w:p w:rsidR="004F5DF5" w:rsidRDefault="009C723D">
      <w:pPr>
        <w:tabs>
          <w:tab w:val="left" w:pos="360"/>
        </w:tabs>
        <w:jc w:val="both"/>
      </w:pPr>
      <w:r>
        <w:t>Г) свобода человека может быть дарована и гарантирована только государством</w:t>
      </w:r>
    </w:p>
    <w:p w:rsidR="004F5DF5" w:rsidRDefault="004F5DF5">
      <w:pPr>
        <w:ind w:left="284"/>
        <w:jc w:val="both"/>
      </w:pPr>
    </w:p>
    <w:p w:rsidR="004F5DF5" w:rsidRDefault="009C723D">
      <w:pPr>
        <w:pStyle w:val="211"/>
        <w:jc w:val="both"/>
        <w:rPr>
          <w:sz w:val="24"/>
        </w:rPr>
      </w:pPr>
      <w:r>
        <w:rPr>
          <w:sz w:val="24"/>
        </w:rPr>
        <w:t>3. Гражданин РФ может самостоятельно осуществлять в полном объёме свои права и обязанности с:</w:t>
      </w:r>
    </w:p>
    <w:p w:rsidR="004F5DF5" w:rsidRDefault="009C723D">
      <w:pPr>
        <w:pStyle w:val="211"/>
        <w:jc w:val="both"/>
        <w:rPr>
          <w:sz w:val="24"/>
        </w:rPr>
      </w:pPr>
      <w:r>
        <w:rPr>
          <w:sz w:val="24"/>
        </w:rPr>
        <w:t>А) 16 лет</w:t>
      </w:r>
    </w:p>
    <w:p w:rsidR="004F5DF5" w:rsidRDefault="009C723D">
      <w:pPr>
        <w:pStyle w:val="211"/>
        <w:jc w:val="both"/>
        <w:rPr>
          <w:sz w:val="24"/>
        </w:rPr>
      </w:pPr>
      <w:r>
        <w:rPr>
          <w:sz w:val="24"/>
        </w:rPr>
        <w:t>Б) с момента получения паспорта</w:t>
      </w:r>
    </w:p>
    <w:p w:rsidR="004F5DF5" w:rsidRDefault="009C723D">
      <w:pPr>
        <w:pStyle w:val="210"/>
        <w:tabs>
          <w:tab w:val="left" w:pos="360"/>
        </w:tabs>
        <w:jc w:val="both"/>
      </w:pPr>
      <w:r>
        <w:t>В) 18 лет</w:t>
      </w:r>
    </w:p>
    <w:p w:rsidR="004F5DF5" w:rsidRDefault="009C723D">
      <w:pPr>
        <w:pStyle w:val="210"/>
        <w:tabs>
          <w:tab w:val="left" w:pos="360"/>
        </w:tabs>
        <w:jc w:val="both"/>
      </w:pPr>
      <w:r>
        <w:t>Г) 21 года</w:t>
      </w:r>
    </w:p>
    <w:p w:rsidR="004F5DF5" w:rsidRDefault="004F5DF5">
      <w:pPr>
        <w:pStyle w:val="210"/>
        <w:tabs>
          <w:tab w:val="left" w:pos="360"/>
        </w:tabs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>8.</w:t>
      </w:r>
      <w:r>
        <w:t xml:space="preserve"> Гражданство Российской Федерации </w:t>
      </w:r>
    </w:p>
    <w:p w:rsidR="004F5DF5" w:rsidRDefault="009C723D">
      <w:pPr>
        <w:jc w:val="both"/>
      </w:pPr>
      <w:r>
        <w:t>1.  Действующий Федеральный закон «О гражданстве Российской Федерации» был принят:</w:t>
      </w:r>
    </w:p>
    <w:p w:rsidR="004F5DF5" w:rsidRDefault="009C723D">
      <w:pPr>
        <w:jc w:val="both"/>
      </w:pPr>
      <w:r>
        <w:t>А) 28 ноября 1995 г.;</w:t>
      </w:r>
    </w:p>
    <w:p w:rsidR="004F5DF5" w:rsidRDefault="009C723D">
      <w:pPr>
        <w:jc w:val="both"/>
      </w:pPr>
      <w:r>
        <w:t>Б) 01 января 2000 г.;</w:t>
      </w:r>
    </w:p>
    <w:p w:rsidR="004F5DF5" w:rsidRDefault="009C723D">
      <w:pPr>
        <w:jc w:val="both"/>
      </w:pPr>
      <w:r>
        <w:t>В) 31 мая 2002 г.;</w:t>
      </w:r>
    </w:p>
    <w:p w:rsidR="004F5DF5" w:rsidRDefault="009C723D">
      <w:pPr>
        <w:jc w:val="both"/>
      </w:pPr>
      <w:r>
        <w:t>Г) 18 июня 2004 г.;</w:t>
      </w:r>
    </w:p>
    <w:p w:rsidR="004F5DF5" w:rsidRDefault="004F5DF5">
      <w:pPr>
        <w:jc w:val="both"/>
      </w:pPr>
    </w:p>
    <w:p w:rsidR="004F5DF5" w:rsidRDefault="009C723D">
      <w:pPr>
        <w:pStyle w:val="af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Натурализация это...</w:t>
      </w:r>
    </w:p>
    <w:p w:rsidR="004F5DF5" w:rsidRDefault="009C723D">
      <w:pPr>
        <w:pStyle w:val="af7"/>
        <w:tabs>
          <w:tab w:val="left" w:pos="0"/>
          <w:tab w:val="left" w:pos="180"/>
        </w:tabs>
        <w:ind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А) приобретение гражданства по принципу «права крови»</w:t>
      </w:r>
    </w:p>
    <w:p w:rsidR="004F5DF5" w:rsidRDefault="009C723D">
      <w:pPr>
        <w:pStyle w:val="af7"/>
        <w:tabs>
          <w:tab w:val="left" w:pos="0"/>
        </w:tabs>
        <w:ind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Б) приобретение гражданства по принципу «права почвы»</w:t>
      </w:r>
    </w:p>
    <w:p w:rsidR="004F5DF5" w:rsidRDefault="009C723D">
      <w:pPr>
        <w:pStyle w:val="af7"/>
        <w:tabs>
          <w:tab w:val="left" w:pos="0"/>
        </w:tabs>
        <w:ind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приобретение гражданства иностранцем или лицом без гражданства на основании личного заявления.</w:t>
      </w:r>
    </w:p>
    <w:p w:rsidR="004F5DF5" w:rsidRDefault="009C723D">
      <w:pPr>
        <w:pStyle w:val="af7"/>
        <w:tabs>
          <w:tab w:val="left" w:pos="0"/>
        </w:tabs>
        <w:ind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Г) приобретение гражданства по политическим мотивам</w:t>
      </w:r>
    </w:p>
    <w:p w:rsidR="004F5DF5" w:rsidRDefault="004F5DF5">
      <w:pPr>
        <w:pStyle w:val="af7"/>
        <w:jc w:val="both"/>
        <w:rPr>
          <w:rFonts w:ascii="Times New Roman" w:hAnsi="Times New Roman"/>
          <w:sz w:val="24"/>
        </w:rPr>
      </w:pPr>
    </w:p>
    <w:p w:rsidR="004F5DF5" w:rsidRDefault="009C723D">
      <w:pPr>
        <w:jc w:val="both"/>
      </w:pPr>
      <w:r>
        <w:t xml:space="preserve">3. Постоянное проживание гражданина РФ за границей: </w:t>
      </w:r>
    </w:p>
    <w:p w:rsidR="004F5DF5" w:rsidRDefault="009C723D">
      <w:pPr>
        <w:jc w:val="both"/>
      </w:pPr>
      <w:r>
        <w:t>А) не прекращает гражданства РФ</w:t>
      </w:r>
    </w:p>
    <w:p w:rsidR="004F5DF5" w:rsidRDefault="009C723D">
      <w:pPr>
        <w:jc w:val="both"/>
      </w:pPr>
      <w:r>
        <w:t>Б) прекращает с момента пересечения государственной границы</w:t>
      </w:r>
    </w:p>
    <w:p w:rsidR="004F5DF5" w:rsidRDefault="009C723D">
      <w:pPr>
        <w:jc w:val="both"/>
      </w:pPr>
      <w:r>
        <w:t>в) прекращает гражданство по истечении 5 лет</w:t>
      </w:r>
    </w:p>
    <w:p w:rsidR="004F5DF5" w:rsidRDefault="009C723D">
      <w:pPr>
        <w:jc w:val="both"/>
      </w:pPr>
      <w:r>
        <w:t>г) прекращает в случае отсутствия регистрации в дипломатических учреждениях РФ за рубежом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9.</w:t>
      </w:r>
      <w:r>
        <w:t xml:space="preserve"> Основные (конституционные) права, свободы и обязанности российских граждан, их реализация и защита </w:t>
      </w:r>
    </w:p>
    <w:p w:rsidR="004F5DF5" w:rsidRDefault="009C723D">
      <w:pPr>
        <w:jc w:val="both"/>
      </w:pPr>
      <w:r>
        <w:t>1. Естественные права человека закрепленные в Конституции РФ:</w:t>
      </w:r>
    </w:p>
    <w:p w:rsidR="004F5DF5" w:rsidRDefault="009C723D">
      <w:pPr>
        <w:jc w:val="both"/>
      </w:pPr>
      <w:r>
        <w:t>А) право на жизнь</w:t>
      </w:r>
    </w:p>
    <w:p w:rsidR="004F5DF5" w:rsidRDefault="009C723D">
      <w:pPr>
        <w:jc w:val="both"/>
      </w:pPr>
      <w:r>
        <w:t>Б) право на бесплатное общее образование</w:t>
      </w:r>
    </w:p>
    <w:p w:rsidR="004F5DF5" w:rsidRDefault="009C723D">
      <w:pPr>
        <w:jc w:val="both"/>
      </w:pPr>
      <w:r>
        <w:t>В) право на сбор, хранение, использование и распространение информации о частной жизни лица без его согласия</w:t>
      </w:r>
    </w:p>
    <w:p w:rsidR="004F5DF5" w:rsidRDefault="009C723D">
      <w:pPr>
        <w:jc w:val="both"/>
      </w:pPr>
      <w:r>
        <w:t>Г) свобода публичных собраний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Конституционные права и свободы человека это:</w:t>
      </w:r>
    </w:p>
    <w:p w:rsidR="004F5DF5" w:rsidRDefault="009C723D">
      <w:pPr>
        <w:tabs>
          <w:tab w:val="left" w:pos="360"/>
        </w:tabs>
        <w:jc w:val="both"/>
      </w:pPr>
      <w:r>
        <w:t>А) основные фундаментальные, наиболее важные права и свободы человека и гражданина.</w:t>
      </w:r>
    </w:p>
    <w:p w:rsidR="004F5DF5" w:rsidRDefault="009C723D">
      <w:pPr>
        <w:tabs>
          <w:tab w:val="left" w:pos="360"/>
        </w:tabs>
        <w:jc w:val="both"/>
      </w:pPr>
      <w:r>
        <w:t>Б) основные права и свободы человека и гражданина закреплены в отраслевом законодательстве.</w:t>
      </w:r>
    </w:p>
    <w:p w:rsidR="004F5DF5" w:rsidRDefault="009C723D">
      <w:pPr>
        <w:tabs>
          <w:tab w:val="left" w:pos="360"/>
        </w:tabs>
        <w:jc w:val="both"/>
      </w:pPr>
      <w:r>
        <w:t>В) закреплённые в Конституции РФ и в общепризнанных принципах и нормах   международного права.</w:t>
      </w:r>
    </w:p>
    <w:p w:rsidR="004F5DF5" w:rsidRDefault="009C723D">
      <w:pPr>
        <w:tabs>
          <w:tab w:val="left" w:pos="360"/>
        </w:tabs>
        <w:jc w:val="both"/>
      </w:pPr>
      <w:r>
        <w:lastRenderedPageBreak/>
        <w:t>Г) закреплённые в Конституции РФ и в Конституциях республик в составе РФ.</w:t>
      </w:r>
    </w:p>
    <w:p w:rsidR="004F5DF5" w:rsidRDefault="004F5DF5">
      <w:pPr>
        <w:jc w:val="both"/>
      </w:pP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3. Неприкосновенность личности как личная свобода заключается в том, что:</w:t>
      </w:r>
    </w:p>
    <w:p w:rsidR="004F5DF5" w:rsidRDefault="009C723D">
      <w:pPr>
        <w:tabs>
          <w:tab w:val="left" w:pos="284"/>
          <w:tab w:val="left" w:pos="360"/>
          <w:tab w:val="left" w:pos="397"/>
          <w:tab w:val="left" w:pos="567"/>
        </w:tabs>
        <w:jc w:val="both"/>
      </w:pPr>
      <w:r>
        <w:t>А) никто не вправе насильственно ограничить свободу человека распоряжаться в рамках закона своими действиями и поступками.</w:t>
      </w:r>
    </w:p>
    <w:p w:rsidR="004F5DF5" w:rsidRDefault="009C723D">
      <w:pPr>
        <w:tabs>
          <w:tab w:val="left" w:pos="284"/>
          <w:tab w:val="left" w:pos="360"/>
          <w:tab w:val="left" w:pos="397"/>
          <w:tab w:val="left" w:pos="567"/>
        </w:tabs>
        <w:jc w:val="both"/>
      </w:pPr>
      <w:r>
        <w:t>Б) государство и его органы не вправе вмешиваться в личную жизнь каждого человека.</w:t>
      </w:r>
    </w:p>
    <w:p w:rsidR="004F5DF5" w:rsidRDefault="009C723D">
      <w:pPr>
        <w:tabs>
          <w:tab w:val="left" w:pos="284"/>
          <w:tab w:val="left" w:pos="360"/>
          <w:tab w:val="left" w:pos="397"/>
          <w:tab w:val="left" w:pos="567"/>
        </w:tabs>
        <w:jc w:val="both"/>
      </w:pPr>
      <w:r>
        <w:t>В) политические партии и иные общественные формирования оказывают содействие в защите частной жизни человека.</w:t>
      </w:r>
    </w:p>
    <w:p w:rsidR="004F5DF5" w:rsidRDefault="009C723D">
      <w:pPr>
        <w:tabs>
          <w:tab w:val="left" w:pos="284"/>
          <w:tab w:val="left" w:pos="360"/>
          <w:tab w:val="left" w:pos="397"/>
          <w:tab w:val="left" w:pos="567"/>
        </w:tabs>
        <w:jc w:val="both"/>
      </w:pPr>
      <w:r>
        <w:t>Г) только прокурор может дать санкцию на арест, заключение под стражу и содержание под стражей</w:t>
      </w:r>
    </w:p>
    <w:p w:rsidR="004F5DF5" w:rsidRDefault="004F5DF5">
      <w:pPr>
        <w:tabs>
          <w:tab w:val="left" w:pos="284"/>
          <w:tab w:val="left" w:pos="360"/>
          <w:tab w:val="left" w:pos="397"/>
          <w:tab w:val="left" w:pos="567"/>
        </w:tabs>
        <w:jc w:val="both"/>
      </w:pPr>
    </w:p>
    <w:p w:rsidR="004F5DF5" w:rsidRDefault="009C723D">
      <w:pPr>
        <w:jc w:val="both"/>
      </w:pPr>
      <w:r>
        <w:t>Тема 10. Гарантии основных прав, свобод и обязанностей человека и гражданина в России.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 xml:space="preserve">1. Конституционный принцип гарантированности прав и свобод гражданам РФ означает, что… </w:t>
      </w:r>
    </w:p>
    <w:p w:rsidR="004F5DF5" w:rsidRDefault="009C723D">
      <w:pPr>
        <w:jc w:val="both"/>
      </w:pPr>
      <w:r>
        <w:t xml:space="preserve">А) государство определяет обязанности граждан </w:t>
      </w:r>
    </w:p>
    <w:p w:rsidR="004F5DF5" w:rsidRDefault="009C723D">
      <w:pPr>
        <w:jc w:val="both"/>
      </w:pPr>
      <w:r>
        <w:t xml:space="preserve">Б) государство следит, чтобы обязанности выполнялись всеми гражданами </w:t>
      </w:r>
    </w:p>
    <w:p w:rsidR="004F5DF5" w:rsidRDefault="009C723D">
      <w:pPr>
        <w:jc w:val="both"/>
      </w:pPr>
      <w:r>
        <w:t xml:space="preserve">В) государство дает возможность обществу следить за выполнением прав граждан </w:t>
      </w:r>
    </w:p>
    <w:p w:rsidR="004F5DF5" w:rsidRDefault="009C723D">
      <w:pPr>
        <w:jc w:val="both"/>
      </w:pPr>
      <w:r>
        <w:t xml:space="preserve">Г) государство не только признает и соблюдает права и свободы, но и обеспечивает всем пользование ими </w:t>
      </w:r>
    </w:p>
    <w:p w:rsidR="004F5DF5" w:rsidRDefault="009C723D">
      <w:pPr>
        <w:jc w:val="both"/>
      </w:pPr>
      <w:r>
        <w:t xml:space="preserve">Д) Государство возлагает защиту прав граждан на каждого человека 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Государство с целью охраны достоинства личности предоставляет человеку право:</w:t>
      </w:r>
    </w:p>
    <w:p w:rsidR="004F5DF5" w:rsidRDefault="009C723D">
      <w:pPr>
        <w:jc w:val="both"/>
      </w:pPr>
      <w:r>
        <w:t>А) обращаться в суд</w:t>
      </w:r>
    </w:p>
    <w:p w:rsidR="004F5DF5" w:rsidRDefault="009C723D">
      <w:pPr>
        <w:jc w:val="both"/>
      </w:pPr>
      <w:r>
        <w:t>Б) самостоятельно использовать любые средства для защиты своего достоинства</w:t>
      </w:r>
    </w:p>
    <w:p w:rsidR="004F5DF5" w:rsidRDefault="009C723D">
      <w:pPr>
        <w:jc w:val="both"/>
      </w:pPr>
      <w:r>
        <w:t>В) обращаться за помощью к другим лицам</w:t>
      </w:r>
    </w:p>
    <w:p w:rsidR="004F5DF5" w:rsidRDefault="009C723D">
      <w:pPr>
        <w:jc w:val="both"/>
      </w:pPr>
      <w:r>
        <w:t>Г) обращаться к политическим партиям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Личная неприкосновенность включает:</w:t>
      </w:r>
    </w:p>
    <w:p w:rsidR="004F5DF5" w:rsidRDefault="009C723D">
      <w:pPr>
        <w:jc w:val="both"/>
      </w:pPr>
      <w:r>
        <w:t>А) судебный порядок ареста человека</w:t>
      </w:r>
    </w:p>
    <w:p w:rsidR="004F5DF5" w:rsidRDefault="009C723D">
      <w:pPr>
        <w:jc w:val="both"/>
      </w:pPr>
      <w:r>
        <w:t>Б) санкцию прокурора на арест подозреваемого</w:t>
      </w:r>
    </w:p>
    <w:p w:rsidR="004F5DF5" w:rsidRDefault="009C723D">
      <w:pPr>
        <w:jc w:val="both"/>
      </w:pPr>
      <w:r>
        <w:t>В) ограничение срока досудебного задержания тремя часами</w:t>
      </w:r>
    </w:p>
    <w:p w:rsidR="004F5DF5" w:rsidRDefault="009C723D">
      <w:pPr>
        <w:jc w:val="both"/>
      </w:pPr>
      <w:r>
        <w:t>Г) запрет на применение спецсредств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11.</w:t>
      </w:r>
      <w:r>
        <w:t xml:space="preserve"> Правовое положение иностранных граждан и лиц без гражданства </w:t>
      </w:r>
    </w:p>
    <w:p w:rsidR="004F5DF5" w:rsidRDefault="009C723D">
      <w:pPr>
        <w:jc w:val="both"/>
      </w:pPr>
      <w:r>
        <w:t>1. Федеральный закон «О правовом положении иностранных граждан в РФ</w:t>
      </w:r>
      <w:proofErr w:type="gramStart"/>
      <w:r>
        <w:t>» :</w:t>
      </w:r>
      <w:proofErr w:type="gramEnd"/>
    </w:p>
    <w:p w:rsidR="004F5DF5" w:rsidRDefault="009C723D">
      <w:pPr>
        <w:jc w:val="both"/>
      </w:pPr>
      <w:r>
        <w:t>А) от 25 июля 2002 г.</w:t>
      </w:r>
    </w:p>
    <w:p w:rsidR="004F5DF5" w:rsidRDefault="009C723D">
      <w:pPr>
        <w:jc w:val="both"/>
      </w:pPr>
      <w:r>
        <w:t>Б) от 28 ноября 1991 г.</w:t>
      </w:r>
    </w:p>
    <w:p w:rsidR="004F5DF5" w:rsidRDefault="009C723D">
      <w:pPr>
        <w:jc w:val="both"/>
      </w:pPr>
      <w:r>
        <w:t>В) от 24 июня 1981 г.</w:t>
      </w:r>
    </w:p>
    <w:p w:rsidR="004F5DF5" w:rsidRDefault="009C723D">
      <w:pPr>
        <w:jc w:val="both"/>
      </w:pPr>
      <w:r>
        <w:t>Г) от 25 июня 1993 г.</w:t>
      </w:r>
    </w:p>
    <w:p w:rsidR="004F5DF5" w:rsidRDefault="004F5DF5">
      <w:pPr>
        <w:tabs>
          <w:tab w:val="left" w:pos="284"/>
          <w:tab w:val="left" w:pos="397"/>
          <w:tab w:val="left" w:pos="567"/>
        </w:tabs>
        <w:jc w:val="both"/>
      </w:pPr>
    </w:p>
    <w:p w:rsidR="004F5DF5" w:rsidRDefault="009C723D">
      <w:pPr>
        <w:numPr>
          <w:ilvl w:val="0"/>
          <w:numId w:val="10"/>
        </w:numPr>
        <w:jc w:val="both"/>
      </w:pPr>
      <w:r>
        <w:t>Иностранный гражданин — это физическое лицо: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А) не являющееся гражданином РФ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Б) проживающее на территории России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В) имеющее доказательства наличия гражданства или подданства иностранного государства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Г) имеющее двойное гражданство</w:t>
      </w:r>
    </w:p>
    <w:p w:rsidR="004F5DF5" w:rsidRDefault="004F5DF5">
      <w:pPr>
        <w:tabs>
          <w:tab w:val="left" w:pos="284"/>
          <w:tab w:val="left" w:pos="397"/>
          <w:tab w:val="left" w:pos="567"/>
        </w:tabs>
        <w:jc w:val="both"/>
      </w:pP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3. Лицо без гражданства — это физическое лицо: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А) родившееся и проживающее на территории РФ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Б) не являющееся гражданином РФ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lastRenderedPageBreak/>
        <w:t>В) не имеющее доказательства наличия гражданства или подданства иностранного государства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 xml:space="preserve">Г) прибывшее на постоянное место жительства с другого </w:t>
      </w:r>
      <w:proofErr w:type="spellStart"/>
      <w:r>
        <w:t>гсударства</w:t>
      </w:r>
      <w:proofErr w:type="spellEnd"/>
    </w:p>
    <w:p w:rsidR="004F5DF5" w:rsidRDefault="004F5DF5">
      <w:pPr>
        <w:tabs>
          <w:tab w:val="left" w:pos="284"/>
          <w:tab w:val="left" w:pos="397"/>
          <w:tab w:val="left" w:pos="567"/>
        </w:tabs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12.</w:t>
      </w:r>
      <w:r>
        <w:t xml:space="preserve"> Федеративное устройство РФ </w:t>
      </w:r>
    </w:p>
    <w:p w:rsidR="004F5DF5" w:rsidRDefault="009C723D">
      <w:pPr>
        <w:numPr>
          <w:ilvl w:val="0"/>
          <w:numId w:val="12"/>
        </w:numPr>
        <w:tabs>
          <w:tab w:val="clear" w:pos="900"/>
          <w:tab w:val="left" w:pos="180"/>
        </w:tabs>
        <w:ind w:left="180" w:hanging="180"/>
        <w:jc w:val="both"/>
      </w:pPr>
      <w:r>
        <w:t xml:space="preserve"> Федеративный договор был подписан:</w:t>
      </w:r>
    </w:p>
    <w:p w:rsidR="004F5DF5" w:rsidRDefault="009C723D">
      <w:pPr>
        <w:jc w:val="both"/>
      </w:pPr>
      <w:r>
        <w:t>А) 12 июня 1990 г.</w:t>
      </w:r>
    </w:p>
    <w:p w:rsidR="004F5DF5" w:rsidRDefault="009C723D">
      <w:pPr>
        <w:jc w:val="both"/>
      </w:pPr>
      <w:r>
        <w:t>Б) 31 марта 1992 г.</w:t>
      </w:r>
    </w:p>
    <w:p w:rsidR="004F5DF5" w:rsidRDefault="009C723D">
      <w:pPr>
        <w:jc w:val="both"/>
      </w:pPr>
      <w:r>
        <w:t>В) 12 декабря 1993 г.</w:t>
      </w:r>
    </w:p>
    <w:p w:rsidR="004F5DF5" w:rsidRDefault="009C723D">
      <w:pPr>
        <w:jc w:val="both"/>
      </w:pPr>
      <w:r>
        <w:t>Г) 4 ноября 1995 г.</w:t>
      </w:r>
    </w:p>
    <w:p w:rsidR="004F5DF5" w:rsidRDefault="004F5DF5">
      <w:pPr>
        <w:jc w:val="both"/>
      </w:pPr>
    </w:p>
    <w:p w:rsidR="004F5DF5" w:rsidRDefault="009C723D">
      <w:pPr>
        <w:tabs>
          <w:tab w:val="left" w:pos="360"/>
        </w:tabs>
        <w:jc w:val="both"/>
      </w:pPr>
      <w:r>
        <w:t>2. Договор о разграничении предметов ведения и полномочий был заключен между Федеральными органами государственной власти и органами власти:</w:t>
      </w:r>
    </w:p>
    <w:p w:rsidR="004F5DF5" w:rsidRDefault="009C723D">
      <w:pPr>
        <w:tabs>
          <w:tab w:val="left" w:pos="360"/>
        </w:tabs>
        <w:jc w:val="both"/>
      </w:pPr>
      <w:r>
        <w:t>А) республик в составе Российской Федерации</w:t>
      </w:r>
    </w:p>
    <w:p w:rsidR="004F5DF5" w:rsidRDefault="009C723D">
      <w:pPr>
        <w:tabs>
          <w:tab w:val="left" w:pos="360"/>
        </w:tabs>
        <w:jc w:val="both"/>
      </w:pPr>
      <w:r>
        <w:t>Б) автономных республик в составе Российской Федерации</w:t>
      </w:r>
    </w:p>
    <w:p w:rsidR="004F5DF5" w:rsidRDefault="009C723D">
      <w:pPr>
        <w:tabs>
          <w:tab w:val="left" w:pos="360"/>
        </w:tabs>
        <w:jc w:val="both"/>
      </w:pPr>
      <w:r>
        <w:t>В) суверенных республик в составе Российской Федерации</w:t>
      </w:r>
    </w:p>
    <w:p w:rsidR="004F5DF5" w:rsidRDefault="009C723D">
      <w:pPr>
        <w:tabs>
          <w:tab w:val="left" w:pos="360"/>
        </w:tabs>
        <w:jc w:val="both"/>
      </w:pPr>
      <w:r>
        <w:t>Г) ассоциированных республик в составе Российской Федерации</w:t>
      </w:r>
    </w:p>
    <w:p w:rsidR="004F5DF5" w:rsidRDefault="004F5DF5">
      <w:pPr>
        <w:tabs>
          <w:tab w:val="left" w:pos="360"/>
        </w:tabs>
        <w:jc w:val="both"/>
      </w:pPr>
    </w:p>
    <w:p w:rsidR="004F5DF5" w:rsidRDefault="009C723D">
      <w:pPr>
        <w:jc w:val="both"/>
      </w:pPr>
      <w:r>
        <w:t>3.  Федеративное устройство России основано на принципах:</w:t>
      </w:r>
    </w:p>
    <w:p w:rsidR="004F5DF5" w:rsidRDefault="009C723D">
      <w:pPr>
        <w:jc w:val="both"/>
      </w:pPr>
      <w:r>
        <w:t>А) равноправия и самоопределения народов Российской Федерации</w:t>
      </w:r>
    </w:p>
    <w:p w:rsidR="004F5DF5" w:rsidRDefault="009C723D">
      <w:pPr>
        <w:jc w:val="both"/>
      </w:pPr>
      <w:r>
        <w:t>Б) единства системы государственной власти</w:t>
      </w:r>
    </w:p>
    <w:p w:rsidR="004F5DF5" w:rsidRDefault="009C723D">
      <w:pPr>
        <w:jc w:val="both"/>
      </w:pPr>
      <w:r>
        <w:t>В) государственном суверенитете ее субъектов</w:t>
      </w:r>
    </w:p>
    <w:p w:rsidR="004F5DF5" w:rsidRDefault="009C723D">
      <w:pPr>
        <w:jc w:val="both"/>
      </w:pPr>
      <w:r>
        <w:t xml:space="preserve">Г) самоопределению народов в плоть до выхода из состава 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13.</w:t>
      </w:r>
      <w:r>
        <w:t xml:space="preserve"> Конституционно-правовой статус субъектов Российской Федерации </w:t>
      </w:r>
    </w:p>
    <w:p w:rsidR="004F5DF5" w:rsidRDefault="009C723D">
      <w:pPr>
        <w:jc w:val="both"/>
      </w:pPr>
      <w:r>
        <w:t>1. Основными принципами принятия в Российскую Федерацию нового субъекта являются:</w:t>
      </w:r>
    </w:p>
    <w:p w:rsidR="004F5DF5" w:rsidRDefault="009C723D">
      <w:pPr>
        <w:jc w:val="both"/>
      </w:pPr>
      <w:r>
        <w:t>А) добровольность</w:t>
      </w:r>
    </w:p>
    <w:p w:rsidR="004F5DF5" w:rsidRDefault="009C723D">
      <w:pPr>
        <w:jc w:val="both"/>
      </w:pPr>
      <w:r>
        <w:t>Б) создание военно-политического, экономического союза</w:t>
      </w:r>
    </w:p>
    <w:p w:rsidR="004F5DF5" w:rsidRDefault="009C723D">
      <w:pPr>
        <w:jc w:val="both"/>
      </w:pPr>
      <w:r>
        <w:t>В) защита, покровительство и обеспечение безопасности нового субъекта</w:t>
      </w:r>
    </w:p>
    <w:p w:rsidR="004F5DF5" w:rsidRDefault="009C723D">
      <w:pPr>
        <w:jc w:val="both"/>
      </w:pPr>
      <w:r>
        <w:t>Г) укрепление государственных границ Российской Федерации</w:t>
      </w:r>
    </w:p>
    <w:p w:rsidR="004F5DF5" w:rsidRDefault="004F5DF5">
      <w:pPr>
        <w:jc w:val="both"/>
      </w:pPr>
    </w:p>
    <w:p w:rsidR="004F5DF5" w:rsidRDefault="009C723D">
      <w:pPr>
        <w:tabs>
          <w:tab w:val="left" w:pos="360"/>
        </w:tabs>
        <w:jc w:val="both"/>
      </w:pPr>
      <w:r>
        <w:t>2. Статус субъекта РФ может быть изменен…</w:t>
      </w:r>
    </w:p>
    <w:p w:rsidR="004F5DF5" w:rsidRDefault="009C723D">
      <w:pPr>
        <w:tabs>
          <w:tab w:val="left" w:pos="360"/>
        </w:tabs>
        <w:jc w:val="both"/>
      </w:pPr>
      <w:r>
        <w:t>А) в случае принятия положительного решения Советом Федерации</w:t>
      </w:r>
    </w:p>
    <w:p w:rsidR="004F5DF5" w:rsidRDefault="009C723D">
      <w:pPr>
        <w:tabs>
          <w:tab w:val="left" w:pos="360"/>
        </w:tabs>
        <w:jc w:val="both"/>
      </w:pPr>
      <w:r>
        <w:t>Б) если будет выражена воля населения (например, посредством референдума) проживающего в данном субъекте Федерации</w:t>
      </w:r>
    </w:p>
    <w:p w:rsidR="004F5DF5" w:rsidRDefault="009C723D">
      <w:pPr>
        <w:tabs>
          <w:tab w:val="left" w:pos="360"/>
        </w:tabs>
        <w:jc w:val="both"/>
      </w:pPr>
      <w:r>
        <w:t>В) в случае введения военного положения в стране</w:t>
      </w:r>
    </w:p>
    <w:p w:rsidR="004F5DF5" w:rsidRDefault="009C723D">
      <w:pPr>
        <w:tabs>
          <w:tab w:val="left" w:pos="360"/>
        </w:tabs>
        <w:jc w:val="both"/>
      </w:pPr>
      <w:r>
        <w:t>Г) в соответствии с федеральным конституционным законом по взаимному согласию РФ и субъекта РФ.</w:t>
      </w:r>
    </w:p>
    <w:p w:rsidR="004F5DF5" w:rsidRDefault="004F5DF5">
      <w:pPr>
        <w:tabs>
          <w:tab w:val="left" w:pos="360"/>
        </w:tabs>
        <w:jc w:val="both"/>
      </w:pPr>
    </w:p>
    <w:p w:rsidR="004F5DF5" w:rsidRDefault="009C723D">
      <w:pPr>
        <w:tabs>
          <w:tab w:val="left" w:pos="-2340"/>
        </w:tabs>
        <w:jc w:val="both"/>
      </w:pPr>
      <w:r>
        <w:t>3. Границы между субъектами РФ могут быть изменены:</w:t>
      </w:r>
    </w:p>
    <w:p w:rsidR="004F5DF5" w:rsidRDefault="009C723D">
      <w:pPr>
        <w:jc w:val="both"/>
      </w:pPr>
      <w:r>
        <w:t>А) только с согласия Президента РФ, как гаранта Конституции РФ, прав и свобод человека и гражданина, гаранта обеспечения суверенитета РФ</w:t>
      </w:r>
    </w:p>
    <w:p w:rsidR="004F5DF5" w:rsidRDefault="009C723D">
      <w:pPr>
        <w:jc w:val="both"/>
      </w:pPr>
      <w:r>
        <w:t xml:space="preserve">Б) границы между субъектами изменять запрещено </w:t>
      </w:r>
    </w:p>
    <w:p w:rsidR="004F5DF5" w:rsidRDefault="009C723D">
      <w:pPr>
        <w:jc w:val="both"/>
      </w:pPr>
      <w:r>
        <w:t>В) с взаимного согласия самих субъектов;</w:t>
      </w:r>
    </w:p>
    <w:p w:rsidR="004F5DF5" w:rsidRDefault="009C723D">
      <w:pPr>
        <w:jc w:val="both"/>
      </w:pPr>
      <w:r>
        <w:t xml:space="preserve">Г) между субъектами РФ без их согласия Советом Федерации 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14.</w:t>
      </w:r>
      <w:r>
        <w:t xml:space="preserve"> Система органов государственной власти в Российской Федерации </w:t>
      </w:r>
    </w:p>
    <w:p w:rsidR="004F5DF5" w:rsidRDefault="009C723D">
      <w:pPr>
        <w:tabs>
          <w:tab w:val="left" w:pos="0"/>
          <w:tab w:val="left" w:pos="284"/>
        </w:tabs>
        <w:jc w:val="both"/>
      </w:pPr>
      <w:r>
        <w:t>1. Компетенция государственного органа РФ – это…</w:t>
      </w:r>
    </w:p>
    <w:p w:rsidR="004F5DF5" w:rsidRDefault="009C723D">
      <w:pPr>
        <w:tabs>
          <w:tab w:val="left" w:pos="284"/>
        </w:tabs>
        <w:jc w:val="both"/>
      </w:pPr>
      <w:r>
        <w:t>А) совокупность целей государственных органов</w:t>
      </w:r>
    </w:p>
    <w:p w:rsidR="004F5DF5" w:rsidRDefault="009C723D">
      <w:pPr>
        <w:tabs>
          <w:tab w:val="left" w:pos="284"/>
        </w:tabs>
        <w:jc w:val="both"/>
      </w:pPr>
      <w:r>
        <w:t>Б) совокупность задач государственных органов</w:t>
      </w:r>
    </w:p>
    <w:p w:rsidR="004F5DF5" w:rsidRDefault="009C723D">
      <w:pPr>
        <w:tabs>
          <w:tab w:val="left" w:pos="284"/>
        </w:tabs>
        <w:jc w:val="both"/>
      </w:pPr>
      <w:r>
        <w:t>В) кадровый состав государственного органа</w:t>
      </w:r>
    </w:p>
    <w:p w:rsidR="004F5DF5" w:rsidRDefault="009C723D">
      <w:pPr>
        <w:tabs>
          <w:tab w:val="left" w:pos="284"/>
        </w:tabs>
        <w:jc w:val="both"/>
      </w:pPr>
      <w:r>
        <w:t>Г) совокупность его предметов ведения и полномочий.</w:t>
      </w:r>
    </w:p>
    <w:p w:rsidR="004F5DF5" w:rsidRDefault="004F5DF5">
      <w:pPr>
        <w:tabs>
          <w:tab w:val="left" w:pos="0"/>
          <w:tab w:val="left" w:pos="284"/>
        </w:tabs>
        <w:jc w:val="both"/>
      </w:pPr>
    </w:p>
    <w:p w:rsidR="004F5DF5" w:rsidRDefault="009C723D">
      <w:pPr>
        <w:tabs>
          <w:tab w:val="left" w:pos="0"/>
          <w:tab w:val="left" w:pos="284"/>
        </w:tabs>
        <w:jc w:val="both"/>
      </w:pPr>
      <w:r>
        <w:t>2. Коллегиальными государственными органами являются…</w:t>
      </w:r>
    </w:p>
    <w:p w:rsidR="004F5DF5" w:rsidRDefault="009C723D">
      <w:pPr>
        <w:tabs>
          <w:tab w:val="left" w:pos="284"/>
        </w:tabs>
        <w:jc w:val="both"/>
      </w:pPr>
      <w:r>
        <w:t>А) Правительство РФ, Правительство субъектов РФ</w:t>
      </w:r>
    </w:p>
    <w:p w:rsidR="004F5DF5" w:rsidRDefault="009C723D">
      <w:pPr>
        <w:tabs>
          <w:tab w:val="left" w:pos="284"/>
        </w:tabs>
        <w:jc w:val="both"/>
      </w:pPr>
      <w:r>
        <w:t>Б) министерства субъектов РФ</w:t>
      </w:r>
    </w:p>
    <w:p w:rsidR="004F5DF5" w:rsidRDefault="009C723D">
      <w:pPr>
        <w:tabs>
          <w:tab w:val="left" w:pos="284"/>
        </w:tabs>
        <w:jc w:val="both"/>
      </w:pPr>
      <w:r>
        <w:t>В) Прокуратура РФ</w:t>
      </w:r>
    </w:p>
    <w:p w:rsidR="004F5DF5" w:rsidRDefault="009C723D">
      <w:pPr>
        <w:tabs>
          <w:tab w:val="left" w:pos="284"/>
        </w:tabs>
        <w:jc w:val="both"/>
      </w:pPr>
      <w:r>
        <w:t>Г) министерство обороны РФ</w:t>
      </w:r>
    </w:p>
    <w:p w:rsidR="004F5DF5" w:rsidRDefault="004F5DF5">
      <w:pPr>
        <w:tabs>
          <w:tab w:val="left" w:pos="0"/>
          <w:tab w:val="left" w:pos="284"/>
        </w:tabs>
        <w:jc w:val="both"/>
      </w:pPr>
    </w:p>
    <w:p w:rsidR="004F5DF5" w:rsidRDefault="009C723D">
      <w:pPr>
        <w:tabs>
          <w:tab w:val="left" w:pos="0"/>
          <w:tab w:val="left" w:pos="284"/>
        </w:tabs>
        <w:jc w:val="both"/>
      </w:pPr>
      <w:r>
        <w:t>3. В единую систему государственных органов исполнительной власти России входят…</w:t>
      </w:r>
    </w:p>
    <w:p w:rsidR="004F5DF5" w:rsidRDefault="009C723D">
      <w:pPr>
        <w:tabs>
          <w:tab w:val="left" w:pos="284"/>
        </w:tabs>
        <w:jc w:val="both"/>
      </w:pPr>
      <w:r>
        <w:t>А) органы исполнительной власти РФ и органы исполнительной власти субъектов Федерации</w:t>
      </w:r>
    </w:p>
    <w:p w:rsidR="004F5DF5" w:rsidRDefault="009C723D">
      <w:pPr>
        <w:tabs>
          <w:tab w:val="left" w:pos="284"/>
        </w:tabs>
        <w:jc w:val="both"/>
      </w:pPr>
      <w:r>
        <w:t>Б) органы государственной власти РФ и органы местного самоуправления</w:t>
      </w:r>
    </w:p>
    <w:p w:rsidR="004F5DF5" w:rsidRDefault="009C723D">
      <w:pPr>
        <w:tabs>
          <w:tab w:val="left" w:pos="284"/>
        </w:tabs>
        <w:jc w:val="both"/>
      </w:pPr>
      <w:r>
        <w:t>В) органы государственной власти субъектов Федерации</w:t>
      </w:r>
    </w:p>
    <w:p w:rsidR="004F5DF5" w:rsidRDefault="009C723D">
      <w:pPr>
        <w:tabs>
          <w:tab w:val="left" w:pos="284"/>
        </w:tabs>
        <w:jc w:val="both"/>
      </w:pPr>
      <w:r>
        <w:t>Г) органы государственной власти РФ</w:t>
      </w:r>
    </w:p>
    <w:p w:rsidR="004F5DF5" w:rsidRDefault="004F5DF5">
      <w:pPr>
        <w:tabs>
          <w:tab w:val="left" w:pos="284"/>
        </w:tabs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15.</w:t>
      </w:r>
      <w:r>
        <w:t xml:space="preserve"> Президент Российской Федерации </w:t>
      </w:r>
    </w:p>
    <w:p w:rsidR="004F5DF5" w:rsidRDefault="009C723D">
      <w:pPr>
        <w:jc w:val="both"/>
      </w:pPr>
      <w:r>
        <w:t>1. Президент РФ приступает к исполнению полномочий …</w:t>
      </w:r>
    </w:p>
    <w:p w:rsidR="004F5DF5" w:rsidRDefault="009C723D">
      <w:pPr>
        <w:jc w:val="both"/>
      </w:pPr>
      <w:r>
        <w:t xml:space="preserve">А) со дня его избрания </w:t>
      </w:r>
    </w:p>
    <w:p w:rsidR="004F5DF5" w:rsidRDefault="009C723D">
      <w:pPr>
        <w:jc w:val="both"/>
      </w:pPr>
      <w:r>
        <w:t>Б) на следующий день после избрания</w:t>
      </w:r>
    </w:p>
    <w:p w:rsidR="004F5DF5" w:rsidRDefault="009C723D">
      <w:pPr>
        <w:jc w:val="both"/>
      </w:pPr>
      <w:r>
        <w:t>В) с момента принесения им присяги</w:t>
      </w:r>
    </w:p>
    <w:p w:rsidR="004F5DF5" w:rsidRDefault="009C723D">
      <w:pPr>
        <w:jc w:val="both"/>
      </w:pPr>
      <w:r>
        <w:t>Г) с момента истечения срока полномочий предыдущего Президента РФ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При вступлении в должность Президент РФ приносит присягу в торжественной обстановке в присутствии:</w:t>
      </w:r>
    </w:p>
    <w:p w:rsidR="004F5DF5" w:rsidRDefault="009C723D">
      <w:pPr>
        <w:jc w:val="both"/>
      </w:pPr>
      <w:r>
        <w:t>А) членов Совета Федерации и депутатов Государственной Думы</w:t>
      </w:r>
    </w:p>
    <w:p w:rsidR="004F5DF5" w:rsidRDefault="009C723D">
      <w:pPr>
        <w:jc w:val="both"/>
      </w:pPr>
      <w:r>
        <w:t>Б) членов Общественной палаты</w:t>
      </w:r>
    </w:p>
    <w:p w:rsidR="004F5DF5" w:rsidRDefault="009C723D">
      <w:pPr>
        <w:jc w:val="both"/>
      </w:pPr>
      <w:r>
        <w:t>В) судей Конституционного Суда РФ</w:t>
      </w:r>
    </w:p>
    <w:p w:rsidR="004F5DF5" w:rsidRDefault="009C723D">
      <w:pPr>
        <w:jc w:val="both"/>
      </w:pPr>
      <w:r>
        <w:t>Г) судей Верховного и Арбитражного Суда РФ</w:t>
      </w:r>
    </w:p>
    <w:p w:rsidR="004F5DF5" w:rsidRDefault="009C723D">
      <w:pPr>
        <w:jc w:val="both"/>
      </w:pPr>
      <w:r>
        <w:t>Д) Генерального прокурора РФ</w:t>
      </w:r>
    </w:p>
    <w:p w:rsidR="004F5DF5" w:rsidRDefault="009C723D">
      <w:pPr>
        <w:jc w:val="both"/>
      </w:pPr>
      <w:r>
        <w:t>Е) дипломатического корпуса зарубежных государств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В Конституции РФ закреплена норма, согласно которой Президент избирается гражданами РФ сроком на:</w:t>
      </w:r>
    </w:p>
    <w:p w:rsidR="004F5DF5" w:rsidRDefault="009C723D">
      <w:pPr>
        <w:jc w:val="both"/>
      </w:pPr>
      <w:r>
        <w:t>А) 4 года</w:t>
      </w:r>
    </w:p>
    <w:p w:rsidR="004F5DF5" w:rsidRDefault="009C723D">
      <w:pPr>
        <w:jc w:val="both"/>
      </w:pPr>
      <w:r>
        <w:t>Б) 5 лет</w:t>
      </w:r>
    </w:p>
    <w:p w:rsidR="004F5DF5" w:rsidRDefault="009C723D">
      <w:pPr>
        <w:jc w:val="both"/>
      </w:pPr>
      <w:r>
        <w:t>В) 6 лет</w:t>
      </w:r>
    </w:p>
    <w:p w:rsidR="004F5DF5" w:rsidRDefault="009C723D">
      <w:pPr>
        <w:jc w:val="both"/>
      </w:pPr>
      <w:r>
        <w:t>Г) 7 лет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16.</w:t>
      </w:r>
      <w:r>
        <w:t xml:space="preserve"> Федеральное Собрание</w:t>
      </w:r>
      <w:r>
        <w:rPr>
          <w:noProof/>
        </w:rPr>
        <w:t xml:space="preserve"> -</w:t>
      </w:r>
      <w:r>
        <w:t xml:space="preserve"> парламент Российской Федерации </w:t>
      </w:r>
    </w:p>
    <w:p w:rsidR="004F5DF5" w:rsidRDefault="009C723D">
      <w:pPr>
        <w:jc w:val="both"/>
      </w:pPr>
      <w:r>
        <w:t>1. Федеральное Собрание как орган государственной власти в системе разделение властей …</w:t>
      </w:r>
    </w:p>
    <w:p w:rsidR="004F5DF5" w:rsidRDefault="009C723D">
      <w:pPr>
        <w:jc w:val="both"/>
      </w:pPr>
      <w:r>
        <w:t>А) является «первым» среди равных, выступает в роли основополагающего органа государственной власти</w:t>
      </w:r>
    </w:p>
    <w:p w:rsidR="004F5DF5" w:rsidRDefault="009C723D">
      <w:pPr>
        <w:jc w:val="both"/>
      </w:pPr>
      <w:r>
        <w:t>Б) наделенный компетенцией оказывать правовое влияние на другие органы государственной власти</w:t>
      </w:r>
    </w:p>
    <w:p w:rsidR="004F5DF5" w:rsidRDefault="009C723D">
      <w:pPr>
        <w:jc w:val="both"/>
      </w:pPr>
      <w:r>
        <w:t>В) возглавляет всю систему органов государственной власти</w:t>
      </w:r>
    </w:p>
    <w:p w:rsidR="004F5DF5" w:rsidRDefault="009C723D">
      <w:pPr>
        <w:jc w:val="both"/>
      </w:pPr>
      <w:r>
        <w:t>Г) осуществляет контрольно-ревизионную деятельность в отношении других органов власти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В основу порядка образования Федерального Собрания помимо принципа разделения властей положены принципы…</w:t>
      </w:r>
    </w:p>
    <w:p w:rsidR="004F5DF5" w:rsidRDefault="009C723D">
      <w:pPr>
        <w:jc w:val="both"/>
      </w:pPr>
      <w:r>
        <w:t>А) подотчетности и подконтрольности других ветвей власти</w:t>
      </w:r>
    </w:p>
    <w:p w:rsidR="004F5DF5" w:rsidRDefault="009C723D">
      <w:pPr>
        <w:jc w:val="both"/>
      </w:pPr>
      <w:r>
        <w:t>Б) многопартийности</w:t>
      </w:r>
    </w:p>
    <w:p w:rsidR="004F5DF5" w:rsidRDefault="009C723D">
      <w:pPr>
        <w:jc w:val="both"/>
      </w:pPr>
      <w:r>
        <w:lastRenderedPageBreak/>
        <w:t>В) федерализма</w:t>
      </w:r>
    </w:p>
    <w:p w:rsidR="004F5DF5" w:rsidRDefault="009C723D">
      <w:pPr>
        <w:jc w:val="both"/>
      </w:pPr>
      <w:r>
        <w:t>Г) корпоративности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По Конституции РФ основными функциями Федерального Собрания являются:</w:t>
      </w:r>
    </w:p>
    <w:p w:rsidR="004F5DF5" w:rsidRDefault="009C723D">
      <w:pPr>
        <w:jc w:val="both"/>
      </w:pPr>
      <w:r>
        <w:t>А) законодательная</w:t>
      </w:r>
    </w:p>
    <w:p w:rsidR="004F5DF5" w:rsidRDefault="009C723D">
      <w:pPr>
        <w:jc w:val="both"/>
      </w:pPr>
      <w:r>
        <w:t>Б) социальная</w:t>
      </w:r>
    </w:p>
    <w:p w:rsidR="004F5DF5" w:rsidRDefault="009C723D">
      <w:pPr>
        <w:jc w:val="both"/>
      </w:pPr>
      <w:r>
        <w:t>В) контрольная</w:t>
      </w:r>
    </w:p>
    <w:p w:rsidR="004F5DF5" w:rsidRDefault="009C723D">
      <w:pPr>
        <w:jc w:val="both"/>
      </w:pPr>
      <w:r>
        <w:t>Г) правоприменительная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17.</w:t>
      </w:r>
      <w:r>
        <w:t xml:space="preserve"> Правительство Российской Федерации </w:t>
      </w:r>
    </w:p>
    <w:p w:rsidR="004F5DF5" w:rsidRDefault="009C723D">
      <w:pPr>
        <w:jc w:val="both"/>
      </w:pPr>
      <w:r>
        <w:t>1. Порядок деятельности Правительства РФ регламентируется:</w:t>
      </w:r>
    </w:p>
    <w:p w:rsidR="004F5DF5" w:rsidRDefault="009C723D">
      <w:pPr>
        <w:jc w:val="both"/>
      </w:pPr>
      <w:r>
        <w:t>А) Федеральным конституционным законом</w:t>
      </w:r>
    </w:p>
    <w:p w:rsidR="004F5DF5" w:rsidRDefault="009C723D">
      <w:pPr>
        <w:jc w:val="both"/>
      </w:pPr>
      <w:r>
        <w:t>Б) Федеральным законом</w:t>
      </w:r>
    </w:p>
    <w:p w:rsidR="004F5DF5" w:rsidRDefault="009C723D">
      <w:pPr>
        <w:jc w:val="both"/>
      </w:pPr>
      <w:r>
        <w:t>В) Указом Президента</w:t>
      </w:r>
    </w:p>
    <w:p w:rsidR="004F5DF5" w:rsidRDefault="009C723D">
      <w:pPr>
        <w:jc w:val="both"/>
      </w:pPr>
      <w:r>
        <w:t>Г) Постановлениями Совета Федерации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Председатель Правительства РФ представляет Президенту РФ:</w:t>
      </w:r>
    </w:p>
    <w:p w:rsidR="004F5DF5" w:rsidRDefault="009C723D">
      <w:pPr>
        <w:tabs>
          <w:tab w:val="left" w:pos="360"/>
        </w:tabs>
        <w:jc w:val="both"/>
      </w:pPr>
      <w:r>
        <w:t>А) предложения о структуре федеральных органов исполнительной власти</w:t>
      </w:r>
    </w:p>
    <w:p w:rsidR="004F5DF5" w:rsidRDefault="009C723D">
      <w:pPr>
        <w:tabs>
          <w:tab w:val="left" w:pos="360"/>
        </w:tabs>
        <w:jc w:val="both"/>
      </w:pPr>
      <w:r>
        <w:t>Б) для назначения на должность и освобождении от занимаемой должности сотрудников Центрального банка РФ</w:t>
      </w:r>
    </w:p>
    <w:p w:rsidR="004F5DF5" w:rsidRDefault="009C723D">
      <w:pPr>
        <w:jc w:val="both"/>
      </w:pPr>
      <w:r>
        <w:t>В) предлагает Президенту РФ кандидатуры на должность заместителей Председателя Правительства РФ и федеральных министров</w:t>
      </w:r>
    </w:p>
    <w:p w:rsidR="004F5DF5" w:rsidRDefault="009C723D">
      <w:pPr>
        <w:jc w:val="both"/>
      </w:pPr>
      <w:r>
        <w:t xml:space="preserve">Г) предложения о системе органов исполнительной власти РФ и субъектов Федерации  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Предложение по кандидатуре Председателя правительства РФ вносится в Государственною Думу новь избранным Президентом после вступление в должность…</w:t>
      </w:r>
    </w:p>
    <w:p w:rsidR="004F5DF5" w:rsidRDefault="009C723D">
      <w:pPr>
        <w:jc w:val="both"/>
      </w:pPr>
      <w:r>
        <w:t xml:space="preserve">А) не позднее недельного срока </w:t>
      </w:r>
    </w:p>
    <w:p w:rsidR="004F5DF5" w:rsidRDefault="009C723D">
      <w:pPr>
        <w:jc w:val="both"/>
      </w:pPr>
      <w:r>
        <w:t>Б) не позднее двухнедельного срока</w:t>
      </w:r>
    </w:p>
    <w:p w:rsidR="004F5DF5" w:rsidRDefault="009C723D">
      <w:pPr>
        <w:jc w:val="both"/>
      </w:pPr>
      <w:r>
        <w:t>В) не позднее трехнедельного срока</w:t>
      </w:r>
    </w:p>
    <w:p w:rsidR="004F5DF5" w:rsidRDefault="009C723D">
      <w:pPr>
        <w:jc w:val="both"/>
      </w:pPr>
      <w:r>
        <w:t xml:space="preserve"> Г) не позднее месячного срока</w:t>
      </w:r>
    </w:p>
    <w:p w:rsidR="004F5DF5" w:rsidRDefault="004F5DF5">
      <w:pPr>
        <w:tabs>
          <w:tab w:val="left" w:pos="284"/>
        </w:tabs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18.</w:t>
      </w:r>
      <w:r>
        <w:t xml:space="preserve"> Судебная власть в Российской Федерации </w:t>
      </w:r>
    </w:p>
    <w:p w:rsidR="004F5DF5" w:rsidRDefault="009C723D">
      <w:pPr>
        <w:jc w:val="both"/>
      </w:pPr>
      <w:r>
        <w:t xml:space="preserve">1. Судебная власть в РФ осуществляется… </w:t>
      </w:r>
    </w:p>
    <w:p w:rsidR="004F5DF5" w:rsidRDefault="009C723D">
      <w:pPr>
        <w:jc w:val="both"/>
      </w:pPr>
      <w:r>
        <w:t>А) только судами</w:t>
      </w:r>
    </w:p>
    <w:p w:rsidR="004F5DF5" w:rsidRDefault="009C723D">
      <w:pPr>
        <w:jc w:val="both"/>
      </w:pPr>
      <w:r>
        <w:t>Б) привлекаемых в установленном законом порядке к осуществлению правосудия присяжных, народных и арбитражных заседателей</w:t>
      </w:r>
    </w:p>
    <w:p w:rsidR="004F5DF5" w:rsidRDefault="009C723D">
      <w:pPr>
        <w:jc w:val="both"/>
      </w:pPr>
      <w:r>
        <w:t>В) исключительных случаях чрезвычайными судами</w:t>
      </w:r>
    </w:p>
    <w:p w:rsidR="004F5DF5" w:rsidRDefault="009C723D">
      <w:pPr>
        <w:jc w:val="both"/>
      </w:pPr>
      <w:r>
        <w:t>Г) избранными народом народными судьями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 xml:space="preserve">2. Единство судебной системы обеспечивается путем: </w:t>
      </w:r>
    </w:p>
    <w:p w:rsidR="004F5DF5" w:rsidRDefault="009C723D">
      <w:pPr>
        <w:jc w:val="both"/>
      </w:pPr>
      <w:r>
        <w:t>А) установления судебной системы РФ Конституцией РФ и Федеральным конституционным законом</w:t>
      </w:r>
    </w:p>
    <w:p w:rsidR="004F5DF5" w:rsidRDefault="009C723D">
      <w:pPr>
        <w:jc w:val="both"/>
      </w:pPr>
      <w:r>
        <w:t>Б) финансирования федеральных судов и мировых судей из федерального бюджета</w:t>
      </w:r>
    </w:p>
    <w:p w:rsidR="004F5DF5" w:rsidRDefault="009C723D">
      <w:pPr>
        <w:jc w:val="both"/>
      </w:pPr>
      <w:r>
        <w:t>В) установления единого возраста для судей всех судов</w:t>
      </w:r>
    </w:p>
    <w:p w:rsidR="004F5DF5" w:rsidRDefault="009C723D">
      <w:pPr>
        <w:jc w:val="both"/>
      </w:pPr>
      <w:r>
        <w:t>Г) осуществления правосудия избранными народными судьями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В Российской Федерации действуют…</w:t>
      </w:r>
    </w:p>
    <w:p w:rsidR="004F5DF5" w:rsidRDefault="009C723D">
      <w:pPr>
        <w:jc w:val="both"/>
      </w:pPr>
      <w:r>
        <w:t>А) федеральные суды</w:t>
      </w:r>
    </w:p>
    <w:p w:rsidR="004F5DF5" w:rsidRDefault="009C723D">
      <w:pPr>
        <w:jc w:val="both"/>
      </w:pPr>
      <w:r>
        <w:t xml:space="preserve">Б) конституционные (уставные) суды и мировые судьи субъектов Федерации </w:t>
      </w:r>
    </w:p>
    <w:p w:rsidR="004F5DF5" w:rsidRDefault="009C723D">
      <w:pPr>
        <w:jc w:val="both"/>
      </w:pPr>
      <w:r>
        <w:t>В) чрезвычайные</w:t>
      </w:r>
    </w:p>
    <w:p w:rsidR="004F5DF5" w:rsidRDefault="009C723D">
      <w:pPr>
        <w:jc w:val="both"/>
      </w:pPr>
      <w:r>
        <w:t>Г) специальные суды, создаваемые для разрешения дел государственной важности</w:t>
      </w:r>
    </w:p>
    <w:p w:rsidR="004F5DF5" w:rsidRDefault="004F5DF5">
      <w:pPr>
        <w:jc w:val="both"/>
      </w:pPr>
    </w:p>
    <w:p w:rsidR="004F5DF5" w:rsidRDefault="009C723D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lastRenderedPageBreak/>
        <w:t>Тема</w:t>
      </w:r>
      <w:r>
        <w:rPr>
          <w:noProof/>
          <w:color w:val="000000"/>
        </w:rPr>
        <w:t xml:space="preserve"> 19.</w:t>
      </w:r>
      <w:r>
        <w:rPr>
          <w:color w:val="000000"/>
        </w:rPr>
        <w:t xml:space="preserve"> Конституционные основы деятельности Прокуратуры Российской Федерации </w:t>
      </w:r>
    </w:p>
    <w:p w:rsidR="004F5DF5" w:rsidRDefault="009C723D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1. Прокуратура РФ осуществляет надзор за:</w:t>
      </w:r>
    </w:p>
    <w:p w:rsidR="004F5DF5" w:rsidRDefault="009C723D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А) исполнением законов федеральными министерствами, государственными комитетами, службами иными федеральными органами власти</w:t>
      </w:r>
    </w:p>
    <w:p w:rsidR="004F5DF5" w:rsidRDefault="009C723D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 Б) представительными и исполнительными органами субъектов РФ, органами местного самоуправления</w:t>
      </w:r>
    </w:p>
    <w:p w:rsidR="004F5DF5" w:rsidRDefault="009C723D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В) исполнением Государственного бюджета</w:t>
      </w:r>
    </w:p>
    <w:p w:rsidR="004F5DF5" w:rsidRDefault="009C723D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Г) деятельностью основных в России религиозных конфессий</w:t>
      </w:r>
    </w:p>
    <w:p w:rsidR="004F5DF5" w:rsidRDefault="004F5DF5">
      <w:pPr>
        <w:tabs>
          <w:tab w:val="left" w:pos="284"/>
        </w:tabs>
        <w:jc w:val="both"/>
        <w:rPr>
          <w:color w:val="000000"/>
        </w:rPr>
      </w:pP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2. Органы прокуратуры РФ осуществляют полномочия…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А) независимо от органов государственной власти и органы местного самоуправления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Б) информируют органы государственной власти и органы местного самоуправления о состоянии законности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В) по указанию Президента РФ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Г) согласия с Уполномоченным по права человека в РФ</w:t>
      </w:r>
    </w:p>
    <w:p w:rsidR="004F5DF5" w:rsidRDefault="009C723D">
      <w:pPr>
        <w:pStyle w:val="10"/>
        <w:rPr>
          <w:color w:val="000000"/>
          <w:sz w:val="24"/>
        </w:rPr>
      </w:pPr>
      <w:r>
        <w:rPr>
          <w:color w:val="000000"/>
          <w:sz w:val="24"/>
        </w:rPr>
        <w:t>3. Генеральный прокурор РФ назначается на должность: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А) Советом Федерации РФ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Б) Советом Федерации РФ по представлению Президента РФ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В) Президентом РФ по согласованию с Государственной Думой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Г) Президентом РФ</w:t>
      </w:r>
    </w:p>
    <w:p w:rsidR="004F5DF5" w:rsidRDefault="004F5DF5">
      <w:pPr>
        <w:jc w:val="both"/>
        <w:rPr>
          <w:b/>
          <w:i/>
          <w:color w:val="000000"/>
        </w:rPr>
      </w:pPr>
    </w:p>
    <w:p w:rsidR="004F5DF5" w:rsidRDefault="009C723D">
      <w:pPr>
        <w:pStyle w:val="af5"/>
        <w:tabs>
          <w:tab w:val="left" w:pos="0"/>
        </w:tabs>
        <w:spacing w:after="0" w:line="240" w:lineRule="auto"/>
        <w:ind w:left="0" w:firstLine="0"/>
        <w:rPr>
          <w:sz w:val="24"/>
        </w:rPr>
      </w:pPr>
      <w:r>
        <w:rPr>
          <w:sz w:val="24"/>
        </w:rPr>
        <w:t xml:space="preserve">Тема 20. Конституционно-правовые основы местного самоуправления. Местное управление и самоуправление в РФ. </w:t>
      </w:r>
      <w:r>
        <w:rPr>
          <w:vanish/>
          <w:sz w:val="24"/>
        </w:rPr>
        <w:t>Ф</w:t>
      </w:r>
    </w:p>
    <w:p w:rsidR="004F5DF5" w:rsidRDefault="009C723D">
      <w:pPr>
        <w:jc w:val="both"/>
      </w:pPr>
      <w:r>
        <w:t>1. Акты местного самоуправления могут признаваться источниками конституционного права, если они:</w:t>
      </w:r>
    </w:p>
    <w:p w:rsidR="004F5DF5" w:rsidRDefault="009C723D">
      <w:pPr>
        <w:jc w:val="both"/>
      </w:pPr>
      <w:r>
        <w:t>А) устанавливают гарантии для решения населением всех вопросов местного значения</w:t>
      </w:r>
    </w:p>
    <w:p w:rsidR="004F5DF5" w:rsidRDefault="009C723D">
      <w:pPr>
        <w:jc w:val="both"/>
      </w:pPr>
      <w:r>
        <w:t>Б) устанавливают правила торгово-бытового обслуживания населения</w:t>
      </w:r>
    </w:p>
    <w:p w:rsidR="004F5DF5" w:rsidRDefault="009C723D">
      <w:pPr>
        <w:jc w:val="both"/>
      </w:pPr>
      <w:r>
        <w:t>В) определяют размеры местных налогов и сборов</w:t>
      </w:r>
    </w:p>
    <w:p w:rsidR="004F5DF5" w:rsidRDefault="009C723D">
      <w:pPr>
        <w:jc w:val="both"/>
      </w:pPr>
      <w:r>
        <w:t>Г) устанавливают денежное содержание муниципальных служащих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Принципами местного самоуправления в Российской Федерации являются:</w:t>
      </w:r>
    </w:p>
    <w:p w:rsidR="004F5DF5" w:rsidRDefault="009C723D">
      <w:pPr>
        <w:jc w:val="both"/>
      </w:pPr>
      <w:r>
        <w:t>А) самостоятельности в решении вопросов местного значения</w:t>
      </w:r>
    </w:p>
    <w:p w:rsidR="004F5DF5" w:rsidRDefault="009C723D">
      <w:pPr>
        <w:jc w:val="both"/>
      </w:pPr>
      <w:r>
        <w:t>Б) разделения властей</w:t>
      </w:r>
    </w:p>
    <w:p w:rsidR="004F5DF5" w:rsidRDefault="009C723D">
      <w:pPr>
        <w:jc w:val="both"/>
      </w:pPr>
      <w:r>
        <w:t>В) федерализма</w:t>
      </w:r>
    </w:p>
    <w:p w:rsidR="004F5DF5" w:rsidRDefault="009C723D">
      <w:pPr>
        <w:jc w:val="both"/>
      </w:pPr>
      <w:r>
        <w:t>Г) централизма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Местное самоуправление в Российской Федерации осуществляется в:</w:t>
      </w:r>
    </w:p>
    <w:p w:rsidR="004F5DF5" w:rsidRDefault="009C723D">
      <w:pPr>
        <w:jc w:val="both"/>
      </w:pPr>
      <w:r>
        <w:t>А) городских и сельских поселениях</w:t>
      </w:r>
    </w:p>
    <w:p w:rsidR="004F5DF5" w:rsidRDefault="009C723D">
      <w:pPr>
        <w:jc w:val="both"/>
      </w:pPr>
      <w:r>
        <w:t>Б) городах федерального значения</w:t>
      </w:r>
    </w:p>
    <w:p w:rsidR="004F5DF5" w:rsidRDefault="009C723D">
      <w:pPr>
        <w:jc w:val="both"/>
      </w:pPr>
      <w:r>
        <w:t>В) автономных образованиях</w:t>
      </w:r>
    </w:p>
    <w:p w:rsidR="004F5DF5" w:rsidRDefault="009C723D">
      <w:pPr>
        <w:jc w:val="both"/>
      </w:pPr>
      <w:r>
        <w:t>Г) республиках</w:t>
      </w:r>
    </w:p>
    <w:p w:rsidR="004F5DF5" w:rsidRDefault="004F5DF5">
      <w:pPr>
        <w:jc w:val="both"/>
      </w:pPr>
    </w:p>
    <w:p w:rsidR="004F5DF5" w:rsidRDefault="009C723D">
      <w:pPr>
        <w:ind w:firstLine="708"/>
        <w:jc w:val="both"/>
        <w:rPr>
          <w:color w:val="000000"/>
        </w:rPr>
      </w:pPr>
      <w:r>
        <w:rPr>
          <w:b/>
          <w:i/>
          <w:color w:val="000000"/>
        </w:rPr>
        <w:t>Контроль</w:t>
      </w:r>
      <w:r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4F5DF5" w:rsidRDefault="009C723D">
      <w:pPr>
        <w:ind w:firstLine="708"/>
        <w:jc w:val="both"/>
      </w:pPr>
      <w:r>
        <w:rPr>
          <w:i/>
        </w:rPr>
        <w:t xml:space="preserve">Предварительная аттестация (рубежный контроль) </w:t>
      </w:r>
      <w:r>
        <w:t>обучаю</w:t>
      </w:r>
      <w:r>
        <w:rPr>
          <w:color w:val="000000"/>
        </w:rPr>
        <w:t>щихся</w:t>
      </w:r>
      <w:r>
        <w:t xml:space="preserve"> проводится преподавателем в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4F5DF5" w:rsidRDefault="009C723D">
      <w:pPr>
        <w:ind w:firstLine="708"/>
        <w:jc w:val="both"/>
        <w:rPr>
          <w:color w:val="000000"/>
        </w:rPr>
      </w:pPr>
      <w:r>
        <w:rPr>
          <w:i/>
          <w:color w:val="000000"/>
        </w:rPr>
        <w:lastRenderedPageBreak/>
        <w:t>Промежуточная аттестация</w:t>
      </w:r>
      <w:r>
        <w:rPr>
          <w:color w:val="000000"/>
        </w:rPr>
        <w:t xml:space="preserve"> студентов </w:t>
      </w:r>
      <w:r>
        <w:t>осуществляется с целью выявления соответствия уровня теоретических знаний, практических умений и навыков студентов по дисциплине требованиям ФГОС ВО по направлению подготовки</w:t>
      </w:r>
      <w:r>
        <w:rPr>
          <w:color w:val="000000"/>
        </w:rPr>
        <w:t xml:space="preserve"> в форме экзамена.</w:t>
      </w:r>
    </w:p>
    <w:p w:rsidR="004F5DF5" w:rsidRDefault="009C723D">
      <w:pPr>
        <w:ind w:firstLine="644"/>
        <w:jc w:val="both"/>
        <w:rPr>
          <w:color w:val="000000"/>
        </w:rPr>
      </w:pPr>
      <w:r>
        <w:rPr>
          <w:i/>
          <w:color w:val="000000"/>
        </w:rPr>
        <w:t>Экзамен</w:t>
      </w:r>
      <w:r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</w:t>
      </w:r>
      <w:proofErr w:type="spellStart"/>
      <w:r>
        <w:rPr>
          <w:color w:val="000000"/>
        </w:rPr>
        <w:t>балльно</w:t>
      </w:r>
      <w:proofErr w:type="spellEnd"/>
      <w:r>
        <w:rPr>
          <w:color w:val="000000"/>
        </w:rPr>
        <w:t xml:space="preserve">-рейтинговой системе университета. </w:t>
      </w:r>
    </w:p>
    <w:p w:rsidR="004F5DF5" w:rsidRDefault="004F5DF5">
      <w:pPr>
        <w:jc w:val="both"/>
      </w:pPr>
    </w:p>
    <w:p w:rsidR="004F5DF5" w:rsidRDefault="004F5DF5">
      <w:pPr>
        <w:spacing w:line="360" w:lineRule="auto"/>
        <w:rPr>
          <w:b/>
        </w:rPr>
      </w:pPr>
    </w:p>
    <w:p w:rsidR="004F5DF5" w:rsidRDefault="009C723D">
      <w:pPr>
        <w:spacing w:line="360" w:lineRule="auto"/>
        <w:rPr>
          <w:b/>
        </w:rPr>
      </w:pPr>
      <w:r>
        <w:rPr>
          <w:b/>
        </w:rPr>
        <w:t>7. ПЕРЕЧЕНЬ ОСНОВНОЙ И ДОПОЛНИТЕЛЬНОЙ УЧЕБНОЙ ЛИТЕРАТУРЫ:</w:t>
      </w:r>
    </w:p>
    <w:p w:rsidR="004F5DF5" w:rsidRDefault="009C723D">
      <w:pPr>
        <w:spacing w:line="360" w:lineRule="auto"/>
        <w:rPr>
          <w:b/>
        </w:rPr>
      </w:pPr>
      <w:r>
        <w:rPr>
          <w:b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4F5DF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F5DF5" w:rsidRDefault="009C723D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F5DF5" w:rsidRDefault="009C723D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F5DF5" w:rsidRDefault="009C723D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F5DF5" w:rsidRDefault="009C723D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F5DF5" w:rsidRDefault="009C723D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4F5DF5" w:rsidRDefault="009C723D">
            <w:pPr>
              <w:jc w:val="center"/>
            </w:pPr>
            <w:r>
              <w:t>Наличие</w:t>
            </w:r>
          </w:p>
        </w:tc>
      </w:tr>
      <w:tr w:rsidR="004F5DF5">
        <w:trPr>
          <w:cantSplit/>
          <w:trHeight w:val="519"/>
        </w:trPr>
        <w:tc>
          <w:tcPr>
            <w:tcW w:w="648" w:type="dxa"/>
            <w:vMerge/>
          </w:tcPr>
          <w:p w:rsidR="004F5DF5" w:rsidRDefault="004F5DF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4F5DF5" w:rsidRDefault="004F5DF5">
            <w:pPr>
              <w:jc w:val="center"/>
            </w:pPr>
          </w:p>
        </w:tc>
        <w:tc>
          <w:tcPr>
            <w:tcW w:w="1560" w:type="dxa"/>
            <w:vMerge/>
          </w:tcPr>
          <w:p w:rsidR="004F5DF5" w:rsidRDefault="004F5DF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F5DF5" w:rsidRDefault="004F5DF5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F5DF5" w:rsidRDefault="004F5DF5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4F5DF5" w:rsidRDefault="009C723D">
            <w:pPr>
              <w:jc w:val="center"/>
            </w:pPr>
            <w:r>
              <w:t xml:space="preserve">В научно-технической библиотеке, </w:t>
            </w:r>
            <w:proofErr w:type="spellStart"/>
            <w:r>
              <w:t>экз</w:t>
            </w:r>
            <w:proofErr w:type="spellEnd"/>
          </w:p>
        </w:tc>
        <w:tc>
          <w:tcPr>
            <w:tcW w:w="1560" w:type="dxa"/>
          </w:tcPr>
          <w:p w:rsidR="004F5DF5" w:rsidRDefault="009C723D">
            <w:pPr>
              <w:jc w:val="center"/>
            </w:pPr>
            <w:r>
              <w:t>в ЭБС, адрес в сети Интернет</w:t>
            </w:r>
          </w:p>
        </w:tc>
      </w:tr>
      <w:tr w:rsidR="004F5DF5">
        <w:tc>
          <w:tcPr>
            <w:tcW w:w="648" w:type="dxa"/>
          </w:tcPr>
          <w:p w:rsidR="004F5DF5" w:rsidRDefault="009C723D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4F5DF5" w:rsidRDefault="009C723D">
            <w:r>
              <w:t xml:space="preserve">Конституционное право Российской </w:t>
            </w:r>
            <w:proofErr w:type="spellStart"/>
            <w:r>
              <w:t>Федераци</w:t>
            </w:r>
            <w:proofErr w:type="spellEnd"/>
          </w:p>
        </w:tc>
        <w:tc>
          <w:tcPr>
            <w:tcW w:w="1560" w:type="dxa"/>
          </w:tcPr>
          <w:p w:rsidR="004F5DF5" w:rsidRDefault="009C723D">
            <w:r>
              <w:t xml:space="preserve">М. В. </w:t>
            </w:r>
            <w:proofErr w:type="spellStart"/>
            <w:r>
              <w:t>Баглай</w:t>
            </w:r>
            <w:proofErr w:type="spellEnd"/>
          </w:p>
        </w:tc>
        <w:tc>
          <w:tcPr>
            <w:tcW w:w="1133" w:type="dxa"/>
          </w:tcPr>
          <w:p w:rsidR="004F5DF5" w:rsidRDefault="009C723D">
            <w:r>
              <w:t>Москва : Норма ; [Б. м.] : ИНФРА-М</w:t>
            </w:r>
          </w:p>
        </w:tc>
        <w:tc>
          <w:tcPr>
            <w:tcW w:w="900" w:type="dxa"/>
          </w:tcPr>
          <w:p w:rsidR="004F5DF5" w:rsidRDefault="009C723D">
            <w:r>
              <w:t>2013</w:t>
            </w:r>
          </w:p>
        </w:tc>
        <w:tc>
          <w:tcPr>
            <w:tcW w:w="1368" w:type="dxa"/>
          </w:tcPr>
          <w:p w:rsidR="004F5DF5" w:rsidRDefault="009C723D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4F5DF5" w:rsidRDefault="004F5DF5"/>
        </w:tc>
      </w:tr>
      <w:tr w:rsidR="004F5DF5">
        <w:tc>
          <w:tcPr>
            <w:tcW w:w="648" w:type="dxa"/>
          </w:tcPr>
          <w:p w:rsidR="004F5DF5" w:rsidRDefault="009C723D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4F5DF5" w:rsidRDefault="009C723D">
            <w:r>
              <w:t>Конституционное право России : учебник</w:t>
            </w:r>
          </w:p>
        </w:tc>
        <w:tc>
          <w:tcPr>
            <w:tcW w:w="1560" w:type="dxa"/>
          </w:tcPr>
          <w:p w:rsidR="004F5DF5" w:rsidRDefault="009C723D">
            <w:r>
              <w:t>Б.С. </w:t>
            </w:r>
            <w:proofErr w:type="spellStart"/>
            <w:r>
              <w:t>Эбзеев</w:t>
            </w:r>
            <w:proofErr w:type="spellEnd"/>
            <w:r>
              <w:t xml:space="preserve">, И.Н. Зубов, Е.Н. Хазов и др. ; под ред. Б.С. </w:t>
            </w:r>
            <w:proofErr w:type="spellStart"/>
            <w:r>
              <w:t>Эбзеева</w:t>
            </w:r>
            <w:proofErr w:type="spellEnd"/>
            <w:r>
              <w:t xml:space="preserve">, Е.Н. </w:t>
            </w:r>
            <w:proofErr w:type="spellStart"/>
            <w:r>
              <w:t>Хазова</w:t>
            </w:r>
            <w:proofErr w:type="spellEnd"/>
            <w:r>
              <w:t>, А.С. Прудникова.</w:t>
            </w:r>
          </w:p>
        </w:tc>
        <w:tc>
          <w:tcPr>
            <w:tcW w:w="1133" w:type="dxa"/>
          </w:tcPr>
          <w:p w:rsidR="004F5DF5" w:rsidRDefault="009C723D">
            <w:r>
              <w:t xml:space="preserve">М. 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00" w:type="dxa"/>
          </w:tcPr>
          <w:p w:rsidR="004F5DF5" w:rsidRDefault="009C723D">
            <w:r>
              <w:t>2015</w:t>
            </w:r>
          </w:p>
        </w:tc>
        <w:tc>
          <w:tcPr>
            <w:tcW w:w="1368" w:type="dxa"/>
          </w:tcPr>
          <w:p w:rsidR="004F5DF5" w:rsidRDefault="004F5DF5">
            <w:pPr>
              <w:jc w:val="center"/>
            </w:pPr>
          </w:p>
        </w:tc>
        <w:tc>
          <w:tcPr>
            <w:tcW w:w="1560" w:type="dxa"/>
          </w:tcPr>
          <w:p w:rsidR="004F5DF5" w:rsidRDefault="009C723D">
            <w:pPr>
              <w:rPr>
                <w:color w:val="0000FF"/>
                <w:u w:val="single"/>
              </w:rPr>
            </w:pPr>
            <w:r>
              <w:t>http://biblioclub.ru/</w:t>
            </w:r>
          </w:p>
        </w:tc>
      </w:tr>
      <w:tr w:rsidR="004F5DF5">
        <w:tc>
          <w:tcPr>
            <w:tcW w:w="648" w:type="dxa"/>
          </w:tcPr>
          <w:p w:rsidR="004F5DF5" w:rsidRDefault="009C723D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4F5DF5" w:rsidRDefault="009C723D">
            <w:r>
              <w:t>Конституционное право : учебник</w:t>
            </w:r>
          </w:p>
        </w:tc>
        <w:tc>
          <w:tcPr>
            <w:tcW w:w="1560" w:type="dxa"/>
          </w:tcPr>
          <w:p w:rsidR="004F5DF5" w:rsidRDefault="009C723D">
            <w:proofErr w:type="spellStart"/>
            <w:r>
              <w:t>Багмет</w:t>
            </w:r>
            <w:proofErr w:type="spellEnd"/>
            <w:r>
              <w:t xml:space="preserve"> А.М.</w:t>
            </w:r>
          </w:p>
        </w:tc>
        <w:tc>
          <w:tcPr>
            <w:tcW w:w="1133" w:type="dxa"/>
          </w:tcPr>
          <w:p w:rsidR="004F5DF5" w:rsidRDefault="009C723D">
            <w:r>
              <w:t xml:space="preserve">Академия Следственного комитета Российской Федерации. - М. 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00" w:type="dxa"/>
          </w:tcPr>
          <w:p w:rsidR="004F5DF5" w:rsidRDefault="009C723D">
            <w:r>
              <w:t>2015</w:t>
            </w:r>
          </w:p>
        </w:tc>
        <w:tc>
          <w:tcPr>
            <w:tcW w:w="1368" w:type="dxa"/>
          </w:tcPr>
          <w:p w:rsidR="004F5DF5" w:rsidRDefault="004F5DF5">
            <w:pPr>
              <w:jc w:val="center"/>
            </w:pPr>
          </w:p>
        </w:tc>
        <w:tc>
          <w:tcPr>
            <w:tcW w:w="1560" w:type="dxa"/>
          </w:tcPr>
          <w:p w:rsidR="004F5DF5" w:rsidRDefault="009C723D">
            <w:r>
              <w:t>http://biblioclub.ru/</w:t>
            </w:r>
          </w:p>
        </w:tc>
      </w:tr>
    </w:tbl>
    <w:p w:rsidR="004F5DF5" w:rsidRDefault="004F5DF5">
      <w:pPr>
        <w:ind w:firstLine="540"/>
        <w:jc w:val="both"/>
        <w:rPr>
          <w:i/>
        </w:rPr>
      </w:pPr>
    </w:p>
    <w:p w:rsidR="004F5DF5" w:rsidRDefault="009C723D">
      <w:pPr>
        <w:rPr>
          <w:b/>
        </w:rPr>
      </w:pPr>
      <w:r>
        <w:rPr>
          <w:b/>
        </w:rPr>
        <w:br w:type="page"/>
      </w:r>
    </w:p>
    <w:p w:rsidR="004F5DF5" w:rsidRDefault="009C723D">
      <w:pPr>
        <w:spacing w:line="360" w:lineRule="auto"/>
        <w:rPr>
          <w:b/>
        </w:rPr>
      </w:pPr>
      <w:r>
        <w:rPr>
          <w:b/>
        </w:rPr>
        <w:lastRenderedPageBreak/>
        <w:t>7.2.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4F5DF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F5DF5" w:rsidRDefault="009C723D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F5DF5" w:rsidRDefault="009C723D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F5DF5" w:rsidRDefault="009C723D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F5DF5" w:rsidRDefault="009C723D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F5DF5" w:rsidRDefault="009C723D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4F5DF5" w:rsidRDefault="009C723D">
            <w:pPr>
              <w:jc w:val="center"/>
            </w:pPr>
            <w:r>
              <w:t>Наличие</w:t>
            </w:r>
          </w:p>
        </w:tc>
      </w:tr>
      <w:tr w:rsidR="004F5DF5">
        <w:trPr>
          <w:cantSplit/>
          <w:trHeight w:val="519"/>
        </w:trPr>
        <w:tc>
          <w:tcPr>
            <w:tcW w:w="648" w:type="dxa"/>
            <w:vMerge/>
          </w:tcPr>
          <w:p w:rsidR="004F5DF5" w:rsidRDefault="004F5DF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4F5DF5" w:rsidRDefault="004F5DF5">
            <w:pPr>
              <w:jc w:val="center"/>
            </w:pPr>
          </w:p>
        </w:tc>
        <w:tc>
          <w:tcPr>
            <w:tcW w:w="1560" w:type="dxa"/>
            <w:vMerge/>
          </w:tcPr>
          <w:p w:rsidR="004F5DF5" w:rsidRDefault="004F5DF5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F5DF5" w:rsidRDefault="004F5DF5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F5DF5" w:rsidRDefault="004F5DF5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4F5DF5" w:rsidRDefault="009C723D">
            <w:pPr>
              <w:jc w:val="center"/>
            </w:pPr>
            <w:r>
              <w:t xml:space="preserve">В научно-технической библиотеке, </w:t>
            </w:r>
            <w:proofErr w:type="spellStart"/>
            <w:r>
              <w:t>экз</w:t>
            </w:r>
            <w:proofErr w:type="spellEnd"/>
          </w:p>
        </w:tc>
        <w:tc>
          <w:tcPr>
            <w:tcW w:w="1560" w:type="dxa"/>
          </w:tcPr>
          <w:p w:rsidR="004F5DF5" w:rsidRDefault="009C723D">
            <w:pPr>
              <w:jc w:val="center"/>
            </w:pPr>
            <w:r>
              <w:t>в ЭБС, адрес в сети Интернет</w:t>
            </w:r>
          </w:p>
        </w:tc>
      </w:tr>
      <w:tr w:rsidR="004F5DF5">
        <w:tc>
          <w:tcPr>
            <w:tcW w:w="648" w:type="dxa"/>
          </w:tcPr>
          <w:p w:rsidR="004F5DF5" w:rsidRDefault="009C723D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4F5DF5" w:rsidRDefault="009C723D">
            <w:r>
              <w:t xml:space="preserve">Конституционные права и свободы гражданина РФ. Сборник студенческих работ </w:t>
            </w:r>
          </w:p>
        </w:tc>
        <w:tc>
          <w:tcPr>
            <w:tcW w:w="1560" w:type="dxa"/>
          </w:tcPr>
          <w:p w:rsidR="004F5DF5" w:rsidRDefault="009C723D">
            <w:r>
              <w:t xml:space="preserve">под ред. А. </w:t>
            </w:r>
            <w:proofErr w:type="spellStart"/>
            <w:r>
              <w:t>Колябина</w:t>
            </w:r>
            <w:proofErr w:type="spellEnd"/>
          </w:p>
        </w:tc>
        <w:tc>
          <w:tcPr>
            <w:tcW w:w="1417" w:type="dxa"/>
          </w:tcPr>
          <w:p w:rsidR="004F5DF5" w:rsidRDefault="009C723D">
            <w:r>
              <w:t>- М.: Студенческая наука</w:t>
            </w:r>
          </w:p>
        </w:tc>
        <w:tc>
          <w:tcPr>
            <w:tcW w:w="850" w:type="dxa"/>
          </w:tcPr>
          <w:p w:rsidR="004F5DF5" w:rsidRDefault="009C723D">
            <w:r>
              <w:t>2012</w:t>
            </w:r>
          </w:p>
        </w:tc>
        <w:tc>
          <w:tcPr>
            <w:tcW w:w="1134" w:type="dxa"/>
          </w:tcPr>
          <w:p w:rsidR="004F5DF5" w:rsidRDefault="009C723D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4F5DF5" w:rsidRDefault="009C723D">
            <w:r>
              <w:t>http://biblioclub.ru/</w:t>
            </w:r>
          </w:p>
        </w:tc>
      </w:tr>
      <w:tr w:rsidR="004F5DF5">
        <w:tc>
          <w:tcPr>
            <w:tcW w:w="648" w:type="dxa"/>
          </w:tcPr>
          <w:p w:rsidR="004F5DF5" w:rsidRDefault="009C723D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4F5DF5" w:rsidRDefault="009C723D">
            <w:r>
              <w:t>Конституционное право России: Вопросы и ответы : пособие</w:t>
            </w:r>
          </w:p>
        </w:tc>
        <w:tc>
          <w:tcPr>
            <w:tcW w:w="1560" w:type="dxa"/>
          </w:tcPr>
          <w:p w:rsidR="004F5DF5" w:rsidRDefault="009C723D">
            <w:r>
              <w:t>Комарова, В.В.</w:t>
            </w:r>
          </w:p>
        </w:tc>
        <w:tc>
          <w:tcPr>
            <w:tcW w:w="1417" w:type="dxa"/>
          </w:tcPr>
          <w:p w:rsidR="004F5DF5" w:rsidRDefault="009C723D">
            <w:r>
              <w:t xml:space="preserve">М. 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50" w:type="dxa"/>
          </w:tcPr>
          <w:p w:rsidR="004F5DF5" w:rsidRDefault="009C723D">
            <w:r>
              <w:t>2014</w:t>
            </w:r>
          </w:p>
        </w:tc>
        <w:tc>
          <w:tcPr>
            <w:tcW w:w="1134" w:type="dxa"/>
          </w:tcPr>
          <w:p w:rsidR="004F5DF5" w:rsidRDefault="004F5DF5">
            <w:pPr>
              <w:jc w:val="center"/>
            </w:pPr>
          </w:p>
        </w:tc>
        <w:tc>
          <w:tcPr>
            <w:tcW w:w="1560" w:type="dxa"/>
          </w:tcPr>
          <w:p w:rsidR="004F5DF5" w:rsidRDefault="009C723D">
            <w:r>
              <w:t>http://biblioclub.ru/</w:t>
            </w:r>
          </w:p>
        </w:tc>
      </w:tr>
    </w:tbl>
    <w:p w:rsidR="004F5DF5" w:rsidRDefault="004F5DF5">
      <w:pPr>
        <w:jc w:val="both"/>
        <w:rPr>
          <w:i/>
        </w:rPr>
      </w:pPr>
    </w:p>
    <w:p w:rsidR="004F5DF5" w:rsidRDefault="009C723D">
      <w:pPr>
        <w:spacing w:line="360" w:lineRule="auto"/>
        <w:jc w:val="both"/>
        <w:rPr>
          <w:b/>
        </w:rPr>
      </w:pPr>
      <w:r>
        <w:rPr>
          <w:b/>
        </w:rPr>
        <w:t xml:space="preserve">8. </w:t>
      </w:r>
      <w:r>
        <w:rPr>
          <w:b/>
          <w:caps/>
        </w:rPr>
        <w:t>Ресурсы информационно-телекоммуникационной сети «Интернет»</w:t>
      </w:r>
    </w:p>
    <w:p w:rsidR="004F5DF5" w:rsidRDefault="009C723D">
      <w:pPr>
        <w:numPr>
          <w:ilvl w:val="0"/>
          <w:numId w:val="12"/>
        </w:numPr>
      </w:pPr>
      <w:r>
        <w:t xml:space="preserve">Электронная библиотечная система Book.ru: </w:t>
      </w:r>
      <w:hyperlink r:id="rId7" w:history="1">
        <w:r>
          <w:rPr>
            <w:rStyle w:val="afa"/>
          </w:rPr>
          <w:t>https://www.book.ru/</w:t>
        </w:r>
      </w:hyperlink>
    </w:p>
    <w:p w:rsidR="004F5DF5" w:rsidRDefault="009C723D">
      <w:pPr>
        <w:numPr>
          <w:ilvl w:val="0"/>
          <w:numId w:val="12"/>
        </w:numPr>
      </w:pPr>
      <w:r>
        <w:t xml:space="preserve">Электронная библиотека диссертаций Российской Государственной библиотеки: </w:t>
      </w:r>
      <w:hyperlink r:id="rId8" w:history="1">
        <w:r>
          <w:rPr>
            <w:rStyle w:val="afa"/>
          </w:rPr>
          <w:t>https://diss.rsl.ru/</w:t>
        </w:r>
      </w:hyperlink>
    </w:p>
    <w:p w:rsidR="004F5DF5" w:rsidRDefault="009C723D">
      <w:pPr>
        <w:numPr>
          <w:ilvl w:val="0"/>
          <w:numId w:val="12"/>
        </w:numPr>
      </w:pPr>
      <w:r>
        <w:t xml:space="preserve">Университетская библиотека ONLINE </w:t>
      </w:r>
      <w:hyperlink r:id="rId9" w:history="1">
        <w:r>
          <w:rPr>
            <w:rStyle w:val="afa"/>
          </w:rPr>
          <w:t>https://biblioclub.ru</w:t>
        </w:r>
      </w:hyperlink>
    </w:p>
    <w:p w:rsidR="004F5DF5" w:rsidRDefault="009C723D">
      <w:pPr>
        <w:numPr>
          <w:ilvl w:val="0"/>
          <w:numId w:val="12"/>
        </w:numPr>
      </w:pPr>
      <w:r>
        <w:t>Научная электронная библиотека e-</w:t>
      </w:r>
      <w:proofErr w:type="spellStart"/>
      <w:r>
        <w:t>library</w:t>
      </w:r>
      <w:proofErr w:type="spellEnd"/>
      <w:r>
        <w:t xml:space="preserve">: </w:t>
      </w:r>
      <w:hyperlink r:id="rId10" w:history="1">
        <w:r>
          <w:rPr>
            <w:rStyle w:val="afa"/>
          </w:rPr>
          <w:t>http://www.e-library.ru/</w:t>
        </w:r>
      </w:hyperlink>
    </w:p>
    <w:p w:rsidR="004F5DF5" w:rsidRDefault="009C723D">
      <w:pPr>
        <w:numPr>
          <w:ilvl w:val="0"/>
          <w:numId w:val="12"/>
        </w:numPr>
      </w:pPr>
      <w:r>
        <w:t xml:space="preserve">Университетская информационная система России (УИС России): </w:t>
      </w:r>
      <w:hyperlink r:id="rId11" w:history="1">
        <w:r>
          <w:rPr>
            <w:rStyle w:val="afa"/>
          </w:rPr>
          <w:t>http://uisrussia.msu.ru/</w:t>
        </w:r>
      </w:hyperlink>
    </w:p>
    <w:p w:rsidR="004F5DF5" w:rsidRDefault="009C723D">
      <w:pPr>
        <w:numPr>
          <w:ilvl w:val="0"/>
          <w:numId w:val="12"/>
        </w:numPr>
      </w:pPr>
      <w:r>
        <w:t xml:space="preserve">Электронный ресурс издательства </w:t>
      </w:r>
      <w:proofErr w:type="spellStart"/>
      <w:r>
        <w:t>Springer</w:t>
      </w:r>
      <w:proofErr w:type="spellEnd"/>
      <w:r>
        <w:t xml:space="preserve">: </w:t>
      </w:r>
      <w:hyperlink r:id="rId12" w:history="1">
        <w:r>
          <w:rPr>
            <w:rStyle w:val="afa"/>
          </w:rPr>
          <w:t>http://www.springerlink.com/</w:t>
        </w:r>
      </w:hyperlink>
    </w:p>
    <w:p w:rsidR="004F5DF5" w:rsidRDefault="009C723D">
      <w:pPr>
        <w:numPr>
          <w:ilvl w:val="0"/>
          <w:numId w:val="12"/>
        </w:numPr>
      </w:pPr>
      <w:r>
        <w:t xml:space="preserve">Единое окно доступа к образовательным ресурсам: </w:t>
      </w:r>
      <w:hyperlink r:id="rId13" w:history="1">
        <w:r>
          <w:rPr>
            <w:rStyle w:val="afa"/>
          </w:rPr>
          <w:t>http://window.edu.ru/</w:t>
        </w:r>
      </w:hyperlink>
    </w:p>
    <w:p w:rsidR="004F5DF5" w:rsidRDefault="009C723D">
      <w:pPr>
        <w:numPr>
          <w:ilvl w:val="0"/>
          <w:numId w:val="12"/>
        </w:numPr>
      </w:pPr>
      <w:r>
        <w:t xml:space="preserve">Электронная библиотека </w:t>
      </w:r>
      <w:proofErr w:type="spellStart"/>
      <w:r>
        <w:t>IQlib</w:t>
      </w:r>
      <w:proofErr w:type="spellEnd"/>
      <w:r>
        <w:t xml:space="preserve">: </w:t>
      </w:r>
      <w:hyperlink r:id="rId14" w:history="1">
        <w:r>
          <w:rPr>
            <w:rStyle w:val="afa"/>
          </w:rPr>
          <w:t>http://www.iqlib.ru/</w:t>
        </w:r>
      </w:hyperlink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Президента РФ.  </w:t>
      </w:r>
      <w:hyperlink r:id="rId15" w:history="1">
        <w:r>
          <w:rPr>
            <w:rStyle w:val="afa"/>
          </w:rPr>
          <w:t>URL:https://www.kremlin.ru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Совета Федерации Федерального Собрания РФ. </w:t>
      </w:r>
      <w:hyperlink r:id="rId16" w:history="1">
        <w:r>
          <w:rPr>
            <w:rStyle w:val="afa"/>
          </w:rPr>
          <w:t>URL:https://www.council.gov.ru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Государственной Думы Федерального Собрания РФ. </w:t>
      </w:r>
      <w:hyperlink r:id="rId17" w:history="1">
        <w:r>
          <w:rPr>
            <w:rStyle w:val="afa"/>
          </w:rPr>
          <w:t>URL:https://www.duma.gov.ru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Центральной избирательной комиссии РФ. </w:t>
      </w:r>
      <w:hyperlink r:id="rId18" w:history="1">
        <w:r>
          <w:rPr>
            <w:rStyle w:val="afa"/>
          </w:rPr>
          <w:t>URL:https://www.cikrf.ru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Уполномоченного по правам человека в Российской Федерации. </w:t>
      </w:r>
      <w:hyperlink r:id="rId19" w:history="1">
        <w:r>
          <w:rPr>
            <w:rStyle w:val="afa"/>
          </w:rPr>
          <w:t>URL:https://www.ombudsman.gov.ru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Конституционного Суда РФ. </w:t>
      </w:r>
      <w:hyperlink r:id="rId20" w:history="1">
        <w:r>
          <w:rPr>
            <w:rStyle w:val="afa"/>
          </w:rPr>
          <w:t>URL:https://www.ksrf.ru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Верховного Суда РФ. </w:t>
      </w:r>
      <w:hyperlink r:id="rId21" w:history="1">
        <w:r>
          <w:rPr>
            <w:rStyle w:val="afa"/>
          </w:rPr>
          <w:t>URL:https://www.supcourt.ru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proofErr w:type="spellStart"/>
      <w:r>
        <w:t>Демократия.ру</w:t>
      </w:r>
      <w:proofErr w:type="spellEnd"/>
      <w:r>
        <w:t xml:space="preserve">. </w:t>
      </w:r>
      <w:hyperlink r:id="rId22" w:history="1">
        <w:r>
          <w:rPr>
            <w:rStyle w:val="afa"/>
          </w:rPr>
          <w:t>URL:http://www.democracy</w:t>
        </w:r>
      </w:hyperlink>
    </w:p>
    <w:p w:rsidR="004F5DF5" w:rsidRDefault="004F5DF5">
      <w:pPr>
        <w:tabs>
          <w:tab w:val="left" w:pos="0"/>
        </w:tabs>
        <w:ind w:left="284"/>
        <w:jc w:val="both"/>
        <w:rPr>
          <w:b/>
        </w:rPr>
      </w:pPr>
    </w:p>
    <w:p w:rsidR="004F5DF5" w:rsidRDefault="009C723D">
      <w:pPr>
        <w:rPr>
          <w:b/>
        </w:rPr>
      </w:pPr>
      <w:r>
        <w:rPr>
          <w:b/>
        </w:rPr>
        <w:br w:type="page"/>
      </w:r>
    </w:p>
    <w:p w:rsidR="004F5DF5" w:rsidRDefault="009C723D">
      <w:pPr>
        <w:jc w:val="both"/>
        <w:rPr>
          <w:b/>
        </w:rPr>
      </w:pPr>
      <w:r>
        <w:rPr>
          <w:b/>
        </w:rPr>
        <w:lastRenderedPageBreak/>
        <w:t>9. МЕТОДИЧЕСКИЕ УКАЗАНИЯ ДЛЯ ОБУЧАЮЩИХСЯ ПО ОСВОЕНИЮ ДИСЦИПЛИНЫ</w:t>
      </w:r>
    </w:p>
    <w:p w:rsidR="004F5DF5" w:rsidRDefault="009C723D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4F5DF5" w:rsidRDefault="004F5DF5">
      <w:pPr>
        <w:ind w:firstLine="360"/>
        <w:jc w:val="both"/>
        <w:rPr>
          <w:b/>
          <w:i/>
        </w:rPr>
      </w:pPr>
    </w:p>
    <w:p w:rsidR="004F5DF5" w:rsidRDefault="009C723D">
      <w:pPr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4F5DF5" w:rsidRDefault="009C723D">
      <w:pPr>
        <w:ind w:firstLine="360"/>
        <w:jc w:val="both"/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4F5DF5" w:rsidRDefault="009C723D">
      <w:pPr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знакомит с новым учебным материалом;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разъясняет учебные элементы, трудные для понимания;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систематизирует учебный материал;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ориентирует в учебном процессе. </w:t>
      </w:r>
    </w:p>
    <w:p w:rsidR="004F5DF5" w:rsidRDefault="009C723D">
      <w:pPr>
        <w:ind w:firstLine="360"/>
        <w:jc w:val="both"/>
      </w:pPr>
      <w:r>
        <w:t xml:space="preserve">При подготовке к лекции необходимо: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внимательно прочитать материал предыдущей лекции;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узнать тему предстоящей лекции (по тематическому плану, по рабочей программе дисциплины);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уяснить место изучаемой темы в своей профессиональной подготовке;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записать возможные вопросы, которые обучающийся предполагает задать преподавателю.</w:t>
      </w:r>
    </w:p>
    <w:p w:rsidR="004F5DF5" w:rsidRDefault="004F5DF5">
      <w:pPr>
        <w:ind w:firstLine="360"/>
        <w:jc w:val="both"/>
        <w:rPr>
          <w:b/>
          <w:i/>
        </w:rPr>
      </w:pPr>
    </w:p>
    <w:p w:rsidR="004F5DF5" w:rsidRDefault="009C723D">
      <w:pPr>
        <w:ind w:firstLine="360"/>
        <w:jc w:val="both"/>
        <w:rPr>
          <w:b/>
          <w:i/>
        </w:rPr>
      </w:pPr>
      <w:r>
        <w:rPr>
          <w:b/>
          <w:i/>
        </w:rPr>
        <w:t>Подготовка к практическим (семинарским) занятиям, лабораторным работам</w:t>
      </w:r>
    </w:p>
    <w:p w:rsidR="004F5DF5" w:rsidRDefault="009C723D">
      <w:pPr>
        <w:ind w:firstLine="360"/>
        <w:jc w:val="both"/>
      </w:pPr>
      <w:r>
        <w:t>Этот вид самостоятельной работы состоит из нескольких этапов:</w:t>
      </w:r>
    </w:p>
    <w:p w:rsidR="004F5DF5" w:rsidRDefault="009C723D">
      <w:pPr>
        <w:ind w:firstLine="360"/>
        <w:jc w:val="both"/>
      </w:pPr>
      <w: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4F5DF5" w:rsidRDefault="009C723D">
      <w:pPr>
        <w:ind w:firstLine="360"/>
        <w:jc w:val="both"/>
      </w:pPr>
      <w: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4F5DF5" w:rsidRDefault="009C723D">
      <w:pPr>
        <w:ind w:firstLine="360"/>
        <w:jc w:val="both"/>
      </w:pPr>
      <w: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4F5DF5" w:rsidRDefault="009C723D">
      <w:pPr>
        <w:ind w:firstLine="360"/>
        <w:jc w:val="both"/>
      </w:pPr>
      <w:r>
        <w:t>При подготовке к практическому занятию рекомендуется с целью повышения их эффективности:</w:t>
      </w:r>
    </w:p>
    <w:p w:rsidR="004F5DF5" w:rsidRDefault="009C723D">
      <w:pPr>
        <w:numPr>
          <w:ilvl w:val="0"/>
          <w:numId w:val="35"/>
        </w:numPr>
        <w:ind w:left="426" w:hanging="426"/>
        <w:contextualSpacing/>
        <w:jc w:val="both"/>
      </w:pPr>
      <w:r>
        <w:t>уделять внимание разбору теоретических задач, обсуждаемых на лекциях;</w:t>
      </w:r>
    </w:p>
    <w:p w:rsidR="004F5DF5" w:rsidRDefault="009C723D">
      <w:pPr>
        <w:numPr>
          <w:ilvl w:val="0"/>
          <w:numId w:val="35"/>
        </w:numPr>
        <w:ind w:left="426" w:hanging="426"/>
        <w:contextualSpacing/>
        <w:jc w:val="both"/>
      </w:pPr>
      <w: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4F5DF5" w:rsidRDefault="009C723D">
      <w:pPr>
        <w:numPr>
          <w:ilvl w:val="0"/>
          <w:numId w:val="35"/>
        </w:numPr>
        <w:ind w:left="426" w:hanging="426"/>
        <w:contextualSpacing/>
        <w:jc w:val="both"/>
      </w:pPr>
      <w:r>
        <w:t>осуществлять регулярную сверку домашних заданий;</w:t>
      </w:r>
    </w:p>
    <w:p w:rsidR="004F5DF5" w:rsidRDefault="009C723D">
      <w:pPr>
        <w:numPr>
          <w:ilvl w:val="0"/>
          <w:numId w:val="35"/>
        </w:numPr>
        <w:ind w:left="426" w:hanging="426"/>
        <w:contextualSpacing/>
        <w:jc w:val="both"/>
      </w:pPr>
      <w:r>
        <w:t>ставить проблемные вопросы, по возможности использовать примеры и задачи с практическим содержанием;</w:t>
      </w:r>
    </w:p>
    <w:p w:rsidR="004F5DF5" w:rsidRDefault="009C723D">
      <w:pPr>
        <w:numPr>
          <w:ilvl w:val="0"/>
          <w:numId w:val="35"/>
        </w:numPr>
        <w:ind w:left="567"/>
        <w:contextualSpacing/>
        <w:jc w:val="both"/>
      </w:pPr>
      <w:r>
        <w:lastRenderedPageBreak/>
        <w:t>включаться в используемые при проведении практических занятий активные и интерактивные методы обучения;</w:t>
      </w:r>
    </w:p>
    <w:p w:rsidR="004F5DF5" w:rsidRDefault="009C723D">
      <w:pPr>
        <w:numPr>
          <w:ilvl w:val="0"/>
          <w:numId w:val="35"/>
        </w:numPr>
        <w:ind w:left="567"/>
        <w:contextualSpacing/>
        <w:jc w:val="both"/>
      </w:pPr>
      <w:r>
        <w:t>развивать предметную интуицию.</w:t>
      </w:r>
    </w:p>
    <w:p w:rsidR="004F5DF5" w:rsidRDefault="009C723D">
      <w:pPr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4F5DF5" w:rsidRDefault="009C723D">
      <w:pPr>
        <w:ind w:firstLine="360"/>
        <w:jc w:val="both"/>
      </w:pPr>
      <w:r>
        <w:t>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обучения:</w:t>
      </w:r>
    </w:p>
    <w:p w:rsidR="004F5DF5" w:rsidRDefault="009C723D">
      <w:pPr>
        <w:ind w:firstLine="360"/>
        <w:jc w:val="both"/>
      </w:pPr>
      <w: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4F5DF5" w:rsidRDefault="009C723D">
      <w:pPr>
        <w:ind w:firstLine="360"/>
        <w:jc w:val="both"/>
      </w:pPr>
      <w:r>
        <w:t>2) регулярно изучать каждую тему дисциплины, используя различные формы индивидуальной работы;</w:t>
      </w:r>
    </w:p>
    <w:p w:rsidR="004F5DF5" w:rsidRDefault="009C723D">
      <w:pPr>
        <w:ind w:firstLine="360"/>
        <w:jc w:val="both"/>
      </w:pPr>
      <w:r>
        <w:t>3) согласовывать с преподавателем виды работы по изучению дисциплины;</w:t>
      </w:r>
    </w:p>
    <w:p w:rsidR="004F5DF5" w:rsidRDefault="009C723D">
      <w:pPr>
        <w:ind w:firstLine="360"/>
        <w:jc w:val="both"/>
      </w:pPr>
      <w:r>
        <w:t>4) по завершении отдельных тем своевременно передавать выполненные индивидуальные работы преподавателю.</w:t>
      </w:r>
    </w:p>
    <w:p w:rsidR="004F5DF5" w:rsidRDefault="004F5DF5">
      <w:pPr>
        <w:ind w:firstLine="360"/>
        <w:jc w:val="both"/>
        <w:rPr>
          <w:b/>
          <w:i/>
        </w:rPr>
      </w:pPr>
    </w:p>
    <w:p w:rsidR="004F5DF5" w:rsidRDefault="009C723D">
      <w:pPr>
        <w:ind w:firstLine="360"/>
        <w:jc w:val="both"/>
        <w:rPr>
          <w:b/>
          <w:i/>
        </w:rPr>
      </w:pPr>
      <w:r>
        <w:rPr>
          <w:b/>
          <w:i/>
        </w:rPr>
        <w:t>Организация самостоятельной работы</w:t>
      </w:r>
    </w:p>
    <w:p w:rsidR="004F5DF5" w:rsidRDefault="009C723D">
      <w:pPr>
        <w:ind w:firstLine="360"/>
        <w:jc w:val="both"/>
      </w:pPr>
      <w:r>
        <w:t>Для теоретического и практического усвоения дисциплины большое значение имеет самостоятельная работа обучающихся,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обучающихся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обучающимся учебных заданий.</w:t>
      </w:r>
    </w:p>
    <w:p w:rsidR="004F5DF5" w:rsidRDefault="009C723D">
      <w:pPr>
        <w:ind w:firstLine="360"/>
        <w:jc w:val="both"/>
      </w:pPr>
      <w:r>
        <w:t>Цель самостоятельной работы обучающихся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4F5DF5" w:rsidRDefault="009C723D">
      <w:pPr>
        <w:jc w:val="both"/>
      </w:pPr>
      <w:r>
        <w:t>1) внеаудиторная самостоятельная работа;</w:t>
      </w:r>
    </w:p>
    <w:p w:rsidR="004F5DF5" w:rsidRDefault="009C723D">
      <w:pPr>
        <w:jc w:val="both"/>
      </w:pPr>
      <w: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4F5DF5" w:rsidRDefault="009C723D">
      <w:pPr>
        <w:jc w:val="both"/>
      </w:pPr>
      <w: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4F5DF5" w:rsidRDefault="009C723D">
      <w:pPr>
        <w:ind w:firstLine="360"/>
        <w:jc w:val="both"/>
      </w:pPr>
      <w: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4F5DF5" w:rsidRDefault="004F5DF5">
      <w:pPr>
        <w:ind w:firstLine="360"/>
        <w:jc w:val="both"/>
        <w:rPr>
          <w:b/>
        </w:rPr>
      </w:pPr>
    </w:p>
    <w:p w:rsidR="004F5DF5" w:rsidRDefault="009C723D">
      <w:pPr>
        <w:ind w:firstLine="360"/>
        <w:jc w:val="both"/>
        <w:rPr>
          <w:b/>
          <w:i/>
        </w:rPr>
      </w:pPr>
      <w:r>
        <w:rPr>
          <w:b/>
          <w:i/>
        </w:rPr>
        <w:t xml:space="preserve">Подготовка к экзамену (зачету) </w:t>
      </w:r>
    </w:p>
    <w:p w:rsidR="004F5DF5" w:rsidRDefault="009C723D">
      <w:pPr>
        <w:ind w:firstLine="360"/>
        <w:jc w:val="both"/>
      </w:pPr>
      <w:r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</w:t>
      </w:r>
      <w:r>
        <w:lastRenderedPageBreak/>
        <w:t>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4F5DF5" w:rsidRDefault="004F5DF5">
      <w:pPr>
        <w:jc w:val="both"/>
        <w:rPr>
          <w:color w:val="000000"/>
        </w:rPr>
      </w:pPr>
    </w:p>
    <w:p w:rsidR="004F5DF5" w:rsidRDefault="009C723D">
      <w:pPr>
        <w:tabs>
          <w:tab w:val="left" w:pos="0"/>
        </w:tabs>
        <w:jc w:val="both"/>
        <w:rPr>
          <w:b/>
        </w:rPr>
      </w:pPr>
      <w:r>
        <w:rPr>
          <w:b/>
        </w:rPr>
        <w:t>10. ИНФОРМАЦИОННЫЕ ТЕХНОЛОГИИ, ИСПОЛЬЗУЕМЫЕ ПРИ ОСУЩЕСТВЛЕНИИ ОБРАЗОВАТЕЛЬНОГО ПРОЦЕССА ПО ДИСЦИПЛИНЕ</w:t>
      </w:r>
    </w:p>
    <w:p w:rsidR="004F5DF5" w:rsidRDefault="009C723D">
      <w:pPr>
        <w:jc w:val="both"/>
        <w:rPr>
          <w:b/>
        </w:rPr>
      </w:pPr>
      <w:r>
        <w:rPr>
          <w:b/>
        </w:rPr>
        <w:t>10.1. Требования к программному обеспечению учебного процесса</w:t>
      </w:r>
    </w:p>
    <w:p w:rsidR="004F5DF5" w:rsidRDefault="009C723D">
      <w:pPr>
        <w:ind w:firstLine="709"/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4F5DF5" w:rsidRDefault="009C723D">
      <w:pPr>
        <w:numPr>
          <w:ilvl w:val="0"/>
          <w:numId w:val="37"/>
        </w:numPr>
        <w:ind w:left="993" w:hanging="284"/>
        <w:jc w:val="both"/>
        <w:rPr>
          <w:color w:val="000000"/>
        </w:rPr>
      </w:pP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>;</w:t>
      </w:r>
    </w:p>
    <w:p w:rsidR="004F5DF5" w:rsidRDefault="009C723D">
      <w:pPr>
        <w:numPr>
          <w:ilvl w:val="0"/>
          <w:numId w:val="37"/>
        </w:numPr>
        <w:ind w:left="993" w:hanging="284"/>
        <w:jc w:val="both"/>
        <w:rPr>
          <w:color w:val="000000"/>
        </w:rPr>
      </w:pP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Excel</w:t>
      </w:r>
      <w:proofErr w:type="spellEnd"/>
      <w:r>
        <w:rPr>
          <w:color w:val="000000"/>
        </w:rPr>
        <w:t>;</w:t>
      </w:r>
    </w:p>
    <w:p w:rsidR="004F5DF5" w:rsidRDefault="009C723D">
      <w:pPr>
        <w:numPr>
          <w:ilvl w:val="0"/>
          <w:numId w:val="37"/>
        </w:numPr>
        <w:ind w:left="993" w:hanging="284"/>
        <w:jc w:val="both"/>
        <w:rPr>
          <w:color w:val="000000"/>
        </w:rPr>
      </w:pPr>
      <w:proofErr w:type="spellStart"/>
      <w:r>
        <w:rPr>
          <w:color w:val="000000"/>
        </w:rPr>
        <w:t>PowerPoint</w:t>
      </w:r>
      <w:proofErr w:type="spellEnd"/>
      <w:r>
        <w:rPr>
          <w:color w:val="000000"/>
        </w:rPr>
        <w:t>.</w:t>
      </w:r>
    </w:p>
    <w:p w:rsidR="004F5DF5" w:rsidRDefault="004F5DF5">
      <w:pPr>
        <w:jc w:val="both"/>
        <w:rPr>
          <w:color w:val="000000"/>
        </w:rPr>
      </w:pPr>
    </w:p>
    <w:p w:rsidR="004F5DF5" w:rsidRDefault="009C723D">
      <w:pPr>
        <w:numPr>
          <w:ilvl w:val="1"/>
          <w:numId w:val="36"/>
        </w:numPr>
        <w:ind w:left="0" w:firstLine="0"/>
        <w:contextualSpacing/>
        <w:jc w:val="both"/>
        <w:rPr>
          <w:b/>
        </w:rPr>
      </w:pPr>
      <w:r>
        <w:rPr>
          <w:b/>
        </w:rPr>
        <w:t>Информационно-справочные системы</w:t>
      </w:r>
    </w:p>
    <w:p w:rsidR="004F5DF5" w:rsidRDefault="009C723D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t xml:space="preserve">Официальная Россия </w:t>
      </w:r>
      <w:hyperlink r:id="rId23" w:history="1">
        <w:r>
          <w:rPr>
            <w:u w:val="single"/>
          </w:rPr>
          <w:t>http://www.gov.ru</w:t>
        </w:r>
        <w:r>
          <w:t>/</w:t>
        </w:r>
      </w:hyperlink>
    </w:p>
    <w:p w:rsidR="004F5DF5" w:rsidRDefault="009C723D">
      <w:pPr>
        <w:numPr>
          <w:ilvl w:val="0"/>
          <w:numId w:val="15"/>
        </w:numPr>
        <w:tabs>
          <w:tab w:val="left" w:pos="0"/>
          <w:tab w:val="left" w:pos="993"/>
        </w:tabs>
        <w:ind w:left="0" w:firstLine="709"/>
        <w:jc w:val="both"/>
      </w:pPr>
      <w:r>
        <w:t xml:space="preserve">Информационно-правовая система ГАРАНТ </w:t>
      </w:r>
      <w:hyperlink r:id="rId24" w:history="1">
        <w:r>
          <w:rPr>
            <w:u w:val="single"/>
          </w:rPr>
          <w:t>http://www.garant.ru/</w:t>
        </w:r>
      </w:hyperlink>
    </w:p>
    <w:p w:rsidR="004F5DF5" w:rsidRDefault="004F5DF5">
      <w:pPr>
        <w:pStyle w:val="31"/>
        <w:tabs>
          <w:tab w:val="left" w:pos="0"/>
        </w:tabs>
        <w:spacing w:line="240" w:lineRule="auto"/>
        <w:ind w:left="927" w:firstLine="0"/>
      </w:pPr>
    </w:p>
    <w:p w:rsidR="004F5DF5" w:rsidRDefault="009C723D">
      <w:pPr>
        <w:rPr>
          <w:b/>
        </w:rPr>
      </w:pPr>
      <w:r>
        <w:rPr>
          <w:b/>
        </w:rPr>
        <w:t>11. МАТЕРИАЛЬНО-ТЕХНИЧЕСКОЕ ОБЕСПЕЧЕНИЕ ДИСЦИПЛИНЫ</w:t>
      </w:r>
    </w:p>
    <w:p w:rsidR="004F5DF5" w:rsidRDefault="009C723D">
      <w:pPr>
        <w:shd w:val="clear" w:color="auto" w:fill="FFFFFF"/>
        <w:spacing w:line="259" w:lineRule="auto"/>
        <w:ind w:firstLine="709"/>
        <w:jc w:val="both"/>
        <w:rPr>
          <w:color w:val="000000"/>
        </w:rPr>
      </w:pPr>
      <w:r>
        <w:rPr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F5DF5" w:rsidRDefault="009C723D">
      <w:pPr>
        <w:shd w:val="clear" w:color="auto" w:fill="FFFFFF"/>
        <w:spacing w:line="259" w:lineRule="auto"/>
        <w:ind w:firstLine="709"/>
        <w:jc w:val="both"/>
        <w:rPr>
          <w:color w:val="000000"/>
        </w:rPr>
      </w:pPr>
      <w:r>
        <w:rPr>
          <w:color w:val="000000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4F5DF5" w:rsidRDefault="009C723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 </w:t>
      </w:r>
    </w:p>
    <w:p w:rsidR="004F5DF5" w:rsidRDefault="004F5DF5">
      <w:pPr>
        <w:spacing w:line="360" w:lineRule="auto"/>
        <w:rPr>
          <w:b/>
        </w:rPr>
      </w:pPr>
    </w:p>
    <w:sectPr w:rsidR="004F5DF5" w:rsidSect="004F5DF5">
      <w:headerReference w:type="default" r:id="rId25"/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4A4" w:rsidRDefault="009254A4" w:rsidP="004F5DF5">
      <w:r>
        <w:separator/>
      </w:r>
    </w:p>
  </w:endnote>
  <w:endnote w:type="continuationSeparator" w:id="0">
    <w:p w:rsidR="009254A4" w:rsidRDefault="009254A4" w:rsidP="004F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4A4" w:rsidRDefault="009254A4" w:rsidP="004F5DF5">
      <w:r>
        <w:separator/>
      </w:r>
    </w:p>
  </w:footnote>
  <w:footnote w:type="continuationSeparator" w:id="0">
    <w:p w:rsidR="009254A4" w:rsidRDefault="009254A4" w:rsidP="004F5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AED" w:rsidRDefault="00BF1AED">
    <w:pPr>
      <w:pStyle w:val="a5"/>
      <w:framePr w:wrap="auto" w:vAnchor="text" w:hAnchor="margin" w:xAlign="right" w:y="1"/>
      <w:rPr>
        <w:rStyle w:val="afb"/>
      </w:rPr>
    </w:pPr>
  </w:p>
  <w:p w:rsidR="00BF1AED" w:rsidRDefault="00BF1AE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860"/>
    <w:multiLevelType w:val="hybridMultilevel"/>
    <w:tmpl w:val="8F34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F2B"/>
    <w:multiLevelType w:val="hybridMultilevel"/>
    <w:tmpl w:val="DE562106"/>
    <w:lvl w:ilvl="0" w:tplc="041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5940"/>
        </w:tabs>
        <w:ind w:left="5940" w:hanging="180"/>
      </w:pPr>
    </w:lvl>
  </w:abstractNum>
  <w:abstractNum w:abstractNumId="2" w15:restartNumberingAfterBreak="0">
    <w:nsid w:val="0B0204C5"/>
    <w:multiLevelType w:val="hybridMultilevel"/>
    <w:tmpl w:val="81121726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0ED65126"/>
    <w:multiLevelType w:val="hybridMultilevel"/>
    <w:tmpl w:val="79A40B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 w15:restartNumberingAfterBreak="0">
    <w:nsid w:val="10E559DC"/>
    <w:multiLevelType w:val="hybridMultilevel"/>
    <w:tmpl w:val="FE8CF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31A33"/>
    <w:multiLevelType w:val="hybridMultilevel"/>
    <w:tmpl w:val="DD3CE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75F64"/>
    <w:multiLevelType w:val="multilevel"/>
    <w:tmpl w:val="A4BC531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FDB434D"/>
    <w:multiLevelType w:val="hybridMultilevel"/>
    <w:tmpl w:val="249E13A4"/>
    <w:lvl w:ilvl="0" w:tplc="6C5A48D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51493B"/>
    <w:multiLevelType w:val="hybridMultilevel"/>
    <w:tmpl w:val="82B4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7372"/>
    <w:multiLevelType w:val="hybridMultilevel"/>
    <w:tmpl w:val="07465134"/>
    <w:lvl w:ilvl="0" w:tplc="6158F4D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2555786B"/>
    <w:multiLevelType w:val="hybridMultilevel"/>
    <w:tmpl w:val="7E6C9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33851"/>
    <w:multiLevelType w:val="hybridMultilevel"/>
    <w:tmpl w:val="5BB6D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893564"/>
    <w:multiLevelType w:val="hybridMultilevel"/>
    <w:tmpl w:val="8BD26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DE97B14"/>
    <w:multiLevelType w:val="hybridMultilevel"/>
    <w:tmpl w:val="699AA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13A3D"/>
    <w:multiLevelType w:val="hybridMultilevel"/>
    <w:tmpl w:val="745ED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437F1"/>
    <w:multiLevelType w:val="hybridMultilevel"/>
    <w:tmpl w:val="CBAC3874"/>
    <w:lvl w:ilvl="0" w:tplc="989E705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C51286"/>
    <w:multiLevelType w:val="multilevel"/>
    <w:tmpl w:val="4514A67A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30" w:hanging="57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8" w15:restartNumberingAfterBreak="0">
    <w:nsid w:val="40CC1587"/>
    <w:multiLevelType w:val="hybridMultilevel"/>
    <w:tmpl w:val="28D0FA28"/>
    <w:lvl w:ilvl="0" w:tplc="F6C4523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859F3"/>
    <w:multiLevelType w:val="hybridMultilevel"/>
    <w:tmpl w:val="2B68B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244560"/>
    <w:multiLevelType w:val="multilevel"/>
    <w:tmpl w:val="8AF8AC9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 w15:restartNumberingAfterBreak="0">
    <w:nsid w:val="4F010F2D"/>
    <w:multiLevelType w:val="hybridMultilevel"/>
    <w:tmpl w:val="CB6A3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03174"/>
    <w:multiLevelType w:val="hybridMultilevel"/>
    <w:tmpl w:val="8BB07EEE"/>
    <w:lvl w:ilvl="0" w:tplc="D0FCFE18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 w:tplc="851CFC84">
      <w:numFmt w:val="none"/>
      <w:lvlText w:val=""/>
      <w:lvlJc w:val="left"/>
      <w:pPr>
        <w:tabs>
          <w:tab w:val="num" w:pos="360"/>
        </w:tabs>
      </w:pPr>
    </w:lvl>
    <w:lvl w:ilvl="2" w:tplc="0FE2AA88">
      <w:numFmt w:val="none"/>
      <w:lvlText w:val=""/>
      <w:lvlJc w:val="left"/>
      <w:pPr>
        <w:tabs>
          <w:tab w:val="num" w:pos="360"/>
        </w:tabs>
      </w:pPr>
    </w:lvl>
    <w:lvl w:ilvl="3" w:tplc="D79C3DCC">
      <w:numFmt w:val="none"/>
      <w:lvlText w:val=""/>
      <w:lvlJc w:val="left"/>
      <w:pPr>
        <w:tabs>
          <w:tab w:val="num" w:pos="360"/>
        </w:tabs>
      </w:pPr>
    </w:lvl>
    <w:lvl w:ilvl="4" w:tplc="2E64330E">
      <w:numFmt w:val="none"/>
      <w:lvlText w:val=""/>
      <w:lvlJc w:val="left"/>
      <w:pPr>
        <w:tabs>
          <w:tab w:val="num" w:pos="360"/>
        </w:tabs>
      </w:pPr>
    </w:lvl>
    <w:lvl w:ilvl="5" w:tplc="1C5E87BC">
      <w:numFmt w:val="none"/>
      <w:lvlText w:val=""/>
      <w:lvlJc w:val="left"/>
      <w:pPr>
        <w:tabs>
          <w:tab w:val="num" w:pos="360"/>
        </w:tabs>
      </w:pPr>
    </w:lvl>
    <w:lvl w:ilvl="6" w:tplc="9F2606A8">
      <w:numFmt w:val="none"/>
      <w:lvlText w:val=""/>
      <w:lvlJc w:val="left"/>
      <w:pPr>
        <w:tabs>
          <w:tab w:val="num" w:pos="360"/>
        </w:tabs>
      </w:pPr>
    </w:lvl>
    <w:lvl w:ilvl="7" w:tplc="9D761DA6">
      <w:numFmt w:val="none"/>
      <w:lvlText w:val=""/>
      <w:lvlJc w:val="left"/>
      <w:pPr>
        <w:tabs>
          <w:tab w:val="num" w:pos="360"/>
        </w:tabs>
      </w:pPr>
    </w:lvl>
    <w:lvl w:ilvl="8" w:tplc="BF98C834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3DF6B28"/>
    <w:multiLevelType w:val="hybridMultilevel"/>
    <w:tmpl w:val="E476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12529"/>
    <w:multiLevelType w:val="hybridMultilevel"/>
    <w:tmpl w:val="46B29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9C15E3"/>
    <w:multiLevelType w:val="multilevel"/>
    <w:tmpl w:val="81F4F64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26" w15:restartNumberingAfterBreak="0">
    <w:nsid w:val="63D81536"/>
    <w:multiLevelType w:val="hybridMultilevel"/>
    <w:tmpl w:val="35CEA33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7" w15:restartNumberingAfterBreak="0">
    <w:nsid w:val="64A974E6"/>
    <w:multiLevelType w:val="hybridMultilevel"/>
    <w:tmpl w:val="6C2A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C39AC"/>
    <w:multiLevelType w:val="hybridMultilevel"/>
    <w:tmpl w:val="EA80DE02"/>
    <w:lvl w:ilvl="0" w:tplc="6186DC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B4413C"/>
    <w:multiLevelType w:val="hybridMultilevel"/>
    <w:tmpl w:val="C5746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0129BC"/>
    <w:multiLevelType w:val="hybridMultilevel"/>
    <w:tmpl w:val="6F06B248"/>
    <w:lvl w:ilvl="0" w:tplc="0419000F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D6F0A66"/>
    <w:multiLevelType w:val="hybridMultilevel"/>
    <w:tmpl w:val="0409001D"/>
    <w:styleLink w:val="1"/>
    <w:lvl w:ilvl="0" w:tplc="1582601E">
      <w:start w:val="1"/>
      <w:numFmt w:val="bullet"/>
      <w:lvlText w:val=""/>
      <w:lvlJc w:val="left"/>
      <w:pPr>
        <w:tabs>
          <w:tab w:val="left" w:pos="851"/>
        </w:tabs>
        <w:ind w:left="851" w:hanging="284"/>
      </w:pPr>
      <w:rPr>
        <w:rFonts w:ascii="Symbol" w:hAnsi="Symbol"/>
        <w:b/>
        <w:sz w:val="20"/>
      </w:rPr>
    </w:lvl>
    <w:lvl w:ilvl="1" w:tplc="C8F4F02E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 w:tplc="C430E5B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3E6E9F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3641AD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B270E82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4742457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FB2EC70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AEAC7D1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6E4929A7"/>
    <w:multiLevelType w:val="hybridMultilevel"/>
    <w:tmpl w:val="F98E51E0"/>
    <w:lvl w:ilvl="0" w:tplc="6506065E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</w:rPr>
    </w:lvl>
    <w:lvl w:ilvl="1" w:tplc="8CF2B390">
      <w:numFmt w:val="none"/>
      <w:lvlText w:val=""/>
      <w:lvlJc w:val="left"/>
      <w:pPr>
        <w:tabs>
          <w:tab w:val="num" w:pos="360"/>
        </w:tabs>
      </w:pPr>
    </w:lvl>
    <w:lvl w:ilvl="2" w:tplc="2D9AB150">
      <w:numFmt w:val="none"/>
      <w:lvlText w:val=""/>
      <w:lvlJc w:val="left"/>
      <w:pPr>
        <w:tabs>
          <w:tab w:val="num" w:pos="360"/>
        </w:tabs>
      </w:pPr>
    </w:lvl>
    <w:lvl w:ilvl="3" w:tplc="C6E829E6">
      <w:numFmt w:val="none"/>
      <w:lvlText w:val=""/>
      <w:lvlJc w:val="left"/>
      <w:pPr>
        <w:tabs>
          <w:tab w:val="num" w:pos="360"/>
        </w:tabs>
      </w:pPr>
    </w:lvl>
    <w:lvl w:ilvl="4" w:tplc="AF88787C">
      <w:numFmt w:val="none"/>
      <w:lvlText w:val=""/>
      <w:lvlJc w:val="left"/>
      <w:pPr>
        <w:tabs>
          <w:tab w:val="num" w:pos="360"/>
        </w:tabs>
      </w:pPr>
    </w:lvl>
    <w:lvl w:ilvl="5" w:tplc="D2C427A0">
      <w:numFmt w:val="none"/>
      <w:lvlText w:val=""/>
      <w:lvlJc w:val="left"/>
      <w:pPr>
        <w:tabs>
          <w:tab w:val="num" w:pos="360"/>
        </w:tabs>
      </w:pPr>
    </w:lvl>
    <w:lvl w:ilvl="6" w:tplc="7374C15E">
      <w:numFmt w:val="none"/>
      <w:lvlText w:val=""/>
      <w:lvlJc w:val="left"/>
      <w:pPr>
        <w:tabs>
          <w:tab w:val="num" w:pos="360"/>
        </w:tabs>
      </w:pPr>
    </w:lvl>
    <w:lvl w:ilvl="7" w:tplc="D9F054E2">
      <w:numFmt w:val="none"/>
      <w:lvlText w:val=""/>
      <w:lvlJc w:val="left"/>
      <w:pPr>
        <w:tabs>
          <w:tab w:val="num" w:pos="360"/>
        </w:tabs>
      </w:pPr>
    </w:lvl>
    <w:lvl w:ilvl="8" w:tplc="EE60918E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16B5425"/>
    <w:multiLevelType w:val="hybridMultilevel"/>
    <w:tmpl w:val="1A242D8C"/>
    <w:lvl w:ilvl="0" w:tplc="041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34" w15:restartNumberingAfterBreak="0">
    <w:nsid w:val="72585A76"/>
    <w:multiLevelType w:val="multilevel"/>
    <w:tmpl w:val="5F3CF20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</w:lvl>
    <w:lvl w:ilvl="2">
      <w:start w:val="2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73705541"/>
    <w:multiLevelType w:val="hybridMultilevel"/>
    <w:tmpl w:val="88F49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94722"/>
    <w:multiLevelType w:val="hybridMultilevel"/>
    <w:tmpl w:val="76BE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180D"/>
    <w:multiLevelType w:val="hybridMultilevel"/>
    <w:tmpl w:val="DCC62034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0"/>
  </w:num>
  <w:num w:numId="2">
    <w:abstractNumId w:val="31"/>
  </w:num>
  <w:num w:numId="3">
    <w:abstractNumId w:val="26"/>
  </w:num>
  <w:num w:numId="4">
    <w:abstractNumId w:val="37"/>
  </w:num>
  <w:num w:numId="5">
    <w:abstractNumId w:val="9"/>
  </w:num>
  <w:num w:numId="6">
    <w:abstractNumId w:val="28"/>
  </w:num>
  <w:num w:numId="7">
    <w:abstractNumId w:val="33"/>
  </w:num>
  <w:num w:numId="8">
    <w:abstractNumId w:val="34"/>
  </w:num>
  <w:num w:numId="9">
    <w:abstractNumId w:val="6"/>
  </w:num>
  <w:num w:numId="10">
    <w:abstractNumId w:val="32"/>
  </w:num>
  <w:num w:numId="11">
    <w:abstractNumId w:val="22"/>
  </w:num>
  <w:num w:numId="12">
    <w:abstractNumId w:val="30"/>
  </w:num>
  <w:num w:numId="13">
    <w:abstractNumId w:val="18"/>
  </w:num>
  <w:num w:numId="14">
    <w:abstractNumId w:val="7"/>
  </w:num>
  <w:num w:numId="15">
    <w:abstractNumId w:val="25"/>
  </w:num>
  <w:num w:numId="16">
    <w:abstractNumId w:val="16"/>
  </w:num>
  <w:num w:numId="17">
    <w:abstractNumId w:val="1"/>
  </w:num>
  <w:num w:numId="18">
    <w:abstractNumId w:val="11"/>
  </w:num>
  <w:num w:numId="19">
    <w:abstractNumId w:val="29"/>
  </w:num>
  <w:num w:numId="20">
    <w:abstractNumId w:val="19"/>
  </w:num>
  <w:num w:numId="21">
    <w:abstractNumId w:val="0"/>
  </w:num>
  <w:num w:numId="22">
    <w:abstractNumId w:val="35"/>
  </w:num>
  <w:num w:numId="23">
    <w:abstractNumId w:val="27"/>
  </w:num>
  <w:num w:numId="24">
    <w:abstractNumId w:val="23"/>
  </w:num>
  <w:num w:numId="25">
    <w:abstractNumId w:val="5"/>
  </w:num>
  <w:num w:numId="26">
    <w:abstractNumId w:val="4"/>
  </w:num>
  <w:num w:numId="27">
    <w:abstractNumId w:val="8"/>
  </w:num>
  <w:num w:numId="28">
    <w:abstractNumId w:val="12"/>
  </w:num>
  <w:num w:numId="29">
    <w:abstractNumId w:val="14"/>
  </w:num>
  <w:num w:numId="30">
    <w:abstractNumId w:val="21"/>
  </w:num>
  <w:num w:numId="31">
    <w:abstractNumId w:val="15"/>
  </w:num>
  <w:num w:numId="32">
    <w:abstractNumId w:val="10"/>
  </w:num>
  <w:num w:numId="33">
    <w:abstractNumId w:val="36"/>
  </w:num>
  <w:num w:numId="34">
    <w:abstractNumId w:val="24"/>
  </w:num>
  <w:num w:numId="35">
    <w:abstractNumId w:val="2"/>
  </w:num>
  <w:num w:numId="36">
    <w:abstractNumId w:val="17"/>
  </w:num>
  <w:num w:numId="37">
    <w:abstractNumId w:val="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DF5"/>
    <w:rsid w:val="001543D3"/>
    <w:rsid w:val="001908A5"/>
    <w:rsid w:val="00271258"/>
    <w:rsid w:val="002C1CB0"/>
    <w:rsid w:val="00316E16"/>
    <w:rsid w:val="0048492E"/>
    <w:rsid w:val="004F5DF5"/>
    <w:rsid w:val="00555940"/>
    <w:rsid w:val="006D70CF"/>
    <w:rsid w:val="007B75BA"/>
    <w:rsid w:val="007F148E"/>
    <w:rsid w:val="009254A4"/>
    <w:rsid w:val="009C723D"/>
    <w:rsid w:val="00B21C68"/>
    <w:rsid w:val="00B36DD0"/>
    <w:rsid w:val="00BF1AED"/>
    <w:rsid w:val="00CA50D8"/>
    <w:rsid w:val="00DA69D5"/>
    <w:rsid w:val="00F31F6C"/>
    <w:rsid w:val="00F5307E"/>
    <w:rsid w:val="00F8137B"/>
    <w:rsid w:val="00FA7633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E13D"/>
  <w15:docId w15:val="{3240B156-7B40-437D-A062-66B2CEBE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F5DF5"/>
    <w:rPr>
      <w:sz w:val="24"/>
    </w:rPr>
  </w:style>
  <w:style w:type="paragraph" w:styleId="10">
    <w:name w:val="heading 1"/>
    <w:basedOn w:val="a0"/>
    <w:next w:val="a0"/>
    <w:link w:val="11"/>
    <w:qFormat/>
    <w:rsid w:val="004F5DF5"/>
    <w:pPr>
      <w:keepNext/>
      <w:keepLines/>
      <w:spacing w:before="240"/>
      <w:outlineLvl w:val="0"/>
    </w:pPr>
    <w:rPr>
      <w:color w:val="365F91"/>
      <w:sz w:val="32"/>
    </w:rPr>
  </w:style>
  <w:style w:type="paragraph" w:styleId="3">
    <w:name w:val="heading 3"/>
    <w:next w:val="a0"/>
    <w:link w:val="30"/>
    <w:qFormat/>
    <w:rsid w:val="004F5DF5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4F5DF5"/>
    <w:pPr>
      <w:numPr>
        <w:numId w:val="1"/>
      </w:numPr>
      <w:tabs>
        <w:tab w:val="left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4F5DF5"/>
  </w:style>
  <w:style w:type="paragraph" w:styleId="a5">
    <w:name w:val="header"/>
    <w:basedOn w:val="a0"/>
    <w:link w:val="a6"/>
    <w:rsid w:val="004F5DF5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8"/>
    <w:rsid w:val="004F5DF5"/>
    <w:pPr>
      <w:tabs>
        <w:tab w:val="center" w:pos="4677"/>
        <w:tab w:val="right" w:pos="9355"/>
      </w:tabs>
    </w:pPr>
  </w:style>
  <w:style w:type="paragraph" w:styleId="31">
    <w:name w:val="Body Text Indent 3"/>
    <w:basedOn w:val="a0"/>
    <w:link w:val="32"/>
    <w:rsid w:val="004F5DF5"/>
    <w:pPr>
      <w:spacing w:line="340" w:lineRule="exact"/>
      <w:ind w:left="284" w:hanging="284"/>
      <w:jc w:val="both"/>
    </w:pPr>
  </w:style>
  <w:style w:type="paragraph" w:styleId="a9">
    <w:name w:val="annotation text"/>
    <w:basedOn w:val="a0"/>
    <w:link w:val="aa"/>
    <w:semiHidden/>
    <w:rsid w:val="004F5DF5"/>
    <w:pPr>
      <w:spacing w:line="312" w:lineRule="auto"/>
      <w:ind w:firstLine="709"/>
      <w:jc w:val="both"/>
    </w:pPr>
    <w:rPr>
      <w:sz w:val="20"/>
    </w:rPr>
  </w:style>
  <w:style w:type="paragraph" w:styleId="ab">
    <w:name w:val="List Paragraph"/>
    <w:basedOn w:val="a0"/>
    <w:link w:val="ac"/>
    <w:qFormat/>
    <w:rsid w:val="004F5DF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d">
    <w:name w:val="Normal (Web)"/>
    <w:basedOn w:val="a0"/>
    <w:link w:val="ae"/>
    <w:rsid w:val="004F5DF5"/>
    <w:pPr>
      <w:spacing w:before="33" w:after="33"/>
    </w:pPr>
    <w:rPr>
      <w:rFonts w:ascii="Arial" w:hAnsi="Arial"/>
      <w:color w:val="332E2D"/>
    </w:rPr>
  </w:style>
  <w:style w:type="paragraph" w:styleId="af">
    <w:name w:val="Balloon Text"/>
    <w:basedOn w:val="a0"/>
    <w:link w:val="af0"/>
    <w:semiHidden/>
    <w:rsid w:val="004F5DF5"/>
    <w:rPr>
      <w:rFonts w:ascii="Tahoma" w:hAnsi="Tahoma"/>
      <w:sz w:val="16"/>
    </w:rPr>
  </w:style>
  <w:style w:type="paragraph" w:customStyle="1" w:styleId="western">
    <w:name w:val="western"/>
    <w:basedOn w:val="a0"/>
    <w:rsid w:val="004F5DF5"/>
    <w:pPr>
      <w:shd w:val="clear" w:color="auto" w:fill="FFFFFF"/>
      <w:spacing w:before="100" w:beforeAutospacing="1" w:line="360" w:lineRule="auto"/>
    </w:pPr>
    <w:rPr>
      <w:color w:val="000000"/>
      <w:sz w:val="28"/>
    </w:rPr>
  </w:style>
  <w:style w:type="paragraph" w:styleId="af1">
    <w:name w:val="Body Text"/>
    <w:basedOn w:val="a0"/>
    <w:link w:val="af2"/>
    <w:semiHidden/>
    <w:rsid w:val="004F5DF5"/>
    <w:pPr>
      <w:spacing w:after="120"/>
    </w:pPr>
  </w:style>
  <w:style w:type="paragraph" w:styleId="af3">
    <w:name w:val="footnote text"/>
    <w:basedOn w:val="a0"/>
    <w:link w:val="af4"/>
    <w:semiHidden/>
    <w:rsid w:val="004F5DF5"/>
    <w:rPr>
      <w:sz w:val="20"/>
    </w:rPr>
  </w:style>
  <w:style w:type="paragraph" w:customStyle="1" w:styleId="Default">
    <w:name w:val="Default"/>
    <w:rsid w:val="004F5DF5"/>
    <w:rPr>
      <w:color w:val="000000"/>
      <w:sz w:val="24"/>
    </w:rPr>
  </w:style>
  <w:style w:type="paragraph" w:styleId="2">
    <w:name w:val="Body Text 2"/>
    <w:basedOn w:val="a0"/>
    <w:link w:val="20"/>
    <w:rsid w:val="004F5DF5"/>
    <w:pPr>
      <w:spacing w:after="120" w:line="480" w:lineRule="auto"/>
    </w:pPr>
  </w:style>
  <w:style w:type="paragraph" w:customStyle="1" w:styleId="ConsPlusNormal">
    <w:name w:val="ConsPlusNormal"/>
    <w:rsid w:val="004F5DF5"/>
    <w:pPr>
      <w:ind w:firstLine="720"/>
    </w:pPr>
    <w:rPr>
      <w:rFonts w:ascii="Arial" w:hAnsi="Arial"/>
      <w:sz w:val="20"/>
    </w:rPr>
  </w:style>
  <w:style w:type="paragraph" w:customStyle="1" w:styleId="p37">
    <w:name w:val="p37"/>
    <w:basedOn w:val="a0"/>
    <w:rsid w:val="004F5DF5"/>
    <w:pPr>
      <w:spacing w:before="100" w:beforeAutospacing="1" w:after="100" w:afterAutospacing="1"/>
    </w:pPr>
  </w:style>
  <w:style w:type="paragraph" w:styleId="21">
    <w:name w:val="Body Text Indent 2"/>
    <w:basedOn w:val="a0"/>
    <w:link w:val="22"/>
    <w:rsid w:val="004F5DF5"/>
    <w:pPr>
      <w:spacing w:after="120" w:line="480" w:lineRule="auto"/>
      <w:ind w:left="283" w:hanging="567"/>
      <w:jc w:val="both"/>
    </w:pPr>
    <w:rPr>
      <w:sz w:val="28"/>
    </w:rPr>
  </w:style>
  <w:style w:type="paragraph" w:styleId="33">
    <w:name w:val="Body Text 3"/>
    <w:basedOn w:val="a0"/>
    <w:link w:val="34"/>
    <w:rsid w:val="004F5DF5"/>
    <w:pPr>
      <w:spacing w:after="120" w:line="360" w:lineRule="auto"/>
      <w:ind w:left="567" w:hanging="567"/>
      <w:jc w:val="both"/>
    </w:pPr>
    <w:rPr>
      <w:sz w:val="16"/>
    </w:rPr>
  </w:style>
  <w:style w:type="paragraph" w:styleId="af5">
    <w:name w:val="Body Text Indent"/>
    <w:basedOn w:val="a0"/>
    <w:link w:val="af6"/>
    <w:rsid w:val="004F5DF5"/>
    <w:pPr>
      <w:spacing w:after="120" w:line="360" w:lineRule="auto"/>
      <w:ind w:left="283" w:hanging="567"/>
      <w:jc w:val="both"/>
    </w:pPr>
    <w:rPr>
      <w:sz w:val="28"/>
    </w:rPr>
  </w:style>
  <w:style w:type="paragraph" w:customStyle="1" w:styleId="210">
    <w:name w:val="Основной текст 21"/>
    <w:basedOn w:val="a0"/>
    <w:rsid w:val="004F5DF5"/>
  </w:style>
  <w:style w:type="paragraph" w:customStyle="1" w:styleId="211">
    <w:name w:val="Основной текст с отступом 21"/>
    <w:basedOn w:val="a0"/>
    <w:rsid w:val="004F5DF5"/>
    <w:pPr>
      <w:ind w:left="284" w:hanging="284"/>
    </w:pPr>
    <w:rPr>
      <w:sz w:val="22"/>
    </w:rPr>
  </w:style>
  <w:style w:type="paragraph" w:styleId="af7">
    <w:name w:val="Plain Text"/>
    <w:basedOn w:val="a0"/>
    <w:link w:val="af8"/>
    <w:rsid w:val="004F5DF5"/>
    <w:rPr>
      <w:rFonts w:ascii="Courier New" w:hAnsi="Courier New"/>
      <w:sz w:val="20"/>
    </w:rPr>
  </w:style>
  <w:style w:type="paragraph" w:customStyle="1" w:styleId="af9">
    <w:name w:val="Содержимое таблицы"/>
    <w:basedOn w:val="a0"/>
    <w:rsid w:val="004F5DF5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</w:rPr>
  </w:style>
  <w:style w:type="character" w:customStyle="1" w:styleId="12">
    <w:name w:val="Номер строки1"/>
    <w:basedOn w:val="a1"/>
    <w:semiHidden/>
    <w:rsid w:val="004F5DF5"/>
  </w:style>
  <w:style w:type="character" w:styleId="afa">
    <w:name w:val="Hyperlink"/>
    <w:basedOn w:val="a1"/>
    <w:rsid w:val="004F5DF5"/>
    <w:rPr>
      <w:color w:val="0000FF"/>
      <w:u w:val="single"/>
    </w:rPr>
  </w:style>
  <w:style w:type="character" w:customStyle="1" w:styleId="a6">
    <w:name w:val="Верхний колонтитул Знак"/>
    <w:basedOn w:val="a1"/>
    <w:link w:val="a5"/>
    <w:rsid w:val="004F5DF5"/>
  </w:style>
  <w:style w:type="character" w:styleId="afb">
    <w:name w:val="page number"/>
    <w:basedOn w:val="a1"/>
    <w:rsid w:val="004F5DF5"/>
  </w:style>
  <w:style w:type="character" w:customStyle="1" w:styleId="a8">
    <w:name w:val="Нижний колонтитул Знак"/>
    <w:basedOn w:val="a1"/>
    <w:link w:val="a7"/>
    <w:semiHidden/>
    <w:rsid w:val="004F5DF5"/>
  </w:style>
  <w:style w:type="character" w:customStyle="1" w:styleId="32">
    <w:name w:val="Основной текст с отступом 3 Знак"/>
    <w:basedOn w:val="a1"/>
    <w:link w:val="31"/>
    <w:rsid w:val="004F5DF5"/>
  </w:style>
  <w:style w:type="character" w:customStyle="1" w:styleId="aa">
    <w:name w:val="Текст примечания Знак"/>
    <w:basedOn w:val="a1"/>
    <w:link w:val="a9"/>
    <w:semiHidden/>
    <w:rsid w:val="004F5DF5"/>
    <w:rPr>
      <w:sz w:val="20"/>
    </w:rPr>
  </w:style>
  <w:style w:type="character" w:customStyle="1" w:styleId="ae">
    <w:name w:val="Обычный (веб) Знак"/>
    <w:link w:val="ad"/>
    <w:rsid w:val="004F5DF5"/>
    <w:rPr>
      <w:rFonts w:ascii="Arial" w:hAnsi="Arial"/>
      <w:color w:val="332E2D"/>
    </w:rPr>
  </w:style>
  <w:style w:type="character" w:customStyle="1" w:styleId="af0">
    <w:name w:val="Текст выноски Знак"/>
    <w:basedOn w:val="a1"/>
    <w:link w:val="af"/>
    <w:semiHidden/>
    <w:rsid w:val="004F5DF5"/>
    <w:rPr>
      <w:rFonts w:ascii="Tahoma" w:hAnsi="Tahoma"/>
      <w:sz w:val="16"/>
    </w:rPr>
  </w:style>
  <w:style w:type="character" w:styleId="afc">
    <w:name w:val="FollowedHyperlink"/>
    <w:basedOn w:val="a1"/>
    <w:rsid w:val="004F5DF5"/>
    <w:rPr>
      <w:color w:val="800080"/>
      <w:u w:val="single"/>
    </w:rPr>
  </w:style>
  <w:style w:type="character" w:customStyle="1" w:styleId="af2">
    <w:name w:val="Основной текст Знак"/>
    <w:basedOn w:val="a1"/>
    <w:link w:val="af1"/>
    <w:semiHidden/>
    <w:rsid w:val="004F5DF5"/>
  </w:style>
  <w:style w:type="character" w:customStyle="1" w:styleId="af4">
    <w:name w:val="Текст сноски Знак"/>
    <w:basedOn w:val="a1"/>
    <w:link w:val="af3"/>
    <w:semiHidden/>
    <w:rsid w:val="004F5DF5"/>
    <w:rPr>
      <w:sz w:val="20"/>
    </w:rPr>
  </w:style>
  <w:style w:type="character" w:styleId="afd">
    <w:name w:val="footnote reference"/>
    <w:basedOn w:val="a1"/>
    <w:semiHidden/>
    <w:rsid w:val="004F5DF5"/>
    <w:rPr>
      <w:vertAlign w:val="superscript"/>
    </w:rPr>
  </w:style>
  <w:style w:type="character" w:customStyle="1" w:styleId="apple-converted-space">
    <w:name w:val="apple-converted-space"/>
    <w:basedOn w:val="a1"/>
    <w:rsid w:val="004F5DF5"/>
  </w:style>
  <w:style w:type="character" w:customStyle="1" w:styleId="20">
    <w:name w:val="Основной текст 2 Знак"/>
    <w:basedOn w:val="a1"/>
    <w:link w:val="2"/>
    <w:rsid w:val="004F5DF5"/>
  </w:style>
  <w:style w:type="character" w:styleId="afe">
    <w:name w:val="Emphasis"/>
    <w:qFormat/>
    <w:rsid w:val="004F5DF5"/>
    <w:rPr>
      <w:i/>
    </w:rPr>
  </w:style>
  <w:style w:type="character" w:customStyle="1" w:styleId="s18">
    <w:name w:val="s18"/>
    <w:basedOn w:val="a1"/>
    <w:rsid w:val="004F5DF5"/>
  </w:style>
  <w:style w:type="character" w:customStyle="1" w:styleId="22">
    <w:name w:val="Основной текст с отступом 2 Знак"/>
    <w:basedOn w:val="a1"/>
    <w:link w:val="21"/>
    <w:rsid w:val="004F5DF5"/>
    <w:rPr>
      <w:sz w:val="28"/>
    </w:rPr>
  </w:style>
  <w:style w:type="character" w:customStyle="1" w:styleId="30">
    <w:name w:val="Заголовок 3 Знак"/>
    <w:basedOn w:val="a1"/>
    <w:link w:val="3"/>
    <w:rsid w:val="004F5DF5"/>
    <w:rPr>
      <w:b/>
      <w:color w:val="000000"/>
      <w:sz w:val="21"/>
    </w:rPr>
  </w:style>
  <w:style w:type="character" w:customStyle="1" w:styleId="34">
    <w:name w:val="Основной текст 3 Знак"/>
    <w:basedOn w:val="a1"/>
    <w:link w:val="33"/>
    <w:rsid w:val="004F5DF5"/>
    <w:rPr>
      <w:sz w:val="16"/>
    </w:rPr>
  </w:style>
  <w:style w:type="character" w:customStyle="1" w:styleId="af6">
    <w:name w:val="Основной текст с отступом Знак"/>
    <w:basedOn w:val="a1"/>
    <w:link w:val="af5"/>
    <w:rsid w:val="004F5DF5"/>
    <w:rPr>
      <w:sz w:val="28"/>
    </w:rPr>
  </w:style>
  <w:style w:type="character" w:customStyle="1" w:styleId="af8">
    <w:name w:val="Текст Знак"/>
    <w:basedOn w:val="a1"/>
    <w:link w:val="af7"/>
    <w:rsid w:val="004F5DF5"/>
    <w:rPr>
      <w:rFonts w:ascii="Courier New" w:hAnsi="Courier New"/>
      <w:sz w:val="20"/>
    </w:rPr>
  </w:style>
  <w:style w:type="character" w:customStyle="1" w:styleId="11">
    <w:name w:val="Заголовок 1 Знак"/>
    <w:basedOn w:val="a1"/>
    <w:link w:val="10"/>
    <w:rsid w:val="004F5DF5"/>
    <w:rPr>
      <w:color w:val="365F91"/>
      <w:sz w:val="32"/>
    </w:rPr>
  </w:style>
  <w:style w:type="character" w:styleId="aff">
    <w:name w:val="Strong"/>
    <w:basedOn w:val="a1"/>
    <w:qFormat/>
    <w:rsid w:val="004F5DF5"/>
    <w:rPr>
      <w:b/>
    </w:rPr>
  </w:style>
  <w:style w:type="character" w:customStyle="1" w:styleId="ac">
    <w:name w:val="Абзац списка Знак"/>
    <w:link w:val="ab"/>
    <w:rsid w:val="004F5DF5"/>
    <w:rPr>
      <w:rFonts w:ascii="Calibri" w:hAnsi="Calibri"/>
      <w:sz w:val="22"/>
    </w:rPr>
  </w:style>
  <w:style w:type="table" w:styleId="13">
    <w:name w:val="Table Simple 1"/>
    <w:basedOn w:val="a2"/>
    <w:rsid w:val="004F5D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0">
    <w:name w:val="Table Grid"/>
    <w:basedOn w:val="a2"/>
    <w:rsid w:val="004F5DF5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писок1"/>
    <w:rsid w:val="004F5DF5"/>
    <w:pPr>
      <w:numPr>
        <w:numId w:val="2"/>
      </w:numPr>
    </w:pPr>
  </w:style>
  <w:style w:type="paragraph" w:customStyle="1" w:styleId="14">
    <w:name w:val="Основной текст с отступом1"/>
    <w:basedOn w:val="a0"/>
    <w:rsid w:val="00271258"/>
    <w:pPr>
      <w:spacing w:after="120" w:line="360" w:lineRule="auto"/>
      <w:ind w:left="283" w:hanging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s.rsl.ru/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URL:https://www.cikrf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URL:https://www.supcourt.ru" TargetMode="External"/><Relationship Id="rId7" Type="http://schemas.openxmlformats.org/officeDocument/2006/relationships/hyperlink" Target="https://www.book.ru/" TargetMode="External"/><Relationship Id="rId12" Type="http://schemas.openxmlformats.org/officeDocument/2006/relationships/hyperlink" Target="http://www.springerlink.com/" TargetMode="External"/><Relationship Id="rId17" Type="http://schemas.openxmlformats.org/officeDocument/2006/relationships/hyperlink" Target="URL:https://www.duma.gov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URL:https://www.council.gov.ru" TargetMode="External"/><Relationship Id="rId20" Type="http://schemas.openxmlformats.org/officeDocument/2006/relationships/hyperlink" Target="URL:https://www.ksrf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isrussia.msu.ru/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URL:https://www.kremlin.ru" TargetMode="External"/><Relationship Id="rId23" Type="http://schemas.openxmlformats.org/officeDocument/2006/relationships/hyperlink" Target="http://www.gov.ru/" TargetMode="External"/><Relationship Id="rId10" Type="http://schemas.openxmlformats.org/officeDocument/2006/relationships/hyperlink" Target="http://www.e-library.ru/" TargetMode="External"/><Relationship Id="rId19" Type="http://schemas.openxmlformats.org/officeDocument/2006/relationships/hyperlink" Target="URL:https://www.ombudsman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iqlib.ru/" TargetMode="External"/><Relationship Id="rId22" Type="http://schemas.openxmlformats.org/officeDocument/2006/relationships/hyperlink" Target="URL:http://www.democrac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30</Pages>
  <Words>10477</Words>
  <Characters>59722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 Александрович Шутов</cp:lastModifiedBy>
  <cp:revision>15</cp:revision>
  <dcterms:created xsi:type="dcterms:W3CDTF">2021-08-14T11:43:00Z</dcterms:created>
  <dcterms:modified xsi:type="dcterms:W3CDTF">2022-04-04T08:20:00Z</dcterms:modified>
</cp:coreProperties>
</file>