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027FF" w:rsidRPr="003C0E55" w:rsidRDefault="00B027FF" w:rsidP="00B027FF">
      <w:pPr>
        <w:spacing w:line="240" w:lineRule="auto"/>
        <w:ind w:hanging="40"/>
        <w:jc w:val="center"/>
        <w:rPr>
          <w:sz w:val="24"/>
          <w:szCs w:val="24"/>
        </w:rPr>
      </w:pPr>
      <w:r w:rsidRPr="00544DB3">
        <w:rPr>
          <w:b/>
          <w:caps/>
          <w:sz w:val="24"/>
          <w:szCs w:val="24"/>
        </w:rPr>
        <w:t>Б1.В.01.04 Управление государственными и муниципальными закупками</w:t>
      </w:r>
    </w:p>
    <w:p w:rsidR="00B027FF" w:rsidRDefault="00B027FF" w:rsidP="00B027FF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027FF" w:rsidRDefault="00B027FF" w:rsidP="00B027FF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B027FF" w:rsidRPr="00B81977" w:rsidRDefault="00B027FF" w:rsidP="00B027FF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Pr="00747549">
        <w:rPr>
          <w:b/>
          <w:sz w:val="24"/>
          <w:szCs w:val="24"/>
        </w:rPr>
        <w:t>38.04.04 Государственное и муниципальное управление</w:t>
      </w:r>
    </w:p>
    <w:p w:rsidR="00B027FF" w:rsidRDefault="00B027FF" w:rsidP="00B027FF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Pr="00747549">
        <w:rPr>
          <w:b/>
          <w:sz w:val="24"/>
          <w:szCs w:val="24"/>
        </w:rPr>
        <w:t>Управление территориальным социально-экономическим развитием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Pr="00E13ACD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B81977" w:rsidRPr="00E13ACD">
        <w:rPr>
          <w:bCs/>
          <w:sz w:val="24"/>
          <w:szCs w:val="24"/>
        </w:rPr>
        <w:t>2021)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B81977">
        <w:rPr>
          <w:sz w:val="24"/>
          <w:szCs w:val="24"/>
        </w:rPr>
        <w:t>202</w:t>
      </w:r>
      <w:r w:rsidR="00B81977" w:rsidRPr="00B81977">
        <w:rPr>
          <w:sz w:val="24"/>
          <w:szCs w:val="24"/>
        </w:rPr>
        <w:t>1</w:t>
      </w:r>
    </w:p>
    <w:p w:rsidR="00B81977" w:rsidRDefault="00B8197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0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F1765" w:rsidRDefault="003F1765" w:rsidP="00920D08">
      <w:pPr>
        <w:spacing w:line="240" w:lineRule="auto"/>
        <w:rPr>
          <w:color w:val="000000"/>
          <w:sz w:val="24"/>
          <w:szCs w:val="24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977"/>
        <w:gridCol w:w="4820"/>
      </w:tblGrid>
      <w:tr w:rsidR="003F1765" w:rsidRPr="00A17DB6" w:rsidTr="00DE0477">
        <w:trPr>
          <w:trHeight w:val="290"/>
        </w:trPr>
        <w:tc>
          <w:tcPr>
            <w:tcW w:w="1686" w:type="dxa"/>
            <w:vMerge w:val="restart"/>
            <w:tcBorders>
              <w:top w:val="single" w:sz="12" w:space="0" w:color="auto"/>
            </w:tcBorders>
          </w:tcPr>
          <w:p w:rsidR="003F1765" w:rsidRPr="00A17DB6" w:rsidRDefault="003F1765" w:rsidP="00DE0477">
            <w:pPr>
              <w:ind w:hanging="12"/>
              <w:jc w:val="center"/>
              <w:rPr>
                <w:i/>
                <w:iCs/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3F1765" w:rsidRPr="00A17DB6" w:rsidRDefault="003F1765" w:rsidP="00DE0477">
            <w:pPr>
              <w:pStyle w:val="a"/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F1765" w:rsidRPr="00A17DB6" w:rsidRDefault="003F1765" w:rsidP="00DE0477">
            <w:pPr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</w:tcBorders>
          </w:tcPr>
          <w:p w:rsidR="003F1765" w:rsidRPr="00A17DB6" w:rsidRDefault="003F1765" w:rsidP="00DE0477">
            <w:pPr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3F1765" w:rsidRPr="00A17DB6" w:rsidTr="00DE0477">
        <w:trPr>
          <w:trHeight w:val="290"/>
        </w:trPr>
        <w:tc>
          <w:tcPr>
            <w:tcW w:w="1686" w:type="dxa"/>
            <w:vMerge/>
          </w:tcPr>
          <w:p w:rsidR="003F1765" w:rsidRPr="00A17DB6" w:rsidRDefault="003F1765" w:rsidP="00DE0477">
            <w:pPr>
              <w:ind w:hanging="12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F1765" w:rsidRPr="00A17DB6" w:rsidRDefault="003F1765" w:rsidP="00DE0477">
            <w:pPr>
              <w:ind w:hanging="12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3F1765" w:rsidRPr="00A17DB6" w:rsidRDefault="003F1765" w:rsidP="00DE0477">
            <w:pPr>
              <w:ind w:hanging="12"/>
              <w:rPr>
                <w:sz w:val="24"/>
                <w:szCs w:val="24"/>
              </w:rPr>
            </w:pPr>
          </w:p>
        </w:tc>
      </w:tr>
      <w:tr w:rsidR="003F1765" w:rsidRPr="00CA62B2" w:rsidTr="00DE0477">
        <w:trPr>
          <w:trHeight w:val="1223"/>
        </w:trPr>
        <w:tc>
          <w:tcPr>
            <w:tcW w:w="1686" w:type="dxa"/>
            <w:shd w:val="clear" w:color="auto" w:fill="auto"/>
          </w:tcPr>
          <w:p w:rsidR="003F1765" w:rsidRPr="003F1765" w:rsidRDefault="003F1765" w:rsidP="003F1765">
            <w:pPr>
              <w:ind w:hanging="12"/>
              <w:jc w:val="left"/>
              <w:rPr>
                <w:sz w:val="24"/>
                <w:szCs w:val="24"/>
              </w:rPr>
            </w:pPr>
            <w:r w:rsidRPr="003F1765">
              <w:rPr>
                <w:sz w:val="24"/>
                <w:szCs w:val="24"/>
              </w:rPr>
              <w:t>ПК-4</w:t>
            </w:r>
          </w:p>
        </w:tc>
        <w:tc>
          <w:tcPr>
            <w:tcW w:w="2977" w:type="dxa"/>
            <w:shd w:val="clear" w:color="auto" w:fill="auto"/>
          </w:tcPr>
          <w:p w:rsidR="003F1765" w:rsidRPr="003F1765" w:rsidRDefault="003F1765" w:rsidP="003F1765">
            <w:pPr>
              <w:ind w:hanging="12"/>
              <w:jc w:val="left"/>
              <w:rPr>
                <w:color w:val="000000"/>
                <w:sz w:val="24"/>
                <w:szCs w:val="24"/>
              </w:rPr>
            </w:pPr>
            <w:r w:rsidRPr="003F1765">
              <w:rPr>
                <w:color w:val="000000"/>
                <w:sz w:val="24"/>
                <w:szCs w:val="24"/>
              </w:rPr>
              <w:t>Способен использовать инструменты социально-экономической политики с учетом интересов различных групп населения и бизнес-сообщества</w:t>
            </w:r>
          </w:p>
        </w:tc>
        <w:tc>
          <w:tcPr>
            <w:tcW w:w="4820" w:type="dxa"/>
            <w:shd w:val="clear" w:color="auto" w:fill="auto"/>
          </w:tcPr>
          <w:p w:rsidR="003F1765" w:rsidRPr="003F1765" w:rsidRDefault="003F1765" w:rsidP="003F1765">
            <w:pPr>
              <w:ind w:hanging="12"/>
              <w:jc w:val="left"/>
              <w:rPr>
                <w:color w:val="000000"/>
                <w:sz w:val="24"/>
                <w:szCs w:val="24"/>
              </w:rPr>
            </w:pPr>
            <w:r w:rsidRPr="003F1765">
              <w:rPr>
                <w:color w:val="000000"/>
                <w:sz w:val="24"/>
                <w:szCs w:val="24"/>
              </w:rPr>
              <w:t xml:space="preserve">ИПК-4.1. </w:t>
            </w:r>
            <w:r w:rsidRPr="003F1765">
              <w:rPr>
                <w:spacing w:val="-2"/>
                <w:sz w:val="24"/>
                <w:szCs w:val="24"/>
              </w:rPr>
              <w:t>Понимает сущность политических процессов, , политической культуры и явлений в политической сфере общества</w:t>
            </w:r>
          </w:p>
          <w:p w:rsidR="003F1765" w:rsidRPr="003F1765" w:rsidRDefault="003F1765" w:rsidP="003F1765">
            <w:pPr>
              <w:ind w:hanging="12"/>
              <w:jc w:val="left"/>
              <w:rPr>
                <w:color w:val="000000"/>
                <w:sz w:val="24"/>
                <w:szCs w:val="24"/>
              </w:rPr>
            </w:pPr>
            <w:r w:rsidRPr="003F1765">
              <w:rPr>
                <w:color w:val="000000"/>
                <w:sz w:val="24"/>
                <w:szCs w:val="24"/>
              </w:rPr>
              <w:t>ИПК-4.2.</w:t>
            </w:r>
            <w:r w:rsidRPr="003F1765">
              <w:rPr>
                <w:spacing w:val="-2"/>
                <w:sz w:val="24"/>
                <w:szCs w:val="24"/>
              </w:rPr>
              <w:t xml:space="preserve"> Умеет использовать политические знания для анализа обстановки в стране, мире и своей профессиональной деятельности</w:t>
            </w:r>
          </w:p>
        </w:tc>
      </w:tr>
    </w:tbl>
    <w:p w:rsidR="003F1765" w:rsidRPr="003C0E55" w:rsidRDefault="003F1765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81977" w:rsidRPr="008701CC" w:rsidRDefault="00B81977" w:rsidP="00920D08">
      <w:pPr>
        <w:ind w:firstLine="527"/>
        <w:rPr>
          <w:bCs/>
          <w:color w:val="000000"/>
          <w:sz w:val="24"/>
          <w:szCs w:val="24"/>
        </w:rPr>
      </w:pPr>
    </w:p>
    <w:p w:rsidR="00CA62B2" w:rsidRPr="00CA62B2" w:rsidRDefault="00CA62B2" w:rsidP="00CA62B2">
      <w:pPr>
        <w:spacing w:line="240" w:lineRule="auto"/>
        <w:ind w:firstLine="527"/>
        <w:rPr>
          <w:sz w:val="24"/>
          <w:szCs w:val="24"/>
        </w:rPr>
      </w:pPr>
      <w:r w:rsidRPr="00CA62B2">
        <w:rPr>
          <w:sz w:val="24"/>
          <w:szCs w:val="24"/>
        </w:rPr>
        <w:t>Основной целью изучения курса является освоение основных категорий, содержащихся в законе «О размещении заказов на поставки товаров, выполнение работ, оказание услуг для государственных и муниципальных нужд», а также других нормативно-правовых актов, имеющих первостепенное значение в регулировании отношений по размещению государственных и муниципальных заказов.</w:t>
      </w:r>
    </w:p>
    <w:p w:rsidR="00CA62B2" w:rsidRPr="00CA62B2" w:rsidRDefault="00CA62B2" w:rsidP="00CA62B2">
      <w:pPr>
        <w:spacing w:line="240" w:lineRule="auto"/>
        <w:ind w:firstLine="527"/>
        <w:rPr>
          <w:bCs/>
          <w:sz w:val="24"/>
          <w:szCs w:val="24"/>
        </w:rPr>
      </w:pPr>
      <w:r w:rsidRPr="00CA62B2">
        <w:rPr>
          <w:bCs/>
          <w:sz w:val="24"/>
          <w:szCs w:val="24"/>
        </w:rPr>
        <w:t>Задачи дисциплины:</w:t>
      </w:r>
    </w:p>
    <w:p w:rsidR="00CA62B2" w:rsidRPr="00CA62B2" w:rsidRDefault="00CA62B2" w:rsidP="00CA62B2">
      <w:pPr>
        <w:numPr>
          <w:ilvl w:val="0"/>
          <w:numId w:val="5"/>
        </w:numPr>
        <w:tabs>
          <w:tab w:val="clear" w:pos="720"/>
          <w:tab w:val="num" w:pos="851"/>
        </w:tabs>
        <w:spacing w:line="240" w:lineRule="auto"/>
        <w:ind w:left="0" w:firstLine="567"/>
        <w:rPr>
          <w:bCs/>
          <w:sz w:val="24"/>
          <w:szCs w:val="24"/>
        </w:rPr>
      </w:pPr>
      <w:r w:rsidRPr="00CA62B2">
        <w:rPr>
          <w:bCs/>
          <w:sz w:val="24"/>
          <w:szCs w:val="24"/>
        </w:rPr>
        <w:t>Регулирование отношений, связанных с размещением заказов на поставки товаров, выполнение работ, оказание услуг для государственных, муниципальных нужд, нужд бюджетных учреждений.</w:t>
      </w:r>
    </w:p>
    <w:p w:rsidR="00CA62B2" w:rsidRPr="00CA62B2" w:rsidRDefault="00CA62B2" w:rsidP="00CA62B2">
      <w:pPr>
        <w:numPr>
          <w:ilvl w:val="0"/>
          <w:numId w:val="5"/>
        </w:numPr>
        <w:tabs>
          <w:tab w:val="clear" w:pos="720"/>
          <w:tab w:val="num" w:pos="851"/>
        </w:tabs>
        <w:spacing w:line="240" w:lineRule="auto"/>
        <w:ind w:left="0" w:firstLine="567"/>
        <w:rPr>
          <w:bCs/>
          <w:sz w:val="24"/>
          <w:szCs w:val="24"/>
        </w:rPr>
      </w:pPr>
      <w:r w:rsidRPr="00CA62B2">
        <w:rPr>
          <w:bCs/>
          <w:sz w:val="24"/>
          <w:szCs w:val="24"/>
        </w:rPr>
        <w:t xml:space="preserve"> Изучить основные принципы эффективного взаимодействия государственных, муниципальных заказчиков, иных заказчиков в процессе размещения заказов на поставки товаров, выполнение работ, оказание услуг для нужд заказчиков.</w:t>
      </w:r>
    </w:p>
    <w:p w:rsidR="00CA62B2" w:rsidRPr="00CA62B2" w:rsidRDefault="00CA62B2" w:rsidP="00CA62B2">
      <w:pPr>
        <w:numPr>
          <w:ilvl w:val="0"/>
          <w:numId w:val="5"/>
        </w:numPr>
        <w:tabs>
          <w:tab w:val="clear" w:pos="72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CA62B2">
        <w:rPr>
          <w:bCs/>
          <w:sz w:val="24"/>
          <w:szCs w:val="24"/>
        </w:rPr>
        <w:t xml:space="preserve"> Привить навыки эффективного управления деятельностью участников</w:t>
      </w:r>
      <w:r w:rsidRPr="00CA62B2">
        <w:rPr>
          <w:sz w:val="24"/>
          <w:szCs w:val="24"/>
        </w:rPr>
        <w:t xml:space="preserve"> размещения заказа.</w:t>
      </w:r>
    </w:p>
    <w:p w:rsidR="00CA62B2" w:rsidRPr="00CA62B2" w:rsidRDefault="00CA62B2" w:rsidP="00CA62B2">
      <w:pPr>
        <w:spacing w:line="240" w:lineRule="auto"/>
        <w:ind w:firstLine="527"/>
        <w:rPr>
          <w:sz w:val="24"/>
          <w:szCs w:val="24"/>
        </w:rPr>
      </w:pPr>
      <w:r w:rsidRPr="00CA62B2">
        <w:rPr>
          <w:sz w:val="24"/>
          <w:szCs w:val="24"/>
        </w:rPr>
        <w:t xml:space="preserve">Дисциплина относится к вариативным дисциплинам базовой части программы </w:t>
      </w:r>
      <w:r w:rsidR="00B027FF">
        <w:rPr>
          <w:sz w:val="24"/>
          <w:szCs w:val="24"/>
        </w:rPr>
        <w:t>магистр</w:t>
      </w:r>
      <w:r w:rsidR="006E17EE">
        <w:rPr>
          <w:sz w:val="24"/>
          <w:szCs w:val="24"/>
        </w:rPr>
        <w:t>а</w:t>
      </w:r>
      <w:bookmarkStart w:id="0" w:name="_GoBack"/>
      <w:bookmarkEnd w:id="0"/>
      <w:r w:rsidR="00B027FF">
        <w:rPr>
          <w:sz w:val="24"/>
          <w:szCs w:val="24"/>
        </w:rPr>
        <w:t>туры</w:t>
      </w:r>
      <w:r w:rsidRPr="00CA62B2">
        <w:rPr>
          <w:sz w:val="24"/>
          <w:szCs w:val="24"/>
        </w:rPr>
        <w:t>.</w:t>
      </w:r>
    </w:p>
    <w:p w:rsidR="00E13ACD" w:rsidRPr="008701CC" w:rsidRDefault="00E13ACD" w:rsidP="00920D08">
      <w:pPr>
        <w:spacing w:line="240" w:lineRule="auto"/>
        <w:ind w:firstLine="527"/>
        <w:rPr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CA62B2" w:rsidP="00920D08">
      <w:pPr>
        <w:spacing w:line="240" w:lineRule="auto"/>
        <w:ind w:firstLine="720"/>
        <w:rPr>
          <w:sz w:val="24"/>
          <w:szCs w:val="24"/>
        </w:rPr>
      </w:pPr>
      <w:r w:rsidRPr="00CA537D">
        <w:rPr>
          <w:sz w:val="24"/>
          <w:szCs w:val="24"/>
        </w:rPr>
        <w:t xml:space="preserve">Общая трудоемкость освоения дисциплины составляет </w:t>
      </w:r>
      <w:r w:rsidR="003F1765">
        <w:rPr>
          <w:sz w:val="24"/>
          <w:szCs w:val="24"/>
        </w:rPr>
        <w:t>3</w:t>
      </w:r>
      <w:r w:rsidRPr="00CA537D">
        <w:rPr>
          <w:sz w:val="24"/>
          <w:szCs w:val="24"/>
        </w:rPr>
        <w:t xml:space="preserve"> зачетные единицы, 1</w:t>
      </w:r>
      <w:r w:rsidR="003F1765">
        <w:rPr>
          <w:sz w:val="24"/>
          <w:szCs w:val="24"/>
        </w:rPr>
        <w:t>08</w:t>
      </w:r>
      <w:r w:rsidRPr="00CA537D">
        <w:rPr>
          <w:sz w:val="24"/>
          <w:szCs w:val="24"/>
        </w:rPr>
        <w:t xml:space="preserve"> академических час</w:t>
      </w:r>
      <w:r w:rsidR="003F1765">
        <w:rPr>
          <w:sz w:val="24"/>
          <w:szCs w:val="24"/>
        </w:rPr>
        <w:t>ов</w:t>
      </w:r>
      <w:r w:rsidRPr="00CA537D">
        <w:rPr>
          <w:sz w:val="24"/>
          <w:szCs w:val="24"/>
        </w:rPr>
        <w:t xml:space="preserve"> (1 зачетная единица соответствует 36 академическим часам).</w:t>
      </w:r>
    </w:p>
    <w:p w:rsidR="00CA62B2" w:rsidRPr="003C0E55" w:rsidRDefault="00CA62B2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D3CA3" w:rsidRDefault="00AD3CA3" w:rsidP="00381911">
            <w:pPr>
              <w:pStyle w:val="a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8197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3F1765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3F1765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</w:t>
            </w:r>
            <w:r w:rsidR="003F1765">
              <w:rPr>
                <w:sz w:val="24"/>
                <w:szCs w:val="24"/>
              </w:rPr>
              <w:t xml:space="preserve">(в </w:t>
            </w:r>
            <w:r w:rsidR="00E22D93">
              <w:rPr>
                <w:sz w:val="24"/>
                <w:szCs w:val="24"/>
              </w:rPr>
              <w:t>т.ч.</w:t>
            </w:r>
            <w:r w:rsidR="003F1765">
              <w:rPr>
                <w:sz w:val="24"/>
                <w:szCs w:val="24"/>
              </w:rPr>
              <w:t xml:space="preserve">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CA62B2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81977">
              <w:rPr>
                <w:sz w:val="24"/>
                <w:szCs w:val="24"/>
              </w:rPr>
              <w:t>-/</w:t>
            </w:r>
            <w:r w:rsidR="00CA62B2">
              <w:rPr>
                <w:sz w:val="24"/>
                <w:szCs w:val="24"/>
              </w:rPr>
              <w:t>8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3F1765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E10F8A">
              <w:rPr>
                <w:b/>
                <w:sz w:val="24"/>
                <w:szCs w:val="24"/>
              </w:rPr>
              <w:t>экзамен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3F1765" w:rsidP="00AD3CA3">
            <w:pPr>
              <w:pStyle w:val="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3F1765" w:rsidP="00AD3CA3">
            <w:pPr>
              <w:pStyle w:val="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E10F8A">
              <w:rPr>
                <w:color w:val="auto"/>
                <w:sz w:val="24"/>
                <w:szCs w:val="24"/>
              </w:rPr>
              <w:t>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3F1765" w:rsidP="00AD3CA3">
            <w:pPr>
              <w:pStyle w:val="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CA62B2" w:rsidP="00381911">
            <w:pPr>
              <w:pStyle w:val="a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1765">
              <w:rPr>
                <w:sz w:val="24"/>
                <w:szCs w:val="24"/>
              </w:rPr>
              <w:t>08</w:t>
            </w:r>
            <w:r w:rsidR="00AD3CA3" w:rsidRPr="003C0E55">
              <w:rPr>
                <w:sz w:val="24"/>
                <w:szCs w:val="24"/>
              </w:rPr>
              <w:t>/</w:t>
            </w:r>
            <w:r w:rsidR="003F1765">
              <w:rPr>
                <w:sz w:val="24"/>
                <w:szCs w:val="24"/>
              </w:rPr>
              <w:t>3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B027FF" w:rsidRPr="003C0E55" w:rsidRDefault="00B027FF" w:rsidP="00B027FF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B027FF" w:rsidRPr="003C0E55" w:rsidTr="00DE0477">
        <w:trPr>
          <w:trHeight w:val="257"/>
        </w:trPr>
        <w:tc>
          <w:tcPr>
            <w:tcW w:w="6540" w:type="dxa"/>
            <w:shd w:val="clear" w:color="auto" w:fill="auto"/>
          </w:tcPr>
          <w:p w:rsidR="00B027FF" w:rsidRPr="003C0E55" w:rsidRDefault="00B027FF" w:rsidP="00DE0477">
            <w:pPr>
              <w:pStyle w:val="a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027FF" w:rsidRPr="003C0E55" w:rsidRDefault="00B027FF" w:rsidP="00DE0477">
            <w:pPr>
              <w:pStyle w:val="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B027FF" w:rsidRPr="003C0E55" w:rsidTr="00DE0477">
        <w:trPr>
          <w:trHeight w:val="257"/>
        </w:trPr>
        <w:tc>
          <w:tcPr>
            <w:tcW w:w="6540" w:type="dxa"/>
            <w:shd w:val="clear" w:color="auto" w:fill="auto"/>
          </w:tcPr>
          <w:p w:rsidR="00B027FF" w:rsidRPr="003C0E55" w:rsidRDefault="00B027FF" w:rsidP="00DE0477">
            <w:pPr>
              <w:pStyle w:val="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027FF" w:rsidRPr="003C0E55" w:rsidRDefault="00B027FF" w:rsidP="00DE0477">
            <w:pPr>
              <w:pStyle w:val="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027FF" w:rsidRPr="00180109" w:rsidRDefault="00B027FF" w:rsidP="00DE0477">
            <w:pPr>
              <w:pStyle w:val="a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8197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027FF" w:rsidRPr="003C0E55" w:rsidTr="00DE0477">
        <w:trPr>
          <w:trHeight w:val="262"/>
        </w:trPr>
        <w:tc>
          <w:tcPr>
            <w:tcW w:w="6540" w:type="dxa"/>
            <w:shd w:val="clear" w:color="auto" w:fill="E0E0E0"/>
          </w:tcPr>
          <w:p w:rsidR="00B027FF" w:rsidRPr="003C0E55" w:rsidRDefault="00B027FF" w:rsidP="00DE047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027FF" w:rsidRPr="003C0E55" w:rsidRDefault="003F1765" w:rsidP="00DE047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027FF" w:rsidRPr="003C0E55" w:rsidTr="00DE0477">
        <w:tc>
          <w:tcPr>
            <w:tcW w:w="6540" w:type="dxa"/>
            <w:shd w:val="clear" w:color="auto" w:fill="auto"/>
          </w:tcPr>
          <w:p w:rsidR="00B027FF" w:rsidRPr="003C0E55" w:rsidRDefault="00B027FF" w:rsidP="00DE0477">
            <w:pPr>
              <w:pStyle w:val="a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027FF" w:rsidRPr="003C0E55" w:rsidRDefault="00B027FF" w:rsidP="00DE0477">
            <w:pPr>
              <w:pStyle w:val="a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027FF" w:rsidRPr="003C0E55" w:rsidTr="00DE0477">
        <w:tc>
          <w:tcPr>
            <w:tcW w:w="6540" w:type="dxa"/>
            <w:shd w:val="clear" w:color="auto" w:fill="auto"/>
          </w:tcPr>
          <w:p w:rsidR="00B027FF" w:rsidRPr="003C0E55" w:rsidRDefault="00B027FF" w:rsidP="00DE0477">
            <w:pPr>
              <w:pStyle w:val="a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027FF" w:rsidRPr="003C0E55" w:rsidRDefault="003F1765" w:rsidP="00DE047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027FF" w:rsidRPr="003C0E55" w:rsidRDefault="00B027FF" w:rsidP="00DE047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27FF" w:rsidRPr="003C0E55" w:rsidTr="00DE0477">
        <w:tc>
          <w:tcPr>
            <w:tcW w:w="6540" w:type="dxa"/>
            <w:shd w:val="clear" w:color="auto" w:fill="auto"/>
          </w:tcPr>
          <w:p w:rsidR="00B027FF" w:rsidRPr="003C0E55" w:rsidRDefault="00B027FF" w:rsidP="00DE0477">
            <w:pPr>
              <w:pStyle w:val="a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</w:t>
            </w:r>
            <w:r>
              <w:rPr>
                <w:sz w:val="24"/>
                <w:szCs w:val="24"/>
              </w:rPr>
              <w:t xml:space="preserve"> </w:t>
            </w:r>
            <w:r w:rsidRPr="003C0E55">
              <w:rPr>
                <w:sz w:val="24"/>
                <w:szCs w:val="24"/>
              </w:rPr>
              <w:t>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027FF" w:rsidRPr="003C0E55" w:rsidRDefault="00B027FF" w:rsidP="00DE047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F1765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027FF" w:rsidRPr="003C0E55" w:rsidRDefault="00B027FF" w:rsidP="00DE047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81977">
              <w:rPr>
                <w:sz w:val="24"/>
                <w:szCs w:val="24"/>
              </w:rPr>
              <w:t>-/</w:t>
            </w:r>
            <w:r w:rsidR="003F1765">
              <w:rPr>
                <w:sz w:val="24"/>
                <w:szCs w:val="24"/>
              </w:rPr>
              <w:t>4</w:t>
            </w:r>
          </w:p>
        </w:tc>
      </w:tr>
      <w:tr w:rsidR="00B027FF" w:rsidRPr="003C0E55" w:rsidTr="00DE0477">
        <w:tc>
          <w:tcPr>
            <w:tcW w:w="6540" w:type="dxa"/>
            <w:shd w:val="clear" w:color="auto" w:fill="E0E0E0"/>
          </w:tcPr>
          <w:p w:rsidR="00B027FF" w:rsidRPr="003C0E55" w:rsidRDefault="00B027FF" w:rsidP="00DE0477">
            <w:pPr>
              <w:pStyle w:val="a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B027FF" w:rsidRPr="003C0E55" w:rsidRDefault="003F1765" w:rsidP="00DE047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B027FF" w:rsidRPr="003C0E55" w:rsidRDefault="00B027FF" w:rsidP="00DE047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27FF" w:rsidRPr="003C0E55" w:rsidTr="00DE0477">
        <w:tc>
          <w:tcPr>
            <w:tcW w:w="6540" w:type="dxa"/>
            <w:shd w:val="clear" w:color="auto" w:fill="D9D9D9"/>
          </w:tcPr>
          <w:p w:rsidR="00B027FF" w:rsidRPr="003C0E55" w:rsidRDefault="00B027FF" w:rsidP="00DE0477">
            <w:pPr>
              <w:pStyle w:val="a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B027FF" w:rsidRPr="003C0E55" w:rsidRDefault="00B027FF" w:rsidP="00DE0477">
            <w:pPr>
              <w:pStyle w:val="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B027FF" w:rsidRPr="003C0E55" w:rsidRDefault="00B027FF" w:rsidP="00DE0477">
            <w:pPr>
              <w:pStyle w:val="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27FF" w:rsidRPr="003C0E55" w:rsidTr="00DE0477">
        <w:tc>
          <w:tcPr>
            <w:tcW w:w="6540" w:type="dxa"/>
            <w:shd w:val="clear" w:color="auto" w:fill="auto"/>
          </w:tcPr>
          <w:p w:rsidR="00B027FF" w:rsidRPr="003C0E55" w:rsidRDefault="00B027FF" w:rsidP="00DE0477">
            <w:pPr>
              <w:pStyle w:val="a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027FF" w:rsidRPr="003C0E55" w:rsidRDefault="00B027FF" w:rsidP="00DE0477">
            <w:pPr>
              <w:pStyle w:val="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027FF" w:rsidRPr="003C0E55" w:rsidRDefault="00B027FF" w:rsidP="00DE0477">
            <w:pPr>
              <w:pStyle w:val="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27FF" w:rsidRPr="003C0E55" w:rsidTr="00DE0477">
        <w:tc>
          <w:tcPr>
            <w:tcW w:w="6540" w:type="dxa"/>
            <w:shd w:val="clear" w:color="auto" w:fill="auto"/>
          </w:tcPr>
          <w:p w:rsidR="00B027FF" w:rsidRPr="003C0E55" w:rsidRDefault="00B027FF" w:rsidP="00DE0477">
            <w:pPr>
              <w:pStyle w:val="a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027FF" w:rsidRPr="003C0E55" w:rsidRDefault="00B027FF" w:rsidP="00DE0477">
            <w:pPr>
              <w:pStyle w:val="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027FF" w:rsidRPr="003C0E55" w:rsidRDefault="00B027FF" w:rsidP="00DE0477">
            <w:pPr>
              <w:pStyle w:val="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27FF" w:rsidRPr="003C0E55" w:rsidTr="00DE0477">
        <w:trPr>
          <w:trHeight w:val="306"/>
        </w:trPr>
        <w:tc>
          <w:tcPr>
            <w:tcW w:w="6540" w:type="dxa"/>
            <w:shd w:val="clear" w:color="auto" w:fill="E0E0E0"/>
          </w:tcPr>
          <w:p w:rsidR="00B027FF" w:rsidRPr="003C0E55" w:rsidRDefault="00B027FF" w:rsidP="00DE0477">
            <w:pPr>
              <w:pStyle w:val="a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027FF" w:rsidRPr="003C0E55" w:rsidRDefault="003F1765" w:rsidP="00DE0477">
            <w:pPr>
              <w:pStyle w:val="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B027FF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920D08" w:rsidRPr="003C0E55" w:rsidRDefault="00920D08" w:rsidP="00CA62B2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A62B2" w:rsidRPr="0053465B" w:rsidTr="002825CF">
        <w:tc>
          <w:tcPr>
            <w:tcW w:w="693" w:type="dxa"/>
          </w:tcPr>
          <w:p w:rsidR="00CA62B2" w:rsidRPr="0053465B" w:rsidRDefault="00CA62B2" w:rsidP="00CA62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CA62B2" w:rsidRPr="00CA537D" w:rsidRDefault="00CA62B2" w:rsidP="00CA62B2">
            <w:pPr>
              <w:numPr>
                <w:ilvl w:val="12"/>
                <w:numId w:val="0"/>
              </w:numPr>
              <w:tabs>
                <w:tab w:val="clear" w:pos="788"/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Российское законодательство по закупкам товаров, работ и услуг для государственных и муниципальных нужд. Вопросы планирования размещения заказа и способы размещения заказа.</w:t>
            </w:r>
          </w:p>
        </w:tc>
      </w:tr>
      <w:tr w:rsidR="00CA62B2" w:rsidRPr="0053465B" w:rsidTr="002825CF">
        <w:tc>
          <w:tcPr>
            <w:tcW w:w="693" w:type="dxa"/>
          </w:tcPr>
          <w:p w:rsidR="00CA62B2" w:rsidRPr="0053465B" w:rsidRDefault="00CA62B2" w:rsidP="00CA62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A62B2" w:rsidRPr="00CA537D" w:rsidRDefault="00CA62B2" w:rsidP="00CA62B2">
            <w:pPr>
              <w:numPr>
                <w:ilvl w:val="12"/>
                <w:numId w:val="0"/>
              </w:numPr>
              <w:tabs>
                <w:tab w:val="clear" w:pos="788"/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Информационное обеспечение. Размещение заказа путём проведения открытого конкурса.</w:t>
            </w:r>
          </w:p>
        </w:tc>
      </w:tr>
      <w:tr w:rsidR="00CA62B2" w:rsidRPr="0053465B" w:rsidTr="002825CF">
        <w:tc>
          <w:tcPr>
            <w:tcW w:w="693" w:type="dxa"/>
          </w:tcPr>
          <w:p w:rsidR="00CA62B2" w:rsidRPr="0053465B" w:rsidRDefault="00CA62B2" w:rsidP="00CA62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A62B2" w:rsidRPr="00CA537D" w:rsidRDefault="00CA62B2" w:rsidP="00CA62B2">
            <w:pPr>
              <w:numPr>
                <w:ilvl w:val="12"/>
                <w:numId w:val="0"/>
              </w:numPr>
              <w:tabs>
                <w:tab w:val="clear" w:pos="788"/>
                <w:tab w:val="left" w:pos="567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Размещение заказа путём проведения открытого аукциона.</w:t>
            </w:r>
          </w:p>
        </w:tc>
      </w:tr>
      <w:tr w:rsidR="00CA62B2" w:rsidRPr="0053465B" w:rsidTr="002825CF">
        <w:tc>
          <w:tcPr>
            <w:tcW w:w="693" w:type="dxa"/>
          </w:tcPr>
          <w:p w:rsidR="00CA62B2" w:rsidRPr="0053465B" w:rsidRDefault="00CA62B2" w:rsidP="00CA62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CA62B2" w:rsidRPr="00CA537D" w:rsidRDefault="00CA62B2" w:rsidP="00CA62B2">
            <w:pPr>
              <w:numPr>
                <w:ilvl w:val="12"/>
                <w:numId w:val="0"/>
              </w:numPr>
              <w:tabs>
                <w:tab w:val="clear" w:pos="788"/>
                <w:tab w:val="left" w:pos="567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Размещение заказа без проведения торгов (запрос котировок цен, единственный поставщик).</w:t>
            </w:r>
          </w:p>
        </w:tc>
      </w:tr>
      <w:tr w:rsidR="00CA62B2" w:rsidRPr="0053465B" w:rsidTr="002825CF">
        <w:tc>
          <w:tcPr>
            <w:tcW w:w="693" w:type="dxa"/>
          </w:tcPr>
          <w:p w:rsidR="00CA62B2" w:rsidRPr="0053465B" w:rsidRDefault="00CA62B2" w:rsidP="00CA62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CA62B2" w:rsidRPr="00CA537D" w:rsidRDefault="00CA62B2" w:rsidP="00CA62B2">
            <w:pPr>
              <w:numPr>
                <w:ilvl w:val="12"/>
                <w:numId w:val="0"/>
              </w:numPr>
              <w:tabs>
                <w:tab w:val="clear" w:pos="788"/>
                <w:tab w:val="left" w:pos="567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Открытый аукцион в электронной форме.</w:t>
            </w:r>
          </w:p>
        </w:tc>
      </w:tr>
      <w:tr w:rsidR="00CA62B2" w:rsidRPr="0053465B" w:rsidTr="002825CF">
        <w:tc>
          <w:tcPr>
            <w:tcW w:w="693" w:type="dxa"/>
          </w:tcPr>
          <w:p w:rsidR="00CA62B2" w:rsidRPr="0053465B" w:rsidRDefault="00CA62B2" w:rsidP="00CA62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CA62B2" w:rsidRPr="00CA537D" w:rsidRDefault="00CA62B2" w:rsidP="00CA62B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Контракт на поставку товаров, выполнение работ и оказание услуг для государственных и  муниципальных нужд.</w:t>
            </w:r>
          </w:p>
        </w:tc>
      </w:tr>
      <w:tr w:rsidR="00CA62B2" w:rsidRPr="0053465B" w:rsidTr="002825CF">
        <w:tc>
          <w:tcPr>
            <w:tcW w:w="693" w:type="dxa"/>
          </w:tcPr>
          <w:p w:rsidR="00CA62B2" w:rsidRPr="0053465B" w:rsidRDefault="00CA62B2" w:rsidP="00CA62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CA62B2" w:rsidRPr="00CA537D" w:rsidRDefault="00CA62B2" w:rsidP="00CA62B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Контроль и рассмотрение споров в сфере размещения заказов. Обеспечение защиты прав и законных интересов участников размещения заказа.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D6213C">
        <w:rPr>
          <w:b/>
          <w:sz w:val="24"/>
          <w:szCs w:val="24"/>
        </w:rPr>
        <w:t>подготовка*.</w:t>
      </w:r>
    </w:p>
    <w:p w:rsidR="00920D08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E13ACD" w:rsidRPr="00B81977" w:rsidTr="00DE047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E13ACD" w:rsidRPr="00B81977" w:rsidRDefault="00E13ACD" w:rsidP="00DE0477">
            <w:pPr>
              <w:pStyle w:val="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E13ACD" w:rsidRPr="00B81977" w:rsidTr="00DE047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13ACD" w:rsidRPr="00B81977" w:rsidRDefault="00E13ACD" w:rsidP="00DE0477">
            <w:pPr>
              <w:pStyle w:val="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A62B2" w:rsidRPr="00555F6C" w:rsidTr="005202ED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62B2" w:rsidRPr="00CA537D" w:rsidRDefault="00CA62B2" w:rsidP="00CA62B2">
            <w:pPr>
              <w:numPr>
                <w:ilvl w:val="12"/>
                <w:numId w:val="0"/>
              </w:numPr>
              <w:tabs>
                <w:tab w:val="clear" w:pos="788"/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Российское законодательство по закупкам товаров, работ и услуг для государственных и муниципальных нужд. Вопросы планирования размещения заказа и способы размещения заказа.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A62B2" w:rsidRPr="00555F6C" w:rsidTr="005202ED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62B2" w:rsidRPr="00CA537D" w:rsidRDefault="00CA62B2" w:rsidP="00CA62B2">
            <w:pPr>
              <w:numPr>
                <w:ilvl w:val="12"/>
                <w:numId w:val="0"/>
              </w:numPr>
              <w:tabs>
                <w:tab w:val="clear" w:pos="788"/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Информационное обеспечение. Размещение заказа путём проведения открытого конкурса.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A62B2" w:rsidRPr="00555F6C" w:rsidTr="005202ED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62B2" w:rsidRPr="00CA537D" w:rsidRDefault="00CA62B2" w:rsidP="00CA62B2">
            <w:pPr>
              <w:numPr>
                <w:ilvl w:val="12"/>
                <w:numId w:val="0"/>
              </w:numPr>
              <w:tabs>
                <w:tab w:val="clear" w:pos="788"/>
                <w:tab w:val="left" w:pos="567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Размещение заказа путём проведения открытого аукциона.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A62B2" w:rsidRPr="00555F6C" w:rsidTr="005202ED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62B2" w:rsidRPr="00CA537D" w:rsidRDefault="00CA62B2" w:rsidP="00CA62B2">
            <w:pPr>
              <w:numPr>
                <w:ilvl w:val="12"/>
                <w:numId w:val="0"/>
              </w:numPr>
              <w:tabs>
                <w:tab w:val="clear" w:pos="788"/>
                <w:tab w:val="left" w:pos="567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Размещение заказа без проведения торгов (запрос котировок цен, единственный поставщик).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</w:tr>
      <w:tr w:rsidR="00CA62B2" w:rsidRPr="00555F6C" w:rsidTr="005202ED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62B2" w:rsidRPr="00CA537D" w:rsidRDefault="00CA62B2" w:rsidP="00CA62B2">
            <w:pPr>
              <w:numPr>
                <w:ilvl w:val="12"/>
                <w:numId w:val="0"/>
              </w:numPr>
              <w:tabs>
                <w:tab w:val="clear" w:pos="788"/>
                <w:tab w:val="left" w:pos="567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Открытый аукцион в электронной форме.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</w:tr>
      <w:tr w:rsidR="00CA62B2" w:rsidTr="005202ED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62B2" w:rsidRPr="00CA537D" w:rsidRDefault="00CA62B2" w:rsidP="00CA62B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Контракт на поставку товаров, выполнение работ и оказание услуг для государственных и  муниципальных нужд.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 игра</w:t>
            </w:r>
          </w:p>
        </w:tc>
      </w:tr>
      <w:tr w:rsidR="00CA62B2" w:rsidTr="005202ED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A62B2" w:rsidRDefault="00CA62B2" w:rsidP="00CA62B2">
            <w:pPr>
              <w:pStyle w:val="a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62B2" w:rsidRPr="00CA537D" w:rsidRDefault="00CA62B2" w:rsidP="00CA62B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Контроль и рассмотрение споров в сфере размещения заказов. Обеспечение защиты прав и законных интересов участников размещения заказа.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экспертная сессия</w:t>
            </w:r>
          </w:p>
        </w:tc>
      </w:tr>
    </w:tbl>
    <w:p w:rsidR="00E13ACD" w:rsidRPr="003C0E55" w:rsidRDefault="00E13ACD" w:rsidP="00920D08">
      <w:pPr>
        <w:spacing w:line="240" w:lineRule="auto"/>
        <w:ind w:firstLine="0"/>
        <w:rPr>
          <w:sz w:val="24"/>
          <w:szCs w:val="24"/>
        </w:rPr>
      </w:pPr>
    </w:p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B81977">
        <w:rPr>
          <w:b/>
          <w:sz w:val="24"/>
          <w:szCs w:val="24"/>
        </w:rPr>
        <w:t>*</w:t>
      </w:r>
      <w:r w:rsidRPr="00B8197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8197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BodyText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BodyText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BodyText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CA62B2" w:rsidRDefault="00CA62B2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Государственные нужды.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Муниципальные нужды.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Государственные заказчики, муниципальные заказчики и иные заказчики. Размещение заказов на поставки товаров, выполнение работ, оказание услуг для нужд заказчиков.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Специализированная организация.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Комиссии по размещению заказов.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Участники размещения заказов.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Государственный или муниципальный контракт на поставку товаров, выполнение работ, оказание услуг, гражданско-правовой договор бюджетного учреждения на поставку товаров, выполнение работ, оказание услуг.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Способы размещения заказа.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Требования к участникам размещения заказа при размещении заказа путем проведения торгов.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Условия допуска к участию в торгах.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Национальный режим в отношении товаров, происходящих из иностранных государств, работ, услуг, выполняемых, оказываемых иностранными лицами.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Участие учреждений и предприятий уголовно-исполнительной системы, организаций инвалидов в размещении заказов.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Особенности участия субъектов малого предпринимательства в размещении заказа.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Информационное обеспечение размещения заказов.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Организация, оказывающая услуги по ведению и обслуживанию официального сайта.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Контроль за соблюдением законодательства Российской Федерации и иных нормативных правовых актов Российской Федерации о размещении заказов.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Обязанность представления информации в органы, уполномоченные на осуществление контроля в сфере размещения заказов.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Обязанность органов, уполномоченных на осуществление контроля в сфере размещения заказов, по соблюдению государственной, коммерческой, служебной, иной охраняемой законом тайны.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Реестр контрактов, заключенных по итогам размещения заказов.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Реестр недобросовестных поставщиков.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(цена лота).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Конкурс на право заключить контракт.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Извещение о проведении открытого конкурса. Содержание конкурсной документации. Порядок предоставления конкурсной документации.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Разъяснение положений конкурсной документации и внесение в нее изменений. Порядок подачи заявок на участие в конкурсе.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Порядок вскрытия конвертов с заявками на участие в конкурсе и открытия доступа к поданным в форме электронных документов заявкам на участие в конкурсе. </w:t>
      </w:r>
    </w:p>
    <w:p w:rsidR="00B81977" w:rsidRDefault="00B81977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lastRenderedPageBreak/>
        <w:t>6.1. Текущий контроль</w:t>
      </w: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145"/>
        <w:gridCol w:w="3525"/>
      </w:tblGrid>
      <w:tr w:rsidR="00920D08" w:rsidRPr="003C0E55" w:rsidTr="00B81977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B8197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CA62B2">
              <w:rPr>
                <w:sz w:val="24"/>
                <w:szCs w:val="24"/>
              </w:rPr>
              <w:t>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B81977" w:rsidP="00381911">
            <w:pPr>
              <w:pStyle w:val="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20D08">
              <w:rPr>
                <w:sz w:val="24"/>
                <w:szCs w:val="24"/>
              </w:rPr>
              <w:t>ащита реферата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A0FBB" w:rsidRDefault="00DA0FBB" w:rsidP="00DA0F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DA0FBB">
              <w:rPr>
                <w:color w:val="454545"/>
                <w:sz w:val="24"/>
                <w:szCs w:val="24"/>
              </w:rPr>
              <w:t>Управление государственным и муниципальным заказом: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A0FBB" w:rsidRDefault="00DA0FBB" w:rsidP="00DA0FB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A0FBB">
              <w:rPr>
                <w:sz w:val="24"/>
                <w:szCs w:val="24"/>
              </w:rPr>
              <w:t>Ткаченко Ю.Г.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A0FBB" w:rsidRDefault="00DA0FBB" w:rsidP="00DA0FB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A0FBB">
              <w:rPr>
                <w:sz w:val="24"/>
                <w:szCs w:val="24"/>
              </w:rPr>
              <w:t>Таганрог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A0FBB" w:rsidRDefault="00DA0FBB" w:rsidP="00DA0FB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A0FBB">
              <w:rPr>
                <w:sz w:val="24"/>
                <w:szCs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A0FBB" w:rsidRDefault="00AF286E" w:rsidP="00DA0FBB">
            <w:pPr>
              <w:snapToGrid w:val="0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5D320D" w:rsidRDefault="006E17EE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5" w:history="1">
              <w:r w:rsidR="005D320D" w:rsidRPr="005D320D">
                <w:rPr>
                  <w:rStyle w:val="Hyperlink"/>
                  <w:sz w:val="24"/>
                  <w:szCs w:val="24"/>
                </w:rPr>
                <w:t>https://biblioclub.ru</w:t>
              </w:r>
            </w:hyperlink>
            <w:r w:rsidR="005D320D" w:rsidRPr="005D32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A0FBB" w:rsidRDefault="00DA0FBB" w:rsidP="00DA0F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DA0FBB">
              <w:rPr>
                <w:color w:val="454545"/>
                <w:sz w:val="24"/>
                <w:szCs w:val="24"/>
              </w:rPr>
              <w:t>Государственный (муниципальный) заказчик в контрактной системе в сфере закупок товаров, работ, услуг: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A0FBB" w:rsidRDefault="00DA0FBB" w:rsidP="00DA0FB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A0FBB">
              <w:rPr>
                <w:sz w:val="24"/>
                <w:szCs w:val="24"/>
              </w:rPr>
              <w:t>Матвеева Н.С.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A0FBB" w:rsidRDefault="00DA0FBB" w:rsidP="00DA0FB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A0FBB">
              <w:rPr>
                <w:sz w:val="24"/>
                <w:szCs w:val="24"/>
              </w:rPr>
              <w:t>Москва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A0FBB" w:rsidRDefault="00DA0FBB" w:rsidP="00DA0FB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A0FBB">
              <w:rPr>
                <w:sz w:val="24"/>
                <w:szCs w:val="24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A0FBB" w:rsidRDefault="00AF286E" w:rsidP="00DA0FBB">
            <w:pPr>
              <w:snapToGrid w:val="0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5D320D" w:rsidRDefault="006E17EE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6" w:history="1">
              <w:r w:rsidR="005D320D" w:rsidRPr="005D320D">
                <w:rPr>
                  <w:rStyle w:val="Hyperlink"/>
                  <w:sz w:val="24"/>
                  <w:szCs w:val="24"/>
                </w:rPr>
                <w:t>https://biblioclub.ru</w:t>
              </w:r>
            </w:hyperlink>
            <w:r w:rsidR="005D320D" w:rsidRPr="005D32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62B2" w:rsidRPr="003C0E55" w:rsidTr="00ED140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62B2" w:rsidRPr="003C0E55" w:rsidRDefault="00CA62B2" w:rsidP="00CA62B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A62B2" w:rsidRPr="00DA0FBB" w:rsidRDefault="00CA62B2" w:rsidP="00DA0FB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A0FBB">
              <w:rPr>
                <w:sz w:val="24"/>
                <w:szCs w:val="24"/>
              </w:rPr>
              <w:t>Управление закупками и поставками : учебник 13-е изд.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A62B2" w:rsidRPr="00DA0FBB" w:rsidRDefault="00CA62B2" w:rsidP="00DA0FBB">
            <w:pPr>
              <w:ind w:firstLine="0"/>
              <w:jc w:val="left"/>
              <w:rPr>
                <w:sz w:val="24"/>
                <w:szCs w:val="24"/>
              </w:rPr>
            </w:pPr>
            <w:r w:rsidRPr="00DA0FBB">
              <w:rPr>
                <w:sz w:val="24"/>
                <w:szCs w:val="24"/>
              </w:rPr>
              <w:t>М. </w:t>
            </w:r>
            <w:proofErr w:type="spellStart"/>
            <w:r w:rsidRPr="00DA0FBB">
              <w:rPr>
                <w:sz w:val="24"/>
                <w:szCs w:val="24"/>
              </w:rPr>
              <w:t>Линдерс</w:t>
            </w:r>
            <w:proofErr w:type="spellEnd"/>
            <w:r w:rsidRPr="00DA0FBB">
              <w:rPr>
                <w:sz w:val="24"/>
                <w:szCs w:val="24"/>
              </w:rPr>
              <w:t>, Ф. Джонсон, А. </w:t>
            </w:r>
            <w:proofErr w:type="spellStart"/>
            <w:r w:rsidRPr="00DA0FBB">
              <w:rPr>
                <w:sz w:val="24"/>
                <w:szCs w:val="24"/>
              </w:rPr>
              <w:t>Флинн</w:t>
            </w:r>
            <w:proofErr w:type="spellEnd"/>
            <w:r w:rsidRPr="00DA0FBB">
              <w:rPr>
                <w:sz w:val="24"/>
                <w:szCs w:val="24"/>
              </w:rPr>
              <w:t>, Г. </w:t>
            </w:r>
            <w:proofErr w:type="spellStart"/>
            <w:r w:rsidRPr="00DA0FBB">
              <w:rPr>
                <w:sz w:val="24"/>
                <w:szCs w:val="24"/>
              </w:rPr>
              <w:t>Фирон</w:t>
            </w:r>
            <w:proofErr w:type="spellEnd"/>
            <w:r w:rsidRPr="00DA0FBB">
              <w:rPr>
                <w:sz w:val="24"/>
                <w:szCs w:val="24"/>
              </w:rPr>
              <w:t xml:space="preserve"> ; ред. Т.М. </w:t>
            </w:r>
            <w:proofErr w:type="spellStart"/>
            <w:r w:rsidRPr="00DA0FBB">
              <w:rPr>
                <w:sz w:val="24"/>
                <w:szCs w:val="24"/>
              </w:rPr>
              <w:t>Дубович</w:t>
            </w:r>
            <w:proofErr w:type="spellEnd"/>
            <w:r w:rsidRPr="00DA0FB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A62B2" w:rsidRPr="00DA0FBB" w:rsidRDefault="00CA62B2" w:rsidP="00DA0FBB">
            <w:pPr>
              <w:ind w:firstLine="0"/>
              <w:jc w:val="left"/>
              <w:rPr>
                <w:sz w:val="24"/>
                <w:szCs w:val="24"/>
              </w:rPr>
            </w:pPr>
            <w:r w:rsidRPr="00DA0FBB">
              <w:rPr>
                <w:sz w:val="24"/>
                <w:szCs w:val="24"/>
              </w:rPr>
              <w:t>Москва</w:t>
            </w:r>
          </w:p>
          <w:p w:rsidR="00CA62B2" w:rsidRPr="00DA0FBB" w:rsidRDefault="00CA62B2" w:rsidP="00DA0FB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A0FBB">
              <w:rPr>
                <w:sz w:val="24"/>
                <w:szCs w:val="24"/>
              </w:rPr>
              <w:t>Юнити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A62B2" w:rsidRPr="00DA0FBB" w:rsidRDefault="00CA62B2" w:rsidP="00DA0FBB">
            <w:pPr>
              <w:ind w:firstLine="0"/>
              <w:jc w:val="left"/>
              <w:rPr>
                <w:sz w:val="24"/>
                <w:szCs w:val="24"/>
              </w:rPr>
            </w:pPr>
            <w:r w:rsidRPr="00DA0FBB">
              <w:rPr>
                <w:sz w:val="24"/>
                <w:szCs w:val="24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62B2" w:rsidRPr="00DA0FBB" w:rsidRDefault="00CA62B2" w:rsidP="00DA0FBB">
            <w:pPr>
              <w:snapToGrid w:val="0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2B2" w:rsidRPr="005D320D" w:rsidRDefault="006E17EE" w:rsidP="00CA62B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7" w:history="1">
              <w:r w:rsidR="00CA62B2" w:rsidRPr="005D320D">
                <w:rPr>
                  <w:rStyle w:val="Hyperlink"/>
                  <w:sz w:val="24"/>
                  <w:szCs w:val="24"/>
                </w:rPr>
                <w:t>https://biblioclub.ru</w:t>
              </w:r>
            </w:hyperlink>
            <w:r w:rsidR="00CA62B2" w:rsidRPr="005D32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Hyperlink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Hyperlink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Hyperlink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Hyperlink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Hyperlink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MS Mincho"/>
    <w:panose1 w:val="020B0604020202020204"/>
    <w:charset w:val="01"/>
    <w:family w:val="auto"/>
    <w:pitch w:val="variable"/>
  </w:font>
  <w:font w:name="WenQuanYi Micro Hei">
    <w:panose1 w:val="020B0604020202020204"/>
    <w:charset w:val="01"/>
    <w:family w:val="auto"/>
    <w:pitch w:val="variable"/>
  </w:font>
  <w:font w:name="Arial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234C581F"/>
    <w:multiLevelType w:val="hybridMultilevel"/>
    <w:tmpl w:val="D4882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1043F8"/>
    <w:rsid w:val="001071B9"/>
    <w:rsid w:val="00180109"/>
    <w:rsid w:val="001958F7"/>
    <w:rsid w:val="002668FA"/>
    <w:rsid w:val="00275F79"/>
    <w:rsid w:val="002825CF"/>
    <w:rsid w:val="002A2B6F"/>
    <w:rsid w:val="003404E1"/>
    <w:rsid w:val="003F1765"/>
    <w:rsid w:val="00410728"/>
    <w:rsid w:val="00522AE5"/>
    <w:rsid w:val="00544350"/>
    <w:rsid w:val="00555F6C"/>
    <w:rsid w:val="0056393A"/>
    <w:rsid w:val="005B5E17"/>
    <w:rsid w:val="005D320D"/>
    <w:rsid w:val="006E17EE"/>
    <w:rsid w:val="006E7CAD"/>
    <w:rsid w:val="007A76D3"/>
    <w:rsid w:val="008701CC"/>
    <w:rsid w:val="00920D08"/>
    <w:rsid w:val="0095632D"/>
    <w:rsid w:val="00A17DB6"/>
    <w:rsid w:val="00A648A8"/>
    <w:rsid w:val="00AD3CA3"/>
    <w:rsid w:val="00AF286E"/>
    <w:rsid w:val="00B027FF"/>
    <w:rsid w:val="00B32455"/>
    <w:rsid w:val="00B81977"/>
    <w:rsid w:val="00C36C78"/>
    <w:rsid w:val="00CA62B2"/>
    <w:rsid w:val="00D6213C"/>
    <w:rsid w:val="00D6523D"/>
    <w:rsid w:val="00DA0FBB"/>
    <w:rsid w:val="00E10F8A"/>
    <w:rsid w:val="00E13ACD"/>
    <w:rsid w:val="00E22D93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6C75D6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BodyText">
    <w:name w:val="Body Text"/>
    <w:basedOn w:val="Normal"/>
    <w:link w:val="BodyTextChar"/>
    <w:rsid w:val="00920D08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Normal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Normal"/>
    <w:rsid w:val="00920D08"/>
    <w:rPr>
      <w:b/>
      <w:bCs/>
      <w:sz w:val="32"/>
    </w:rPr>
  </w:style>
  <w:style w:type="paragraph" w:customStyle="1" w:styleId="10">
    <w:name w:val="Текст1"/>
    <w:basedOn w:val="Normal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Normal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">
    <w:name w:val="Для таблиц"/>
    <w:basedOn w:val="Normal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0">
    <w:name w:val="список с точками"/>
    <w:basedOn w:val="Normal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1">
    <w:name w:val="Стиль Светы"/>
    <w:basedOn w:val="Normal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2">
    <w:name w:val="Содержимое таблицы"/>
    <w:basedOn w:val="Normal"/>
    <w:rsid w:val="00920D08"/>
    <w:pPr>
      <w:widowControl/>
      <w:suppressLineNumbers/>
    </w:pPr>
    <w:rPr>
      <w:rFonts w:ascii="Liberation Serif" w:hAnsi="Liberation Serif" w:cs="FreeSans"/>
    </w:rPr>
  </w:style>
  <w:style w:type="table" w:styleId="TableGrid">
    <w:name w:val="Table Grid"/>
    <w:basedOn w:val="TableNormal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B5E17"/>
    <w:pPr>
      <w:ind w:left="720"/>
      <w:contextualSpacing/>
    </w:pPr>
  </w:style>
  <w:style w:type="paragraph" w:customStyle="1" w:styleId="ConsPlusNormal">
    <w:name w:val="ConsPlusNormal"/>
    <w:uiPriority w:val="99"/>
    <w:rsid w:val="00A17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16"/>
      <w:szCs w:val="16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5D3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7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s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1819</Words>
  <Characters>10369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Microsoft Office User</cp:lastModifiedBy>
  <cp:revision>5</cp:revision>
  <cp:lastPrinted>2020-11-13T10:48:00Z</cp:lastPrinted>
  <dcterms:created xsi:type="dcterms:W3CDTF">2022-03-30T18:36:00Z</dcterms:created>
  <dcterms:modified xsi:type="dcterms:W3CDTF">2022-03-30T19:14:00Z</dcterms:modified>
</cp:coreProperties>
</file>