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proofErr w:type="gramStart"/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</w:t>
            </w:r>
            <w:proofErr w:type="gramEnd"/>
            <w:r w:rsidR="00EC77EF">
              <w:rPr>
                <w:b/>
                <w:sz w:val="28"/>
                <w:szCs w:val="28"/>
              </w:rPr>
              <w:t>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A7E98" w:rsidRPr="001A7E98">
              <w:rPr>
                <w:b/>
                <w:sz w:val="28"/>
                <w:szCs w:val="28"/>
              </w:rPr>
              <w:t>38.03.04 Государственное и муниципальное управление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«</w:t>
            </w:r>
            <w:r w:rsidR="001A7E98" w:rsidRPr="001A7E98">
              <w:rPr>
                <w:b/>
                <w:sz w:val="28"/>
                <w:szCs w:val="28"/>
              </w:rPr>
              <w:t>Управление территориальным</w:t>
            </w:r>
            <w:r w:rsidR="001A7E98">
              <w:rPr>
                <w:b/>
                <w:sz w:val="28"/>
                <w:szCs w:val="28"/>
              </w:rPr>
              <w:t xml:space="preserve"> социально-</w:t>
            </w:r>
            <w:proofErr w:type="gramStart"/>
            <w:r w:rsidR="001A7E98">
              <w:rPr>
                <w:b/>
                <w:sz w:val="28"/>
                <w:szCs w:val="28"/>
              </w:rPr>
              <w:t xml:space="preserve">экономическим </w:t>
            </w:r>
            <w:r w:rsidR="001A7E98" w:rsidRPr="001A7E98">
              <w:rPr>
                <w:b/>
                <w:sz w:val="28"/>
                <w:szCs w:val="28"/>
              </w:rPr>
              <w:t xml:space="preserve"> развитием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1A7E98">
            <w:pPr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1A7E98" w:rsidRDefault="00FD11B3" w:rsidP="001A7E98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1A7E98">
              <w:rPr>
                <w:iCs/>
                <w:szCs w:val="28"/>
              </w:rPr>
              <w:t>21</w:t>
            </w:r>
            <w:r w:rsidRPr="00CC104D">
              <w:rPr>
                <w:iCs/>
                <w:szCs w:val="28"/>
              </w:rPr>
              <w:t xml:space="preserve"> г.</w:t>
            </w:r>
            <w:r w:rsidR="00155904">
              <w:rPr>
                <w:iCs/>
                <w:szCs w:val="28"/>
              </w:rPr>
              <w:t xml:space="preserve"> </w:t>
            </w: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</w:t>
      </w:r>
      <w:proofErr w:type="gramStart"/>
      <w:r w:rsidRPr="008A2F43">
        <w:rPr>
          <w:color w:val="000000"/>
        </w:rPr>
        <w:t>ценностного отношения</w:t>
      </w:r>
      <w:proofErr w:type="gramEnd"/>
      <w:r w:rsidRPr="008A2F43">
        <w:rPr>
          <w:color w:val="000000"/>
        </w:rPr>
        <w:t xml:space="preserve">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3131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1A7E98" w:rsidRPr="001A7E98">
        <w:rPr>
          <w:bCs/>
          <w:color w:val="000000"/>
          <w:sz w:val="24"/>
          <w:szCs w:val="24"/>
        </w:rPr>
        <w:t xml:space="preserve">38.03.04 Государственное и муниципальное управление </w:t>
      </w:r>
      <w:r w:rsidRPr="008F3C58">
        <w:rPr>
          <w:color w:val="000000"/>
          <w:sz w:val="24"/>
          <w:szCs w:val="24"/>
        </w:rPr>
        <w:t xml:space="preserve">(профиль </w:t>
      </w:r>
      <w:r w:rsidR="001A7E98" w:rsidRPr="001A7E98">
        <w:rPr>
          <w:color w:val="000000"/>
          <w:sz w:val="24"/>
          <w:szCs w:val="24"/>
        </w:rPr>
        <w:t xml:space="preserve">Управление территориальным </w:t>
      </w:r>
      <w:r w:rsidR="001A7E98">
        <w:rPr>
          <w:color w:val="000000"/>
          <w:sz w:val="24"/>
          <w:szCs w:val="24"/>
        </w:rPr>
        <w:t xml:space="preserve">социально-экономическим </w:t>
      </w:r>
      <w:r w:rsidR="001A7E98" w:rsidRPr="001A7E98">
        <w:rPr>
          <w:color w:val="000000"/>
          <w:sz w:val="24"/>
          <w:szCs w:val="24"/>
        </w:rPr>
        <w:t>развитием</w:t>
      </w:r>
      <w:r w:rsidR="001A7E98">
        <w:rPr>
          <w:color w:val="000000"/>
          <w:sz w:val="24"/>
          <w:szCs w:val="24"/>
        </w:rPr>
        <w:t>)</w:t>
      </w:r>
      <w:r w:rsidRPr="008F3C58">
        <w:rPr>
          <w:color w:val="000000"/>
          <w:sz w:val="24"/>
          <w:szCs w:val="24"/>
        </w:rPr>
        <w:t xml:space="preserve"> </w:t>
      </w:r>
      <w:r w:rsidR="001A7E98" w:rsidRPr="00705BDB">
        <w:rPr>
          <w:color w:val="000000"/>
          <w:sz w:val="24"/>
          <w:szCs w:val="24"/>
        </w:rPr>
        <w:t xml:space="preserve">представляет собой исследование обучающимся темы или проблемы, ориентированной на </w:t>
      </w:r>
      <w:r w:rsidR="001A7E98" w:rsidRPr="00705BDB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="001A7E98" w:rsidRPr="00705BDB">
        <w:rPr>
          <w:color w:val="000000"/>
          <w:sz w:val="24"/>
          <w:szCs w:val="24"/>
        </w:rPr>
        <w:t xml:space="preserve">решения профессиональной задачи в области </w:t>
      </w:r>
      <w:r w:rsidR="00872F93">
        <w:rPr>
          <w:color w:val="000000"/>
          <w:sz w:val="24"/>
          <w:szCs w:val="24"/>
        </w:rPr>
        <w:t>государственного и муниципального управления</w:t>
      </w:r>
      <w:r w:rsidR="001A7E98" w:rsidRPr="00705BDB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Оценка эффективности деятельности органа муниципального управления.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Внедрение современных технологий муниципального менеджмента в практику муниципального управления.</w:t>
      </w:r>
    </w:p>
    <w:p w:rsidR="001A7E98" w:rsidRPr="00705BDB" w:rsidRDefault="001A7E98" w:rsidP="00313112">
      <w:pPr>
        <w:widowControl w:val="0"/>
        <w:numPr>
          <w:ilvl w:val="0"/>
          <w:numId w:val="8"/>
        </w:numPr>
        <w:jc w:val="both"/>
      </w:pPr>
      <w:r w:rsidRPr="00705BDB">
        <w:t>Организация и управление коммуникативными процессами в муниципальных образованиях.</w:t>
      </w:r>
    </w:p>
    <w:p w:rsidR="001A7E98" w:rsidRPr="00705BDB" w:rsidRDefault="001A7E98" w:rsidP="00313112">
      <w:pPr>
        <w:widowControl w:val="0"/>
        <w:numPr>
          <w:ilvl w:val="0"/>
          <w:numId w:val="8"/>
        </w:numPr>
        <w:jc w:val="both"/>
      </w:pPr>
      <w:r w:rsidRPr="00705BDB">
        <w:t>Оценка влияния социокультурной среды муниципального образования на качество и эффективность муниципального управления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lastRenderedPageBreak/>
        <w:t>Оценка эффективности административно-распорядительных методов муниципального управления в современной практике.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Совершенствование управления социально-культурной сферой муниципального образования.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Совершенствование информационной политики органов местного самоуправления.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Развитие форм прямой демократии в местном самоуправлении в современных условиях.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Направления повышения эффективности участия населения в осуществлении местного самоуправления.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Организационная культура муниципальной службы в России как фактор повышения эффективности местного самоуправления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Совершенствование технологий кадрового обеспечения муниципальной службы. 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Направления совершенствования территориальной организации местного самоуправления в </w:t>
      </w:r>
      <w:r w:rsidRPr="00705BDB">
        <w:rPr>
          <w:spacing w:val="-7"/>
        </w:rPr>
        <w:t>Ленинградской области</w:t>
      </w:r>
      <w:r w:rsidRPr="00705BDB">
        <w:t>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Реализация государственной политики в сфере развития местного самоуправления в </w:t>
      </w:r>
      <w:r w:rsidRPr="00705BDB">
        <w:rPr>
          <w:spacing w:val="-7"/>
        </w:rPr>
        <w:t>Ленинградской области</w:t>
      </w:r>
      <w:r w:rsidRPr="00705BDB">
        <w:t xml:space="preserve"> в современных условиях.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Совершенствование технологий принятия и реализации управленческих решений в муниципальных органах власти.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Муниципальная служба в субъекте Российской Федерации: современное состояние и перспективы.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Правовое регулирование деятельности муниципальных служащих в Российской Федерации.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Совершенствование бюджетного процесса в муниципальном образовании.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Проблемы осуществления эффективного финансового контроля на муниципальном уровне и пути его совершенствования.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t>Управление муниципальным хозяйством в современных условиях: проблемы, пути совершенствования.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t xml:space="preserve">Управление развитием инфраструктуры (производственной, финансовой, транспортной, социальной и т.п.) в муниципальном образовании  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Управление муниципальными финансами: пути повышения эффективности.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Системный подход к управлению социально-экономическим развитием муниципального образования: направления совершенствования (на примере конкретного муниципального образования). 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Формирование доходной части бюджета муниципального образования: проблемы и пути их решения.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Управление комплексным социально-экономическим развитием муниципального образования. 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Стратегическое планирование как инструмент управления социально-экономическим развитием муниципального образования. 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t>Управление инвестиционной деятельностью (инвестиционной привлекательностью, инвестиционным имиджем, инвестиционным климатом) муниципального образования.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t>Совершенствование деятельности по управление жилищно-коммунальным хозяйством в муниципальном образовании в условиях реформирования ЖКХ.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Деятельность фондов финансовой поддержки муниципальных образований как инструмент реализации финансовой политики на муниципальном уровне.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t>Развитие малого и среднего предпринимательства в муниципальном образовании: новые подходы и решения.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t>Оценка социально-экономического потенциала муниципального образования как основа для принятия стратегических решений</w:t>
      </w:r>
      <w:r w:rsidRPr="00705BDB">
        <w:rPr>
          <w:b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Управление развитием туризма в муниципальных образованиях.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Реализация государственной политики в сфере здравоохранения в муниципальных образованиях.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Реализация государственной политики в сфере физической культуры и спорта в </w:t>
      </w:r>
      <w:r w:rsidRPr="00705BDB">
        <w:rPr>
          <w:spacing w:val="-7"/>
        </w:rPr>
        <w:t>Ленинградской области</w:t>
      </w:r>
      <w:r w:rsidRPr="00705BDB">
        <w:t>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Управление формированием и развитием межмуниципального взаимодействия (в конкретной сфере).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Взаимодействие общественного и частного секторов в решении проблем социально-экономического развития муниципальных образований.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Территориальное планирование как инструмент управления комплексным социально-экономическим развитием муниципальных образований.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Управление расходами бюджета муниципального образования.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Управление развитием потребительской кооперации на муниципальном уровне.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Развитие транспортной инфраструктуры муниципального образования.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Управление реализацией межмуниципальных инфраструктурных проектов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Повышение эффективности участия общественных организаций в местном самоуправлении.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t xml:space="preserve">Особенности управления персоналом в органах местного самоуправления. 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Повышение эффективности управления муниципальной собственностью.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Развитие института ответственности должностных лиц и органов местного самоуправления.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t xml:space="preserve">Социальная активность населения как фактор эффективности местного самоуправления. 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7"/>
        </w:rPr>
        <w:t>Системы оценки эффективности деятельности органов исполнительной власти субъектов Российской Федерации (органов местного самоуправления) и направления их совершенствования.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8"/>
        </w:rPr>
        <w:t xml:space="preserve">Управление эффективностью деятельности органов исполнительной власти </w:t>
      </w:r>
      <w:r w:rsidRPr="00705BDB">
        <w:rPr>
          <w:spacing w:val="-6"/>
        </w:rPr>
        <w:t>субъектов Российской Федерации (органов местного самоуправления).</w:t>
      </w:r>
    </w:p>
    <w:p w:rsidR="001A7E98" w:rsidRPr="00705BDB" w:rsidRDefault="001A7E98" w:rsidP="00313112">
      <w:pPr>
        <w:numPr>
          <w:ilvl w:val="0"/>
          <w:numId w:val="8"/>
        </w:numPr>
        <w:jc w:val="both"/>
        <w:rPr>
          <w:b/>
        </w:rPr>
      </w:pPr>
      <w:r w:rsidRPr="00705BDB">
        <w:rPr>
          <w:spacing w:val="-9"/>
        </w:rPr>
        <w:t xml:space="preserve">Проблемы разграничения компетенции органов власти субъектов Российской </w:t>
      </w:r>
      <w:r w:rsidRPr="00705BDB">
        <w:rPr>
          <w:spacing w:val="-7"/>
        </w:rPr>
        <w:t xml:space="preserve">Федерации и органов местного самоуправления в сфере реализации конституционных прав граждан </w:t>
      </w:r>
      <w:r w:rsidRPr="00705BDB">
        <w:rPr>
          <w:i/>
          <w:spacing w:val="-7"/>
        </w:rPr>
        <w:t>(на примере конкретного права – на охрану здоровья, на образование, на жилище и т.п.)</w:t>
      </w:r>
      <w:r w:rsidRPr="00705BDB">
        <w:rPr>
          <w:i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9"/>
        </w:rPr>
        <w:t>Внедрение информационных технологий в деятельность органов местного самоуправления.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7"/>
        </w:rPr>
        <w:t>Управление рациональным природопользованием в муниципальном образовании.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7"/>
        </w:rPr>
        <w:t>Управление природными ресурсами в муниципальном образовании.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6"/>
        </w:rPr>
        <w:t xml:space="preserve">Взаимодействие органов местного самоуправления и предпринимательских структур </w:t>
      </w:r>
      <w:r w:rsidRPr="00705BDB">
        <w:rPr>
          <w:i/>
          <w:spacing w:val="-6"/>
        </w:rPr>
        <w:t>(в сфере рационального использования ресурсов муниципалитета, в сфере недропользования и т.п.)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7"/>
        </w:rPr>
        <w:t>Развитие информационных технологий при проведении избирательных кампаний в Ленинградской области</w:t>
      </w:r>
      <w:r w:rsidRPr="00705BDB">
        <w:t>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7"/>
        </w:rPr>
        <w:t>Совершенствование подходов к управлению электоральными предпочтениями граждан в Ленинградской области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7"/>
        </w:rPr>
        <w:t>Совершенствование форм и методов работы с избирателями (на примере Ленинградской области)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rPr>
          <w:spacing w:val="-7"/>
        </w:rPr>
        <w:t xml:space="preserve">Формы и методы формирования политического мнения избирателей средствами </w:t>
      </w:r>
      <w:r w:rsidRPr="00705BDB">
        <w:t>массовой информации.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Совершенствование управления региональными финансами в </w:t>
      </w:r>
      <w:r w:rsidRPr="00705BDB">
        <w:rPr>
          <w:spacing w:val="-7"/>
        </w:rPr>
        <w:t>Ленинградской области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Реализация государственной политики экологического регулирования в </w:t>
      </w:r>
      <w:r w:rsidRPr="00705BDB">
        <w:rPr>
          <w:spacing w:val="-7"/>
        </w:rPr>
        <w:t>Ленинградской области</w:t>
      </w:r>
      <w:r w:rsidRPr="00705BDB">
        <w:t>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Основные проблемы экономической безопасности </w:t>
      </w:r>
      <w:r w:rsidRPr="00705BDB">
        <w:rPr>
          <w:spacing w:val="-7"/>
        </w:rPr>
        <w:t>Ленинградской области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Реализация государственной политики в сфере здравоохранения в </w:t>
      </w:r>
      <w:r w:rsidRPr="00705BDB">
        <w:rPr>
          <w:spacing w:val="-7"/>
        </w:rPr>
        <w:t>Ленинградской области</w:t>
      </w:r>
      <w:r w:rsidRPr="00705BDB">
        <w:t xml:space="preserve">. 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Проблемы функционирования фондового рынка в Российской Федерации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Использование информационных технологий в управлении развитием социально-экономических систем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Бюджетирование, ориентированное на результат как инструмент совершенствования управления региональными финансами.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Совершенствование бюджетной политики </w:t>
      </w:r>
      <w:r w:rsidRPr="00705BDB">
        <w:rPr>
          <w:spacing w:val="-7"/>
        </w:rPr>
        <w:t>Ленинградской области</w:t>
      </w:r>
      <w:r w:rsidRPr="00705BDB">
        <w:t xml:space="preserve"> в условиях перехода к программному бюджету.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 xml:space="preserve">Программно-целевой подход к управлению территориальным социально-экономическим развитием 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Проблемы разграничения социально-экономических функций между органами государственного и муниципального управления</w:t>
      </w:r>
    </w:p>
    <w:p w:rsidR="001A7E98" w:rsidRPr="00705BDB" w:rsidRDefault="001A7E98" w:rsidP="00313112">
      <w:pPr>
        <w:numPr>
          <w:ilvl w:val="0"/>
          <w:numId w:val="8"/>
        </w:numPr>
        <w:jc w:val="both"/>
      </w:pPr>
      <w:r w:rsidRPr="00705BDB">
        <w:t>Совершенствование механизмов реализации инвестиционной политики в муниципальном образовании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>Управление качеством жизни населения в регионе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Роль особых экономических зон </w:t>
      </w:r>
      <w:r w:rsidRPr="00705BDB">
        <w:rPr>
          <w:bCs/>
          <w:i/>
        </w:rPr>
        <w:t>(территорий опережающего развития</w:t>
      </w:r>
      <w:r w:rsidRPr="00705BDB">
        <w:rPr>
          <w:bCs/>
        </w:rPr>
        <w:t>) в управлении социально-экономическим развитием региона.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Совершенствование </w:t>
      </w:r>
      <w:proofErr w:type="gramStart"/>
      <w:r w:rsidRPr="00705BDB">
        <w:rPr>
          <w:bCs/>
        </w:rPr>
        <w:t>технологий  управления</w:t>
      </w:r>
      <w:proofErr w:type="gramEnd"/>
      <w:r w:rsidRPr="00705BDB">
        <w:rPr>
          <w:bCs/>
        </w:rPr>
        <w:t xml:space="preserve"> персоналом в органах государственной власти </w:t>
      </w:r>
      <w:r w:rsidRPr="00705BDB">
        <w:rPr>
          <w:spacing w:val="-7"/>
        </w:rPr>
        <w:t>Ленинградской области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Совершенствование подходов к оценке эффективности деятельности региональных органов исполнительной власти 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 </w:t>
      </w:r>
      <w:proofErr w:type="gramStart"/>
      <w:r w:rsidRPr="00705BDB">
        <w:rPr>
          <w:bCs/>
        </w:rPr>
        <w:t>Совершенствование  управления</w:t>
      </w:r>
      <w:proofErr w:type="gramEnd"/>
      <w:r w:rsidRPr="00705BDB">
        <w:rPr>
          <w:bCs/>
        </w:rPr>
        <w:t xml:space="preserve"> государственной собственностью в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 Управление формированием инвестиционного климата региона.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>Совершенствование инструментов мониторинга качества предоставления государственных и муниципальных услуг.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Оценка эффективности деятельности органов исполнительной власти </w:t>
      </w:r>
      <w:r w:rsidRPr="00705BDB">
        <w:rPr>
          <w:spacing w:val="-7"/>
        </w:rPr>
        <w:t>Ленинградской области</w:t>
      </w:r>
      <w:r w:rsidRPr="00705BDB">
        <w:rPr>
          <w:bCs/>
          <w:spacing w:val="-7"/>
        </w:rPr>
        <w:t xml:space="preserve"> (на </w:t>
      </w:r>
      <w:r w:rsidRPr="00705BDB">
        <w:rPr>
          <w:bCs/>
          <w:spacing w:val="-6"/>
        </w:rPr>
        <w:t>примере отдельных органов исполнительной власти)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</w:pPr>
      <w:r w:rsidRPr="00705BDB">
        <w:rPr>
          <w:spacing w:val="-8"/>
        </w:rPr>
        <w:t xml:space="preserve">Административный регламент предоставления государственной услуги </w:t>
      </w:r>
      <w:r w:rsidRPr="00705BDB">
        <w:rPr>
          <w:spacing w:val="-6"/>
        </w:rPr>
        <w:t>(исполнения государственной функции) как инструмент оптимизации деятельности государственных гражданских служащих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9"/>
        </w:rPr>
        <w:t xml:space="preserve">Проблемы разграничения компетенции органов власти субъектов Российской </w:t>
      </w:r>
      <w:r w:rsidRPr="00705BDB">
        <w:rPr>
          <w:bCs/>
          <w:spacing w:val="-7"/>
        </w:rPr>
        <w:t xml:space="preserve">Федерации и органов местного самоуправления в сфере обеспечения прав </w:t>
      </w:r>
      <w:r w:rsidRPr="00705BDB">
        <w:rPr>
          <w:bCs/>
        </w:rPr>
        <w:t>граждан на охрану здоровья.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>Совершенствование управление природными ресурсами на региональном уровне.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Управление природопользованием: основные направления совершенствования 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Реализация государственной политики в сфере охраны окружающей среды и </w:t>
      </w:r>
      <w:r w:rsidRPr="00705BDB">
        <w:rPr>
          <w:bCs/>
        </w:rPr>
        <w:t xml:space="preserve">природопользования в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Основные направления развития водопользования и охраны водных объектов на </w:t>
      </w:r>
      <w:r w:rsidRPr="00705BDB">
        <w:rPr>
          <w:bCs/>
        </w:rPr>
        <w:t>уровне региона.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Государственное регулирование недропользования в </w:t>
      </w:r>
      <w:r w:rsidRPr="00705BDB">
        <w:rPr>
          <w:spacing w:val="-7"/>
        </w:rPr>
        <w:t>Ленинградской области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Механизмы совершенствования реализации государственной национальной политики в </w:t>
      </w:r>
      <w:r w:rsidRPr="00705BDB">
        <w:rPr>
          <w:spacing w:val="-7"/>
        </w:rPr>
        <w:t>Ленинградской области</w:t>
      </w:r>
      <w:r w:rsidRPr="00705BDB">
        <w:rPr>
          <w:bCs/>
          <w:spacing w:val="-7"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Совершенствование системы государственного управления </w:t>
      </w:r>
      <w:r w:rsidRPr="00705BDB">
        <w:rPr>
          <w:spacing w:val="-7"/>
        </w:rPr>
        <w:t>Ленинградской области</w:t>
      </w:r>
      <w:r w:rsidRPr="00705BDB">
        <w:rPr>
          <w:bCs/>
          <w:spacing w:val="-7"/>
        </w:rPr>
        <w:t xml:space="preserve"> по </w:t>
      </w:r>
      <w:r w:rsidRPr="00705BDB">
        <w:rPr>
          <w:bCs/>
          <w:spacing w:val="-6"/>
        </w:rPr>
        <w:t>взаимодействию с общественными национально-культурными объединениями.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Совершенствование системы государственного управления </w:t>
      </w:r>
      <w:r w:rsidRPr="00705BDB">
        <w:rPr>
          <w:spacing w:val="-7"/>
        </w:rPr>
        <w:t>Ленинградской области</w:t>
      </w:r>
      <w:r w:rsidRPr="00705BDB">
        <w:rPr>
          <w:bCs/>
          <w:spacing w:val="-7"/>
        </w:rPr>
        <w:t xml:space="preserve"> по </w:t>
      </w:r>
      <w:r w:rsidRPr="00705BDB">
        <w:rPr>
          <w:bCs/>
          <w:spacing w:val="-6"/>
        </w:rPr>
        <w:t xml:space="preserve">взаимодействию с религиозными организациями. 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7"/>
        </w:rPr>
        <w:t xml:space="preserve">Технологический парк, как элемент развития инновационной инфраструктуры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>О</w:t>
      </w:r>
      <w:r w:rsidRPr="00705BDB">
        <w:rPr>
          <w:bCs/>
          <w:spacing w:val="-6"/>
        </w:rPr>
        <w:t xml:space="preserve">собенности деятельности </w:t>
      </w:r>
      <w:r w:rsidRPr="00705BDB">
        <w:rPr>
          <w:bCs/>
          <w:spacing w:val="-7"/>
        </w:rPr>
        <w:t xml:space="preserve">органов исполнительной власти субъекта РФ по предупреждению терроризма и </w:t>
      </w:r>
      <w:r w:rsidRPr="00705BDB">
        <w:rPr>
          <w:bCs/>
        </w:rPr>
        <w:t>экстремизма, минимизации их последствий.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t xml:space="preserve">Деятельность органов власти по формирование привлекательного имиджа </w:t>
      </w:r>
      <w:r w:rsidRPr="00705BDB">
        <w:rPr>
          <w:spacing w:val="-7"/>
        </w:rPr>
        <w:t>Ленинградской области</w:t>
      </w:r>
      <w:r w:rsidRPr="00705BDB">
        <w:t xml:space="preserve"> как инструмент развития международных </w:t>
      </w:r>
      <w:r w:rsidRPr="00705BDB">
        <w:rPr>
          <w:i/>
        </w:rPr>
        <w:t>(межрегиональных)</w:t>
      </w:r>
      <w:r w:rsidRPr="00705BDB">
        <w:t xml:space="preserve"> связей региона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6"/>
        </w:rPr>
        <w:t xml:space="preserve">Проблемы и меры по содействию трудоустройству выпускников учреждений </w:t>
      </w:r>
      <w:r w:rsidRPr="00705BDB">
        <w:rPr>
          <w:bCs/>
          <w:spacing w:val="-7"/>
        </w:rPr>
        <w:t xml:space="preserve">профессионального образования из числа детей-сирот и детей, оставшихся без </w:t>
      </w:r>
      <w:r w:rsidRPr="00705BDB">
        <w:rPr>
          <w:bCs/>
        </w:rPr>
        <w:t>попечения родителей.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6"/>
        </w:rPr>
        <w:t xml:space="preserve">Развитие государственно-частного партнерства в сфере </w:t>
      </w:r>
      <w:r w:rsidRPr="00705BDB">
        <w:rPr>
          <w:bCs/>
          <w:i/>
          <w:spacing w:val="-6"/>
        </w:rPr>
        <w:t>(здравоохранения, образования, спорта, культуры, туризма, ЖКХ, транспорта и т.п.)</w:t>
      </w:r>
      <w:r w:rsidRPr="00705BDB">
        <w:rPr>
          <w:bCs/>
          <w:spacing w:val="-6"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8"/>
        </w:rPr>
        <w:t>Средства массовой информации и власть: механизмы взаимодействия.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  <w:spacing w:val="-8"/>
        </w:rPr>
        <w:t>Информационная политика и факторы совершенствования информационно-</w:t>
      </w:r>
      <w:r w:rsidRPr="00705BDB">
        <w:rPr>
          <w:bCs/>
          <w:spacing w:val="-7"/>
        </w:rPr>
        <w:t>коммуникационных связей органов местного самоуправления.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Инфраструктурное обеспечение пространственного развития экономики и социальной сферы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Выявление и анализ перспективных конкурентных преимуществ </w:t>
      </w:r>
      <w:r w:rsidRPr="00705BDB">
        <w:rPr>
          <w:spacing w:val="-7"/>
        </w:rPr>
        <w:t>Ленинградской области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>Выявление и анализ перспективных конкурентных преимуществ муниципального образования (на примере МО)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>Направления снижения инфраструктурных ограничений развития муниципального образования (на примере МО)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Направления повышения инвестиционной привлекательности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Направления реализации мероприятий по улучшению экологической ситуации в   муниципальных образованиях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Пути сокращения различий в качестве жизни в городах и сельской местности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>Совершенствование системы привлечения частных инвестиций в социальную сферу на уровне региона (муниципального образования)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Проблемы совершенствования территориального планирования региона (на примере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)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>Особенности развития социального предпринимательства в субъектах Российской Федерации.</w:t>
      </w:r>
    </w:p>
    <w:p w:rsidR="001A7E98" w:rsidRPr="00705BDB" w:rsidRDefault="001A7E98" w:rsidP="00313112">
      <w:pPr>
        <w:numPr>
          <w:ilvl w:val="0"/>
          <w:numId w:val="8"/>
        </w:numPr>
        <w:tabs>
          <w:tab w:val="left" w:pos="284"/>
        </w:tabs>
        <w:jc w:val="both"/>
        <w:rPr>
          <w:bCs/>
        </w:rPr>
      </w:pPr>
      <w:r w:rsidRPr="00705BDB">
        <w:rPr>
          <w:bCs/>
        </w:rPr>
        <w:t xml:space="preserve">Проблемы обеспечения экономической безопасности на уровне субъекта Российской Федерации (на примере </w:t>
      </w:r>
      <w:r w:rsidRPr="00705BDB">
        <w:rPr>
          <w:spacing w:val="-7"/>
        </w:rPr>
        <w:t>Ленинградской области</w:t>
      </w:r>
      <w:r w:rsidRPr="00705BDB">
        <w:rPr>
          <w:bCs/>
        </w:rPr>
        <w:t>)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>Экономическая безопасность региона: факторы, направления, перспективы.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 xml:space="preserve">Экономическая и социальная эффективность сырьевой модели регионального социально-экономического развития (на примере </w:t>
      </w:r>
      <w:r w:rsidRPr="00705BDB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  <w:r w:rsidRPr="00705BDB">
        <w:rPr>
          <w:rFonts w:ascii="Times New Roman" w:hAnsi="Times New Roman"/>
          <w:bCs/>
          <w:sz w:val="24"/>
          <w:szCs w:val="24"/>
          <w:lang w:eastAsia="ru-RU"/>
        </w:rPr>
        <w:t>).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>«Цифровая экономика» и государственное управление на уровне региона.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  <w:tab w:val="num" w:pos="709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 xml:space="preserve">Территория опережающего социально-экономического развития: нормативная база и практика имплементации на примере региона России.  </w:t>
      </w:r>
      <w:r w:rsidRPr="00705BDB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 xml:space="preserve">Совершенствование системы государственного управления в </w:t>
      </w:r>
      <w:r w:rsidRPr="00705BDB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  <w:r w:rsidRPr="00705BDB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>Возможности применения инновационных технологий в муниципальном управлении как инструмент повышения эффективности развития муниципального образования;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>Реализация государственной политики в сфере местного самоуправления на современном этапе;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>Муниципальное управление: пути, методы и технологии повышения эффективности;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 xml:space="preserve">Объединение муниципалитетов как инструмент повышения эффективности организации местного самоуправления в </w:t>
      </w:r>
      <w:r w:rsidRPr="00705BDB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  <w:r w:rsidRPr="00705BDB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>Участие местного сообщества в решении вопросов муниципального образования (на примере конкретного МО);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 xml:space="preserve">Совершенствование взаимодействия органов государственной власти и местного самоуправления как инструмент повышения качества жизни граждан (на примере </w:t>
      </w:r>
      <w:r w:rsidRPr="00705BDB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  <w:r w:rsidRPr="00705BDB">
        <w:rPr>
          <w:rFonts w:ascii="Times New Roman" w:hAnsi="Times New Roman"/>
          <w:bCs/>
          <w:sz w:val="24"/>
          <w:szCs w:val="24"/>
          <w:lang w:eastAsia="ru-RU"/>
        </w:rPr>
        <w:t>);</w:t>
      </w:r>
    </w:p>
    <w:p w:rsidR="001A7E98" w:rsidRPr="00705BDB" w:rsidRDefault="001A7E98" w:rsidP="00313112">
      <w:pPr>
        <w:pStyle w:val="ad"/>
        <w:numPr>
          <w:ilvl w:val="0"/>
          <w:numId w:val="8"/>
        </w:numPr>
        <w:tabs>
          <w:tab w:val="left" w:pos="284"/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BDB">
        <w:rPr>
          <w:rFonts w:ascii="Times New Roman" w:hAnsi="Times New Roman"/>
          <w:bCs/>
          <w:sz w:val="24"/>
          <w:szCs w:val="24"/>
          <w:lang w:eastAsia="ru-RU"/>
        </w:rPr>
        <w:t xml:space="preserve">Инструменты обеспечения качества регионального управления на современном этапе (на примере </w:t>
      </w:r>
      <w:r w:rsidRPr="00705BDB">
        <w:rPr>
          <w:rFonts w:ascii="Times New Roman" w:hAnsi="Times New Roman"/>
          <w:spacing w:val="-7"/>
          <w:sz w:val="24"/>
          <w:szCs w:val="24"/>
          <w:lang w:eastAsia="ru-RU"/>
        </w:rPr>
        <w:t>Ленинградской области</w:t>
      </w:r>
      <w:r w:rsidRPr="00705BDB">
        <w:rPr>
          <w:rFonts w:ascii="Times New Roman" w:hAnsi="Times New Roman"/>
          <w:bCs/>
          <w:sz w:val="24"/>
          <w:szCs w:val="24"/>
          <w:lang w:eastAsia="ru-RU"/>
        </w:rPr>
        <w:t>).</w:t>
      </w:r>
    </w:p>
    <w:p w:rsidR="001A7E98" w:rsidRPr="00705BDB" w:rsidRDefault="001A7E98" w:rsidP="001A7E98">
      <w:pPr>
        <w:ind w:firstLine="567"/>
        <w:jc w:val="both"/>
        <w:rPr>
          <w:b/>
        </w:rPr>
      </w:pP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сферы</w:t>
      </w:r>
      <w:r w:rsidR="00872F93">
        <w:rPr>
          <w:rFonts w:ascii="Times New Roman" w:hAnsi="Times New Roman"/>
          <w:color w:val="000000"/>
          <w:szCs w:val="24"/>
        </w:rPr>
        <w:t xml:space="preserve"> государственного и муниципального управления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1A7E98" w:rsidRPr="001A7E98">
        <w:rPr>
          <w:sz w:val="24"/>
          <w:szCs w:val="24"/>
        </w:rPr>
        <w:t>УК-6; УК-7; УК-8; УК-9; УК-10; ОПК-1; ОПК-2; ОПК-3; ОПК-4; ОПК-5; ОПК-6; ОПК-7; ОПК-8; ПК-1; ПК-2; ПК-3; ПК-4; ПК-5; ПК-6; ПК-7; ПК-8.</w:t>
      </w:r>
    </w:p>
    <w:p w:rsidR="00701DA8" w:rsidRPr="00701DA8" w:rsidRDefault="001A7E9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</w:t>
      </w:r>
      <w:r w:rsidR="00701DA8"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1A7E9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01DA8"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 w:rsidR="00701DA8">
        <w:rPr>
          <w:color w:val="000000"/>
          <w:sz w:val="24"/>
          <w:szCs w:val="24"/>
        </w:rPr>
        <w:t xml:space="preserve"> </w:t>
      </w:r>
      <w:r w:rsidR="00701DA8"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="00701DA8"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 w:rsidR="00701DA8">
        <w:rPr>
          <w:color w:val="000000"/>
          <w:sz w:val="24"/>
          <w:szCs w:val="24"/>
        </w:rPr>
        <w:t>в электронно-библиотечной системе университета</w:t>
      </w:r>
      <w:r w:rsidR="00701DA8"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 w:rsidR="00701DA8">
        <w:rPr>
          <w:color w:val="000000"/>
          <w:sz w:val="24"/>
          <w:szCs w:val="24"/>
        </w:rPr>
        <w:t xml:space="preserve"> </w:t>
      </w:r>
      <w:r w:rsidR="00701DA8" w:rsidRPr="00B44F01">
        <w:rPr>
          <w:color w:val="000000"/>
          <w:sz w:val="24"/>
          <w:szCs w:val="24"/>
        </w:rPr>
        <w:t>Выпускная квалификационная работа</w:t>
      </w:r>
      <w:r w:rsidR="00701DA8">
        <w:rPr>
          <w:color w:val="000000"/>
          <w:sz w:val="24"/>
          <w:szCs w:val="24"/>
        </w:rPr>
        <w:t xml:space="preserve"> и</w:t>
      </w:r>
      <w:r w:rsidR="00701DA8" w:rsidRPr="00B44F01">
        <w:rPr>
          <w:color w:val="000000"/>
          <w:sz w:val="24"/>
          <w:szCs w:val="24"/>
        </w:rPr>
        <w:t xml:space="preserve"> </w:t>
      </w:r>
      <w:r w:rsidR="00872F93" w:rsidRPr="00B44F01">
        <w:rPr>
          <w:color w:val="000000"/>
          <w:sz w:val="24"/>
          <w:szCs w:val="24"/>
        </w:rPr>
        <w:t xml:space="preserve">отзыв </w:t>
      </w:r>
      <w:r w:rsidR="00872F93" w:rsidRPr="00872F93">
        <w:rPr>
          <w:sz w:val="24"/>
          <w:szCs w:val="24"/>
        </w:rPr>
        <w:t>передаются</w:t>
      </w:r>
      <w:r w:rsidR="00701DA8" w:rsidRPr="00872F93">
        <w:rPr>
          <w:sz w:val="24"/>
          <w:szCs w:val="24"/>
        </w:rPr>
        <w:t xml:space="preserve"> </w:t>
      </w:r>
      <w:r w:rsidR="00701DA8" w:rsidRPr="00B44F01">
        <w:rPr>
          <w:color w:val="000000"/>
          <w:sz w:val="24"/>
          <w:szCs w:val="24"/>
        </w:rPr>
        <w:t>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313112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313112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313112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313112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313112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Pr="00130F8F" w:rsidRDefault="002C5965" w:rsidP="002C5965">
      <w:pPr>
        <w:jc w:val="center"/>
        <w:rPr>
          <w:b/>
        </w:rPr>
      </w:pPr>
      <w:r w:rsidRPr="00130F8F">
        <w:rPr>
          <w:b/>
        </w:rPr>
        <w:t xml:space="preserve">4. </w:t>
      </w:r>
      <w:r w:rsidR="00D255CB" w:rsidRPr="00130F8F">
        <w:rPr>
          <w:b/>
        </w:rPr>
        <w:t>ПЕР</w:t>
      </w:r>
      <w:r w:rsidR="004B2FA5" w:rsidRPr="00130F8F">
        <w:rPr>
          <w:b/>
        </w:rPr>
        <w:t>Е</w:t>
      </w:r>
      <w:r w:rsidR="00D255CB" w:rsidRPr="00130F8F">
        <w:rPr>
          <w:b/>
        </w:rPr>
        <w:t xml:space="preserve">ЧЕНЬ РЕКОМЕНДУЕМОЙ ЛИТЕРАТУРЫ ДЛЯ ПОДГОТОВКИ </w:t>
      </w:r>
      <w:r w:rsidR="00701DA8" w:rsidRPr="00130F8F">
        <w:rPr>
          <w:b/>
        </w:rPr>
        <w:t>ВЫПУСКНОЙ КВАЛИФИКАЦИОННОЙ РАБОТЫ</w:t>
      </w:r>
    </w:p>
    <w:p w:rsidR="00D255CB" w:rsidRPr="00130F8F" w:rsidRDefault="00D255CB" w:rsidP="0028500D">
      <w:pPr>
        <w:ind w:firstLine="567"/>
        <w:jc w:val="both"/>
        <w:rPr>
          <w:b/>
        </w:rPr>
      </w:pPr>
    </w:p>
    <w:p w:rsidR="003330F7" w:rsidRPr="00130F8F" w:rsidRDefault="002C596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130F8F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130F8F">
        <w:rPr>
          <w:rFonts w:eastAsia="Times New Roman"/>
          <w:color w:val="000000"/>
          <w:sz w:val="24"/>
          <w:szCs w:val="24"/>
          <w:lang w:eastAsia="zh-CN"/>
        </w:rPr>
        <w:t xml:space="preserve">.1 </w:t>
      </w:r>
      <w:r w:rsidR="006D0AEF" w:rsidRPr="00130F8F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130F8F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130F8F">
        <w:rPr>
          <w:smallCaps/>
          <w:color w:val="000000"/>
          <w:sz w:val="24"/>
          <w:szCs w:val="24"/>
        </w:rPr>
        <w:t>:</w:t>
      </w:r>
    </w:p>
    <w:p w:rsidR="003330F7" w:rsidRPr="00130F8F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701DA8" w:rsidRPr="00130F8F" w:rsidRDefault="00701DA8" w:rsidP="00313112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130F8F">
        <w:rPr>
          <w:color w:val="000000"/>
          <w:sz w:val="24"/>
          <w:szCs w:val="24"/>
        </w:rPr>
        <w:t>Кужева</w:t>
      </w:r>
      <w:proofErr w:type="spellEnd"/>
      <w:r w:rsidRPr="00130F8F">
        <w:rPr>
          <w:color w:val="000000"/>
          <w:sz w:val="24"/>
          <w:szCs w:val="24"/>
        </w:rPr>
        <w:t xml:space="preserve"> С.Н. Методы научных исследований в менеджменте. – Омск: Изд-во Омского </w:t>
      </w:r>
      <w:proofErr w:type="spellStart"/>
      <w:proofErr w:type="gramStart"/>
      <w:r w:rsidRPr="00130F8F">
        <w:rPr>
          <w:color w:val="000000"/>
          <w:sz w:val="24"/>
          <w:szCs w:val="24"/>
        </w:rPr>
        <w:t>гос.ун</w:t>
      </w:r>
      <w:proofErr w:type="spellEnd"/>
      <w:proofErr w:type="gramEnd"/>
      <w:r w:rsidRPr="00130F8F">
        <w:rPr>
          <w:color w:val="000000"/>
          <w:sz w:val="24"/>
          <w:szCs w:val="24"/>
        </w:rPr>
        <w:t xml:space="preserve">-та, 2014 (http://biblioclub.ru) </w:t>
      </w:r>
    </w:p>
    <w:p w:rsidR="00701DA8" w:rsidRPr="00130F8F" w:rsidRDefault="00701DA8" w:rsidP="00313112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>Кузнецов И.Н. Основы научных исследований. – М.: Дашков и К, 2013. – 283 с. (http://biblioclub.ru/)</w:t>
      </w:r>
    </w:p>
    <w:p w:rsidR="003330F7" w:rsidRPr="00130F8F" w:rsidRDefault="003330F7" w:rsidP="003330F7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3330F7" w:rsidRPr="00130F8F" w:rsidRDefault="002C5965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130F8F">
        <w:rPr>
          <w:smallCaps/>
          <w:color w:val="000000"/>
          <w:sz w:val="24"/>
          <w:szCs w:val="24"/>
        </w:rPr>
        <w:t>4</w:t>
      </w:r>
      <w:r w:rsidR="003330F7" w:rsidRPr="00130F8F">
        <w:rPr>
          <w:smallCaps/>
          <w:color w:val="000000"/>
          <w:sz w:val="24"/>
          <w:szCs w:val="24"/>
        </w:rPr>
        <w:t xml:space="preserve">.2 </w:t>
      </w:r>
      <w:r w:rsidRPr="00130F8F">
        <w:rPr>
          <w:color w:val="000000"/>
          <w:sz w:val="24"/>
          <w:szCs w:val="24"/>
        </w:rPr>
        <w:t>Д</w:t>
      </w:r>
      <w:r w:rsidR="003330F7" w:rsidRPr="00130F8F">
        <w:rPr>
          <w:color w:val="000000"/>
          <w:sz w:val="24"/>
          <w:szCs w:val="24"/>
        </w:rPr>
        <w:t>ополнительная литература:</w:t>
      </w:r>
    </w:p>
    <w:p w:rsidR="006D0AEF" w:rsidRPr="00130F8F" w:rsidRDefault="006D0AEF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701DA8" w:rsidRPr="00130F8F" w:rsidRDefault="00701DA8" w:rsidP="00313112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 xml:space="preserve">Горелов С. </w:t>
      </w:r>
      <w:proofErr w:type="gramStart"/>
      <w:r w:rsidRPr="00130F8F">
        <w:rPr>
          <w:color w:val="000000"/>
          <w:sz w:val="24"/>
          <w:szCs w:val="24"/>
        </w:rPr>
        <w:t>В. ,</w:t>
      </w:r>
      <w:proofErr w:type="gramEnd"/>
      <w:r w:rsidRPr="00130F8F">
        <w:rPr>
          <w:color w:val="000000"/>
          <w:sz w:val="24"/>
          <w:szCs w:val="24"/>
        </w:rPr>
        <w:t xml:space="preserve"> Горелов В. П. , Григорьев Е. А. Основы научных исследований: учебное пособие. – М., Берлин: </w:t>
      </w:r>
      <w:proofErr w:type="spellStart"/>
      <w:r w:rsidRPr="00130F8F">
        <w:rPr>
          <w:color w:val="000000"/>
          <w:sz w:val="24"/>
          <w:szCs w:val="24"/>
        </w:rPr>
        <w:t>Директ</w:t>
      </w:r>
      <w:proofErr w:type="spellEnd"/>
      <w:r w:rsidRPr="00130F8F">
        <w:rPr>
          <w:color w:val="000000"/>
          <w:sz w:val="24"/>
          <w:szCs w:val="24"/>
        </w:rPr>
        <w:t>-Медиа, 2016. - 534 c. (https://biblioclub.ru);</w:t>
      </w:r>
    </w:p>
    <w:p w:rsidR="00701DA8" w:rsidRPr="00130F8F" w:rsidRDefault="00701DA8" w:rsidP="00313112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130F8F">
        <w:rPr>
          <w:color w:val="000000"/>
          <w:sz w:val="24"/>
          <w:szCs w:val="24"/>
        </w:rPr>
        <w:t>Гелецкий</w:t>
      </w:r>
      <w:proofErr w:type="spellEnd"/>
      <w:r w:rsidRPr="00130F8F">
        <w:rPr>
          <w:color w:val="000000"/>
          <w:sz w:val="24"/>
          <w:szCs w:val="24"/>
        </w:rPr>
        <w:t xml:space="preserve"> В. М. Реферативные, курсовые и выпускные квалификационные работы: учебно-методическое пособие. - Красноярск: Сибирский федеральный университет, 2011. – 152 с.(https://biblioclub.ru/)</w:t>
      </w:r>
    </w:p>
    <w:p w:rsidR="00701DA8" w:rsidRPr="00130F8F" w:rsidRDefault="00701DA8" w:rsidP="00313112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 xml:space="preserve">Куликова Т. </w:t>
      </w:r>
      <w:proofErr w:type="gramStart"/>
      <w:r w:rsidRPr="00130F8F">
        <w:rPr>
          <w:color w:val="000000"/>
          <w:sz w:val="24"/>
          <w:szCs w:val="24"/>
        </w:rPr>
        <w:t>А. ,</w:t>
      </w:r>
      <w:proofErr w:type="gramEnd"/>
      <w:r w:rsidRPr="00130F8F">
        <w:rPr>
          <w:color w:val="000000"/>
          <w:sz w:val="24"/>
          <w:szCs w:val="24"/>
        </w:rPr>
        <w:t xml:space="preserve"> Башкирова И. Ю. , Сергеев А. Н. Основы исследований в технологическом образовании: учебное пособие. – Тула: ТГПУ им. Л. Н. Толстого, 2010. – 105 с. (https://biblioclub.ru/); </w:t>
      </w:r>
    </w:p>
    <w:p w:rsidR="00701DA8" w:rsidRPr="00130F8F" w:rsidRDefault="00701DA8" w:rsidP="00313112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 xml:space="preserve">Родионова Д. </w:t>
      </w:r>
      <w:proofErr w:type="gramStart"/>
      <w:r w:rsidRPr="00130F8F">
        <w:rPr>
          <w:color w:val="000000"/>
          <w:sz w:val="24"/>
          <w:szCs w:val="24"/>
        </w:rPr>
        <w:t>Д. ,</w:t>
      </w:r>
      <w:proofErr w:type="gramEnd"/>
      <w:r w:rsidRPr="00130F8F">
        <w:rPr>
          <w:color w:val="000000"/>
          <w:sz w:val="24"/>
          <w:szCs w:val="24"/>
        </w:rPr>
        <w:t xml:space="preserve"> Сергеева Е. Ф. Основы научно-исследовательской работы (</w:t>
      </w:r>
      <w:proofErr w:type="spellStart"/>
      <w:r w:rsidR="004B2FA5" w:rsidRPr="00130F8F">
        <w:rPr>
          <w:color w:val="000000"/>
          <w:sz w:val="24"/>
          <w:szCs w:val="24"/>
        </w:rPr>
        <w:t>обучающийся</w:t>
      </w:r>
      <w:r w:rsidRPr="00130F8F">
        <w:rPr>
          <w:color w:val="000000"/>
          <w:sz w:val="24"/>
          <w:szCs w:val="24"/>
        </w:rPr>
        <w:t>ов</w:t>
      </w:r>
      <w:proofErr w:type="spellEnd"/>
      <w:r w:rsidRPr="00130F8F">
        <w:rPr>
          <w:color w:val="000000"/>
          <w:sz w:val="24"/>
          <w:szCs w:val="24"/>
        </w:rPr>
        <w:t xml:space="preserve">): учебное пособие Кемерово. – </w:t>
      </w:r>
      <w:proofErr w:type="spellStart"/>
      <w:r w:rsidRPr="00130F8F">
        <w:rPr>
          <w:color w:val="000000"/>
          <w:sz w:val="24"/>
          <w:szCs w:val="24"/>
        </w:rPr>
        <w:t>КемГУКИ</w:t>
      </w:r>
      <w:proofErr w:type="spellEnd"/>
      <w:r w:rsidRPr="00130F8F">
        <w:rPr>
          <w:color w:val="000000"/>
          <w:sz w:val="24"/>
          <w:szCs w:val="24"/>
        </w:rPr>
        <w:t>, 2010. – 181 с. (https://biblioclub.ru/)</w:t>
      </w:r>
    </w:p>
    <w:p w:rsidR="00701DA8" w:rsidRPr="00130F8F" w:rsidRDefault="00701DA8" w:rsidP="00313112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 xml:space="preserve">Сафин Р.Г., </w:t>
      </w:r>
      <w:proofErr w:type="spellStart"/>
      <w:r w:rsidRPr="00130F8F">
        <w:rPr>
          <w:color w:val="000000"/>
          <w:sz w:val="24"/>
          <w:szCs w:val="24"/>
        </w:rPr>
        <w:t>Тимербаев</w:t>
      </w:r>
      <w:proofErr w:type="spellEnd"/>
      <w:r w:rsidRPr="00130F8F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КНИТУ, 2008. – 82 с. (https://biblioclub.ru/).</w:t>
      </w:r>
    </w:p>
    <w:p w:rsidR="00701DA8" w:rsidRPr="00130F8F" w:rsidRDefault="00701DA8" w:rsidP="00313112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>Шкляр М.Ф. Основы научных исследований: учебное пособие. – Издательство: Дашков и К, 2014. – 244 с.  (</w:t>
      </w:r>
      <w:r w:rsidRPr="00130F8F">
        <w:rPr>
          <w:color w:val="000000"/>
          <w:sz w:val="24"/>
          <w:szCs w:val="24"/>
          <w:lang w:val="en-US"/>
        </w:rPr>
        <w:t>https</w:t>
      </w:r>
      <w:r w:rsidRPr="00130F8F">
        <w:rPr>
          <w:color w:val="000000"/>
          <w:sz w:val="24"/>
          <w:szCs w:val="24"/>
        </w:rPr>
        <w:t>://</w:t>
      </w:r>
      <w:proofErr w:type="spellStart"/>
      <w:r w:rsidRPr="00130F8F">
        <w:rPr>
          <w:color w:val="000000"/>
          <w:sz w:val="24"/>
          <w:szCs w:val="24"/>
          <w:lang w:val="en-US"/>
        </w:rPr>
        <w:t>biblioclub</w:t>
      </w:r>
      <w:proofErr w:type="spellEnd"/>
      <w:r w:rsidRPr="00130F8F">
        <w:rPr>
          <w:color w:val="000000"/>
          <w:sz w:val="24"/>
          <w:szCs w:val="24"/>
        </w:rPr>
        <w:t>.</w:t>
      </w:r>
      <w:proofErr w:type="spellStart"/>
      <w:r w:rsidRPr="00130F8F">
        <w:rPr>
          <w:color w:val="000000"/>
          <w:sz w:val="24"/>
          <w:szCs w:val="24"/>
          <w:lang w:val="en-US"/>
        </w:rPr>
        <w:t>ru</w:t>
      </w:r>
      <w:proofErr w:type="spellEnd"/>
      <w:r w:rsidRPr="00130F8F">
        <w:rPr>
          <w:color w:val="000000"/>
          <w:sz w:val="24"/>
          <w:szCs w:val="24"/>
        </w:rPr>
        <w:t>/).</w:t>
      </w:r>
    </w:p>
    <w:p w:rsidR="00D255CB" w:rsidRPr="00130F8F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Pr="00130F8F" w:rsidRDefault="003330F7" w:rsidP="0028500D">
      <w:pPr>
        <w:ind w:firstLine="567"/>
        <w:jc w:val="both"/>
        <w:rPr>
          <w:b/>
        </w:rPr>
      </w:pPr>
    </w:p>
    <w:p w:rsidR="003330F7" w:rsidRPr="00130F8F" w:rsidRDefault="006D0AEF" w:rsidP="006D0AEF">
      <w:pPr>
        <w:jc w:val="center"/>
        <w:rPr>
          <w:b/>
        </w:rPr>
      </w:pPr>
      <w:r w:rsidRPr="00130F8F">
        <w:rPr>
          <w:b/>
        </w:rPr>
        <w:t xml:space="preserve">5. </w:t>
      </w:r>
      <w:r w:rsidR="003330F7" w:rsidRPr="00130F8F">
        <w:rPr>
          <w:b/>
        </w:rPr>
        <w:t>РЕСУРСЫ ИНФОРМАЦИОННО-ТЕЛЕКОММУНИКАЦИОННОЙ СЕТИ «ИНТЕРНЕТ»</w:t>
      </w:r>
    </w:p>
    <w:p w:rsidR="00701DA8" w:rsidRPr="00130F8F" w:rsidRDefault="00701DA8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701DA8" w:rsidRPr="00130F8F" w:rsidRDefault="00701DA8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130F8F" w:rsidRDefault="00701DA8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701DA8" w:rsidRPr="00130F8F" w:rsidRDefault="00701DA8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130F8F">
          <w:rPr>
            <w:color w:val="000000"/>
            <w:sz w:val="24"/>
            <w:szCs w:val="24"/>
          </w:rPr>
          <w:t>https://biblioclub.ru/</w:t>
        </w:r>
      </w:hyperlink>
    </w:p>
    <w:p w:rsidR="00701DA8" w:rsidRPr="00130F8F" w:rsidRDefault="00130F8F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01DA8" w:rsidRPr="00130F8F">
        <w:rPr>
          <w:color w:val="000000"/>
          <w:sz w:val="24"/>
          <w:szCs w:val="24"/>
        </w:rPr>
        <w:t xml:space="preserve">Система </w:t>
      </w:r>
      <w:proofErr w:type="spellStart"/>
      <w:r w:rsidR="00701DA8" w:rsidRPr="00130F8F">
        <w:rPr>
          <w:color w:val="000000"/>
          <w:sz w:val="24"/>
          <w:szCs w:val="24"/>
        </w:rPr>
        <w:t>Антиплагиат</w:t>
      </w:r>
      <w:proofErr w:type="spellEnd"/>
      <w:r w:rsidR="00701DA8" w:rsidRPr="00130F8F">
        <w:rPr>
          <w:color w:val="000000"/>
          <w:sz w:val="24"/>
          <w:szCs w:val="24"/>
        </w:rPr>
        <w:t>: http://www.antiplagiat.ru.</w:t>
      </w:r>
    </w:p>
    <w:p w:rsidR="00701DA8" w:rsidRPr="00130F8F" w:rsidRDefault="00701DA8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130F8F" w:rsidRDefault="00701DA8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 xml:space="preserve">Баскаков А.Я., </w:t>
      </w:r>
      <w:proofErr w:type="spellStart"/>
      <w:r w:rsidRPr="00130F8F">
        <w:rPr>
          <w:color w:val="000000"/>
          <w:sz w:val="24"/>
          <w:szCs w:val="24"/>
        </w:rPr>
        <w:t>Туленков</w:t>
      </w:r>
      <w:proofErr w:type="spellEnd"/>
      <w:r w:rsidRPr="00130F8F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701DA8" w:rsidRPr="00130F8F" w:rsidRDefault="00701DA8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130F8F">
        <w:rPr>
          <w:color w:val="000000"/>
          <w:sz w:val="24"/>
          <w:szCs w:val="24"/>
        </w:rPr>
        <w:t>Сабитов</w:t>
      </w:r>
      <w:proofErr w:type="spellEnd"/>
      <w:r w:rsidRPr="00130F8F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701DA8" w:rsidRPr="00130F8F" w:rsidRDefault="00701DA8" w:rsidP="00313112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130F8F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</w:t>
      </w:r>
      <w:hyperlink r:id="rId9" w:history="1">
        <w:r w:rsidR="001A7E98" w:rsidRPr="00130F8F">
          <w:rPr>
            <w:rStyle w:val="af2"/>
            <w:sz w:val="24"/>
            <w:szCs w:val="24"/>
          </w:rPr>
          <w:t>http://ctl.tpu.ru/files/metodup.pdf</w:t>
        </w:r>
      </w:hyperlink>
      <w:r w:rsidRPr="00130F8F">
        <w:rPr>
          <w:color w:val="000000"/>
          <w:sz w:val="24"/>
          <w:szCs w:val="24"/>
        </w:rPr>
        <w:t>).</w:t>
      </w:r>
    </w:p>
    <w:p w:rsidR="001A7E98" w:rsidRPr="00130F8F" w:rsidRDefault="001A7E98" w:rsidP="00130F8F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  <w:jc w:val="both"/>
        <w:rPr>
          <w:color w:val="000000"/>
          <w:sz w:val="24"/>
          <w:szCs w:val="24"/>
        </w:rPr>
      </w:pP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  <w:bookmarkStart w:id="0" w:name="_GoBack"/>
      <w:bookmarkEnd w:id="0"/>
    </w:p>
    <w:sectPr w:rsidR="003330F7" w:rsidSect="00C805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12" w:rsidRDefault="00313112">
      <w:r>
        <w:separator/>
      </w:r>
    </w:p>
  </w:endnote>
  <w:endnote w:type="continuationSeparator" w:id="0">
    <w:p w:rsidR="00313112" w:rsidRDefault="0031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12" w:rsidRDefault="00313112">
      <w:r>
        <w:separator/>
      </w:r>
    </w:p>
  </w:footnote>
  <w:footnote w:type="continuationSeparator" w:id="0">
    <w:p w:rsidR="00313112" w:rsidRDefault="0031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39A"/>
    <w:multiLevelType w:val="singleLevel"/>
    <w:tmpl w:val="FB6AB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0F8F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A7E98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3112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B351A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2F93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06D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0A04A6D8"/>
  <w15:docId w15:val="{0BA5F60C-4948-41F0-85E8-E8F6E249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tl.tpu.ru/files/metodu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8E8E-2D48-4E74-914B-8B094DCC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Игоревна Завадская</cp:lastModifiedBy>
  <cp:revision>5</cp:revision>
  <cp:lastPrinted>2018-11-14T08:24:00Z</cp:lastPrinted>
  <dcterms:created xsi:type="dcterms:W3CDTF">2022-03-30T17:19:00Z</dcterms:created>
  <dcterms:modified xsi:type="dcterms:W3CDTF">2022-04-01T12:21:00Z</dcterms:modified>
</cp:coreProperties>
</file>