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3B63EBF4" w:rsidR="00920D08" w:rsidRPr="0068461F" w:rsidRDefault="002B0F9C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2B0F9C">
        <w:rPr>
          <w:b/>
          <w:color w:val="000000"/>
          <w:sz w:val="24"/>
          <w:szCs w:val="24"/>
        </w:rPr>
        <w:t>Б</w:t>
      </w:r>
      <w:proofErr w:type="gramStart"/>
      <w:r w:rsidRPr="002B0F9C">
        <w:rPr>
          <w:b/>
          <w:color w:val="000000"/>
          <w:sz w:val="24"/>
          <w:szCs w:val="24"/>
        </w:rPr>
        <w:t>1.В.</w:t>
      </w:r>
      <w:proofErr w:type="gramEnd"/>
      <w:r w:rsidRPr="002B0F9C">
        <w:rPr>
          <w:b/>
          <w:color w:val="000000"/>
          <w:sz w:val="24"/>
          <w:szCs w:val="24"/>
        </w:rPr>
        <w:t>02.06</w:t>
      </w:r>
      <w:r>
        <w:rPr>
          <w:b/>
          <w:color w:val="000000"/>
          <w:sz w:val="24"/>
          <w:szCs w:val="24"/>
        </w:rPr>
        <w:t xml:space="preserve"> </w:t>
      </w:r>
      <w:r w:rsidR="00697691" w:rsidRPr="00697691">
        <w:rPr>
          <w:b/>
          <w:color w:val="000000"/>
          <w:sz w:val="24"/>
          <w:szCs w:val="24"/>
        </w:rPr>
        <w:t>ГРАЖДАНСКОЕ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67FE29F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45B98" w:rsidRPr="00645B98">
        <w:rPr>
          <w:b/>
          <w:sz w:val="24"/>
          <w:szCs w:val="24"/>
        </w:rPr>
        <w:t>38.03.04</w:t>
      </w:r>
      <w:r w:rsidR="00645B98">
        <w:rPr>
          <w:b/>
          <w:sz w:val="24"/>
          <w:szCs w:val="24"/>
        </w:rPr>
        <w:t xml:space="preserve"> </w:t>
      </w:r>
      <w:r w:rsidR="00645B98" w:rsidRPr="00645B98">
        <w:rPr>
          <w:b/>
          <w:sz w:val="24"/>
          <w:szCs w:val="24"/>
        </w:rPr>
        <w:t>Государственное и муниципальное управление</w:t>
      </w:r>
    </w:p>
    <w:p w14:paraId="2D61F02F" w14:textId="378200E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45B98" w:rsidRPr="00645B98">
        <w:rPr>
          <w:b/>
          <w:sz w:val="24"/>
          <w:szCs w:val="24"/>
        </w:rPr>
        <w:t>Государственное и муниципальное управление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0E272D4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193E6695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21</w:t>
      </w:r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245"/>
      </w:tblGrid>
      <w:tr w:rsidR="00920D08" w:rsidRPr="003C0E55" w14:paraId="19C4A37B" w14:textId="77777777" w:rsidTr="003363F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B0F9C" w:rsidRPr="003C0E55" w14:paraId="6F53024D" w14:textId="77777777" w:rsidTr="00645B98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0770F" w14:textId="0ED6A6CB" w:rsidR="002B0F9C" w:rsidRPr="0095632D" w:rsidRDefault="002B0F9C" w:rsidP="002B0F9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9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437F8" w14:textId="7F29DAB6" w:rsidR="002B0F9C" w:rsidRPr="0095632D" w:rsidRDefault="00645B98" w:rsidP="002B0F9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B98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4BC771" w14:textId="77777777" w:rsidR="00645B98" w:rsidRPr="00645B98" w:rsidRDefault="00645B98" w:rsidP="00645B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5B98">
              <w:rPr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4003DD71" w14:textId="232EF818" w:rsidR="002B0F9C" w:rsidRPr="002E51F9" w:rsidRDefault="00645B98" w:rsidP="00645B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45B98">
              <w:rPr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645B98" w:rsidRPr="003C0E55" w14:paraId="2BB34DAB" w14:textId="77777777" w:rsidTr="002B0F9C">
        <w:trPr>
          <w:trHeight w:val="193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8FA4303" w14:textId="0A35384D" w:rsidR="00645B98" w:rsidRPr="002B0F9C" w:rsidRDefault="00645B98" w:rsidP="002B0F9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B9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E9AA27" w14:textId="35B42712" w:rsidR="00645B98" w:rsidRPr="002B0F9C" w:rsidRDefault="00645B98" w:rsidP="002B0F9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B98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ACBCCC" w14:textId="77777777" w:rsidR="00645B98" w:rsidRPr="00645B98" w:rsidRDefault="00645B98" w:rsidP="00645B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5B98">
              <w:rPr>
                <w:sz w:val="24"/>
                <w:szCs w:val="24"/>
              </w:rPr>
              <w:t>ИПК-1.1 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14:paraId="06314867" w14:textId="37D38705" w:rsidR="00645B98" w:rsidRPr="002B0F9C" w:rsidRDefault="00645B98" w:rsidP="00645B9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45B98">
              <w:rPr>
                <w:sz w:val="24"/>
                <w:szCs w:val="24"/>
              </w:rPr>
              <w:t>ИПК-1.2 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14:paraId="2BFE3405" w14:textId="225CF4D5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CBD781A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2950" w:rsidRPr="00472950">
        <w:rPr>
          <w:color w:val="000000"/>
          <w:sz w:val="24"/>
          <w:szCs w:val="24"/>
        </w:rPr>
        <w:t xml:space="preserve">понимание сущности основных </w:t>
      </w:r>
      <w:proofErr w:type="spellStart"/>
      <w:proofErr w:type="gramStart"/>
      <w:r w:rsidR="00472950" w:rsidRPr="00472950">
        <w:rPr>
          <w:color w:val="000000"/>
          <w:sz w:val="24"/>
          <w:szCs w:val="24"/>
        </w:rPr>
        <w:t>цивилистических</w:t>
      </w:r>
      <w:proofErr w:type="spellEnd"/>
      <w:r w:rsidR="00472950" w:rsidRPr="00472950">
        <w:rPr>
          <w:color w:val="000000"/>
          <w:sz w:val="24"/>
          <w:szCs w:val="24"/>
        </w:rPr>
        <w:t xml:space="preserve">  конструкций</w:t>
      </w:r>
      <w:proofErr w:type="gramEnd"/>
      <w:r w:rsidR="00472950" w:rsidRPr="00472950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="00472950" w:rsidRPr="00472950">
        <w:rPr>
          <w:color w:val="000000"/>
          <w:sz w:val="24"/>
          <w:szCs w:val="24"/>
        </w:rPr>
        <w:t>правоприменения</w:t>
      </w:r>
      <w:proofErr w:type="spellEnd"/>
      <w:r w:rsidR="00472950" w:rsidRPr="00472950">
        <w:rPr>
          <w:color w:val="000000"/>
          <w:sz w:val="24"/>
          <w:szCs w:val="24"/>
        </w:rPr>
        <w:t>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4114CC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14:paraId="5FC7AF0C" w14:textId="07B8B60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14:paraId="0A935081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14:paraId="508422FA" w14:textId="46FBC753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представления об особенностях содержания основных законов, подзаконных актов, о сильных и слабых сторонах действующего гражданского права и путях его дальнейшего совершенствования;</w:t>
      </w:r>
    </w:p>
    <w:p w14:paraId="783EC0E9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14:paraId="132301CF" w14:textId="7AF1EB73" w:rsidR="00472950" w:rsidRDefault="00472950" w:rsidP="002B0F9C">
      <w:r w:rsidRPr="00472950">
        <w:t xml:space="preserve"> </w:t>
      </w:r>
    </w:p>
    <w:p w14:paraId="09A7D078" w14:textId="4BD7D6BE" w:rsidR="004B35DB" w:rsidRDefault="00472950" w:rsidP="00472950">
      <w:pPr>
        <w:ind w:firstLine="527"/>
        <w:rPr>
          <w:sz w:val="24"/>
          <w:szCs w:val="24"/>
        </w:rPr>
      </w:pPr>
      <w:r w:rsidRPr="00472950">
        <w:rPr>
          <w:sz w:val="24"/>
          <w:szCs w:val="24"/>
        </w:rPr>
        <w:t xml:space="preserve">Дисциплина «Гражданское право» относится к дисциплинам базовой части профессионального цикла дисциплин по направлению подготовки </w:t>
      </w:r>
      <w:r w:rsidR="002B0F9C">
        <w:rPr>
          <w:sz w:val="24"/>
          <w:szCs w:val="24"/>
        </w:rPr>
        <w:t>38.03.02</w:t>
      </w:r>
      <w:r w:rsidRPr="00472950">
        <w:rPr>
          <w:sz w:val="24"/>
          <w:szCs w:val="24"/>
        </w:rPr>
        <w:t xml:space="preserve"> «</w:t>
      </w:r>
      <w:r w:rsidR="002B0F9C" w:rsidRPr="002B0F9C">
        <w:rPr>
          <w:sz w:val="24"/>
          <w:szCs w:val="24"/>
        </w:rPr>
        <w:t>Менеджмент</w:t>
      </w:r>
      <w:r w:rsidRPr="00472950">
        <w:rPr>
          <w:sz w:val="24"/>
          <w:szCs w:val="24"/>
        </w:rPr>
        <w:t>».</w:t>
      </w:r>
    </w:p>
    <w:p w14:paraId="2BB1B97C" w14:textId="66212FBC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</w:t>
      </w:r>
      <w:r w:rsidR="002B0F9C">
        <w:rPr>
          <w:rFonts w:eastAsia="TimesNewRoman"/>
          <w:sz w:val="24"/>
          <w:szCs w:val="24"/>
        </w:rPr>
        <w:t xml:space="preserve"> профессиональной</w:t>
      </w:r>
      <w:r w:rsidRPr="00536203">
        <w:rPr>
          <w:rFonts w:eastAsia="TimesNewRoman"/>
          <w:sz w:val="24"/>
          <w:szCs w:val="24"/>
        </w:rPr>
        <w:t xml:space="preserve">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2FC78F79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2B0F9C">
        <w:rPr>
          <w:sz w:val="24"/>
          <w:szCs w:val="24"/>
        </w:rPr>
        <w:t>3</w:t>
      </w:r>
      <w:r w:rsidRPr="00536203">
        <w:rPr>
          <w:sz w:val="24"/>
          <w:szCs w:val="24"/>
        </w:rPr>
        <w:t xml:space="preserve"> зачетные единицы, </w:t>
      </w:r>
      <w:r w:rsidR="002B0F9C">
        <w:rPr>
          <w:sz w:val="24"/>
          <w:szCs w:val="24"/>
        </w:rPr>
        <w:t>108</w:t>
      </w:r>
      <w:r w:rsidR="00443AE7">
        <w:rPr>
          <w:sz w:val="24"/>
          <w:szCs w:val="24"/>
        </w:rPr>
        <w:t xml:space="preserve">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0E7331B4" w:rsidR="00180109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36203" w14:paraId="1606C2A1" w14:textId="77777777" w:rsidTr="002B0F9C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492FD716" w:rsidR="00AD3CA3" w:rsidRPr="00536203" w:rsidRDefault="002B0F9C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36203">
              <w:rPr>
                <w:sz w:val="24"/>
                <w:szCs w:val="24"/>
              </w:rPr>
              <w:t>т.ч</w:t>
            </w:r>
            <w:proofErr w:type="spellEnd"/>
            <w:r w:rsidRPr="0053620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0AD4FE71" w:rsidR="00AD3CA3" w:rsidRPr="00536203" w:rsidRDefault="00AD3CA3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2B0F9C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2D8F5E11" w:rsidR="00AD3CA3" w:rsidRPr="00536203" w:rsidRDefault="007C2865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5B98">
              <w:rPr>
                <w:sz w:val="24"/>
                <w:szCs w:val="24"/>
              </w:rPr>
              <w:t>/8</w:t>
            </w:r>
          </w:p>
        </w:tc>
      </w:tr>
      <w:tr w:rsidR="00AD3CA3" w:rsidRPr="00536203" w14:paraId="30824F2C" w14:textId="77777777" w:rsidTr="002B0F9C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5775E377" w:rsidR="00AD3CA3" w:rsidRPr="00536203" w:rsidRDefault="002B0F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536203" w14:paraId="704C8376" w14:textId="77777777" w:rsidTr="002B0F9C">
        <w:tc>
          <w:tcPr>
            <w:tcW w:w="6525" w:type="dxa"/>
            <w:shd w:val="clear" w:color="auto" w:fill="E0E0E0"/>
          </w:tcPr>
          <w:p w14:paraId="1224055B" w14:textId="6EA747B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</w:t>
            </w:r>
            <w:r w:rsidR="002B0F9C">
              <w:rPr>
                <w:b/>
                <w:sz w:val="24"/>
                <w:szCs w:val="24"/>
              </w:rPr>
              <w:t>зачет</w:t>
            </w:r>
            <w:r w:rsidRPr="00536203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22786100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06813BA5" w14:textId="77777777" w:rsidTr="002B0F9C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5309C2D5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37C9F209" w14:textId="77777777" w:rsidTr="002B0F9C">
        <w:tc>
          <w:tcPr>
            <w:tcW w:w="6525" w:type="dxa"/>
            <w:shd w:val="clear" w:color="auto" w:fill="auto"/>
          </w:tcPr>
          <w:p w14:paraId="26D9CFFB" w14:textId="282AFD4F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2B0F9C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38844EE1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5C563598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18239500" w:rsidR="00AD3CA3" w:rsidRPr="00536203" w:rsidRDefault="007C2865" w:rsidP="007C28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2B0F9C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2B0F9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2B0F9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2B0F9C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2B0F9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6F196101" w:rsidR="0036480A" w:rsidRPr="00536203" w:rsidRDefault="00645B98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6480A" w:rsidRPr="003C0E55" w14:paraId="2BB9F54E" w14:textId="77777777" w:rsidTr="002B0F9C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2B0F9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2B0F9C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347962ED" w:rsidR="0036480A" w:rsidRPr="00536203" w:rsidRDefault="00645B98" w:rsidP="00645B9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2B0F9C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13EA511F" w:rsidR="0036480A" w:rsidRPr="00536203" w:rsidRDefault="0036480A" w:rsidP="007C28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645B98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93BE190" w:rsidR="0036480A" w:rsidRPr="00536203" w:rsidRDefault="007C2865" w:rsidP="007C28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5B98">
              <w:rPr>
                <w:sz w:val="24"/>
                <w:szCs w:val="24"/>
              </w:rPr>
              <w:t>/8</w:t>
            </w:r>
          </w:p>
        </w:tc>
      </w:tr>
      <w:tr w:rsidR="0036480A" w:rsidRPr="003C0E55" w14:paraId="48C1B8A8" w14:textId="77777777" w:rsidTr="002B0F9C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2B0F9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6C1511B6" w:rsidR="0036480A" w:rsidRPr="00536203" w:rsidRDefault="00AD4A13" w:rsidP="002B0F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36480A" w:rsidRPr="003C0E55" w14:paraId="12CE7D9A" w14:textId="77777777" w:rsidTr="002B0F9C">
        <w:tc>
          <w:tcPr>
            <w:tcW w:w="6525" w:type="dxa"/>
            <w:shd w:val="clear" w:color="auto" w:fill="E0E0E0"/>
          </w:tcPr>
          <w:p w14:paraId="4AD5E1E8" w14:textId="294159A7" w:rsidR="0036480A" w:rsidRPr="003C0E55" w:rsidRDefault="0036480A" w:rsidP="007C286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7C2865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3A5586BA" w:rsidR="0036480A" w:rsidRPr="00536203" w:rsidRDefault="0036480A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4076377B" w14:textId="77777777" w:rsidTr="002B0F9C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199973FE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64499B05" w14:textId="77777777" w:rsidTr="002B0F9C">
        <w:tc>
          <w:tcPr>
            <w:tcW w:w="6525" w:type="dxa"/>
            <w:shd w:val="clear" w:color="auto" w:fill="auto"/>
          </w:tcPr>
          <w:p w14:paraId="123B40D4" w14:textId="1C1CD80F" w:rsidR="006159A6" w:rsidRPr="00920D08" w:rsidRDefault="006159A6" w:rsidP="007C286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C2865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2F03A81F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159A6" w:rsidRPr="003C0E55" w14:paraId="00827782" w14:textId="77777777" w:rsidTr="002B0F9C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35423E43" w:rsidR="006159A6" w:rsidRPr="00536203" w:rsidRDefault="007C2865" w:rsidP="006159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C2865">
              <w:rPr>
                <w:sz w:val="24"/>
                <w:szCs w:val="24"/>
              </w:rPr>
              <w:t>108/3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2B0F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2865" w:rsidRPr="0053465B" w14:paraId="6A09F376" w14:textId="77777777" w:rsidTr="006B11F1">
        <w:tc>
          <w:tcPr>
            <w:tcW w:w="693" w:type="dxa"/>
          </w:tcPr>
          <w:p w14:paraId="4418C6CC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58F6B09" w14:textId="7873587D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Введение в гражданское право, трудовое право, административное право</w:t>
            </w:r>
          </w:p>
        </w:tc>
      </w:tr>
      <w:tr w:rsidR="007C2865" w:rsidRPr="0053465B" w14:paraId="3EAD5337" w14:textId="77777777" w:rsidTr="006B11F1">
        <w:tc>
          <w:tcPr>
            <w:tcW w:w="693" w:type="dxa"/>
          </w:tcPr>
          <w:p w14:paraId="1ACDE2BE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7804393" w14:textId="7C16B6C2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Гражданские правоотношения</w:t>
            </w:r>
          </w:p>
        </w:tc>
      </w:tr>
      <w:tr w:rsidR="007C2865" w:rsidRPr="0053465B" w14:paraId="49EA8DCF" w14:textId="77777777" w:rsidTr="006B11F1">
        <w:tc>
          <w:tcPr>
            <w:tcW w:w="693" w:type="dxa"/>
          </w:tcPr>
          <w:p w14:paraId="1A5E45A4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2DA26432" w14:textId="0E6E1A5B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7C2865" w:rsidRPr="0053465B" w14:paraId="3DD41DE8" w14:textId="77777777" w:rsidTr="006B11F1">
        <w:tc>
          <w:tcPr>
            <w:tcW w:w="693" w:type="dxa"/>
          </w:tcPr>
          <w:p w14:paraId="464F0827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0F8A4B8" w14:textId="30F5BB80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собственности и другие вещные права</w:t>
            </w:r>
          </w:p>
        </w:tc>
      </w:tr>
      <w:tr w:rsidR="007C2865" w:rsidRPr="0053465B" w14:paraId="76592618" w14:textId="77777777" w:rsidTr="006B11F1">
        <w:tc>
          <w:tcPr>
            <w:tcW w:w="693" w:type="dxa"/>
          </w:tcPr>
          <w:p w14:paraId="0D8C18D0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2A09AA2" w14:textId="5E26D7F1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Право на результаты интеллектуальной деятельности</w:t>
            </w:r>
          </w:p>
        </w:tc>
      </w:tr>
      <w:tr w:rsidR="007C2865" w:rsidRPr="0053465B" w14:paraId="469FE572" w14:textId="77777777" w:rsidTr="006B11F1">
        <w:tc>
          <w:tcPr>
            <w:tcW w:w="693" w:type="dxa"/>
          </w:tcPr>
          <w:p w14:paraId="5517607A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7CDD089A" w14:textId="13372C78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Личные неимущественные права</w:t>
            </w:r>
          </w:p>
        </w:tc>
      </w:tr>
      <w:tr w:rsidR="007C2865" w:rsidRPr="0053465B" w14:paraId="6849EB0D" w14:textId="77777777" w:rsidTr="006B11F1">
        <w:tc>
          <w:tcPr>
            <w:tcW w:w="693" w:type="dxa"/>
          </w:tcPr>
          <w:p w14:paraId="7F3216A9" w14:textId="77777777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F9C3FD7" w14:textId="46B1AAFF" w:rsidR="007C2865" w:rsidRPr="0053465B" w:rsidRDefault="007C2865" w:rsidP="007C28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46E3">
              <w:rPr>
                <w:bCs/>
                <w:sz w:val="24"/>
                <w:szCs w:val="24"/>
              </w:rPr>
              <w:t>Договорное право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04FB89" w14:textId="4A613237" w:rsidR="00920D08" w:rsidRDefault="007C2865" w:rsidP="007C2865">
      <w:pPr>
        <w:spacing w:line="240" w:lineRule="auto"/>
        <w:ind w:left="0" w:firstLine="0"/>
        <w:rPr>
          <w:sz w:val="24"/>
          <w:szCs w:val="24"/>
        </w:rPr>
      </w:pPr>
      <w:r w:rsidRPr="007C2865">
        <w:rPr>
          <w:sz w:val="24"/>
          <w:szCs w:val="24"/>
        </w:rPr>
        <w:t>Курсовая работа по дисциплине не предусмотрена учебным планом.</w:t>
      </w:r>
    </w:p>
    <w:p w14:paraId="0DD031A3" w14:textId="77777777" w:rsidR="007C2865" w:rsidRDefault="007C2865" w:rsidP="00920D08">
      <w:pPr>
        <w:spacing w:line="240" w:lineRule="auto"/>
        <w:rPr>
          <w:sz w:val="24"/>
          <w:szCs w:val="24"/>
        </w:rPr>
      </w:pP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D4A13" w:rsidRPr="006F5F46" w14:paraId="6CF827CE" w14:textId="77777777" w:rsidTr="00CF099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02D5F4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3D6C988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2B7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2525E4A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D4A13" w:rsidRPr="006F5F46" w14:paraId="485D6244" w14:textId="77777777" w:rsidTr="00CF099E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1BEB65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224859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3E6330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6FEEA5" w14:textId="77777777" w:rsidR="00AD4A13" w:rsidRPr="006F5F46" w:rsidRDefault="00AD4A13" w:rsidP="00CF099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231159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D4A13" w:rsidRPr="00555F6C" w14:paraId="4206CBEB" w14:textId="77777777" w:rsidTr="00CF099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8FA9DD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450FC" w14:textId="05792E8C" w:rsidR="00AD4A13" w:rsidRPr="006F5F46" w:rsidRDefault="00AD4A13" w:rsidP="00CF09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D4A13">
              <w:rPr>
                <w:bCs/>
                <w:color w:val="000000"/>
                <w:sz w:val="22"/>
                <w:szCs w:val="22"/>
              </w:rPr>
              <w:t>Осуществление и защита гражданских прав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3BB3F" w14:textId="77777777" w:rsidR="00AD4A13" w:rsidRPr="006F5F46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4348B6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494C74" w14:textId="14FB5CFF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A13" w:rsidRPr="00555F6C" w14:paraId="36654840" w14:textId="77777777" w:rsidTr="00CF099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6D9445" w14:textId="3B7F491D" w:rsidR="00AD4A13" w:rsidRPr="00555F6C" w:rsidRDefault="00AD4A13" w:rsidP="00CF09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DDE0FB" w14:textId="22089BD0" w:rsidR="00AD4A13" w:rsidRPr="00555F6C" w:rsidRDefault="00AD4A13" w:rsidP="00CF09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D4A13">
              <w:rPr>
                <w:bCs/>
                <w:color w:val="000000"/>
                <w:sz w:val="22"/>
                <w:szCs w:val="22"/>
              </w:rPr>
              <w:t>Договорное право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C9C5B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D7181E" w14:textId="77777777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C50533" w14:textId="3F4E2D70" w:rsidR="00AD4A13" w:rsidRPr="00555F6C" w:rsidRDefault="00AD4A13" w:rsidP="00CF09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2885F7DC" w14:textId="1E5CE8E8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3BF48A" w14:textId="77777777" w:rsidR="007C2865" w:rsidRDefault="007C286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5FFD522D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6CC9CABE" w14:textId="49D8F1C7" w:rsidR="00790CE7" w:rsidRPr="00B716E0" w:rsidRDefault="00790CE7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Методы гражданско-правового регулирования правоотношений</w:t>
      </w:r>
    </w:p>
    <w:p w14:paraId="4171152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Судебный прецедент как акт </w:t>
      </w:r>
      <w:proofErr w:type="spellStart"/>
      <w:r w:rsidRPr="00B716E0">
        <w:rPr>
          <w:bCs/>
          <w:color w:val="000000"/>
          <w:sz w:val="24"/>
          <w:szCs w:val="24"/>
        </w:rPr>
        <w:t>правоприменения</w:t>
      </w:r>
      <w:proofErr w:type="spellEnd"/>
      <w:r w:rsidRPr="00B716E0">
        <w:rPr>
          <w:bCs/>
          <w:color w:val="000000"/>
          <w:sz w:val="24"/>
          <w:szCs w:val="24"/>
        </w:rPr>
        <w:t xml:space="preserve"> гражданского права</w:t>
      </w:r>
    </w:p>
    <w:p w14:paraId="2B9D5698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Роль юридического факта в гражданском правоотношении </w:t>
      </w:r>
    </w:p>
    <w:p w14:paraId="4ED1E22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патронажа.</w:t>
      </w:r>
    </w:p>
    <w:p w14:paraId="22C02C52" w14:textId="64DDD95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Правовой статус индивидуального предпринимателя</w:t>
      </w:r>
    </w:p>
    <w:p w14:paraId="45F64E4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сделок</w:t>
      </w:r>
    </w:p>
    <w:p w14:paraId="6460601D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вещных прав</w:t>
      </w:r>
    </w:p>
    <w:p w14:paraId="14A7FAA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Частная собственность</w:t>
      </w:r>
    </w:p>
    <w:p w14:paraId="14466CD4" w14:textId="53FA90F0" w:rsidR="00790CE7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Первоначальный способ приобретения права собственности</w:t>
      </w:r>
    </w:p>
    <w:p w14:paraId="4E971B55" w14:textId="6CA0265E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бесхозных вещей</w:t>
      </w:r>
    </w:p>
    <w:p w14:paraId="56ECCF99" w14:textId="5BA2676A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прекращения права собственности</w:t>
      </w:r>
    </w:p>
    <w:p w14:paraId="00662CE5" w14:textId="69D845B4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для исполнения обязательств</w:t>
      </w:r>
    </w:p>
    <w:p w14:paraId="238A328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gramStart"/>
      <w:r w:rsidRPr="00B716E0">
        <w:rPr>
          <w:bCs/>
          <w:color w:val="000000"/>
          <w:sz w:val="24"/>
          <w:szCs w:val="24"/>
        </w:rPr>
        <w:t>Основания  прекращения</w:t>
      </w:r>
      <w:proofErr w:type="gramEnd"/>
      <w:r w:rsidRPr="00B716E0">
        <w:rPr>
          <w:bCs/>
          <w:color w:val="000000"/>
          <w:sz w:val="24"/>
          <w:szCs w:val="24"/>
        </w:rPr>
        <w:t xml:space="preserve"> обязательств</w:t>
      </w:r>
    </w:p>
    <w:p w14:paraId="6564020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Договор: понятие, виды и особенности</w:t>
      </w:r>
    </w:p>
    <w:p w14:paraId="48AEAE8B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Смешанный договор</w:t>
      </w:r>
    </w:p>
    <w:p w14:paraId="706AE8D4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Предварительный договор и практика его применения</w:t>
      </w:r>
    </w:p>
    <w:p w14:paraId="0B716D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сторон при розничной купле-продаже и законодательство о защите прав потребителей.</w:t>
      </w:r>
    </w:p>
    <w:p w14:paraId="1976A0D5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по договору энергоснабжения.</w:t>
      </w:r>
    </w:p>
    <w:p w14:paraId="28F6EA60" w14:textId="2B79B5A2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мены.</w:t>
      </w:r>
    </w:p>
    <w:p w14:paraId="7739BF98" w14:textId="5ACFB18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дарения</w:t>
      </w:r>
    </w:p>
    <w:p w14:paraId="160012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аренды нежилого помещения.</w:t>
      </w:r>
    </w:p>
    <w:p w14:paraId="1BC6A1DE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Арендная плата за места общего пользования по договору аренды нежилых помещений: проблемы теории и правоприменительной практики.</w:t>
      </w:r>
    </w:p>
    <w:p w14:paraId="2E14DBC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Саморегулирование в строительной сфере.</w:t>
      </w:r>
    </w:p>
    <w:p w14:paraId="7140285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Признание незаключенным договора строительного подряда в правоприменительной практике.</w:t>
      </w:r>
    </w:p>
    <w:p w14:paraId="1FDDE1E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Понятие услуги в российском гражданском праве.</w:t>
      </w:r>
    </w:p>
    <w:p w14:paraId="1E30DF25" w14:textId="102195A9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на оказание гостиничных услуг.</w:t>
      </w:r>
    </w:p>
    <w:p w14:paraId="53ED620F" w14:textId="6EC0B32F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консигнации.</w:t>
      </w:r>
    </w:p>
    <w:p w14:paraId="6EC63FEF" w14:textId="77777777" w:rsidR="00B716E0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Непреодолимая сила, как основание освобождения от ответственности по договору воздушной перевозки.</w:t>
      </w:r>
    </w:p>
    <w:p w14:paraId="130B0CA1" w14:textId="04BA0108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чартерных перевозок.</w:t>
      </w:r>
    </w:p>
    <w:p w14:paraId="19884623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Микрофинансовый</w:t>
      </w:r>
      <w:proofErr w:type="spellEnd"/>
      <w:r w:rsidRPr="00B716E0">
        <w:rPr>
          <w:bCs/>
          <w:color w:val="000000"/>
          <w:sz w:val="24"/>
          <w:szCs w:val="24"/>
        </w:rPr>
        <w:t xml:space="preserve"> </w:t>
      </w:r>
      <w:proofErr w:type="spellStart"/>
      <w:r w:rsidRPr="00B716E0">
        <w:rPr>
          <w:bCs/>
          <w:color w:val="000000"/>
          <w:sz w:val="24"/>
          <w:szCs w:val="24"/>
        </w:rPr>
        <w:t>займ</w:t>
      </w:r>
      <w:proofErr w:type="spellEnd"/>
      <w:r w:rsidRPr="00B716E0">
        <w:rPr>
          <w:bCs/>
          <w:color w:val="000000"/>
          <w:sz w:val="24"/>
          <w:szCs w:val="24"/>
        </w:rPr>
        <w:t xml:space="preserve"> и кредитный договор: сходство и отличия.</w:t>
      </w:r>
    </w:p>
    <w:p w14:paraId="1BF76D9B" w14:textId="022CDE5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применения законодательства о кредитных историях.</w:t>
      </w:r>
    </w:p>
    <w:p w14:paraId="6CDA83D2" w14:textId="696019A9" w:rsidR="00554FC4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банковских счетов</w:t>
      </w:r>
    </w:p>
    <w:p w14:paraId="26C54921" w14:textId="62B0DF1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Инкассо и аккредитив: сравнительный анализ</w:t>
      </w:r>
    </w:p>
    <w:p w14:paraId="48C23CC6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Сущность и цели перестрахования.</w:t>
      </w:r>
    </w:p>
    <w:p w14:paraId="366B2DA1" w14:textId="5EA2561D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2. Правовые особенности договора страхования</w:t>
      </w:r>
    </w:p>
    <w:p w14:paraId="21D21CA0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Хранение с обезличением: правовые проблемы.</w:t>
      </w:r>
    </w:p>
    <w:p w14:paraId="32D49E85" w14:textId="2DBF7CF5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хранения в ломбарде</w:t>
      </w:r>
    </w:p>
    <w:p w14:paraId="26299D72" w14:textId="2A30DA94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Правовая природа и сфера применения агентского договора.</w:t>
      </w:r>
    </w:p>
    <w:p w14:paraId="7FFE4EF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Отличие доверительного управления от института доверительной собственности (траста), права хозяйственного ведения и оперативного управления.</w:t>
      </w:r>
    </w:p>
    <w:p w14:paraId="5A278A61" w14:textId="5613D54E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денежными средствами.</w:t>
      </w:r>
    </w:p>
    <w:p w14:paraId="39F49DCE" w14:textId="11CE7B52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доверительного управления наследственным имуществом.</w:t>
      </w:r>
    </w:p>
    <w:p w14:paraId="16E6040B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Коммерческая концессия и лицензионный договор: критерии разграничения.</w:t>
      </w:r>
    </w:p>
    <w:p w14:paraId="1135D23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Ограничительные условия в договоре коммерческой концессии.</w:t>
      </w:r>
    </w:p>
    <w:p w14:paraId="4CB3D38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инвестиционного товарищества как новый вид договора.</w:t>
      </w:r>
    </w:p>
    <w:p w14:paraId="29C74DC5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договора простого товарищества и учредительного договора</w:t>
      </w:r>
    </w:p>
    <w:p w14:paraId="33ACB83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Натуральные обязательства в свете реформирования Гражданского кодекса РФ.</w:t>
      </w:r>
    </w:p>
    <w:p w14:paraId="04242DCA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Лотерея.</w:t>
      </w:r>
    </w:p>
    <w:p w14:paraId="4E8B26E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Имущественная ответственность за вред, причиненный государственными органами и должностными лицами.</w:t>
      </w:r>
    </w:p>
    <w:p w14:paraId="4B608C30" w14:textId="4F4D30C5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Моральный вред, связанный с деликтами.</w:t>
      </w:r>
    </w:p>
    <w:p w14:paraId="51EEFB95" w14:textId="5DB830FD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понятий: вред, ущерб, убытки в гражданском праве.</w:t>
      </w:r>
    </w:p>
    <w:p w14:paraId="58365D6B" w14:textId="65011AD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и виды источников повышенной опасности.</w:t>
      </w:r>
    </w:p>
    <w:p w14:paraId="4EEBB80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Неосновательное обогащение, не подлежащее возврату.</w:t>
      </w:r>
    </w:p>
    <w:p w14:paraId="44001D64" w14:textId="4CCC5804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виндикации и требований из неосновательного обогащения.</w:t>
      </w:r>
    </w:p>
    <w:p w14:paraId="3E2E03A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акциями в составе наследственного имущества.</w:t>
      </w:r>
    </w:p>
    <w:p w14:paraId="064F8BF2" w14:textId="2DE3D4C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Передача по наследству прав, связанных с самовольной постройкой.</w:t>
      </w:r>
    </w:p>
    <w:p w14:paraId="34B867B4" w14:textId="2FA32B9F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Судебноая</w:t>
      </w:r>
      <w:proofErr w:type="spellEnd"/>
      <w:r w:rsidRPr="00B716E0">
        <w:rPr>
          <w:bCs/>
          <w:color w:val="000000"/>
          <w:sz w:val="24"/>
          <w:szCs w:val="24"/>
        </w:rPr>
        <w:t xml:space="preserve"> практика разрешения спорных вопросов наследственных прав, связанных с участием в хозяйственных обществах</w:t>
      </w:r>
    </w:p>
    <w:p w14:paraId="2818B9BD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Защита авторских прав на изображение, </w:t>
      </w:r>
      <w:proofErr w:type="spellStart"/>
      <w:r w:rsidRPr="00B716E0">
        <w:rPr>
          <w:bCs/>
          <w:color w:val="000000"/>
          <w:sz w:val="24"/>
          <w:szCs w:val="24"/>
        </w:rPr>
        <w:t>размещнное</w:t>
      </w:r>
      <w:proofErr w:type="spellEnd"/>
      <w:r w:rsidRPr="00B716E0">
        <w:rPr>
          <w:bCs/>
          <w:color w:val="000000"/>
          <w:sz w:val="24"/>
          <w:szCs w:val="24"/>
        </w:rPr>
        <w:t xml:space="preserve"> в сети </w:t>
      </w:r>
      <w:proofErr w:type="spellStart"/>
      <w:r w:rsidRPr="00B716E0">
        <w:rPr>
          <w:bCs/>
          <w:color w:val="000000"/>
          <w:sz w:val="24"/>
          <w:szCs w:val="24"/>
        </w:rPr>
        <w:t>Интеренет</w:t>
      </w:r>
      <w:proofErr w:type="spellEnd"/>
      <w:r w:rsidRPr="00B716E0">
        <w:rPr>
          <w:bCs/>
          <w:color w:val="000000"/>
          <w:sz w:val="24"/>
          <w:szCs w:val="24"/>
        </w:rPr>
        <w:t>.</w:t>
      </w:r>
    </w:p>
    <w:p w14:paraId="579A5AAE" w14:textId="1A9880E6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Потребитель и товарный знак: взаимосвязь и влияние.</w:t>
      </w:r>
    </w:p>
    <w:p w14:paraId="5795A8F0" w14:textId="3561FAA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Правовое регулирование отношений между продюсером и автором персонажей в рамках лицензионных договоров.</w:t>
      </w:r>
    </w:p>
    <w:p w14:paraId="2F3E3184" w14:textId="77777777" w:rsidR="00BB5431" w:rsidRPr="00790CE7" w:rsidRDefault="00BB5431" w:rsidP="00BB5431">
      <w:pPr>
        <w:pStyle w:val="a4"/>
        <w:spacing w:after="0" w:line="240" w:lineRule="auto"/>
        <w:ind w:left="0" w:firstLine="708"/>
        <w:rPr>
          <w:rFonts w:cs="Times New Roman"/>
          <w:sz w:val="24"/>
          <w:szCs w:val="24"/>
        </w:rPr>
      </w:pP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553359" w14:textId="794BF1AC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Субъективное и объективное гражданское право</w:t>
      </w:r>
    </w:p>
    <w:p w14:paraId="40156E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Злоупотребление гражданским правом</w:t>
      </w:r>
    </w:p>
    <w:p w14:paraId="7EE84B67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юридических лиц.</w:t>
      </w:r>
    </w:p>
    <w:p w14:paraId="71833FAE" w14:textId="31CF63B9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банкротства индивидуального предпринимателя.</w:t>
      </w:r>
    </w:p>
    <w:p w14:paraId="104545AB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Государство как участник гражданско-правовых отношений </w:t>
      </w:r>
    </w:p>
    <w:p w14:paraId="7C31743D" w14:textId="40427002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вещей</w:t>
      </w:r>
    </w:p>
    <w:p w14:paraId="11543F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Многосторонние сделки</w:t>
      </w:r>
    </w:p>
    <w:p w14:paraId="4FCFD48B" w14:textId="663228A4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представительства</w:t>
      </w:r>
    </w:p>
    <w:p w14:paraId="2D4DF81E" w14:textId="54360156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Исковая давность и ее гражданско-правовая характеристика</w:t>
      </w:r>
    </w:p>
    <w:p w14:paraId="36DE25B2" w14:textId="45394BE0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права общей собственности</w:t>
      </w:r>
    </w:p>
    <w:p w14:paraId="794E9BB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Характеристика конструкции «общая собственность»</w:t>
      </w:r>
    </w:p>
    <w:p w14:paraId="4220A45F" w14:textId="46DCA7B0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долевой собственности</w:t>
      </w:r>
    </w:p>
    <w:p w14:paraId="23DE6C8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Негаторный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 и его особенности</w:t>
      </w:r>
    </w:p>
    <w:p w14:paraId="26F7289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Виндикационный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</w:t>
      </w:r>
    </w:p>
    <w:p w14:paraId="1A19F51D" w14:textId="61AD57C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обязательственного правоотношения</w:t>
      </w:r>
    </w:p>
    <w:p w14:paraId="3C80A68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Ипотека и практика ее применения</w:t>
      </w:r>
    </w:p>
    <w:p w14:paraId="2E808FBC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Залог и его применение в судебной практике</w:t>
      </w:r>
    </w:p>
    <w:p w14:paraId="2CF06A6F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Вина в гражданском праве</w:t>
      </w:r>
    </w:p>
    <w:p w14:paraId="520D548B" w14:textId="438FAC0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Основания для расторжения договора</w:t>
      </w:r>
    </w:p>
    <w:p w14:paraId="6DEB7FBE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договора проката по предмету договора, сторонам, форме, сроку</w:t>
      </w:r>
    </w:p>
    <w:p w14:paraId="79C74D40" w14:textId="7968616E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Понятие, существенные условия и особенности договора аренды транспортных средств.</w:t>
      </w:r>
    </w:p>
    <w:p w14:paraId="5E174FE0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гарантии качества товара, гарантийного срока, срока годности, срока службы. </w:t>
      </w:r>
    </w:p>
    <w:p w14:paraId="37BCB923" w14:textId="08B611E9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Отличительные признаки обязательств по поставке товаров для государственных или муниципальных нужд</w:t>
      </w:r>
    </w:p>
    <w:p w14:paraId="5EAE4CAB" w14:textId="1E524BB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Пожизненное содержание с иждивением: теория и практика.</w:t>
      </w:r>
    </w:p>
    <w:p w14:paraId="562F5032" w14:textId="24DE5C95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коммерческого найма жилого помещения социального использования.</w:t>
      </w:r>
    </w:p>
    <w:p w14:paraId="01928824" w14:textId="382C1C4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подрядчика при некачественном выполнении работ строительства.</w:t>
      </w:r>
    </w:p>
    <w:p w14:paraId="0F46974F" w14:textId="75A08868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место договоров на выполнение научно-исследовательских (НИИ), опытно-конструкторских (ОКР) и технологических работ (ТР) в системе гражданских договоров. ТР.</w:t>
      </w:r>
    </w:p>
    <w:p w14:paraId="6B5A8D4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Классификация договоров возмездного оказания услуг. </w:t>
      </w:r>
    </w:p>
    <w:p w14:paraId="2A9DFB36" w14:textId="26E9C47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Дистрибьюторский договор.</w:t>
      </w:r>
    </w:p>
    <w:p w14:paraId="3F53A82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буксировки.</w:t>
      </w:r>
    </w:p>
    <w:p w14:paraId="39BA68CF" w14:textId="0353D3B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Организационные договоры на транспорте.</w:t>
      </w:r>
    </w:p>
    <w:p w14:paraId="7F7439D9" w14:textId="6E3AFC88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28DC261B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0E51DA55" w14:textId="63ABC7A1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6269BE4" w14:textId="2A07F514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3D42DCDC" w14:textId="18A04C94" w:rsidR="00A321F7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06DD3CAA" w14:textId="3BA0072D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706CF5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649376B7" w14:textId="4840A8A2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48DC06D2" w14:textId="447200B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0227AD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2AF40147" w14:textId="63F9D32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Складское хранение</w:t>
      </w:r>
    </w:p>
    <w:p w14:paraId="4F13989B" w14:textId="5B29E365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Хранение в порядке секвестра.</w:t>
      </w:r>
    </w:p>
    <w:p w14:paraId="0A2EC5D1" w14:textId="4D6FA4D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Имущественное страхование: понятие, виды и основные условия.</w:t>
      </w:r>
    </w:p>
    <w:p w14:paraId="3F678937" w14:textId="594FABF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Обязательное страхование в РФ.</w:t>
      </w:r>
    </w:p>
    <w:p w14:paraId="7F4FDF4A" w14:textId="2034A515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Страхование гражданской ответственности владельцев транспортных средств.</w:t>
      </w:r>
    </w:p>
    <w:p w14:paraId="01A3E1FE" w14:textId="4BF4899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Поручение, комиссия и агентирование: сравнительный анализ.</w:t>
      </w:r>
    </w:p>
    <w:p w14:paraId="0525D9F9" w14:textId="5553EF99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Комиссионные договоры во внешней торговле.</w:t>
      </w:r>
    </w:p>
    <w:p w14:paraId="2B358FD8" w14:textId="52BF04BE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интеллектуальными правами.</w:t>
      </w:r>
    </w:p>
    <w:p w14:paraId="58A6822F" w14:textId="26A12BA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имуществом подопечного.</w:t>
      </w:r>
    </w:p>
    <w:p w14:paraId="67A7412B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556D197" w14:textId="61F482E4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2EF2D61A" w14:textId="56AA7BA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0071A9A0" w14:textId="36192D8C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10D2DC21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EC8843E" w14:textId="61D742E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15147300" w14:textId="103866B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Негласное товарищество.</w:t>
      </w:r>
    </w:p>
    <w:p w14:paraId="442C5B58" w14:textId="198A2E1E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</w:t>
      </w:r>
    </w:p>
    <w:p w14:paraId="459F3C58" w14:textId="5905878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8DAD570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4E3AD884" w14:textId="44F0B8A9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24465326" w14:textId="55AB41F4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</w:t>
      </w:r>
    </w:p>
    <w:p w14:paraId="569C8FA1" w14:textId="0053A750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2E0DEBFB" w14:textId="4EBC49F6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398540EC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C01EB72" w14:textId="2DFC0F5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3A53C29B" w14:textId="77777777" w:rsidR="001B045D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588E017" w14:textId="3A5D848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235B56D6" w14:textId="65FD67ED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21F22FE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7F8E162E" w14:textId="5C389863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3C0A6410" w14:textId="79D2B62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услуг.</w:t>
      </w:r>
    </w:p>
    <w:p w14:paraId="58D8F8AB" w14:textId="6FDAE830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57411546" w14:textId="38E2ECA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2A4EDC9D" w14:textId="241867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наследования по российскому законодательству.</w:t>
      </w:r>
    </w:p>
    <w:p w14:paraId="2E724874" w14:textId="6E3A34EE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Порядок отмены, изменения завещания, признания завещания недействительным.</w:t>
      </w:r>
    </w:p>
    <w:p w14:paraId="3B3FC944" w14:textId="7777271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Иски о наследстве.</w:t>
      </w:r>
    </w:p>
    <w:p w14:paraId="0139E134" w14:textId="2435B3C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Объекты авторского права.</w:t>
      </w:r>
    </w:p>
    <w:p w14:paraId="2481402A" w14:textId="1A9DCD7C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договора об отчуждении авторских прав и лицензионного договора.</w:t>
      </w:r>
    </w:p>
    <w:p w14:paraId="7E93A5C0" w14:textId="1C8D0B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Гражданско-правовая защита исключительного права на фирменное наименование, товарный знак, знак обслуживания, наименование места происхождения товаров, коммерческое обозначение.</w:t>
      </w: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2B0F9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2B0F9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2B0F9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23C048AE" w:rsidR="00920D08" w:rsidRPr="003C0E55" w:rsidRDefault="007C2865" w:rsidP="007C286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4BFB0297" w:rsidR="00920D08" w:rsidRPr="003C0E55" w:rsidRDefault="00EF4BE9" w:rsidP="002B0F9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2B0F9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2B0F9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2B0F9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6004BEBC" w:rsidR="00AF286E" w:rsidRPr="00C43718" w:rsidRDefault="00C7501C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DC82205" w:rsidR="00AF286E" w:rsidRPr="00B406B2" w:rsidRDefault="00C7501C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B41C30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7501C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D3C5EBA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750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AD4A13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067EB7C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Гражданское право. 4-е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A823BBE" w:rsidR="00AF286E" w:rsidRPr="00C43718" w:rsidRDefault="00542942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Гришаев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31B135B1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42942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BCD2ACC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AD4A13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2B0F9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2B0F9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0123461D" w:rsidR="00AF286E" w:rsidRPr="00C43718" w:rsidRDefault="008A352F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Гражданское</w:t>
            </w:r>
            <w:r w:rsidR="00656DD4" w:rsidRPr="00B406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6DD4" w:rsidRPr="00B406B2">
              <w:rPr>
                <w:color w:val="000000"/>
                <w:sz w:val="22"/>
                <w:szCs w:val="22"/>
              </w:rPr>
              <w:lastRenderedPageBreak/>
              <w:t>право.</w:t>
            </w:r>
            <w:r w:rsidR="00656DD4"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0ABD352A" w:rsidR="00AF286E" w:rsidRPr="00C43718" w:rsidRDefault="00E7768D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68D">
              <w:rPr>
                <w:color w:val="000000"/>
                <w:sz w:val="22"/>
                <w:szCs w:val="22"/>
              </w:rPr>
              <w:lastRenderedPageBreak/>
              <w:t>Суханов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, </w:t>
            </w:r>
            <w:r w:rsidRPr="00E7768D">
              <w:rPr>
                <w:color w:val="000000"/>
                <w:sz w:val="22"/>
                <w:szCs w:val="22"/>
              </w:rPr>
              <w:lastRenderedPageBreak/>
              <w:t xml:space="preserve">Ем В. С., </w:t>
            </w:r>
            <w:proofErr w:type="spellStart"/>
            <w:r w:rsidRPr="00E7768D">
              <w:rPr>
                <w:color w:val="000000"/>
                <w:sz w:val="22"/>
                <w:szCs w:val="22"/>
              </w:rPr>
              <w:t>Асосков</w:t>
            </w:r>
            <w:proofErr w:type="spellEnd"/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11A0D41F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lastRenderedPageBreak/>
              <w:t xml:space="preserve">М.: </w:t>
            </w:r>
            <w:r w:rsidR="00E7768D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A899575" w:rsidR="00AF286E" w:rsidRPr="00C43718" w:rsidRDefault="00AF286E" w:rsidP="002B0F9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776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2B0F9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AD4A13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14:paraId="04395490" w14:textId="77777777" w:rsidR="00AF286E" w:rsidRPr="00C43718" w:rsidRDefault="00AF286E" w:rsidP="002B0F9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67ED1FE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1.</w:t>
      </w:r>
      <w:r w:rsidRPr="000469B5">
        <w:rPr>
          <w:rFonts w:eastAsia="WenQuanYi Micro Hei"/>
          <w:sz w:val="22"/>
        </w:rPr>
        <w:tab/>
        <w:t xml:space="preserve">Официальная Россия http://www.gov.ru/  </w:t>
      </w:r>
    </w:p>
    <w:p w14:paraId="6A4ACA5F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rFonts w:eastAsia="WenQuanYi Micro Hei"/>
          <w:sz w:val="22"/>
        </w:rPr>
      </w:pPr>
      <w:r w:rsidRPr="000469B5">
        <w:rPr>
          <w:rFonts w:eastAsia="WenQuanYi Micro Hei"/>
          <w:sz w:val="22"/>
        </w:rPr>
        <w:t>2.</w:t>
      </w:r>
      <w:r w:rsidRPr="000469B5">
        <w:rPr>
          <w:rFonts w:eastAsia="WenQuanYi Micro Hei"/>
          <w:sz w:val="22"/>
        </w:rPr>
        <w:tab/>
        <w:t xml:space="preserve">Юридический сайт http://uristy.ucoz.ru/ </w:t>
      </w:r>
    </w:p>
    <w:p w14:paraId="52429B31" w14:textId="77777777" w:rsidR="00840339" w:rsidRPr="000469B5" w:rsidRDefault="00840339" w:rsidP="00840339">
      <w:pPr>
        <w:tabs>
          <w:tab w:val="clear" w:pos="788"/>
          <w:tab w:val="left" w:pos="0"/>
        </w:tabs>
        <w:ind w:left="0" w:firstLine="0"/>
        <w:rPr>
          <w:sz w:val="22"/>
        </w:rPr>
      </w:pPr>
      <w:r w:rsidRPr="000469B5">
        <w:rPr>
          <w:rFonts w:eastAsia="WenQuanYi Micro Hei"/>
          <w:sz w:val="22"/>
        </w:rPr>
        <w:t>3.</w:t>
      </w:r>
      <w:r w:rsidRPr="000469B5">
        <w:rPr>
          <w:rFonts w:eastAsia="WenQuanYi Micro Hei"/>
          <w:sz w:val="22"/>
        </w:rPr>
        <w:tab/>
        <w:t>Правовая система ГАРАНТ http://www.garant.ru/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5E76"/>
    <w:rsid w:val="00032B4A"/>
    <w:rsid w:val="0006165E"/>
    <w:rsid w:val="000E49FC"/>
    <w:rsid w:val="00100102"/>
    <w:rsid w:val="001043F8"/>
    <w:rsid w:val="001071B9"/>
    <w:rsid w:val="00180109"/>
    <w:rsid w:val="001A0480"/>
    <w:rsid w:val="001B045D"/>
    <w:rsid w:val="001C35F9"/>
    <w:rsid w:val="001E68A0"/>
    <w:rsid w:val="0021566E"/>
    <w:rsid w:val="002668FA"/>
    <w:rsid w:val="00275F79"/>
    <w:rsid w:val="002825CF"/>
    <w:rsid w:val="002B0F9C"/>
    <w:rsid w:val="002C2769"/>
    <w:rsid w:val="002E51F9"/>
    <w:rsid w:val="003363FE"/>
    <w:rsid w:val="0036480A"/>
    <w:rsid w:val="003668A4"/>
    <w:rsid w:val="003C6E02"/>
    <w:rsid w:val="0042225A"/>
    <w:rsid w:val="00443AE7"/>
    <w:rsid w:val="004503DD"/>
    <w:rsid w:val="00472950"/>
    <w:rsid w:val="004B35DB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45B98"/>
    <w:rsid w:val="00656DD4"/>
    <w:rsid w:val="0068461F"/>
    <w:rsid w:val="00697691"/>
    <w:rsid w:val="006E7CAD"/>
    <w:rsid w:val="006F5F46"/>
    <w:rsid w:val="00723376"/>
    <w:rsid w:val="00790CE7"/>
    <w:rsid w:val="007C0068"/>
    <w:rsid w:val="007C2865"/>
    <w:rsid w:val="0081735A"/>
    <w:rsid w:val="00840339"/>
    <w:rsid w:val="00860E23"/>
    <w:rsid w:val="008A352F"/>
    <w:rsid w:val="008E4936"/>
    <w:rsid w:val="00920D08"/>
    <w:rsid w:val="0095632D"/>
    <w:rsid w:val="009A2BE5"/>
    <w:rsid w:val="009C4B79"/>
    <w:rsid w:val="00A006BC"/>
    <w:rsid w:val="00A321F7"/>
    <w:rsid w:val="00A4089B"/>
    <w:rsid w:val="00AD3CA3"/>
    <w:rsid w:val="00AD4A13"/>
    <w:rsid w:val="00AF286E"/>
    <w:rsid w:val="00B406B2"/>
    <w:rsid w:val="00B702C9"/>
    <w:rsid w:val="00B716E0"/>
    <w:rsid w:val="00BB5431"/>
    <w:rsid w:val="00BD2C23"/>
    <w:rsid w:val="00BD579C"/>
    <w:rsid w:val="00C175E7"/>
    <w:rsid w:val="00C233F6"/>
    <w:rsid w:val="00C7501C"/>
    <w:rsid w:val="00CA2724"/>
    <w:rsid w:val="00CA55DE"/>
    <w:rsid w:val="00CA5B5D"/>
    <w:rsid w:val="00DD4723"/>
    <w:rsid w:val="00DE52CD"/>
    <w:rsid w:val="00DE7B72"/>
    <w:rsid w:val="00E42D58"/>
    <w:rsid w:val="00E7768D"/>
    <w:rsid w:val="00EB437A"/>
    <w:rsid w:val="00EF4BE9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A845-6AE0-4DD2-9BC9-0556F5AD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Маргарита Николаевна Волгина</cp:lastModifiedBy>
  <cp:revision>7</cp:revision>
  <cp:lastPrinted>2020-11-13T10:48:00Z</cp:lastPrinted>
  <dcterms:created xsi:type="dcterms:W3CDTF">2021-08-18T10:33:00Z</dcterms:created>
  <dcterms:modified xsi:type="dcterms:W3CDTF">2022-03-31T11:32:00Z</dcterms:modified>
</cp:coreProperties>
</file>