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87EBD" w:rsidRPr="00C74C71" w:rsidRDefault="00E87EBD" w:rsidP="00E87EBD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74C71">
        <w:rPr>
          <w:b/>
          <w:caps/>
          <w:sz w:val="24"/>
          <w:szCs w:val="24"/>
        </w:rPr>
        <w:t>ФТД.01 Тайм-менеджмент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Pr="00136A43">
        <w:rPr>
          <w:b/>
          <w:sz w:val="24"/>
          <w:szCs w:val="24"/>
        </w:rPr>
        <w:t>38.03.02Менеджмент</w:t>
      </w:r>
    </w:p>
    <w:p w:rsid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  <w:r w:rsidRPr="00136A43">
        <w:rPr>
          <w:sz w:val="24"/>
          <w:szCs w:val="24"/>
        </w:rPr>
        <w:t xml:space="preserve">Направленность (профиль) </w:t>
      </w:r>
      <w:r w:rsidR="004205AD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C0BB0" w:rsidRPr="00B709EB" w:rsidTr="00B75AB4">
        <w:trPr>
          <w:trHeight w:val="430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BB0" w:rsidRPr="00B709EB" w:rsidRDefault="00E87EBD" w:rsidP="002C0B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BB0" w:rsidRPr="00B709EB" w:rsidRDefault="00E87EBD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9EB">
              <w:rPr>
                <w:sz w:val="24"/>
                <w:szCs w:val="24"/>
              </w:rPr>
              <w:t>Способен</w:t>
            </w:r>
            <w:proofErr w:type="gramEnd"/>
            <w:r w:rsidRPr="00B709EB">
              <w:rPr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709EB" w:rsidRPr="00B709EB" w:rsidRDefault="00B709EB" w:rsidP="00B70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ИУК-6.1. Оценивает временные ресурсы и ограничения и эффективно использует эти ресурсы</w:t>
            </w:r>
          </w:p>
          <w:p w:rsidR="002C0BB0" w:rsidRPr="00B709EB" w:rsidRDefault="00B709EB" w:rsidP="00B70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9EB">
              <w:rPr>
                <w:sz w:val="24"/>
                <w:szCs w:val="24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2C0BB0" w:rsidRPr="00581693" w:rsidTr="00B709EB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E87EBD" w:rsidRPr="00E87EBD">
        <w:rPr>
          <w:bCs/>
          <w:color w:val="000000"/>
          <w:sz w:val="24"/>
          <w:szCs w:val="24"/>
        </w:rPr>
        <w:t xml:space="preserve">формирование навыков управления временем и основ </w:t>
      </w:r>
      <w:proofErr w:type="spellStart"/>
      <w:r w:rsidR="00E87EBD" w:rsidRPr="00E87EBD">
        <w:rPr>
          <w:bCs/>
          <w:color w:val="000000"/>
          <w:sz w:val="24"/>
          <w:szCs w:val="24"/>
        </w:rPr>
        <w:t>самоменеджмента</w:t>
      </w:r>
      <w:proofErr w:type="spellEnd"/>
      <w:r w:rsidR="00E87EBD" w:rsidRPr="00E87EBD">
        <w:rPr>
          <w:bCs/>
          <w:color w:val="000000"/>
          <w:sz w:val="24"/>
          <w:szCs w:val="24"/>
        </w:rPr>
        <w:t xml:space="preserve"> будущего руководителя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 xml:space="preserve">Определить приоритетные задачи </w:t>
      </w:r>
      <w:proofErr w:type="spellStart"/>
      <w:r w:rsidRPr="00E87EBD">
        <w:rPr>
          <w:color w:val="000000"/>
          <w:sz w:val="24"/>
          <w:szCs w:val="24"/>
          <w:lang w:eastAsia="ru-RU"/>
        </w:rPr>
        <w:t>тайм-менеджмента</w:t>
      </w:r>
      <w:proofErr w:type="spellEnd"/>
      <w:r w:rsidRPr="00E87EBD">
        <w:rPr>
          <w:color w:val="000000"/>
          <w:sz w:val="24"/>
          <w:szCs w:val="24"/>
          <w:lang w:eastAsia="ru-RU"/>
        </w:rPr>
        <w:t>.</w:t>
      </w:r>
    </w:p>
    <w:p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Изучить технологии экономии рабочего времени.</w:t>
      </w:r>
    </w:p>
    <w:p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Овладеть инструментами планирования времени.</w:t>
      </w:r>
    </w:p>
    <w:p w:rsidR="00D401F3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Научить искусству делегирования работы</w:t>
      </w:r>
      <w:r w:rsidR="00D401F3" w:rsidRPr="00E87EBD">
        <w:rPr>
          <w:color w:val="000000"/>
          <w:sz w:val="24"/>
          <w:szCs w:val="24"/>
          <w:lang w:eastAsia="ru-RU"/>
        </w:rPr>
        <w:t>.</w:t>
      </w:r>
    </w:p>
    <w:p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E87EBD" w:rsidRPr="00E87EBD">
        <w:rPr>
          <w:sz w:val="24"/>
          <w:szCs w:val="24"/>
        </w:rPr>
        <w:t xml:space="preserve">Дисциплина относится к факультативным дисциплинам программы </w:t>
      </w:r>
      <w:proofErr w:type="spellStart"/>
      <w:r w:rsidR="00E87EBD" w:rsidRPr="00E87EBD">
        <w:rPr>
          <w:sz w:val="24"/>
          <w:szCs w:val="24"/>
        </w:rPr>
        <w:t>бакалавриата</w:t>
      </w:r>
      <w:proofErr w:type="spellEnd"/>
      <w:r w:rsidR="00E87EBD" w:rsidRPr="00E87EBD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87EB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E87EBD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B709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D401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09E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09EB">
              <w:rPr>
                <w:sz w:val="24"/>
                <w:szCs w:val="24"/>
              </w:rPr>
              <w:t>4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D401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lastRenderedPageBreak/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136A43" w:rsidP="00136A4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</w:t>
      </w:r>
      <w:proofErr w:type="spellEnd"/>
      <w:r w:rsidR="00920D08" w:rsidRPr="003C0E55">
        <w:rPr>
          <w:bCs/>
          <w:sz w:val="24"/>
          <w:szCs w:val="24"/>
        </w:rPr>
        <w:t xml:space="preserve">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8445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B709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B709EB" w:rsidP="00B709E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outlineLvl w:val="6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E87EBD" w:rsidRPr="00D522D7" w:rsidTr="002825CF">
        <w:tc>
          <w:tcPr>
            <w:tcW w:w="693" w:type="dxa"/>
          </w:tcPr>
          <w:p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EBD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Тайм-менеджмент, его значение в планировании работы.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Поглотители времени. Способы минимизации неэффективных расходов времени.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Хронометраж как система учета и контроля расходов времени.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Анализ личной эффективности. Классификация расходов времени.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Контекстное планирование.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 структурированного внимания и горизонты планирования.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Система планирования на основе метода структурированного внимания.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 xml:space="preserve">Суть обзора задач в </w:t>
      </w:r>
      <w:proofErr w:type="spellStart"/>
      <w:proofErr w:type="gramStart"/>
      <w:r w:rsidRPr="00136A43">
        <w:rPr>
          <w:sz w:val="24"/>
          <w:szCs w:val="24"/>
        </w:rPr>
        <w:t>тайм-менеджменте</w:t>
      </w:r>
      <w:proofErr w:type="spellEnd"/>
      <w:proofErr w:type="gramEnd"/>
      <w:r w:rsidRPr="00136A43">
        <w:rPr>
          <w:sz w:val="24"/>
          <w:szCs w:val="24"/>
        </w:rPr>
        <w:t>, инструменты создания обзора.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 xml:space="preserve">Расстановка приоритетов в </w:t>
      </w:r>
      <w:proofErr w:type="spellStart"/>
      <w:proofErr w:type="gramStart"/>
      <w:r w:rsidRPr="00136A43">
        <w:rPr>
          <w:sz w:val="24"/>
          <w:szCs w:val="24"/>
        </w:rPr>
        <w:t>тайм-менеджменте</w:t>
      </w:r>
      <w:proofErr w:type="spellEnd"/>
      <w:proofErr w:type="gramEnd"/>
      <w:r w:rsidRPr="00136A43">
        <w:rPr>
          <w:sz w:val="24"/>
          <w:szCs w:val="24"/>
        </w:rPr>
        <w:t>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Закон Парето. Использование принципа 80/20 при организации планирования личного времени.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136A43">
        <w:rPr>
          <w:sz w:val="24"/>
          <w:szCs w:val="24"/>
        </w:rPr>
        <w:t>АВС-хронометраж</w:t>
      </w:r>
      <w:proofErr w:type="spellEnd"/>
      <w:r w:rsidRPr="00136A43">
        <w:rPr>
          <w:sz w:val="24"/>
          <w:szCs w:val="24"/>
        </w:rPr>
        <w:t xml:space="preserve">. </w:t>
      </w:r>
      <w:proofErr w:type="spellStart"/>
      <w:r w:rsidRPr="00136A43">
        <w:rPr>
          <w:sz w:val="24"/>
          <w:szCs w:val="24"/>
        </w:rPr>
        <w:t>Приоритезация</w:t>
      </w:r>
      <w:proofErr w:type="spellEnd"/>
      <w:r w:rsidRPr="00136A43">
        <w:rPr>
          <w:sz w:val="24"/>
          <w:szCs w:val="24"/>
        </w:rPr>
        <w:t xml:space="preserve"> задач на этапе учета расходов времени. 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Грамотное распределение рабочей нагрузки как основа успеха и эффективной работы.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Работоспособность человека и биоритмы. Влияние суточных ритмов на распределение рабочей нагрузки.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Правила организации эффективного отдыха.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Методы самонастройки на решение задач.</w:t>
      </w:r>
    </w:p>
    <w:p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136A43">
        <w:rPr>
          <w:sz w:val="24"/>
          <w:szCs w:val="24"/>
        </w:rPr>
        <w:t>Самомотивация</w:t>
      </w:r>
      <w:proofErr w:type="spellEnd"/>
      <w:r w:rsidRPr="00136A43">
        <w:rPr>
          <w:sz w:val="24"/>
          <w:szCs w:val="24"/>
        </w:rPr>
        <w:t xml:space="preserve"> как эффективное решение больших трудоемких задач.</w:t>
      </w:r>
    </w:p>
    <w:p w:rsidR="0094784F" w:rsidRPr="0094784F" w:rsidRDefault="0094784F" w:rsidP="0094784F">
      <w:pPr>
        <w:widowControl/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87EB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E87EBD" w:rsidP="00B33118">
            <w:pPr>
              <w:pStyle w:val="book-summary"/>
            </w:pPr>
            <w:r w:rsidRPr="00E87EBD">
              <w:t xml:space="preserve">Современные инструменты </w:t>
            </w:r>
            <w:proofErr w:type="spellStart"/>
            <w:proofErr w:type="gramStart"/>
            <w:r w:rsidRPr="00E87EBD">
              <w:t>тайм-менеджмента</w:t>
            </w:r>
            <w:proofErr w:type="spellEnd"/>
            <w:proofErr w:type="gramEnd"/>
            <w:r w:rsidR="00136A43">
              <w:t>:</w:t>
            </w:r>
            <w:r w:rsidR="00136A43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E87EBD" w:rsidP="00E87EBD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E87EBD">
              <w:rPr>
                <w:sz w:val="24"/>
                <w:szCs w:val="24"/>
              </w:rPr>
              <w:t>Петренко Е.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36A43" w:rsidP="00136A43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proofErr w:type="spellStart"/>
            <w:r w:rsidRPr="00136A43">
              <w:rPr>
                <w:sz w:val="24"/>
                <w:szCs w:val="24"/>
              </w:rPr>
              <w:t>Креативная</w:t>
            </w:r>
            <w:proofErr w:type="spellEnd"/>
            <w:r w:rsidRPr="00136A43">
              <w:rPr>
                <w:sz w:val="24"/>
                <w:szCs w:val="24"/>
              </w:rPr>
              <w:t xml:space="preserve"> экономика,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94784F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4784F">
              <w:rPr>
                <w:sz w:val="24"/>
                <w:szCs w:val="24"/>
              </w:rPr>
              <w:t>9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D764A9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Тайм-менеджмент:</w:t>
            </w:r>
            <w:r w:rsidR="0094784F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36A43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Стрелкова</w:t>
            </w:r>
            <w:r w:rsidRPr="00136A43">
              <w:rPr>
                <w:sz w:val="22"/>
                <w:szCs w:val="22"/>
              </w:rPr>
              <w:t xml:space="preserve"> Л. 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r w:rsidR="00A70D35" w:rsidRPr="00A70D35">
              <w:rPr>
                <w:sz w:val="22"/>
                <w:szCs w:val="22"/>
              </w:rPr>
              <w:t xml:space="preserve"> </w:t>
            </w:r>
            <w:proofErr w:type="spellStart"/>
            <w:r w:rsidRPr="00136A43">
              <w:rPr>
                <w:sz w:val="22"/>
                <w:szCs w:val="22"/>
              </w:rPr>
              <w:t>Юнити-Дана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A70D35" w:rsidRDefault="00B33118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136A43">
              <w:rPr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D764A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C60EB"/>
    <w:rsid w:val="000D7F1C"/>
    <w:rsid w:val="001043F8"/>
    <w:rsid w:val="001071B9"/>
    <w:rsid w:val="00136A43"/>
    <w:rsid w:val="00180109"/>
    <w:rsid w:val="001F47E6"/>
    <w:rsid w:val="002668FA"/>
    <w:rsid w:val="00275F79"/>
    <w:rsid w:val="002825CF"/>
    <w:rsid w:val="002C0BB0"/>
    <w:rsid w:val="004205AD"/>
    <w:rsid w:val="004C6CFE"/>
    <w:rsid w:val="00555F6C"/>
    <w:rsid w:val="0056393A"/>
    <w:rsid w:val="00581693"/>
    <w:rsid w:val="005B5E17"/>
    <w:rsid w:val="006510E2"/>
    <w:rsid w:val="006E7CAD"/>
    <w:rsid w:val="007A76D3"/>
    <w:rsid w:val="008445B0"/>
    <w:rsid w:val="00920D08"/>
    <w:rsid w:val="0094784F"/>
    <w:rsid w:val="0095632D"/>
    <w:rsid w:val="00A2474E"/>
    <w:rsid w:val="00A648A8"/>
    <w:rsid w:val="00A70D35"/>
    <w:rsid w:val="00AD3CA3"/>
    <w:rsid w:val="00AF286E"/>
    <w:rsid w:val="00B26B81"/>
    <w:rsid w:val="00B32455"/>
    <w:rsid w:val="00B33118"/>
    <w:rsid w:val="00B47016"/>
    <w:rsid w:val="00B709EB"/>
    <w:rsid w:val="00BC669E"/>
    <w:rsid w:val="00CC63C3"/>
    <w:rsid w:val="00CD3F1F"/>
    <w:rsid w:val="00D401F3"/>
    <w:rsid w:val="00D42545"/>
    <w:rsid w:val="00D522D7"/>
    <w:rsid w:val="00D764A9"/>
    <w:rsid w:val="00E30667"/>
    <w:rsid w:val="00E87EBD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4</cp:revision>
  <cp:lastPrinted>2020-11-13T10:48:00Z</cp:lastPrinted>
  <dcterms:created xsi:type="dcterms:W3CDTF">2022-04-01T08:09:00Z</dcterms:created>
  <dcterms:modified xsi:type="dcterms:W3CDTF">2022-04-01T08:24:00Z</dcterms:modified>
</cp:coreProperties>
</file>