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D7228C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 xml:space="preserve">03.12 </w:t>
      </w:r>
      <w:bookmarkStart w:id="0" w:name="_GoBack"/>
      <w:r w:rsidRPr="0024311E">
        <w:rPr>
          <w:b/>
          <w:caps/>
          <w:sz w:val="24"/>
          <w:szCs w:val="24"/>
        </w:rPr>
        <w:t>Интернет-торговля</w:t>
      </w:r>
      <w:bookmarkEnd w:id="0"/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B8197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="00B81977" w:rsidRPr="00B8197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.03.0</w:t>
      </w:r>
      <w:r w:rsidR="00173AF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173AFF">
        <w:rPr>
          <w:b/>
          <w:sz w:val="24"/>
          <w:szCs w:val="24"/>
        </w:rPr>
        <w:t>Менеджмент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7228C">
        <w:rPr>
          <w:b/>
          <w:sz w:val="24"/>
          <w:szCs w:val="24"/>
        </w:rPr>
        <w:t>Маркетинг и логистика в бизнесе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:rsidTr="00DE0477">
        <w:trPr>
          <w:trHeight w:val="290"/>
        </w:trPr>
        <w:tc>
          <w:tcPr>
            <w:tcW w:w="1686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830680" w:rsidRPr="00947C72" w:rsidTr="00D83794">
        <w:trPr>
          <w:trHeight w:val="1223"/>
        </w:trPr>
        <w:tc>
          <w:tcPr>
            <w:tcW w:w="1686" w:type="dxa"/>
            <w:shd w:val="clear" w:color="auto" w:fill="auto"/>
          </w:tcPr>
          <w:p w:rsidR="00830680" w:rsidRPr="00830680" w:rsidRDefault="00830680" w:rsidP="00830680">
            <w:pPr>
              <w:ind w:hanging="40"/>
              <w:jc w:val="left"/>
              <w:rPr>
                <w:sz w:val="24"/>
                <w:szCs w:val="24"/>
              </w:rPr>
            </w:pPr>
            <w:r w:rsidRPr="00830680">
              <w:rPr>
                <w:sz w:val="24"/>
                <w:szCs w:val="24"/>
              </w:rPr>
              <w:t>ПК-2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0680" w:rsidRPr="00830680" w:rsidRDefault="00830680" w:rsidP="00830680">
            <w:pPr>
              <w:ind w:hanging="40"/>
              <w:jc w:val="left"/>
              <w:rPr>
                <w:sz w:val="24"/>
                <w:szCs w:val="24"/>
              </w:rPr>
            </w:pPr>
            <w:r w:rsidRPr="00830680">
              <w:rPr>
                <w:sz w:val="24"/>
                <w:szCs w:val="24"/>
              </w:rPr>
              <w:t>Способен к анализу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  <w:tc>
          <w:tcPr>
            <w:tcW w:w="4820" w:type="dxa"/>
            <w:shd w:val="clear" w:color="auto" w:fill="auto"/>
          </w:tcPr>
          <w:p w:rsidR="00830680" w:rsidRPr="00830680" w:rsidRDefault="00830680" w:rsidP="00830680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830680">
              <w:rPr>
                <w:color w:val="000000"/>
                <w:sz w:val="24"/>
                <w:szCs w:val="24"/>
              </w:rPr>
              <w:t xml:space="preserve">ИПК-2.1 Проводит </w:t>
            </w:r>
            <w:r w:rsidRPr="00830680">
              <w:rPr>
                <w:sz w:val="24"/>
                <w:szCs w:val="24"/>
              </w:rPr>
              <w:t>анализ информации о функционировании системы внутреннего документооборота организации</w:t>
            </w:r>
          </w:p>
          <w:p w:rsidR="00830680" w:rsidRPr="00830680" w:rsidRDefault="00830680" w:rsidP="00830680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830680">
              <w:rPr>
                <w:color w:val="000000"/>
                <w:sz w:val="24"/>
                <w:szCs w:val="24"/>
              </w:rPr>
              <w:t xml:space="preserve">ИПК-2.2 Организует </w:t>
            </w:r>
            <w:r w:rsidRPr="00830680">
              <w:rPr>
                <w:sz w:val="24"/>
                <w:szCs w:val="24"/>
              </w:rPr>
              <w:t>ведение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  <w:tr w:rsidR="00830680" w:rsidRPr="00947C72" w:rsidTr="00830680">
        <w:trPr>
          <w:trHeight w:val="1223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830680" w:rsidRPr="00830680" w:rsidRDefault="00830680" w:rsidP="00830680">
            <w:pPr>
              <w:ind w:hanging="40"/>
              <w:jc w:val="left"/>
              <w:rPr>
                <w:sz w:val="24"/>
                <w:szCs w:val="24"/>
              </w:rPr>
            </w:pPr>
            <w:r w:rsidRPr="00830680">
              <w:rPr>
                <w:sz w:val="24"/>
                <w:szCs w:val="24"/>
              </w:rPr>
              <w:t>ПК-4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0680" w:rsidRPr="00830680" w:rsidRDefault="00830680" w:rsidP="00830680">
            <w:pPr>
              <w:ind w:hanging="40"/>
              <w:jc w:val="left"/>
              <w:rPr>
                <w:sz w:val="24"/>
                <w:szCs w:val="24"/>
              </w:rPr>
            </w:pPr>
            <w:r w:rsidRPr="00830680">
              <w:rPr>
                <w:sz w:val="24"/>
                <w:szCs w:val="24"/>
              </w:rPr>
              <w:t>Способен документально оформлять решения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0680" w:rsidRPr="00830680" w:rsidRDefault="00830680" w:rsidP="00830680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830680">
              <w:rPr>
                <w:color w:val="000000"/>
                <w:sz w:val="24"/>
                <w:szCs w:val="24"/>
              </w:rPr>
              <w:t xml:space="preserve">ИПК-4.1 Оформляет решения в управлении операционной (производственной) деятельности организаций </w:t>
            </w:r>
          </w:p>
          <w:p w:rsidR="00830680" w:rsidRPr="00830680" w:rsidRDefault="00830680" w:rsidP="00830680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830680">
              <w:rPr>
                <w:color w:val="000000"/>
                <w:sz w:val="24"/>
                <w:szCs w:val="24"/>
              </w:rPr>
              <w:t>ИПК-4.2 Обеспечивает документооборот при внедрении технологических, продуктовых инноваций или организационных изменений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81977" w:rsidRPr="008701CC" w:rsidRDefault="00B81977" w:rsidP="00920D08">
      <w:pPr>
        <w:ind w:firstLine="527"/>
        <w:rPr>
          <w:bCs/>
          <w:color w:val="000000"/>
          <w:sz w:val="24"/>
          <w:szCs w:val="24"/>
        </w:rPr>
      </w:pPr>
    </w:p>
    <w:p w:rsidR="00830680" w:rsidRPr="00830680" w:rsidRDefault="00830680" w:rsidP="00830680">
      <w:pPr>
        <w:spacing w:line="240" w:lineRule="auto"/>
        <w:ind w:firstLine="527"/>
        <w:rPr>
          <w:sz w:val="24"/>
          <w:szCs w:val="24"/>
        </w:rPr>
      </w:pPr>
      <w:r w:rsidRPr="00830680">
        <w:rPr>
          <w:sz w:val="24"/>
          <w:szCs w:val="24"/>
        </w:rPr>
        <w:t>Цель дисциплины – формирование у студентов системы знаний в области теории и практики применения информационных технологий в сфере экономики в объеме, необходимом для принятия решений о целесообразности и обоснованности их внедрения в конкретных условиях деятельности предприятия, а также для непосредственного участия в их проектировании и реализации.</w:t>
      </w:r>
    </w:p>
    <w:p w:rsidR="00920D08" w:rsidRPr="008701CC" w:rsidRDefault="00830680" w:rsidP="00830680">
      <w:pPr>
        <w:spacing w:line="240" w:lineRule="auto"/>
        <w:ind w:firstLine="527"/>
        <w:rPr>
          <w:sz w:val="24"/>
          <w:szCs w:val="24"/>
        </w:rPr>
      </w:pPr>
      <w:r w:rsidRPr="00830680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830680">
        <w:rPr>
          <w:sz w:val="24"/>
          <w:szCs w:val="24"/>
        </w:rPr>
        <w:t>бакалавриата</w:t>
      </w:r>
      <w:proofErr w:type="spellEnd"/>
      <w:r w:rsidRPr="00830680">
        <w:rPr>
          <w:sz w:val="24"/>
          <w:szCs w:val="24"/>
        </w:rPr>
        <w:t>.</w:t>
      </w:r>
    </w:p>
    <w:p w:rsidR="00E13ACD" w:rsidRPr="008701CC" w:rsidRDefault="00E13ACD" w:rsidP="00920D08">
      <w:pPr>
        <w:spacing w:line="240" w:lineRule="auto"/>
        <w:ind w:firstLine="527"/>
        <w:rPr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30680" w:rsidRPr="0024311E" w:rsidRDefault="00830680" w:rsidP="00830680">
      <w:pPr>
        <w:tabs>
          <w:tab w:val="clear" w:pos="788"/>
          <w:tab w:val="left" w:pos="426"/>
        </w:tabs>
        <w:spacing w:line="240" w:lineRule="auto"/>
        <w:ind w:left="0" w:firstLine="567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83068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83068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3CA3" w:rsidRPr="003C0E5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30680"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830680">
              <w:rPr>
                <w:sz w:val="24"/>
                <w:szCs w:val="24"/>
              </w:rPr>
              <w:t>8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83068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3CA3" w:rsidRPr="003C0E55">
              <w:rPr>
                <w:sz w:val="24"/>
                <w:szCs w:val="24"/>
              </w:rPr>
              <w:t>38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83068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83068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83068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83068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E13ACD" w:rsidRPr="003C0E55" w:rsidRDefault="00E13ACD" w:rsidP="00E13AC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13ACD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13ACD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13ACD" w:rsidRPr="00AD3CA3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3ACD" w:rsidRPr="003C0E55" w:rsidTr="00DE0477">
        <w:trPr>
          <w:trHeight w:val="239"/>
        </w:trPr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3ACD" w:rsidRPr="003C0E55" w:rsidRDefault="00830680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3ACD" w:rsidRPr="003C0E55" w:rsidRDefault="00E13ACD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13ACD" w:rsidRPr="003C0E55" w:rsidRDefault="00830680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30680">
              <w:rPr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830680">
              <w:rPr>
                <w:sz w:val="24"/>
                <w:szCs w:val="24"/>
              </w:rPr>
              <w:t>8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13ACD" w:rsidRPr="003C0E55" w:rsidRDefault="00830680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13ACD" w:rsidRPr="003C0E55" w:rsidRDefault="00830680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13ACD" w:rsidRPr="003C0E55" w:rsidRDefault="00830680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13ACD" w:rsidRPr="003C0E55" w:rsidRDefault="00830680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E13ACD" w:rsidRPr="003C0E55" w:rsidTr="00DE0477">
        <w:trPr>
          <w:trHeight w:val="173"/>
        </w:trPr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3ACD" w:rsidRPr="003C0E55" w:rsidRDefault="00830680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  <w:r w:rsidR="00E13ACD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</w:tr>
    </w:tbl>
    <w:p w:rsidR="00E13ACD" w:rsidRDefault="00E13ACD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30680" w:rsidRPr="0053465B" w:rsidTr="002825CF">
        <w:tc>
          <w:tcPr>
            <w:tcW w:w="693" w:type="dxa"/>
          </w:tcPr>
          <w:p w:rsidR="00830680" w:rsidRPr="0053465B" w:rsidRDefault="00830680" w:rsidP="00830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30680" w:rsidRPr="0024311E" w:rsidRDefault="00830680" w:rsidP="00830680">
            <w:pPr>
              <w:pStyle w:val="af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Введение в электронную коммерцию и электронный бизнес</w:t>
            </w:r>
          </w:p>
        </w:tc>
      </w:tr>
      <w:tr w:rsidR="00830680" w:rsidRPr="0053465B" w:rsidTr="002825CF">
        <w:tc>
          <w:tcPr>
            <w:tcW w:w="693" w:type="dxa"/>
          </w:tcPr>
          <w:p w:rsidR="00830680" w:rsidRPr="0053465B" w:rsidRDefault="00830680" w:rsidP="00830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30680" w:rsidRPr="0024311E" w:rsidRDefault="00830680" w:rsidP="00830680">
            <w:pPr>
              <w:pStyle w:val="af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Интернет и WWW - инфраструктура для электронной коммерции</w:t>
            </w:r>
          </w:p>
        </w:tc>
      </w:tr>
      <w:tr w:rsidR="00830680" w:rsidRPr="0053465B" w:rsidTr="002825CF">
        <w:tc>
          <w:tcPr>
            <w:tcW w:w="693" w:type="dxa"/>
          </w:tcPr>
          <w:p w:rsidR="00830680" w:rsidRPr="0053465B" w:rsidRDefault="00830680" w:rsidP="00830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30680" w:rsidRPr="0024311E" w:rsidRDefault="00830680" w:rsidP="00830680">
            <w:pPr>
              <w:pStyle w:val="af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Инструменты для электронной коммерции</w:t>
            </w:r>
          </w:p>
        </w:tc>
      </w:tr>
      <w:tr w:rsidR="00830680" w:rsidRPr="0053465B" w:rsidTr="002825CF">
        <w:tc>
          <w:tcPr>
            <w:tcW w:w="693" w:type="dxa"/>
          </w:tcPr>
          <w:p w:rsidR="00830680" w:rsidRPr="0053465B" w:rsidRDefault="00830680" w:rsidP="00830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30680" w:rsidRPr="0024311E" w:rsidRDefault="00830680" w:rsidP="00830680">
            <w:pPr>
              <w:pStyle w:val="af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Программное обеспечение для электронной коммерции</w:t>
            </w:r>
          </w:p>
        </w:tc>
      </w:tr>
      <w:tr w:rsidR="00830680" w:rsidRPr="0053465B" w:rsidTr="002825CF">
        <w:tc>
          <w:tcPr>
            <w:tcW w:w="693" w:type="dxa"/>
          </w:tcPr>
          <w:p w:rsidR="00830680" w:rsidRPr="0053465B" w:rsidRDefault="00830680" w:rsidP="00830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30680" w:rsidRPr="0024311E" w:rsidRDefault="00830680" w:rsidP="00830680">
            <w:pPr>
              <w:pStyle w:val="af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Проблемы безопасности</w:t>
            </w:r>
          </w:p>
        </w:tc>
      </w:tr>
      <w:tr w:rsidR="00830680" w:rsidRPr="0053465B" w:rsidTr="002825CF">
        <w:tc>
          <w:tcPr>
            <w:tcW w:w="693" w:type="dxa"/>
          </w:tcPr>
          <w:p w:rsidR="00830680" w:rsidRPr="0053465B" w:rsidRDefault="00830680" w:rsidP="00830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30680" w:rsidRPr="0024311E" w:rsidRDefault="00830680" w:rsidP="00830680">
            <w:pPr>
              <w:pStyle w:val="af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Маркетинг, продажа и продвижение товара на рынок в электронной коммерции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30680" w:rsidRPr="00555F6C" w:rsidTr="000C55E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0680" w:rsidRPr="00830680" w:rsidRDefault="00830680" w:rsidP="00830680">
            <w:pPr>
              <w:pStyle w:val="af"/>
              <w:tabs>
                <w:tab w:val="left" w:pos="426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электронную коммерцию и электронный бизнес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30680" w:rsidRPr="00555F6C" w:rsidTr="000C55E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0680" w:rsidRPr="00830680" w:rsidRDefault="00830680" w:rsidP="00830680">
            <w:pPr>
              <w:pStyle w:val="af"/>
              <w:tabs>
                <w:tab w:val="left" w:pos="426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 и WWW - инфраструктура для электронной коммерции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30680" w:rsidRPr="00555F6C" w:rsidTr="000C55E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0680" w:rsidRPr="00830680" w:rsidRDefault="00830680" w:rsidP="00830680">
            <w:pPr>
              <w:pStyle w:val="af"/>
              <w:tabs>
                <w:tab w:val="left" w:pos="426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 для электронной коммерции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экспертная сессия</w:t>
            </w:r>
          </w:p>
        </w:tc>
      </w:tr>
      <w:tr w:rsidR="00830680" w:rsidRPr="00555F6C" w:rsidTr="000C55E7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0680" w:rsidRPr="00830680" w:rsidRDefault="00830680" w:rsidP="00830680">
            <w:pPr>
              <w:pStyle w:val="af"/>
              <w:tabs>
                <w:tab w:val="left" w:pos="426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для электронной коммерции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830680" w:rsidRPr="00555F6C" w:rsidTr="000C55E7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0680" w:rsidRPr="00830680" w:rsidRDefault="00830680" w:rsidP="00830680">
            <w:pPr>
              <w:pStyle w:val="af"/>
              <w:tabs>
                <w:tab w:val="left" w:pos="426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безопасности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830680" w:rsidTr="000C55E7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0680" w:rsidRPr="00830680" w:rsidRDefault="00830680" w:rsidP="00830680">
            <w:pPr>
              <w:pStyle w:val="af"/>
              <w:tabs>
                <w:tab w:val="left" w:pos="426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Маркетинг, продажа и продвижение товара на рынок в электронной коммерции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30680" w:rsidRPr="00555F6C" w:rsidRDefault="00830680" w:rsidP="0083068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</w:tr>
    </w:tbl>
    <w:p w:rsidR="00E13ACD" w:rsidRPr="003C0E55" w:rsidRDefault="00E13ACD" w:rsidP="00920D08">
      <w:pPr>
        <w:spacing w:line="240" w:lineRule="auto"/>
        <w:ind w:firstLine="0"/>
        <w:rPr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Pr="00830680" w:rsidRDefault="00920D08" w:rsidP="00830680">
      <w:pPr>
        <w:spacing w:line="240" w:lineRule="auto"/>
        <w:ind w:left="567" w:firstLine="0"/>
        <w:rPr>
          <w:bCs/>
          <w:color w:val="000000"/>
          <w:sz w:val="24"/>
          <w:szCs w:val="24"/>
        </w:rPr>
      </w:pPr>
    </w:p>
    <w:p w:rsidR="00830680" w:rsidRPr="00830680" w:rsidRDefault="00830680" w:rsidP="00830680">
      <w:pPr>
        <w:pStyle w:val="af0"/>
        <w:spacing w:before="0" w:beforeAutospacing="0" w:after="0" w:afterAutospacing="0"/>
        <w:ind w:left="567" w:right="120"/>
        <w:rPr>
          <w:color w:val="000000"/>
        </w:rPr>
      </w:pPr>
      <w:r w:rsidRPr="00830680">
        <w:rPr>
          <w:color w:val="000000"/>
        </w:rPr>
        <w:t>1.Использование методов интернет-рекламы при продвижении компании в Интернете</w:t>
      </w:r>
    </w:p>
    <w:p w:rsidR="00830680" w:rsidRPr="00830680" w:rsidRDefault="00830680" w:rsidP="00830680">
      <w:pPr>
        <w:pStyle w:val="af0"/>
        <w:spacing w:before="0" w:beforeAutospacing="0" w:after="0" w:afterAutospacing="0"/>
        <w:ind w:left="567" w:right="120"/>
        <w:rPr>
          <w:color w:val="000000"/>
        </w:rPr>
      </w:pPr>
      <w:r w:rsidRPr="00830680">
        <w:rPr>
          <w:color w:val="000000"/>
        </w:rPr>
        <w:t xml:space="preserve">2.Корпоративный Веб-сайт </w:t>
      </w:r>
      <w:proofErr w:type="gramStart"/>
      <w:r w:rsidRPr="00830680">
        <w:rPr>
          <w:color w:val="000000"/>
        </w:rPr>
        <w:t>предприятия  как</w:t>
      </w:r>
      <w:proofErr w:type="gramEnd"/>
      <w:r w:rsidRPr="00830680">
        <w:rPr>
          <w:color w:val="000000"/>
        </w:rPr>
        <w:t xml:space="preserve"> инструмент маркетинга</w:t>
      </w:r>
    </w:p>
    <w:p w:rsidR="00830680" w:rsidRPr="00830680" w:rsidRDefault="00830680" w:rsidP="00830680">
      <w:pPr>
        <w:pStyle w:val="af0"/>
        <w:spacing w:before="0" w:beforeAutospacing="0" w:after="0" w:afterAutospacing="0"/>
        <w:ind w:left="567" w:right="120"/>
        <w:rPr>
          <w:color w:val="000000"/>
        </w:rPr>
      </w:pPr>
      <w:r w:rsidRPr="00830680">
        <w:rPr>
          <w:color w:val="000000"/>
        </w:rPr>
        <w:t>3.Корпоративный портал предприятия как инструмент продвижения на рынке</w:t>
      </w:r>
    </w:p>
    <w:p w:rsidR="00830680" w:rsidRPr="00830680" w:rsidRDefault="00830680" w:rsidP="00830680">
      <w:pPr>
        <w:pStyle w:val="af0"/>
        <w:spacing w:before="0" w:beforeAutospacing="0" w:after="0" w:afterAutospacing="0"/>
        <w:ind w:left="567" w:right="120"/>
        <w:rPr>
          <w:color w:val="000000"/>
        </w:rPr>
      </w:pPr>
      <w:r w:rsidRPr="00830680">
        <w:rPr>
          <w:color w:val="000000"/>
        </w:rPr>
        <w:t>4.Интернет-услуги для продвижения товаров</w:t>
      </w:r>
    </w:p>
    <w:p w:rsidR="00830680" w:rsidRPr="00830680" w:rsidRDefault="00830680" w:rsidP="00830680">
      <w:pPr>
        <w:pStyle w:val="af0"/>
        <w:spacing w:before="0" w:beforeAutospacing="0" w:after="0" w:afterAutospacing="0"/>
        <w:ind w:left="567" w:right="120"/>
        <w:rPr>
          <w:color w:val="000000"/>
        </w:rPr>
      </w:pPr>
      <w:r w:rsidRPr="00830680">
        <w:rPr>
          <w:color w:val="000000"/>
        </w:rPr>
        <w:t>5.Продвижение торговой марки в Интернете. Интернет-</w:t>
      </w:r>
      <w:proofErr w:type="spellStart"/>
      <w:r w:rsidRPr="00830680">
        <w:rPr>
          <w:color w:val="000000"/>
        </w:rPr>
        <w:t>брендинг</w:t>
      </w:r>
      <w:proofErr w:type="spellEnd"/>
      <w:r w:rsidRPr="00830680">
        <w:rPr>
          <w:color w:val="000000"/>
        </w:rPr>
        <w:t>.</w:t>
      </w:r>
    </w:p>
    <w:p w:rsidR="00830680" w:rsidRPr="00830680" w:rsidRDefault="00830680" w:rsidP="00830680">
      <w:pPr>
        <w:pStyle w:val="af0"/>
        <w:spacing w:before="0" w:beforeAutospacing="0" w:after="0" w:afterAutospacing="0"/>
        <w:ind w:left="567" w:right="120"/>
        <w:rPr>
          <w:color w:val="000000"/>
        </w:rPr>
      </w:pPr>
      <w:r w:rsidRPr="00830680">
        <w:rPr>
          <w:color w:val="000000"/>
        </w:rPr>
        <w:t>6.Современные информационные технологии в маркетинговой деятельности предприятия</w:t>
      </w:r>
    </w:p>
    <w:p w:rsidR="00830680" w:rsidRPr="00830680" w:rsidRDefault="00830680" w:rsidP="00830680">
      <w:pPr>
        <w:pStyle w:val="af0"/>
        <w:spacing w:before="0" w:beforeAutospacing="0" w:after="0" w:afterAutospacing="0"/>
        <w:ind w:left="567" w:right="120"/>
        <w:rPr>
          <w:color w:val="000000"/>
        </w:rPr>
      </w:pPr>
      <w:r w:rsidRPr="00830680">
        <w:rPr>
          <w:color w:val="000000"/>
        </w:rPr>
        <w:t>7.Повышение конкурентоспособности малых предприятий на основе</w:t>
      </w:r>
      <w:r w:rsidRPr="00830680">
        <w:rPr>
          <w:color w:val="000000"/>
        </w:rPr>
        <w:br/>
        <w:t>интернет-технологий</w:t>
      </w:r>
    </w:p>
    <w:p w:rsidR="00830680" w:rsidRPr="00830680" w:rsidRDefault="00830680" w:rsidP="00830680">
      <w:pPr>
        <w:pStyle w:val="af0"/>
        <w:spacing w:before="0" w:beforeAutospacing="0" w:after="0" w:afterAutospacing="0"/>
        <w:ind w:left="567" w:right="120"/>
        <w:rPr>
          <w:color w:val="000000"/>
        </w:rPr>
      </w:pPr>
      <w:r w:rsidRPr="00830680">
        <w:rPr>
          <w:color w:val="000000"/>
        </w:rPr>
        <w:lastRenderedPageBreak/>
        <w:t>8.Поведение потребителей в Интернете</w:t>
      </w:r>
    </w:p>
    <w:p w:rsidR="00830680" w:rsidRPr="00830680" w:rsidRDefault="00830680" w:rsidP="00830680">
      <w:pPr>
        <w:pStyle w:val="af0"/>
        <w:spacing w:before="0" w:beforeAutospacing="0" w:after="0" w:afterAutospacing="0"/>
        <w:ind w:left="567" w:right="120"/>
        <w:rPr>
          <w:color w:val="000000"/>
        </w:rPr>
      </w:pPr>
      <w:r w:rsidRPr="00830680">
        <w:rPr>
          <w:color w:val="000000"/>
        </w:rPr>
        <w:t>9.Электронная коммерция.</w:t>
      </w:r>
    </w:p>
    <w:p w:rsidR="00830680" w:rsidRPr="00830680" w:rsidRDefault="00830680" w:rsidP="00830680">
      <w:pPr>
        <w:pStyle w:val="af0"/>
        <w:spacing w:before="0" w:beforeAutospacing="0" w:after="0" w:afterAutospacing="0"/>
        <w:ind w:left="567" w:right="120"/>
        <w:rPr>
          <w:color w:val="000000"/>
        </w:rPr>
      </w:pPr>
      <w:r w:rsidRPr="00830680">
        <w:rPr>
          <w:color w:val="000000"/>
        </w:rPr>
        <w:t>10.Автоматизация маркетинговой деятельности</w:t>
      </w:r>
    </w:p>
    <w:p w:rsidR="00830680" w:rsidRPr="00830680" w:rsidRDefault="00830680" w:rsidP="00830680">
      <w:pPr>
        <w:pStyle w:val="af0"/>
        <w:spacing w:before="0" w:beforeAutospacing="0" w:after="0" w:afterAutospacing="0"/>
        <w:ind w:left="567" w:right="120"/>
        <w:rPr>
          <w:color w:val="000000"/>
        </w:rPr>
      </w:pPr>
      <w:r w:rsidRPr="00830680">
        <w:rPr>
          <w:color w:val="000000"/>
        </w:rPr>
        <w:t xml:space="preserve">11.Критерии оценки эффективности </w:t>
      </w:r>
      <w:proofErr w:type="gramStart"/>
      <w:r w:rsidRPr="00830680">
        <w:rPr>
          <w:color w:val="000000"/>
        </w:rPr>
        <w:t>информационных  систем</w:t>
      </w:r>
      <w:proofErr w:type="gramEnd"/>
    </w:p>
    <w:p w:rsidR="00830680" w:rsidRPr="00830680" w:rsidRDefault="00830680" w:rsidP="00830680">
      <w:pPr>
        <w:pStyle w:val="af0"/>
        <w:spacing w:before="0" w:beforeAutospacing="0" w:after="0" w:afterAutospacing="0"/>
        <w:ind w:left="567" w:right="120"/>
        <w:rPr>
          <w:color w:val="000000"/>
        </w:rPr>
      </w:pPr>
      <w:r w:rsidRPr="00830680">
        <w:rPr>
          <w:color w:val="000000"/>
        </w:rPr>
        <w:t>12.Оценка эффективности внедрения интернет-технологий.</w:t>
      </w:r>
    </w:p>
    <w:p w:rsidR="00830680" w:rsidRPr="00830680" w:rsidRDefault="00830680" w:rsidP="00830680">
      <w:pPr>
        <w:pStyle w:val="af0"/>
        <w:spacing w:before="0" w:beforeAutospacing="0" w:after="0" w:afterAutospacing="0"/>
        <w:ind w:left="567" w:right="120"/>
        <w:rPr>
          <w:color w:val="000000"/>
        </w:rPr>
      </w:pPr>
      <w:r w:rsidRPr="00830680">
        <w:rPr>
          <w:color w:val="000000"/>
        </w:rPr>
        <w:t>13.Маркетинговые исследования в Интернете</w:t>
      </w:r>
    </w:p>
    <w:p w:rsidR="00830680" w:rsidRPr="00830680" w:rsidRDefault="00830680" w:rsidP="00830680">
      <w:pPr>
        <w:pStyle w:val="af0"/>
        <w:spacing w:before="0" w:beforeAutospacing="0" w:after="0" w:afterAutospacing="0"/>
        <w:ind w:left="567" w:right="120"/>
        <w:rPr>
          <w:color w:val="000000"/>
        </w:rPr>
      </w:pPr>
      <w:r w:rsidRPr="00830680">
        <w:rPr>
          <w:color w:val="000000"/>
        </w:rPr>
        <w:t>14.E-mail-маркетинг.</w:t>
      </w:r>
    </w:p>
    <w:p w:rsidR="00830680" w:rsidRPr="00830680" w:rsidRDefault="00830680" w:rsidP="00830680">
      <w:pPr>
        <w:pStyle w:val="af0"/>
        <w:spacing w:before="0" w:beforeAutospacing="0" w:after="0" w:afterAutospacing="0"/>
        <w:ind w:left="567" w:right="120"/>
        <w:rPr>
          <w:color w:val="000000"/>
        </w:rPr>
      </w:pPr>
      <w:r w:rsidRPr="00830680">
        <w:rPr>
          <w:color w:val="000000"/>
        </w:rPr>
        <w:t>15.</w:t>
      </w:r>
      <w:r w:rsidRPr="00830680">
        <w:rPr>
          <w:rStyle w:val="apple-converted-space"/>
          <w:color w:val="000000"/>
        </w:rPr>
        <w:t> </w:t>
      </w:r>
      <w:r w:rsidRPr="00830680">
        <w:rPr>
          <w:color w:val="000000"/>
          <w:lang w:val="en-US"/>
        </w:rPr>
        <w:t>Public</w:t>
      </w:r>
      <w:r w:rsidRPr="00830680">
        <w:rPr>
          <w:color w:val="000000"/>
        </w:rPr>
        <w:t xml:space="preserve"> </w:t>
      </w:r>
      <w:r w:rsidRPr="00830680">
        <w:rPr>
          <w:color w:val="000000"/>
          <w:lang w:val="en-US"/>
        </w:rPr>
        <w:t>Relations</w:t>
      </w:r>
      <w:r w:rsidRPr="00830680">
        <w:rPr>
          <w:rStyle w:val="apple-converted-space"/>
          <w:color w:val="000000"/>
          <w:lang w:val="en-US"/>
        </w:rPr>
        <w:t> </w:t>
      </w:r>
      <w:r w:rsidRPr="00830680">
        <w:rPr>
          <w:color w:val="000000"/>
        </w:rPr>
        <w:t>в Интернете</w:t>
      </w:r>
    </w:p>
    <w:p w:rsidR="00B81977" w:rsidRDefault="00B81977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830680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592A01" w:rsidRDefault="00592A01" w:rsidP="00592A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92A01">
              <w:rPr>
                <w:sz w:val="22"/>
                <w:szCs w:val="22"/>
              </w:rPr>
              <w:t>Интернет-маркетинг: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3068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Акулич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3068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92A0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5D320D" w:rsidRDefault="00CD11DA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5D320D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5D320D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592A01" w:rsidRDefault="00592A01" w:rsidP="00592A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92A01">
              <w:rPr>
                <w:sz w:val="22"/>
                <w:szCs w:val="22"/>
              </w:rPr>
              <w:t>Электронная торговля: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92A0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Дыганова</w:t>
            </w:r>
            <w:proofErr w:type="spellEnd"/>
            <w:r>
              <w:rPr>
                <w:sz w:val="22"/>
                <w:szCs w:val="22"/>
              </w:rPr>
              <w:t xml:space="preserve"> Р.Р.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92A0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92A0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5D320D" w:rsidRDefault="00CD11DA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5D320D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5D320D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592A01" w:rsidRDefault="00592A01" w:rsidP="00592A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92A01">
              <w:rPr>
                <w:sz w:val="22"/>
                <w:szCs w:val="22"/>
              </w:rPr>
              <w:t>Введение в интернет-трейдинг: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92A0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Гладкий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92A0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92A0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5D320D" w:rsidRDefault="00CD11DA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5D320D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5D320D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73AFF"/>
    <w:rsid w:val="00180109"/>
    <w:rsid w:val="002668FA"/>
    <w:rsid w:val="00275F79"/>
    <w:rsid w:val="002825CF"/>
    <w:rsid w:val="002A2B6F"/>
    <w:rsid w:val="003404E1"/>
    <w:rsid w:val="00410728"/>
    <w:rsid w:val="00544350"/>
    <w:rsid w:val="00555F6C"/>
    <w:rsid w:val="0056393A"/>
    <w:rsid w:val="00592A01"/>
    <w:rsid w:val="005B5E17"/>
    <w:rsid w:val="005D320D"/>
    <w:rsid w:val="006E7CAD"/>
    <w:rsid w:val="007A76D3"/>
    <w:rsid w:val="00830680"/>
    <w:rsid w:val="008701CC"/>
    <w:rsid w:val="00920D08"/>
    <w:rsid w:val="0095632D"/>
    <w:rsid w:val="00A17DB6"/>
    <w:rsid w:val="00A648A8"/>
    <w:rsid w:val="00AD3CA3"/>
    <w:rsid w:val="00AF286E"/>
    <w:rsid w:val="00B32455"/>
    <w:rsid w:val="00B81977"/>
    <w:rsid w:val="00CD11DA"/>
    <w:rsid w:val="00D6213C"/>
    <w:rsid w:val="00D6523D"/>
    <w:rsid w:val="00D7228C"/>
    <w:rsid w:val="00E13AC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  <w:style w:type="character" w:customStyle="1" w:styleId="ae">
    <w:name w:val="Текст пособия Знак"/>
    <w:basedOn w:val="a0"/>
    <w:link w:val="af"/>
    <w:locked/>
    <w:rsid w:val="00830680"/>
    <w:rPr>
      <w:rFonts w:eastAsia="Calibri"/>
      <w:sz w:val="28"/>
      <w:szCs w:val="28"/>
    </w:rPr>
  </w:style>
  <w:style w:type="paragraph" w:customStyle="1" w:styleId="af">
    <w:name w:val="Текст пособия"/>
    <w:link w:val="ae"/>
    <w:qFormat/>
    <w:rsid w:val="00830680"/>
    <w:pPr>
      <w:suppressAutoHyphens/>
      <w:spacing w:after="0" w:line="240" w:lineRule="auto"/>
      <w:ind w:firstLine="567"/>
      <w:jc w:val="both"/>
    </w:pPr>
    <w:rPr>
      <w:rFonts w:eastAsia="Calibri"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830680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83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2022-04-18T11:57:00Z</dcterms:created>
  <dcterms:modified xsi:type="dcterms:W3CDTF">2022-04-18T11:57:00Z</dcterms:modified>
</cp:coreProperties>
</file>