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1A" w:rsidRDefault="00E4061A" w:rsidP="00E4061A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E4061A" w:rsidRDefault="00E4061A" w:rsidP="00E4061A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E4061A" w:rsidRPr="00653EDB" w:rsidRDefault="00E4061A" w:rsidP="00E4061A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E4061A" w:rsidRDefault="00E4061A" w:rsidP="00E4061A">
      <w:pPr>
        <w:tabs>
          <w:tab w:val="left" w:pos="1530"/>
        </w:tabs>
        <w:ind w:hanging="40"/>
        <w:jc w:val="center"/>
      </w:pPr>
    </w:p>
    <w:p w:rsidR="00E4061A" w:rsidRDefault="00E4061A" w:rsidP="00E4061A">
      <w:pPr>
        <w:tabs>
          <w:tab w:val="left" w:pos="1530"/>
        </w:tabs>
        <w:ind w:hanging="40"/>
        <w:jc w:val="center"/>
      </w:pPr>
    </w:p>
    <w:p w:rsidR="00E4061A" w:rsidRDefault="00E4061A" w:rsidP="00E4061A">
      <w:pPr>
        <w:tabs>
          <w:tab w:val="left" w:pos="1530"/>
        </w:tabs>
        <w:ind w:hanging="40"/>
        <w:jc w:val="center"/>
      </w:pPr>
    </w:p>
    <w:p w:rsidR="00E4061A" w:rsidRDefault="00E4061A" w:rsidP="00E4061A">
      <w:pPr>
        <w:tabs>
          <w:tab w:val="left" w:pos="1530"/>
        </w:tabs>
        <w:ind w:firstLine="5630"/>
      </w:pPr>
      <w:r>
        <w:t>УТВЕРЖДАЮ</w:t>
      </w:r>
    </w:p>
    <w:p w:rsidR="00E4061A" w:rsidRDefault="00E4061A" w:rsidP="00E4061A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E4061A" w:rsidRDefault="00E4061A" w:rsidP="00E4061A">
      <w:pPr>
        <w:tabs>
          <w:tab w:val="left" w:pos="1530"/>
        </w:tabs>
        <w:ind w:firstLine="5630"/>
      </w:pPr>
      <w:r>
        <w:t xml:space="preserve">работе </w:t>
      </w:r>
    </w:p>
    <w:p w:rsidR="00E4061A" w:rsidRDefault="00E4061A" w:rsidP="00E4061A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:rsidR="00E4061A" w:rsidRPr="00AF38F6" w:rsidRDefault="00E4061A" w:rsidP="00E4061A">
      <w:pPr>
        <w:jc w:val="center"/>
        <w:rPr>
          <w:b/>
          <w:bCs/>
          <w:szCs w:val="28"/>
        </w:rPr>
      </w:pPr>
      <w:r w:rsidRPr="00AF38F6">
        <w:rPr>
          <w:b/>
          <w:bCs/>
          <w:szCs w:val="28"/>
        </w:rPr>
        <w:t>Б</w:t>
      </w:r>
      <w:proofErr w:type="gramStart"/>
      <w:r w:rsidRPr="00AF38F6">
        <w:rPr>
          <w:b/>
          <w:bCs/>
          <w:szCs w:val="28"/>
        </w:rPr>
        <w:t>1.</w:t>
      </w:r>
      <w:r w:rsidR="00455B1E">
        <w:rPr>
          <w:b/>
          <w:bCs/>
          <w:szCs w:val="28"/>
        </w:rPr>
        <w:t>О.</w:t>
      </w:r>
      <w:proofErr w:type="gramEnd"/>
      <w:r w:rsidR="00455B1E">
        <w:rPr>
          <w:b/>
          <w:bCs/>
          <w:szCs w:val="28"/>
        </w:rPr>
        <w:t xml:space="preserve">04.01 ТЕОРЕТИЧЕСКИЕ ОСНОВЫ КУЛЬТУРОЛОГИИ (МОДУЛЬ): </w:t>
      </w:r>
      <w:r w:rsidRPr="00AF38F6">
        <w:rPr>
          <w:b/>
          <w:bCs/>
          <w:szCs w:val="28"/>
        </w:rPr>
        <w:t>МЕНЕДЖМЕНТ И МЕНЕДЖМЕНТ КУЛЬТУРЫ</w:t>
      </w:r>
    </w:p>
    <w:p w:rsidR="00E4061A" w:rsidRPr="00164769" w:rsidRDefault="00E4061A" w:rsidP="00E4061A">
      <w:pPr>
        <w:jc w:val="center"/>
        <w:rPr>
          <w:szCs w:val="28"/>
        </w:rPr>
      </w:pPr>
    </w:p>
    <w:p w:rsidR="00E4061A" w:rsidRDefault="00E4061A" w:rsidP="00E4061A">
      <w:pPr>
        <w:tabs>
          <w:tab w:val="left" w:pos="3822"/>
        </w:tabs>
        <w:jc w:val="center"/>
        <w:rPr>
          <w:b/>
          <w:color w:val="00000A"/>
        </w:rPr>
      </w:pPr>
    </w:p>
    <w:p w:rsidR="00E4061A" w:rsidRDefault="00E4061A" w:rsidP="00E4061A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E4061A" w:rsidRDefault="00E4061A" w:rsidP="00E4061A">
      <w:pPr>
        <w:tabs>
          <w:tab w:val="right" w:leader="underscore" w:pos="8505"/>
        </w:tabs>
        <w:jc w:val="center"/>
      </w:pPr>
    </w:p>
    <w:p w:rsidR="00E4061A" w:rsidRPr="00BC770A" w:rsidRDefault="00E4061A" w:rsidP="00E4061A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E4061A" w:rsidRDefault="00E4061A" w:rsidP="00E4061A">
      <w:pPr>
        <w:tabs>
          <w:tab w:val="right" w:leader="underscore" w:pos="8505"/>
        </w:tabs>
        <w:jc w:val="center"/>
      </w:pPr>
    </w:p>
    <w:p w:rsidR="00E4061A" w:rsidRDefault="00E4061A" w:rsidP="00E4061A">
      <w:pPr>
        <w:tabs>
          <w:tab w:val="left" w:pos="3822"/>
        </w:tabs>
        <w:jc w:val="center"/>
        <w:rPr>
          <w:bCs/>
        </w:rPr>
      </w:pPr>
    </w:p>
    <w:p w:rsidR="00E4061A" w:rsidRDefault="00455B1E" w:rsidP="00E4061A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E4061A" w:rsidRDefault="00E4061A" w:rsidP="00E4061A">
      <w:pPr>
        <w:tabs>
          <w:tab w:val="left" w:pos="3822"/>
        </w:tabs>
        <w:jc w:val="center"/>
        <w:rPr>
          <w:bCs/>
        </w:rPr>
      </w:pPr>
    </w:p>
    <w:p w:rsidR="00E4061A" w:rsidRDefault="00E4061A" w:rsidP="00E4061A">
      <w:pPr>
        <w:tabs>
          <w:tab w:val="left" w:pos="3822"/>
        </w:tabs>
        <w:jc w:val="center"/>
        <w:rPr>
          <w:bCs/>
        </w:rPr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455B1E" w:rsidRDefault="00455B1E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455B1E" w:rsidRDefault="00455B1E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455B1E" w:rsidRDefault="00455B1E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3822"/>
        </w:tabs>
        <w:jc w:val="center"/>
      </w:pPr>
    </w:p>
    <w:p w:rsidR="00E4061A" w:rsidRDefault="00E4061A" w:rsidP="00E4061A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E4061A" w:rsidRDefault="00455B1E" w:rsidP="00E4061A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DA10A6" w:rsidRPr="007F18F6" w:rsidRDefault="00DA10A6" w:rsidP="00E4061A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E4061A">
        <w:rPr>
          <w:b/>
          <w:bCs/>
          <w:sz w:val="28"/>
          <w:szCs w:val="28"/>
        </w:rPr>
        <w:lastRenderedPageBreak/>
        <w:t>1.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455B1E" w:rsidRDefault="00455B1E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55B1E" w:rsidRPr="003C0E55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455B1E" w:rsidRPr="003C0E55" w:rsidRDefault="00455B1E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GoBack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55B1E" w:rsidRPr="003C0E55" w:rsidRDefault="00455B1E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55B1E" w:rsidRPr="003C0E55" w:rsidRDefault="00455B1E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55B1E" w:rsidRPr="007723E4" w:rsidRDefault="00455B1E" w:rsidP="008B1F0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455B1E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455B1E" w:rsidRDefault="00455B1E" w:rsidP="00455B1E">
            <w:pPr>
              <w:jc w:val="both"/>
            </w:pPr>
            <w:r>
              <w:t>УК-3</w:t>
            </w:r>
          </w:p>
        </w:tc>
        <w:tc>
          <w:tcPr>
            <w:tcW w:w="3686" w:type="dxa"/>
            <w:shd w:val="clear" w:color="auto" w:fill="auto"/>
          </w:tcPr>
          <w:p w:rsidR="00455B1E" w:rsidRPr="00771AEE" w:rsidRDefault="00455B1E" w:rsidP="00455B1E">
            <w:pPr>
              <w:jc w:val="both"/>
            </w:pPr>
            <w:r w:rsidRPr="00771AEE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:rsidR="00455B1E" w:rsidRPr="00BA694C" w:rsidRDefault="00455B1E" w:rsidP="00455B1E">
            <w:pPr>
              <w:jc w:val="both"/>
            </w:pPr>
            <w:r w:rsidRPr="00BA694C">
              <w:t xml:space="preserve">ИУК-3.1. Знает: </w:t>
            </w:r>
          </w:p>
          <w:p w:rsidR="00455B1E" w:rsidRPr="00BA694C" w:rsidRDefault="00455B1E" w:rsidP="00455B1E">
            <w:pPr>
              <w:jc w:val="both"/>
            </w:pPr>
            <w:r w:rsidRPr="00BA694C">
              <w:t>природу социального взаимодействия, условия и критерии результативной реализации своей роли в команде</w:t>
            </w:r>
          </w:p>
          <w:p w:rsidR="00455B1E" w:rsidRPr="00BA694C" w:rsidRDefault="00455B1E" w:rsidP="00455B1E">
            <w:pPr>
              <w:jc w:val="both"/>
            </w:pPr>
            <w:r w:rsidRPr="00BA694C">
              <w:t>ИУК-3.2. Умеет:</w:t>
            </w:r>
          </w:p>
          <w:p w:rsidR="00455B1E" w:rsidRPr="00BA694C" w:rsidRDefault="00455B1E" w:rsidP="00455B1E">
            <w:pPr>
              <w:jc w:val="both"/>
            </w:pPr>
            <w:r w:rsidRPr="00BA694C">
              <w:t>эффективно осуществлять социальное взаимодействие и результативно реализовывать свою роль в команде</w:t>
            </w:r>
          </w:p>
          <w:p w:rsidR="00455B1E" w:rsidRPr="00BA694C" w:rsidRDefault="00455B1E" w:rsidP="00455B1E">
            <w:pPr>
              <w:jc w:val="both"/>
            </w:pPr>
            <w:r w:rsidRPr="00BA694C">
              <w:t>ИУК-3.3. Владеет:</w:t>
            </w:r>
          </w:p>
          <w:p w:rsidR="00455B1E" w:rsidRPr="00BA694C" w:rsidRDefault="00455B1E" w:rsidP="00455B1E">
            <w:pPr>
              <w:spacing w:after="160"/>
              <w:jc w:val="both"/>
            </w:pPr>
            <w:r w:rsidRPr="00BA694C">
              <w:t>навыками эффективного осуществления социального взаимодействия и результативной реализации своей роли в команде</w:t>
            </w:r>
          </w:p>
        </w:tc>
      </w:tr>
      <w:tr w:rsidR="00455B1E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455B1E" w:rsidRDefault="00455B1E" w:rsidP="00455B1E">
            <w:pPr>
              <w:jc w:val="both"/>
            </w:pPr>
            <w:r>
              <w:t>ОПК-1</w:t>
            </w:r>
          </w:p>
        </w:tc>
        <w:tc>
          <w:tcPr>
            <w:tcW w:w="3686" w:type="dxa"/>
            <w:shd w:val="clear" w:color="auto" w:fill="auto"/>
          </w:tcPr>
          <w:p w:rsidR="00455B1E" w:rsidRPr="00771AEE" w:rsidRDefault="00455B1E" w:rsidP="00455B1E">
            <w:pPr>
              <w:jc w:val="both"/>
            </w:pPr>
            <w:r w:rsidRPr="00771AEE"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  <w:tc>
          <w:tcPr>
            <w:tcW w:w="4961" w:type="dxa"/>
          </w:tcPr>
          <w:p w:rsidR="00455B1E" w:rsidRDefault="00455B1E" w:rsidP="00455B1E">
            <w:pPr>
              <w:jc w:val="both"/>
            </w:pPr>
            <w:r>
              <w:t>ИОПК-1.1. Знает:</w:t>
            </w:r>
          </w:p>
          <w:p w:rsidR="00455B1E" w:rsidRPr="00771AEE" w:rsidRDefault="00455B1E" w:rsidP="00455B1E">
            <w:pPr>
              <w:jc w:val="both"/>
            </w:pPr>
            <w:r w:rsidRPr="00906BBB">
              <w:t>теоретические основы культурологии и проектного подхода, принципы и правила практической реализации проекта в конкретной социокультурной среде.</w:t>
            </w:r>
          </w:p>
          <w:p w:rsidR="00455B1E" w:rsidRDefault="00455B1E" w:rsidP="00455B1E">
            <w:pPr>
              <w:jc w:val="both"/>
            </w:pPr>
            <w:r>
              <w:t>ИОПК-1.2. Умеет:</w:t>
            </w:r>
          </w:p>
          <w:p w:rsidR="00455B1E" w:rsidRDefault="00455B1E" w:rsidP="00455B1E">
            <w:pPr>
              <w:jc w:val="both"/>
            </w:pPr>
            <w:r w:rsidRPr="00906BBB">
              <w:t>пр</w:t>
            </w:r>
            <w:r>
              <w:t xml:space="preserve">именить теоретические знания в </w:t>
            </w:r>
            <w:r w:rsidRPr="00906BBB">
              <w:t>области культурологии и социокультурного</w:t>
            </w:r>
            <w:r>
              <w:t xml:space="preserve"> </w:t>
            </w:r>
            <w:r w:rsidRPr="00906BBB">
              <w:t>проектирования в практической деятельности для решения конкретных задач</w:t>
            </w:r>
          </w:p>
          <w:p w:rsidR="00455B1E" w:rsidRDefault="00455B1E" w:rsidP="00455B1E">
            <w:pPr>
              <w:jc w:val="both"/>
            </w:pPr>
            <w:r>
              <w:t>ИОПК-1.3. Владеть:</w:t>
            </w:r>
          </w:p>
          <w:p w:rsidR="00455B1E" w:rsidRPr="00771AEE" w:rsidRDefault="00455B1E" w:rsidP="00455B1E">
            <w:pPr>
              <w:spacing w:after="160"/>
              <w:jc w:val="both"/>
            </w:pPr>
            <w:r w:rsidRPr="00906BBB">
              <w:t>навыками прикладных исследований; навыками практической реализации проектных разработок.</w:t>
            </w:r>
          </w:p>
        </w:tc>
      </w:tr>
      <w:tr w:rsidR="00455B1E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455B1E" w:rsidRDefault="00455B1E" w:rsidP="00455B1E">
            <w:pPr>
              <w:jc w:val="both"/>
            </w:pPr>
            <w:r>
              <w:t>ПК-8</w:t>
            </w:r>
          </w:p>
        </w:tc>
        <w:tc>
          <w:tcPr>
            <w:tcW w:w="3686" w:type="dxa"/>
            <w:shd w:val="clear" w:color="auto" w:fill="auto"/>
          </w:tcPr>
          <w:p w:rsidR="00455B1E" w:rsidRPr="00771AEE" w:rsidRDefault="00455B1E" w:rsidP="00455B1E">
            <w:pPr>
              <w:jc w:val="both"/>
            </w:pPr>
            <w:r w:rsidRPr="00771AEE"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  <w:tc>
          <w:tcPr>
            <w:tcW w:w="4961" w:type="dxa"/>
          </w:tcPr>
          <w:p w:rsidR="00455B1E" w:rsidRDefault="00455B1E" w:rsidP="00455B1E">
            <w:pPr>
              <w:jc w:val="both"/>
            </w:pPr>
            <w:r>
              <w:t>ИПК-8.1. Знает:</w:t>
            </w:r>
          </w:p>
          <w:p w:rsidR="00455B1E" w:rsidRDefault="00455B1E" w:rsidP="00455B1E">
            <w:pPr>
              <w:jc w:val="both"/>
            </w:pPr>
            <w:r>
              <w:t>Особенности культурно-просветительской, образовательной и художественно-творческой деятельности в культуре и искусстве;</w:t>
            </w:r>
          </w:p>
          <w:p w:rsidR="00455B1E" w:rsidRDefault="00455B1E" w:rsidP="00455B1E">
            <w:pPr>
              <w:jc w:val="both"/>
            </w:pPr>
            <w:r>
              <w:t>ИПК-8.2. Умеет:</w:t>
            </w:r>
          </w:p>
          <w:p w:rsidR="00455B1E" w:rsidRDefault="00455B1E" w:rsidP="00455B1E">
            <w:pPr>
              <w:jc w:val="both"/>
            </w:pPr>
            <w:r>
              <w:t>Планировать, инициировать, организовывать проекты в социокультурной сфере;</w:t>
            </w:r>
          </w:p>
          <w:p w:rsidR="00455B1E" w:rsidRDefault="00455B1E" w:rsidP="00455B1E">
            <w:pPr>
              <w:jc w:val="both"/>
            </w:pPr>
            <w:r>
              <w:t xml:space="preserve">ИПК-8.3. Владеет: </w:t>
            </w:r>
          </w:p>
          <w:p w:rsidR="00455B1E" w:rsidRPr="00771AEE" w:rsidRDefault="00455B1E" w:rsidP="00455B1E">
            <w:pPr>
              <w:jc w:val="both"/>
            </w:pPr>
            <w:r>
              <w:t>Навыками разработки культурно-просветительских, образовательных, художественно-творческих программ в области культуры и искусства</w:t>
            </w:r>
          </w:p>
        </w:tc>
      </w:tr>
      <w:bookmarkEnd w:id="0"/>
    </w:tbl>
    <w:p w:rsidR="00455B1E" w:rsidRDefault="00455B1E" w:rsidP="006C6B9B">
      <w:pPr>
        <w:pStyle w:val="a"/>
        <w:numPr>
          <w:ilvl w:val="0"/>
          <w:numId w:val="0"/>
        </w:numPr>
        <w:spacing w:line="240" w:lineRule="auto"/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560D74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560D74" w:rsidRPr="00B3002F" w:rsidRDefault="00B71438" w:rsidP="00560D74">
      <w:pPr>
        <w:ind w:firstLine="708"/>
        <w:jc w:val="both"/>
        <w:rPr>
          <w:kern w:val="1"/>
        </w:rPr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560D74">
        <w:rPr>
          <w:kern w:val="1"/>
        </w:rPr>
        <w:t xml:space="preserve">создание у </w:t>
      </w:r>
      <w:r w:rsidR="00560D74" w:rsidRPr="00B3002F">
        <w:rPr>
          <w:kern w:val="1"/>
        </w:rPr>
        <w:t>студентов представления о социально-культурной сфере как об одной</w:t>
      </w:r>
      <w:r w:rsidR="00560D74">
        <w:rPr>
          <w:kern w:val="1"/>
        </w:rPr>
        <w:t xml:space="preserve"> из </w:t>
      </w:r>
      <w:r w:rsidR="00560D74" w:rsidRPr="00B3002F">
        <w:rPr>
          <w:kern w:val="1"/>
        </w:rPr>
        <w:t xml:space="preserve">наиболее динамично развивающихся сфер деятельности в </w:t>
      </w:r>
      <w:r w:rsidR="00560D74" w:rsidRPr="00B3002F">
        <w:rPr>
          <w:kern w:val="1"/>
        </w:rPr>
        <w:lastRenderedPageBreak/>
        <w:t>современном обществ</w:t>
      </w:r>
      <w:r w:rsidR="00560D74">
        <w:rPr>
          <w:kern w:val="1"/>
        </w:rPr>
        <w:t>е,</w:t>
      </w:r>
      <w:r w:rsidR="00560D74" w:rsidRPr="00B3002F">
        <w:rPr>
          <w:kern w:val="1"/>
        </w:rPr>
        <w:t xml:space="preserve"> о возрастании влияния сферы культуры на социа</w:t>
      </w:r>
      <w:r w:rsidR="00560D74">
        <w:rPr>
          <w:kern w:val="1"/>
        </w:rPr>
        <w:t xml:space="preserve">льные и экономические процессы, </w:t>
      </w:r>
      <w:r w:rsidR="00560D74" w:rsidRPr="00B3002F">
        <w:rPr>
          <w:rFonts w:eastAsia="Batang"/>
          <w:kern w:val="1"/>
        </w:rPr>
        <w:t>формирование у студентов знаний и навыков эффективного менеджмента в сфере культуры.</w:t>
      </w:r>
    </w:p>
    <w:p w:rsidR="00DA10A6" w:rsidRDefault="00DA10A6" w:rsidP="00560D74">
      <w:pPr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560D74" w:rsidRDefault="00560D74" w:rsidP="00560D74">
      <w:pPr>
        <w:numPr>
          <w:ilvl w:val="0"/>
          <w:numId w:val="16"/>
        </w:numPr>
        <w:ind w:left="0" w:firstLine="0"/>
        <w:jc w:val="both"/>
      </w:pPr>
      <w:r>
        <w:t xml:space="preserve">сформировать знания </w:t>
      </w:r>
      <w:r w:rsidRPr="003D1E1F">
        <w:t xml:space="preserve">особенностей и возможностей некоммерческой деятельности в сфере культуры и понимания роли и значения сферы культуры в современном обществе, ее вклада в экономическое развитие; </w:t>
      </w:r>
    </w:p>
    <w:p w:rsidR="00560D74" w:rsidRDefault="00560D74" w:rsidP="00560D74">
      <w:pPr>
        <w:numPr>
          <w:ilvl w:val="0"/>
          <w:numId w:val="16"/>
        </w:numPr>
        <w:ind w:left="0" w:firstLine="0"/>
        <w:jc w:val="both"/>
      </w:pPr>
      <w:r>
        <w:t>сформировать</w:t>
      </w:r>
      <w:r w:rsidRPr="003D1E1F">
        <w:t xml:space="preserve"> умения применять на практике технологии социально-культурного менеджмента; </w:t>
      </w:r>
    </w:p>
    <w:p w:rsidR="00560D74" w:rsidRPr="003D1E1F" w:rsidRDefault="00560D74" w:rsidP="00560D74">
      <w:pPr>
        <w:numPr>
          <w:ilvl w:val="0"/>
          <w:numId w:val="16"/>
        </w:numPr>
        <w:ind w:left="0" w:firstLine="0"/>
        <w:jc w:val="both"/>
      </w:pPr>
      <w:r>
        <w:t>сформировать</w:t>
      </w:r>
      <w:r w:rsidRPr="003D1E1F">
        <w:t xml:space="preserve"> навыки разработки культурных программ ра</w:t>
      </w:r>
      <w:r>
        <w:t xml:space="preserve">зличного профиля и привлечения и аккумулирования </w:t>
      </w:r>
      <w:r w:rsidRPr="003D1E1F">
        <w:t>финансовых средств из раз</w:t>
      </w:r>
      <w:r>
        <w:t>личных источников (</w:t>
      </w:r>
      <w:proofErr w:type="spellStart"/>
      <w:r>
        <w:t>фандрайзинг</w:t>
      </w:r>
      <w:proofErr w:type="spellEnd"/>
      <w:r>
        <w:t>)</w:t>
      </w:r>
    </w:p>
    <w:p w:rsidR="00560D74" w:rsidRDefault="00560D74" w:rsidP="007D5303">
      <w:pPr>
        <w:ind w:firstLine="709"/>
        <w:jc w:val="both"/>
      </w:pPr>
    </w:p>
    <w:p w:rsidR="00E4061A" w:rsidRDefault="00E4061A" w:rsidP="00E4061A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E4061A" w:rsidRDefault="00E4061A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7C399B" w:rsidRDefault="00DA10A6" w:rsidP="00B71438">
      <w:pPr>
        <w:ind w:firstLine="709"/>
        <w:jc w:val="both"/>
      </w:pPr>
      <w:r w:rsidRPr="007C399B">
        <w:t xml:space="preserve">Общая трудоемкость освоения дисциплины составляет </w:t>
      </w:r>
      <w:r w:rsidR="00AF38F6">
        <w:t>5 зачетных единиц</w:t>
      </w:r>
      <w:r w:rsidR="007C399B" w:rsidRPr="007C399B">
        <w:t>, 180 академических часов</w:t>
      </w:r>
      <w:r w:rsidR="00B71438" w:rsidRPr="007C399B">
        <w:t xml:space="preserve"> </w:t>
      </w:r>
      <w:r w:rsidR="00B71438" w:rsidRPr="007C399B">
        <w:rPr>
          <w:i/>
        </w:rPr>
        <w:t>(1 зачетная единица соответствует 36 академическим часам).</w:t>
      </w:r>
    </w:p>
    <w:p w:rsidR="00DD7F70" w:rsidRPr="007C399B" w:rsidRDefault="00DD7F70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7C399B" w:rsidRDefault="00455B1E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7C399B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A304D6" w:rsidRPr="007C399B" w:rsidRDefault="00455B1E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</w:tcPr>
          <w:p w:rsidR="00A304D6" w:rsidRPr="007C399B" w:rsidRDefault="00AF38F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455B1E">
              <w:rPr>
                <w:lang w:eastAsia="en-US"/>
              </w:rPr>
              <w:t>34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7C399B" w:rsidRDefault="00455B1E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7C399B" w:rsidRDefault="007C399B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A304D6" w:rsidRPr="007C399B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7C399B">
              <w:rPr>
                <w:lang w:eastAsia="en-US"/>
              </w:rPr>
              <w:t>2,35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Default="00A304D6" w:rsidP="00A304D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7C399B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7C399B">
              <w:rPr>
                <w:lang w:eastAsia="en-US"/>
              </w:rPr>
              <w:t>33,65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7C399B" w:rsidRDefault="007C399B" w:rsidP="00AF38F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180</w:t>
            </w:r>
            <w:r w:rsidR="00DE684F">
              <w:rPr>
                <w:b/>
                <w:lang w:eastAsia="en-US"/>
              </w:rPr>
              <w:t xml:space="preserve"> /</w:t>
            </w:r>
            <w:r w:rsidR="00DE684F">
              <w:rPr>
                <w:b/>
              </w:rPr>
              <w:t xml:space="preserve"> </w:t>
            </w:r>
            <w:r w:rsidR="00DE684F" w:rsidRPr="00DE684F">
              <w:rPr>
                <w:b/>
              </w:rPr>
              <w:t>5</w:t>
            </w:r>
            <w:r w:rsidR="00DE684F">
              <w:t xml:space="preserve"> 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E4061A" w:rsidRDefault="00E4061A" w:rsidP="00E4061A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E4061A" w:rsidRDefault="00E4061A" w:rsidP="00E4061A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4061A" w:rsidRPr="0053465B" w:rsidTr="00642C95">
        <w:tc>
          <w:tcPr>
            <w:tcW w:w="693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4061A" w:rsidRPr="0053465B" w:rsidTr="00642C95">
        <w:tc>
          <w:tcPr>
            <w:tcW w:w="693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4061A" w:rsidRPr="00E4061A" w:rsidRDefault="00E4061A" w:rsidP="00E4061A">
            <w:pPr>
              <w:widowControl w:val="0"/>
              <w:suppressAutoHyphens/>
              <w:jc w:val="both"/>
              <w:rPr>
                <w:bCs/>
                <w:kern w:val="1"/>
              </w:rPr>
            </w:pPr>
            <w:r w:rsidRPr="00E4061A">
              <w:rPr>
                <w:bCs/>
                <w:kern w:val="1"/>
              </w:rPr>
              <w:t>Сфера культуры и экономика. Особенности продукта в сфере культуры.</w:t>
            </w:r>
          </w:p>
        </w:tc>
      </w:tr>
      <w:tr w:rsidR="00E4061A" w:rsidRPr="0053465B" w:rsidTr="00642C95">
        <w:tc>
          <w:tcPr>
            <w:tcW w:w="693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4061A" w:rsidRPr="00E4061A" w:rsidRDefault="00E4061A" w:rsidP="00642C95">
            <w:pPr>
              <w:jc w:val="both"/>
              <w:rPr>
                <w:bCs/>
                <w:color w:val="000000"/>
              </w:rPr>
            </w:pPr>
            <w:r w:rsidRPr="00E4061A">
              <w:rPr>
                <w:bCs/>
                <w:kern w:val="1"/>
              </w:rPr>
              <w:t>Правовое обеспечение деятельности в сфере культуры в Российской Федерации.</w:t>
            </w:r>
          </w:p>
        </w:tc>
      </w:tr>
      <w:tr w:rsidR="00E4061A" w:rsidRPr="0053465B" w:rsidTr="00642C95">
        <w:tc>
          <w:tcPr>
            <w:tcW w:w="693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</w:tcPr>
          <w:p w:rsidR="00E4061A" w:rsidRPr="00E4061A" w:rsidRDefault="00E4061A" w:rsidP="00642C95">
            <w:pPr>
              <w:jc w:val="both"/>
              <w:rPr>
                <w:bCs/>
                <w:color w:val="000000"/>
              </w:rPr>
            </w:pPr>
            <w:r w:rsidRPr="00E4061A">
              <w:rPr>
                <w:bCs/>
                <w:kern w:val="1"/>
              </w:rPr>
              <w:t>Государственное управление сферой культуры.</w:t>
            </w:r>
          </w:p>
        </w:tc>
      </w:tr>
      <w:tr w:rsidR="00E4061A" w:rsidRPr="0053465B" w:rsidTr="00642C95">
        <w:tc>
          <w:tcPr>
            <w:tcW w:w="693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4061A" w:rsidRPr="00E4061A" w:rsidRDefault="00E4061A" w:rsidP="00642C95">
            <w:pPr>
              <w:jc w:val="both"/>
              <w:rPr>
                <w:bCs/>
                <w:color w:val="000000"/>
              </w:rPr>
            </w:pPr>
            <w:r w:rsidRPr="00E4061A">
              <w:rPr>
                <w:bCs/>
                <w:kern w:val="1"/>
              </w:rPr>
              <w:t>Негосударственная поддержка социально-культурной сферы.</w:t>
            </w:r>
          </w:p>
        </w:tc>
      </w:tr>
      <w:tr w:rsidR="00E4061A" w:rsidRPr="0053465B" w:rsidTr="00642C95">
        <w:tc>
          <w:tcPr>
            <w:tcW w:w="693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E4061A" w:rsidRPr="00E4061A" w:rsidRDefault="00E4061A" w:rsidP="00642C95">
            <w:pPr>
              <w:jc w:val="both"/>
              <w:rPr>
                <w:bCs/>
                <w:color w:val="000000"/>
              </w:rPr>
            </w:pPr>
            <w:r w:rsidRPr="00E4061A">
              <w:rPr>
                <w:bCs/>
                <w:kern w:val="1"/>
              </w:rPr>
              <w:t>Роль, значение и содержание культурного проекта.</w:t>
            </w:r>
          </w:p>
        </w:tc>
      </w:tr>
      <w:tr w:rsidR="00E4061A" w:rsidRPr="0053465B" w:rsidTr="00642C95">
        <w:tc>
          <w:tcPr>
            <w:tcW w:w="693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4061A" w:rsidRPr="00E4061A" w:rsidRDefault="00E4061A" w:rsidP="00642C95">
            <w:pPr>
              <w:jc w:val="both"/>
              <w:rPr>
                <w:bCs/>
                <w:color w:val="000000"/>
              </w:rPr>
            </w:pPr>
            <w:r w:rsidRPr="00E4061A">
              <w:rPr>
                <w:bCs/>
                <w:kern w:val="1"/>
              </w:rPr>
              <w:t>Технологии реализации культурного проекта.</w:t>
            </w:r>
          </w:p>
        </w:tc>
      </w:tr>
      <w:tr w:rsidR="00E4061A" w:rsidRPr="0053465B" w:rsidTr="00642C95">
        <w:tc>
          <w:tcPr>
            <w:tcW w:w="693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4061A">
              <w:rPr>
                <w:bCs/>
                <w:sz w:val="24"/>
                <w:szCs w:val="24"/>
              </w:rPr>
              <w:t>Фандрайзинг</w:t>
            </w:r>
            <w:proofErr w:type="spellEnd"/>
            <w:r w:rsidRPr="00E4061A">
              <w:rPr>
                <w:bCs/>
                <w:sz w:val="24"/>
                <w:szCs w:val="24"/>
              </w:rPr>
              <w:t xml:space="preserve"> и донорские организации.</w:t>
            </w:r>
          </w:p>
        </w:tc>
      </w:tr>
      <w:tr w:rsidR="00E4061A" w:rsidRPr="0053465B" w:rsidTr="00642C95">
        <w:tc>
          <w:tcPr>
            <w:tcW w:w="693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E4061A" w:rsidRPr="00E4061A" w:rsidRDefault="00E4061A" w:rsidP="00E4061A">
            <w:pPr>
              <w:widowControl w:val="0"/>
              <w:suppressAutoHyphens/>
              <w:jc w:val="both"/>
              <w:rPr>
                <w:bCs/>
                <w:kern w:val="1"/>
              </w:rPr>
            </w:pPr>
            <w:r w:rsidRPr="00E4061A">
              <w:rPr>
                <w:bCs/>
                <w:kern w:val="1"/>
              </w:rPr>
              <w:t>Особенности деятельности некоммерческих организаций.</w:t>
            </w:r>
          </w:p>
        </w:tc>
      </w:tr>
      <w:tr w:rsidR="00E4061A" w:rsidRPr="0053465B" w:rsidTr="00642C95">
        <w:tc>
          <w:tcPr>
            <w:tcW w:w="693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sz w:val="24"/>
                <w:szCs w:val="24"/>
              </w:rPr>
              <w:t xml:space="preserve">Основные понятия маркетинга. Особенности маркетинга в сфере культуры.   </w:t>
            </w:r>
          </w:p>
        </w:tc>
      </w:tr>
      <w:tr w:rsidR="00E4061A" w:rsidRPr="0053465B" w:rsidTr="00642C95">
        <w:tc>
          <w:tcPr>
            <w:tcW w:w="693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sz w:val="24"/>
                <w:szCs w:val="24"/>
              </w:rPr>
              <w:t>Маркетинговые коммуникации в сфере культуры. Реклама в некоммерческой сфере.</w:t>
            </w:r>
          </w:p>
        </w:tc>
      </w:tr>
      <w:tr w:rsidR="00E4061A" w:rsidRPr="0053465B" w:rsidTr="00642C95">
        <w:tc>
          <w:tcPr>
            <w:tcW w:w="693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sz w:val="24"/>
                <w:szCs w:val="24"/>
              </w:rPr>
              <w:t>PR некоммерческой организации.</w:t>
            </w:r>
          </w:p>
        </w:tc>
      </w:tr>
      <w:tr w:rsidR="00E4061A" w:rsidRPr="0053465B" w:rsidTr="00642C95">
        <w:tc>
          <w:tcPr>
            <w:tcW w:w="693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E4061A" w:rsidRPr="00E4061A" w:rsidRDefault="00E4061A" w:rsidP="00E4061A">
            <w:pPr>
              <w:widowControl w:val="0"/>
              <w:suppressAutoHyphens/>
              <w:jc w:val="both"/>
              <w:rPr>
                <w:bCs/>
                <w:kern w:val="1"/>
              </w:rPr>
            </w:pPr>
            <w:r w:rsidRPr="00E4061A">
              <w:rPr>
                <w:bCs/>
                <w:kern w:val="1"/>
              </w:rPr>
              <w:t>Кадровая политика в сфере культуры.</w:t>
            </w:r>
          </w:p>
        </w:tc>
      </w:tr>
      <w:tr w:rsidR="00E4061A" w:rsidRPr="0053465B" w:rsidTr="00642C95">
        <w:tc>
          <w:tcPr>
            <w:tcW w:w="693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E4061A" w:rsidRPr="00E4061A" w:rsidRDefault="00E4061A" w:rsidP="00E4061A">
            <w:pPr>
              <w:widowControl w:val="0"/>
              <w:suppressAutoHyphens/>
              <w:jc w:val="both"/>
              <w:rPr>
                <w:bCs/>
                <w:kern w:val="1"/>
              </w:rPr>
            </w:pPr>
            <w:r w:rsidRPr="00E4061A">
              <w:rPr>
                <w:bCs/>
                <w:kern w:val="1"/>
              </w:rPr>
              <w:t>Мотивация и проблема успеха.</w:t>
            </w:r>
          </w:p>
        </w:tc>
      </w:tr>
      <w:tr w:rsidR="00E4061A" w:rsidRPr="0053465B" w:rsidTr="00642C95">
        <w:tc>
          <w:tcPr>
            <w:tcW w:w="693" w:type="dxa"/>
          </w:tcPr>
          <w:p w:rsidR="00E4061A" w:rsidRPr="00E4061A" w:rsidRDefault="00E4061A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061A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E4061A" w:rsidRPr="00E4061A" w:rsidRDefault="00E4061A" w:rsidP="00E4061A">
            <w:pPr>
              <w:widowControl w:val="0"/>
              <w:suppressAutoHyphens/>
              <w:jc w:val="both"/>
              <w:rPr>
                <w:bCs/>
                <w:kern w:val="1"/>
              </w:rPr>
            </w:pPr>
            <w:r w:rsidRPr="00E4061A">
              <w:rPr>
                <w:bCs/>
                <w:kern w:val="1"/>
              </w:rPr>
              <w:t>Организационная культура предприятия.</w:t>
            </w:r>
          </w:p>
        </w:tc>
      </w:tr>
    </w:tbl>
    <w:p w:rsidR="00DD7F70" w:rsidRDefault="00DD7F70" w:rsidP="00E4061A">
      <w:pPr>
        <w:jc w:val="both"/>
        <w:rPr>
          <w:b/>
          <w:bCs/>
        </w:rPr>
      </w:pPr>
    </w:p>
    <w:p w:rsidR="00AF38F6" w:rsidRPr="00162958" w:rsidRDefault="00AF38F6" w:rsidP="00AF38F6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AF38F6" w:rsidRDefault="00AF38F6" w:rsidP="00AF38F6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AF38F6" w:rsidRDefault="00AF38F6" w:rsidP="00AF38F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7C399B" w:rsidRDefault="007C399B" w:rsidP="00DD0639">
      <w:pPr>
        <w:jc w:val="both"/>
        <w:rPr>
          <w:b/>
          <w:bCs/>
          <w:iCs/>
        </w:rPr>
      </w:pPr>
      <w:r w:rsidRPr="007C399B">
        <w:rPr>
          <w:b/>
          <w:bCs/>
          <w:iCs/>
        </w:rPr>
        <w:t xml:space="preserve">5.1 </w:t>
      </w:r>
      <w:r w:rsidR="00F05BD3">
        <w:rPr>
          <w:b/>
          <w:bCs/>
          <w:iCs/>
        </w:rPr>
        <w:t>Темы рефератов</w:t>
      </w:r>
      <w:r w:rsidR="00791515" w:rsidRPr="00A62F31">
        <w:rPr>
          <w:b/>
        </w:rPr>
        <w:t>: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 w:rsidRPr="00142B8B">
        <w:rPr>
          <w:kern w:val="1"/>
        </w:rPr>
        <w:t>Сфера культуры и информационное общество.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 w:rsidRPr="00142B8B">
        <w:rPr>
          <w:kern w:val="1"/>
        </w:rPr>
        <w:t>Проблема охраны культурного наследия в современном мире.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 w:rsidRPr="00142B8B">
        <w:rPr>
          <w:kern w:val="1"/>
        </w:rPr>
        <w:t>Государственная культурная политика в Российской федерации.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 w:rsidRPr="00142B8B">
        <w:rPr>
          <w:kern w:val="1"/>
        </w:rPr>
        <w:t>Государственная охрана культурного наследия в Российской федерации.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>
        <w:rPr>
          <w:kern w:val="1"/>
        </w:rPr>
        <w:t xml:space="preserve">Мировой </w:t>
      </w:r>
      <w:r w:rsidRPr="00142B8B">
        <w:rPr>
          <w:kern w:val="1"/>
        </w:rPr>
        <w:t>опыт благотворительной деятельности.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 w:rsidRPr="00142B8B">
        <w:rPr>
          <w:kern w:val="1"/>
        </w:rPr>
        <w:t>Проблемы развития благотворительной деятельности в современной России.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 w:rsidRPr="00142B8B">
        <w:rPr>
          <w:kern w:val="1"/>
        </w:rPr>
        <w:t>Налоговые льготы для благотворительных организаций.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 w:rsidRPr="00142B8B">
        <w:rPr>
          <w:kern w:val="1"/>
        </w:rPr>
        <w:t>Крупнейшие зарубежные благотворительные фонды.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 w:rsidRPr="00142B8B">
        <w:rPr>
          <w:kern w:val="1"/>
        </w:rPr>
        <w:t xml:space="preserve">Крупнейшие российские благотворительные фонды. 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 w:rsidRPr="00142B8B">
        <w:rPr>
          <w:kern w:val="1"/>
        </w:rPr>
        <w:t>Меценатство как феномен русской культуры.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 w:rsidRPr="00142B8B">
        <w:rPr>
          <w:kern w:val="1"/>
        </w:rPr>
        <w:t>Благотворительная и меценатская деятельность Саввы Мамонтова.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 w:rsidRPr="00142B8B">
        <w:rPr>
          <w:kern w:val="1"/>
        </w:rPr>
        <w:t>«Русские сезоны» Дягилева как социально-культурный проект.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 w:rsidRPr="00142B8B">
        <w:rPr>
          <w:kern w:val="1"/>
        </w:rPr>
        <w:t>Технологии планирования в сфере культуры.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 w:rsidRPr="00142B8B">
        <w:rPr>
          <w:kern w:val="1"/>
        </w:rPr>
        <w:t>Аналитическое и нормативное планирование.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 w:rsidRPr="00142B8B">
        <w:rPr>
          <w:kern w:val="1"/>
        </w:rPr>
        <w:t>Целевое обоснование плана.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 w:rsidRPr="00142B8B">
        <w:rPr>
          <w:kern w:val="1"/>
        </w:rPr>
        <w:t>Оценка эффективности менеджмента в сфере культуры.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 w:rsidRPr="00142B8B">
        <w:rPr>
          <w:kern w:val="1"/>
        </w:rPr>
        <w:t>Уровни анализа эффективности менеджмента.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rPr>
          <w:kern w:val="1"/>
        </w:rPr>
      </w:pPr>
      <w:r w:rsidRPr="00142B8B">
        <w:rPr>
          <w:kern w:val="1"/>
        </w:rPr>
        <w:t>Методы анализа эффективности.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jc w:val="both"/>
        <w:rPr>
          <w:kern w:val="1"/>
        </w:rPr>
      </w:pPr>
      <w:r w:rsidRPr="00142B8B">
        <w:rPr>
          <w:kern w:val="1"/>
        </w:rPr>
        <w:t>Понятие менеджмент культуры: миссия, цели, задачи, принципы.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jc w:val="both"/>
        <w:rPr>
          <w:kern w:val="1"/>
        </w:rPr>
      </w:pPr>
      <w:r w:rsidRPr="00142B8B">
        <w:rPr>
          <w:kern w:val="1"/>
        </w:rPr>
        <w:t>Система государственного регулирования в сфере культуры и искусства.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jc w:val="both"/>
        <w:rPr>
          <w:kern w:val="1"/>
        </w:rPr>
      </w:pPr>
      <w:r w:rsidRPr="00142B8B">
        <w:rPr>
          <w:kern w:val="1"/>
        </w:rPr>
        <w:t xml:space="preserve">Культурная политика. 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jc w:val="both"/>
        <w:rPr>
          <w:kern w:val="1"/>
        </w:rPr>
      </w:pPr>
      <w:r w:rsidRPr="00142B8B">
        <w:rPr>
          <w:kern w:val="1"/>
        </w:rPr>
        <w:t xml:space="preserve">Модели культурной политики. 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jc w:val="both"/>
        <w:rPr>
          <w:kern w:val="1"/>
        </w:rPr>
      </w:pPr>
      <w:r w:rsidRPr="00142B8B">
        <w:rPr>
          <w:kern w:val="1"/>
        </w:rPr>
        <w:t>Основные субъекты в сфере культуры.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jc w:val="both"/>
        <w:rPr>
          <w:kern w:val="1"/>
        </w:rPr>
      </w:pPr>
      <w:r w:rsidRPr="00142B8B">
        <w:rPr>
          <w:kern w:val="1"/>
        </w:rPr>
        <w:t xml:space="preserve">Связь концепций культурной политики и политического режима, системы базовых ценностей, цивилизационной принадлежности общества и стадии его исторического </w:t>
      </w:r>
      <w:r w:rsidRPr="00142B8B">
        <w:rPr>
          <w:kern w:val="1"/>
        </w:rPr>
        <w:lastRenderedPageBreak/>
        <w:t>развития.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jc w:val="both"/>
        <w:rPr>
          <w:kern w:val="1"/>
        </w:rPr>
      </w:pPr>
      <w:r w:rsidRPr="00142B8B">
        <w:rPr>
          <w:kern w:val="1"/>
        </w:rPr>
        <w:t>Специфика федеральных и региональных интересов в сфере культуры.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jc w:val="both"/>
        <w:rPr>
          <w:kern w:val="1"/>
        </w:rPr>
      </w:pPr>
      <w:r w:rsidRPr="00142B8B">
        <w:rPr>
          <w:kern w:val="1"/>
        </w:rPr>
        <w:t xml:space="preserve">Основные субъекты, участвующие в формировании концепции национальных интересов в сфере культуры, и механизмы ее формирования. 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jc w:val="both"/>
        <w:rPr>
          <w:kern w:val="1"/>
        </w:rPr>
      </w:pPr>
      <w:r w:rsidRPr="00142B8B">
        <w:rPr>
          <w:kern w:val="1"/>
        </w:rPr>
        <w:t>Основные принципы и механизмы законотворчества в сфере культуры.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jc w:val="both"/>
        <w:rPr>
          <w:kern w:val="1"/>
        </w:rPr>
      </w:pPr>
      <w:r w:rsidRPr="00142B8B">
        <w:rPr>
          <w:kern w:val="1"/>
        </w:rPr>
        <w:t xml:space="preserve">Российские государственные и муниципальные органы исполнительной власти в сфере культуры. 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jc w:val="both"/>
        <w:rPr>
          <w:kern w:val="1"/>
        </w:rPr>
      </w:pPr>
      <w:r w:rsidRPr="00142B8B">
        <w:rPr>
          <w:kern w:val="1"/>
        </w:rPr>
        <w:t xml:space="preserve">Понятие и общие принципы экономики культуры. 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jc w:val="both"/>
        <w:rPr>
          <w:kern w:val="1"/>
        </w:rPr>
      </w:pPr>
      <w:r w:rsidRPr="00142B8B">
        <w:rPr>
          <w:kern w:val="1"/>
        </w:rPr>
        <w:t xml:space="preserve">Проблема социальной эффективности институтов и учреждений культуры. 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jc w:val="both"/>
        <w:rPr>
          <w:kern w:val="1"/>
        </w:rPr>
      </w:pPr>
      <w:r w:rsidRPr="00142B8B">
        <w:rPr>
          <w:kern w:val="1"/>
        </w:rPr>
        <w:t>Формы и методы финансирования организаций культуры.</w:t>
      </w:r>
    </w:p>
    <w:p w:rsidR="00D53B06" w:rsidRPr="00142B8B" w:rsidRDefault="00D53B06" w:rsidP="00845F67">
      <w:pPr>
        <w:widowControl w:val="0"/>
        <w:numPr>
          <w:ilvl w:val="0"/>
          <w:numId w:val="25"/>
        </w:numPr>
        <w:suppressAutoHyphens/>
        <w:ind w:left="357" w:hanging="357"/>
        <w:jc w:val="both"/>
        <w:rPr>
          <w:kern w:val="1"/>
        </w:rPr>
      </w:pPr>
      <w:r w:rsidRPr="00142B8B">
        <w:rPr>
          <w:kern w:val="1"/>
        </w:rPr>
        <w:t>Федерализм как культурная проблема.</w:t>
      </w:r>
    </w:p>
    <w:p w:rsidR="00D53B06" w:rsidRPr="007C399B" w:rsidRDefault="00D53B06" w:rsidP="00D53B06">
      <w:pPr>
        <w:ind w:left="357" w:hanging="357"/>
        <w:jc w:val="both"/>
        <w:rPr>
          <w:b/>
        </w:rPr>
      </w:pPr>
    </w:p>
    <w:p w:rsidR="00D30DD7" w:rsidRPr="00D53B06" w:rsidRDefault="00F05BD3" w:rsidP="00D30DD7">
      <w:pPr>
        <w:rPr>
          <w:b/>
          <w:bCs/>
        </w:rPr>
      </w:pPr>
      <w:r>
        <w:rPr>
          <w:b/>
          <w:bCs/>
        </w:rPr>
        <w:t>5.2</w:t>
      </w:r>
      <w:r w:rsidR="00D53B06" w:rsidRPr="00D53B06">
        <w:rPr>
          <w:b/>
          <w:bCs/>
        </w:rPr>
        <w:t xml:space="preserve"> </w:t>
      </w:r>
      <w:r w:rsidR="002670DA" w:rsidRPr="00D53B06">
        <w:rPr>
          <w:b/>
          <w:bCs/>
        </w:rPr>
        <w:t>Темы практических занятий</w:t>
      </w:r>
      <w:r w:rsidR="00D30DD7" w:rsidRPr="00D53B06">
        <w:rPr>
          <w:b/>
          <w:bCs/>
        </w:rPr>
        <w:t>:</w:t>
      </w:r>
    </w:p>
    <w:p w:rsidR="00A62F31" w:rsidRPr="00706321" w:rsidRDefault="00A62F31" w:rsidP="00D53B06">
      <w:pPr>
        <w:widowControl w:val="0"/>
        <w:suppressAutoHyphens/>
        <w:jc w:val="both"/>
        <w:rPr>
          <w:kern w:val="1"/>
        </w:rPr>
      </w:pPr>
      <w:r w:rsidRPr="00D53B06">
        <w:rPr>
          <w:b/>
          <w:i/>
          <w:kern w:val="1"/>
        </w:rPr>
        <w:t>К теме 1.</w:t>
      </w:r>
      <w:r>
        <w:rPr>
          <w:kern w:val="1"/>
        </w:rPr>
        <w:t xml:space="preserve"> </w:t>
      </w:r>
      <w:r w:rsidRPr="00142B8B">
        <w:rPr>
          <w:kern w:val="1"/>
        </w:rPr>
        <w:t>Социально-культурный характер современного менеджмента.</w:t>
      </w:r>
    </w:p>
    <w:p w:rsidR="00A62F31" w:rsidRPr="0082383C" w:rsidRDefault="00A62F31" w:rsidP="00D53B06">
      <w:pPr>
        <w:jc w:val="both"/>
      </w:pPr>
      <w:r w:rsidRPr="00D53B06">
        <w:rPr>
          <w:b/>
          <w:i/>
          <w:kern w:val="1"/>
        </w:rPr>
        <w:t xml:space="preserve">К теме </w:t>
      </w:r>
      <w:r>
        <w:rPr>
          <w:b/>
          <w:i/>
          <w:kern w:val="1"/>
        </w:rPr>
        <w:t xml:space="preserve">2. </w:t>
      </w:r>
      <w:r w:rsidRPr="00142B8B">
        <w:rPr>
          <w:kern w:val="1"/>
        </w:rPr>
        <w:t>Международные правовые акты и отечественное законодательство в сфере культуры.</w:t>
      </w:r>
    </w:p>
    <w:p w:rsidR="00A62F31" w:rsidRPr="00706321" w:rsidRDefault="00A62F31" w:rsidP="00D53B06">
      <w:pPr>
        <w:jc w:val="both"/>
        <w:rPr>
          <w:kern w:val="1"/>
        </w:rPr>
      </w:pPr>
      <w:r w:rsidRPr="00D53B06">
        <w:rPr>
          <w:b/>
          <w:i/>
          <w:kern w:val="1"/>
        </w:rPr>
        <w:t xml:space="preserve">К теме </w:t>
      </w:r>
      <w:r>
        <w:rPr>
          <w:b/>
          <w:i/>
          <w:kern w:val="1"/>
        </w:rPr>
        <w:t xml:space="preserve">3. </w:t>
      </w:r>
      <w:r w:rsidRPr="00142B8B">
        <w:rPr>
          <w:kern w:val="1"/>
        </w:rPr>
        <w:t>Международный опыт регулирования социально-культурных процессов.</w:t>
      </w:r>
    </w:p>
    <w:p w:rsidR="00A62F31" w:rsidRPr="00706321" w:rsidRDefault="00A62F31" w:rsidP="00D53B06">
      <w:pPr>
        <w:widowControl w:val="0"/>
        <w:suppressAutoHyphens/>
        <w:jc w:val="both"/>
        <w:rPr>
          <w:kern w:val="1"/>
        </w:rPr>
      </w:pPr>
      <w:r w:rsidRPr="00D53B06">
        <w:rPr>
          <w:b/>
          <w:i/>
          <w:kern w:val="1"/>
        </w:rPr>
        <w:t xml:space="preserve">К теме </w:t>
      </w:r>
      <w:r>
        <w:rPr>
          <w:b/>
          <w:i/>
          <w:kern w:val="1"/>
        </w:rPr>
        <w:t xml:space="preserve">4. </w:t>
      </w:r>
      <w:r w:rsidRPr="00142B8B">
        <w:rPr>
          <w:kern w:val="1"/>
        </w:rPr>
        <w:t>Некоммерческие организации и фонды.</w:t>
      </w:r>
    </w:p>
    <w:p w:rsidR="00A62F31" w:rsidRPr="00D53B06" w:rsidRDefault="00A62F31" w:rsidP="00D53B06">
      <w:pPr>
        <w:pStyle w:val="a5"/>
        <w:jc w:val="both"/>
        <w:rPr>
          <w:rStyle w:val="extended-textfull"/>
        </w:rPr>
      </w:pPr>
      <w:r w:rsidRPr="00D53B06">
        <w:rPr>
          <w:b/>
          <w:i/>
          <w:kern w:val="1"/>
        </w:rPr>
        <w:t xml:space="preserve">К теме </w:t>
      </w:r>
      <w:r>
        <w:rPr>
          <w:b/>
          <w:i/>
          <w:kern w:val="1"/>
        </w:rPr>
        <w:t xml:space="preserve">5. </w:t>
      </w:r>
      <w:r w:rsidRPr="00D53B06">
        <w:rPr>
          <w:rStyle w:val="extended-textfull"/>
        </w:rPr>
        <w:t>Основные требования к культурному проекту. Цель, задачи, ресурсы, временные рамки, социальный контекст,</w:t>
      </w:r>
      <w:r>
        <w:rPr>
          <w:rStyle w:val="extended-textfull"/>
        </w:rPr>
        <w:t xml:space="preserve"> </w:t>
      </w:r>
      <w:proofErr w:type="spellStart"/>
      <w:r w:rsidRPr="00D53B06">
        <w:rPr>
          <w:rStyle w:val="extended-textfull"/>
        </w:rPr>
        <w:t>инновационность</w:t>
      </w:r>
      <w:proofErr w:type="spellEnd"/>
      <w:r w:rsidRPr="00D53B06">
        <w:rPr>
          <w:rStyle w:val="extended-textfull"/>
        </w:rPr>
        <w:t xml:space="preserve">, адаптивность, </w:t>
      </w:r>
      <w:r>
        <w:rPr>
          <w:rStyle w:val="extended-textfull"/>
          <w:bCs/>
        </w:rPr>
        <w:t>к</w:t>
      </w:r>
      <w:r w:rsidRPr="00D53B06">
        <w:rPr>
          <w:rStyle w:val="extended-textfull"/>
          <w:bCs/>
        </w:rPr>
        <w:t>оммуникация</w:t>
      </w:r>
      <w:r w:rsidRPr="00D53B06">
        <w:rPr>
          <w:rStyle w:val="extended-textfull"/>
        </w:rPr>
        <w:t xml:space="preserve"> с социокультурной средой</w:t>
      </w:r>
      <w:r>
        <w:rPr>
          <w:rStyle w:val="extended-textfull"/>
        </w:rPr>
        <w:t xml:space="preserve">, информационное обеспечение, команда проекта, оценка эффективности, </w:t>
      </w:r>
      <w:proofErr w:type="spellStart"/>
      <w:r w:rsidRPr="00D53B06">
        <w:rPr>
          <w:rStyle w:val="extended-textfull"/>
          <w:bCs/>
        </w:rPr>
        <w:t>деятелъностно</w:t>
      </w:r>
      <w:proofErr w:type="spellEnd"/>
      <w:r w:rsidRPr="00D53B06">
        <w:rPr>
          <w:rStyle w:val="extended-textfull"/>
          <w:bCs/>
        </w:rPr>
        <w:t xml:space="preserve"> -средовой подход.</w:t>
      </w:r>
    </w:p>
    <w:p w:rsidR="00A62F31" w:rsidRPr="00D53B06" w:rsidRDefault="00A62F31" w:rsidP="00D53B06">
      <w:pPr>
        <w:widowControl w:val="0"/>
        <w:suppressAutoHyphens/>
        <w:jc w:val="both"/>
        <w:rPr>
          <w:kern w:val="1"/>
        </w:rPr>
      </w:pPr>
      <w:r w:rsidRPr="00D53B06">
        <w:rPr>
          <w:b/>
          <w:i/>
          <w:kern w:val="1"/>
        </w:rPr>
        <w:t xml:space="preserve">К теме </w:t>
      </w:r>
      <w:r>
        <w:rPr>
          <w:b/>
          <w:i/>
          <w:kern w:val="1"/>
        </w:rPr>
        <w:t xml:space="preserve">6. </w:t>
      </w:r>
      <w:r w:rsidRPr="00142B8B">
        <w:rPr>
          <w:kern w:val="1"/>
        </w:rPr>
        <w:t xml:space="preserve">Виды проектов. </w:t>
      </w:r>
      <w:r>
        <w:rPr>
          <w:kern w:val="1"/>
        </w:rPr>
        <w:t>Ф</w:t>
      </w:r>
      <w:r w:rsidRPr="00142B8B">
        <w:rPr>
          <w:kern w:val="1"/>
        </w:rPr>
        <w:t>инансовое и организационное планирование проекта. Социальный запрос как основа культурного проектирования.</w:t>
      </w:r>
    </w:p>
    <w:p w:rsidR="00A62F31" w:rsidRPr="00D53B06" w:rsidRDefault="00A62F31" w:rsidP="00D53B06">
      <w:pPr>
        <w:widowControl w:val="0"/>
        <w:suppressAutoHyphens/>
        <w:jc w:val="both"/>
        <w:rPr>
          <w:kern w:val="1"/>
        </w:rPr>
      </w:pPr>
      <w:r w:rsidRPr="00D53B06">
        <w:rPr>
          <w:b/>
          <w:i/>
          <w:kern w:val="1"/>
        </w:rPr>
        <w:t xml:space="preserve">К теме </w:t>
      </w:r>
      <w:r>
        <w:rPr>
          <w:b/>
          <w:i/>
          <w:kern w:val="1"/>
        </w:rPr>
        <w:t xml:space="preserve">7. </w:t>
      </w:r>
      <w:r w:rsidRPr="00142B8B">
        <w:rPr>
          <w:kern w:val="1"/>
        </w:rPr>
        <w:t xml:space="preserve">Планирование и проведение </w:t>
      </w:r>
      <w:proofErr w:type="spellStart"/>
      <w:r w:rsidRPr="00142B8B">
        <w:rPr>
          <w:kern w:val="1"/>
        </w:rPr>
        <w:t>фандрайзинг</w:t>
      </w:r>
      <w:r>
        <w:rPr>
          <w:kern w:val="1"/>
        </w:rPr>
        <w:t>овой</w:t>
      </w:r>
      <w:proofErr w:type="spellEnd"/>
      <w:r>
        <w:rPr>
          <w:kern w:val="1"/>
        </w:rPr>
        <w:t xml:space="preserve"> кампании. Организационное </w:t>
      </w:r>
      <w:r w:rsidRPr="00142B8B">
        <w:rPr>
          <w:kern w:val="1"/>
        </w:rPr>
        <w:t xml:space="preserve">и информационное обеспечение </w:t>
      </w:r>
      <w:proofErr w:type="spellStart"/>
      <w:r w:rsidRPr="00142B8B">
        <w:rPr>
          <w:kern w:val="1"/>
        </w:rPr>
        <w:t>фандрайзинговой</w:t>
      </w:r>
      <w:proofErr w:type="spellEnd"/>
      <w:r w:rsidRPr="00142B8B">
        <w:rPr>
          <w:kern w:val="1"/>
        </w:rPr>
        <w:t xml:space="preserve"> кампании. Контакты с потенциальными донорами. Спонсорский пакет.</w:t>
      </w:r>
    </w:p>
    <w:p w:rsidR="00A62F31" w:rsidRPr="0082383C" w:rsidRDefault="00A62F31" w:rsidP="00D53B06">
      <w:pPr>
        <w:pStyle w:val="a5"/>
        <w:jc w:val="both"/>
      </w:pPr>
      <w:r w:rsidRPr="00D53B06">
        <w:rPr>
          <w:b/>
          <w:i/>
          <w:kern w:val="1"/>
        </w:rPr>
        <w:t xml:space="preserve">К теме </w:t>
      </w:r>
      <w:r>
        <w:rPr>
          <w:b/>
          <w:i/>
          <w:kern w:val="1"/>
        </w:rPr>
        <w:t xml:space="preserve">8. </w:t>
      </w:r>
      <w:r w:rsidRPr="00142B8B">
        <w:rPr>
          <w:kern w:val="1"/>
        </w:rPr>
        <w:t>Международный опыт некоммерческой деятельности.</w:t>
      </w:r>
    </w:p>
    <w:p w:rsidR="00A62F31" w:rsidRPr="00D53B06" w:rsidRDefault="00A62F31" w:rsidP="00D53B06">
      <w:pPr>
        <w:pStyle w:val="a5"/>
        <w:jc w:val="both"/>
        <w:rPr>
          <w:kern w:val="1"/>
        </w:rPr>
      </w:pPr>
      <w:r w:rsidRPr="00D53B06">
        <w:rPr>
          <w:b/>
          <w:i/>
          <w:kern w:val="1"/>
        </w:rPr>
        <w:t xml:space="preserve">К теме </w:t>
      </w:r>
      <w:r>
        <w:rPr>
          <w:b/>
          <w:i/>
          <w:kern w:val="1"/>
        </w:rPr>
        <w:t xml:space="preserve">9. </w:t>
      </w:r>
      <w:r w:rsidRPr="00142B8B">
        <w:rPr>
          <w:kern w:val="1"/>
        </w:rPr>
        <w:t>Основные концепции маркетинга: концепция совершенствования производства, концепция совершенствования товара, сбытовая и традиционная концепции. Современная концепция социально-этического маркетинга.</w:t>
      </w:r>
    </w:p>
    <w:p w:rsidR="00A62F31" w:rsidRPr="00706321" w:rsidRDefault="00A62F31" w:rsidP="00D53B06">
      <w:pPr>
        <w:widowControl w:val="0"/>
        <w:suppressAutoHyphens/>
        <w:jc w:val="both"/>
        <w:rPr>
          <w:kern w:val="1"/>
        </w:rPr>
      </w:pPr>
      <w:r w:rsidRPr="00D53B06">
        <w:rPr>
          <w:b/>
          <w:i/>
          <w:kern w:val="1"/>
        </w:rPr>
        <w:t xml:space="preserve">К теме </w:t>
      </w:r>
      <w:r>
        <w:rPr>
          <w:b/>
          <w:i/>
          <w:kern w:val="1"/>
        </w:rPr>
        <w:t xml:space="preserve">10. </w:t>
      </w:r>
      <w:r w:rsidRPr="0029107A">
        <w:rPr>
          <w:kern w:val="1"/>
        </w:rPr>
        <w:t>Типология рекламы. Позиционирование продукта: определение целевой аудитории, понятие пользы, отстройка от конкурентов.</w:t>
      </w:r>
      <w:r>
        <w:rPr>
          <w:kern w:val="1"/>
        </w:rPr>
        <w:t xml:space="preserve"> </w:t>
      </w:r>
      <w:r w:rsidRPr="0029107A">
        <w:rPr>
          <w:kern w:val="1"/>
        </w:rPr>
        <w:t>Особенности планирования рекламной кампании социально-культурного проекта.</w:t>
      </w:r>
      <w:r>
        <w:rPr>
          <w:kern w:val="1"/>
        </w:rPr>
        <w:t xml:space="preserve"> </w:t>
      </w:r>
      <w:r w:rsidRPr="0029107A">
        <w:rPr>
          <w:kern w:val="1"/>
        </w:rPr>
        <w:t xml:space="preserve">Цели рекламной кампании. </w:t>
      </w:r>
      <w:r>
        <w:rPr>
          <w:kern w:val="1"/>
        </w:rPr>
        <w:t xml:space="preserve">Оценка эффективности </w:t>
      </w:r>
      <w:r w:rsidRPr="0029107A">
        <w:rPr>
          <w:kern w:val="1"/>
        </w:rPr>
        <w:t>рекламной кампании.</w:t>
      </w:r>
    </w:p>
    <w:p w:rsidR="00A62F31" w:rsidRPr="00706321" w:rsidRDefault="00A62F31" w:rsidP="00D53B06">
      <w:pPr>
        <w:widowControl w:val="0"/>
        <w:suppressAutoHyphens/>
        <w:jc w:val="both"/>
        <w:rPr>
          <w:kern w:val="1"/>
        </w:rPr>
      </w:pPr>
      <w:r w:rsidRPr="00D53B06">
        <w:rPr>
          <w:b/>
          <w:i/>
          <w:kern w:val="1"/>
        </w:rPr>
        <w:t xml:space="preserve">К теме </w:t>
      </w:r>
      <w:r>
        <w:rPr>
          <w:b/>
          <w:i/>
          <w:kern w:val="1"/>
        </w:rPr>
        <w:t xml:space="preserve">11. </w:t>
      </w:r>
      <w:r w:rsidRPr="0029107A">
        <w:rPr>
          <w:kern w:val="1"/>
        </w:rPr>
        <w:t xml:space="preserve">Основные понятия PR, типология общественности, общественное мнение, определение приоритетной группы. </w:t>
      </w:r>
      <w:r>
        <w:rPr>
          <w:kern w:val="1"/>
        </w:rPr>
        <w:t xml:space="preserve"> </w:t>
      </w:r>
      <w:r w:rsidRPr="0029107A">
        <w:rPr>
          <w:kern w:val="1"/>
        </w:rPr>
        <w:t>Имидж организации. Продвижение репутации фирмы как основная задача PR-кампании некоммерческой организации.</w:t>
      </w:r>
    </w:p>
    <w:p w:rsidR="00A62F31" w:rsidRPr="00706321" w:rsidRDefault="00A62F31" w:rsidP="00D53B06">
      <w:pPr>
        <w:widowControl w:val="0"/>
        <w:suppressAutoHyphens/>
        <w:jc w:val="both"/>
        <w:rPr>
          <w:kern w:val="1"/>
        </w:rPr>
      </w:pPr>
      <w:r w:rsidRPr="00D53B06">
        <w:rPr>
          <w:b/>
          <w:i/>
          <w:kern w:val="1"/>
        </w:rPr>
        <w:t xml:space="preserve">К теме </w:t>
      </w:r>
      <w:r>
        <w:rPr>
          <w:b/>
          <w:i/>
          <w:kern w:val="1"/>
        </w:rPr>
        <w:t xml:space="preserve">12. </w:t>
      </w:r>
      <w:r w:rsidRPr="0029107A">
        <w:rPr>
          <w:kern w:val="1"/>
        </w:rPr>
        <w:t>Система работы с персоналом</w:t>
      </w:r>
      <w:r w:rsidRPr="00706321">
        <w:rPr>
          <w:kern w:val="1"/>
        </w:rPr>
        <w:t xml:space="preserve">. </w:t>
      </w:r>
      <w:r w:rsidRPr="0029107A">
        <w:rPr>
          <w:kern w:val="1"/>
        </w:rPr>
        <w:t xml:space="preserve">Требования к работникам в сфере культуры и проблема их подготовки. Лидерство и стили руководства.  Виды стилей руководства. Управление нововведением. </w:t>
      </w:r>
    </w:p>
    <w:p w:rsidR="00A62F31" w:rsidRPr="00706321" w:rsidRDefault="00A62F31" w:rsidP="00D53B06">
      <w:pPr>
        <w:widowControl w:val="0"/>
        <w:suppressAutoHyphens/>
        <w:jc w:val="both"/>
        <w:rPr>
          <w:kern w:val="1"/>
        </w:rPr>
      </w:pPr>
      <w:r w:rsidRPr="00D53B06">
        <w:rPr>
          <w:b/>
          <w:i/>
          <w:kern w:val="1"/>
        </w:rPr>
        <w:t xml:space="preserve">К теме </w:t>
      </w:r>
      <w:r>
        <w:rPr>
          <w:b/>
          <w:i/>
          <w:kern w:val="1"/>
        </w:rPr>
        <w:t xml:space="preserve">13. </w:t>
      </w:r>
      <w:r w:rsidRPr="0029107A">
        <w:rPr>
          <w:kern w:val="1"/>
        </w:rPr>
        <w:t>Содержание мотивации и виды мотивов. Создание и развитие мотивационных условий.</w:t>
      </w:r>
    </w:p>
    <w:p w:rsidR="00A62F31" w:rsidRPr="00706321" w:rsidRDefault="00A62F31" w:rsidP="00D53B06">
      <w:pPr>
        <w:widowControl w:val="0"/>
        <w:suppressAutoHyphens/>
        <w:jc w:val="both"/>
        <w:rPr>
          <w:kern w:val="1"/>
        </w:rPr>
      </w:pPr>
      <w:r w:rsidRPr="00D53B06">
        <w:rPr>
          <w:b/>
          <w:i/>
          <w:kern w:val="1"/>
        </w:rPr>
        <w:t xml:space="preserve">К теме </w:t>
      </w:r>
      <w:r>
        <w:rPr>
          <w:b/>
          <w:i/>
          <w:kern w:val="1"/>
        </w:rPr>
        <w:t xml:space="preserve">14. </w:t>
      </w:r>
      <w:r w:rsidRPr="0029107A">
        <w:rPr>
          <w:kern w:val="1"/>
        </w:rPr>
        <w:t>Влияние национальных особенностей на организационную культуру предприятия.</w:t>
      </w:r>
      <w:r>
        <w:rPr>
          <w:kern w:val="1"/>
        </w:rPr>
        <w:t xml:space="preserve"> </w:t>
      </w:r>
      <w:r w:rsidRPr="0029107A">
        <w:rPr>
          <w:kern w:val="1"/>
        </w:rPr>
        <w:t>Типы корпоративной культуры. Зависимость эффективности менеджмента от типа организационной культуры предприятия.</w:t>
      </w:r>
      <w:r w:rsidR="00845F67">
        <w:rPr>
          <w:kern w:val="1"/>
        </w:rPr>
        <w:t xml:space="preserve"> </w:t>
      </w:r>
    </w:p>
    <w:p w:rsidR="00DD7F70" w:rsidRDefault="00DD7F70" w:rsidP="00625492">
      <w:pPr>
        <w:rPr>
          <w:b/>
          <w:bCs/>
          <w:caps/>
        </w:rPr>
      </w:pPr>
    </w:p>
    <w:p w:rsidR="00A62F31" w:rsidRDefault="00F05BD3" w:rsidP="00A62F31">
      <w:pPr>
        <w:jc w:val="both"/>
        <w:rPr>
          <w:b/>
        </w:rPr>
      </w:pPr>
      <w:r>
        <w:rPr>
          <w:b/>
          <w:bCs/>
          <w:caps/>
        </w:rPr>
        <w:t>5.3</w:t>
      </w:r>
      <w:r w:rsidR="00A62F31">
        <w:rPr>
          <w:b/>
          <w:bCs/>
          <w:caps/>
        </w:rPr>
        <w:t xml:space="preserve"> </w:t>
      </w:r>
      <w:r w:rsidR="00A62F31" w:rsidRPr="00A62F31">
        <w:rPr>
          <w:b/>
        </w:rPr>
        <w:t>Темы проектов:</w:t>
      </w:r>
    </w:p>
    <w:p w:rsidR="000B6131" w:rsidRPr="000B6131" w:rsidRDefault="000B6131" w:rsidP="000B6131">
      <w:pPr>
        <w:jc w:val="both"/>
        <w:rPr>
          <w:bCs/>
          <w:caps/>
        </w:rPr>
      </w:pPr>
      <w:r>
        <w:rPr>
          <w:bCs/>
        </w:rPr>
        <w:t>Р</w:t>
      </w:r>
      <w:r w:rsidRPr="000B6131">
        <w:rPr>
          <w:bCs/>
        </w:rPr>
        <w:t>азработка проекта п</w:t>
      </w:r>
      <w:r>
        <w:rPr>
          <w:bCs/>
        </w:rPr>
        <w:t>р</w:t>
      </w:r>
      <w:r w:rsidRPr="000B6131">
        <w:rPr>
          <w:bCs/>
        </w:rPr>
        <w:t>ограммы культурног</w:t>
      </w:r>
      <w:r>
        <w:rPr>
          <w:bCs/>
        </w:rPr>
        <w:t>о</w:t>
      </w:r>
      <w:r w:rsidRPr="000B6131">
        <w:rPr>
          <w:bCs/>
        </w:rPr>
        <w:t xml:space="preserve"> развития (ре</w:t>
      </w:r>
      <w:r>
        <w:rPr>
          <w:bCs/>
        </w:rPr>
        <w:t>г</w:t>
      </w:r>
      <w:r w:rsidRPr="000B6131">
        <w:rPr>
          <w:bCs/>
        </w:rPr>
        <w:t>иона, области, города, населенного пункта по выбору студента).</w:t>
      </w:r>
    </w:p>
    <w:p w:rsidR="000B6131" w:rsidRDefault="000B6131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lastRenderedPageBreak/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686"/>
      </w:tblGrid>
      <w:tr w:rsidR="00D66A7F" w:rsidRPr="007F18F6" w:rsidTr="00F05BD3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68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F05BD3" w:rsidTr="00F05BD3">
        <w:tc>
          <w:tcPr>
            <w:tcW w:w="567" w:type="dxa"/>
          </w:tcPr>
          <w:p w:rsidR="00F05BD3" w:rsidRPr="007F18F6" w:rsidRDefault="00F05BD3" w:rsidP="00F05BD3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:rsidR="00F05BD3" w:rsidRPr="007C399B" w:rsidRDefault="00F05BD3" w:rsidP="00F05BD3">
            <w:pPr>
              <w:snapToGrid w:val="0"/>
            </w:pPr>
            <w:r w:rsidRPr="007C399B">
              <w:rPr>
                <w:bCs/>
              </w:rPr>
              <w:t>Тема 1</w:t>
            </w:r>
            <w:r w:rsidRPr="007C399B">
              <w:t>.</w:t>
            </w:r>
            <w:r>
              <w:t xml:space="preserve"> </w:t>
            </w:r>
            <w:r w:rsidRPr="007C399B">
              <w:t>Сфера культуры и экономика. Особенности продукта в сфере культуры.</w:t>
            </w:r>
          </w:p>
        </w:tc>
        <w:tc>
          <w:tcPr>
            <w:tcW w:w="3686" w:type="dxa"/>
            <w:vAlign w:val="center"/>
          </w:tcPr>
          <w:p w:rsidR="00F05BD3" w:rsidRDefault="00E4061A" w:rsidP="00F05BD3">
            <w:pPr>
              <w:pStyle w:val="a5"/>
              <w:jc w:val="center"/>
            </w:pPr>
            <w:r>
              <w:t>Реферат</w:t>
            </w:r>
          </w:p>
          <w:p w:rsidR="00E4061A" w:rsidRDefault="00E4061A" w:rsidP="00F05BD3">
            <w:pPr>
              <w:pStyle w:val="a5"/>
              <w:jc w:val="center"/>
            </w:pPr>
            <w:r>
              <w:t>Устный опрос</w:t>
            </w:r>
          </w:p>
          <w:p w:rsidR="00E4061A" w:rsidRPr="00A62F31" w:rsidRDefault="00E4061A" w:rsidP="00F05BD3">
            <w:pPr>
              <w:pStyle w:val="a5"/>
              <w:jc w:val="center"/>
            </w:pPr>
            <w:r>
              <w:t>Конспект</w:t>
            </w:r>
          </w:p>
        </w:tc>
      </w:tr>
    </w:tbl>
    <w:p w:rsidR="00AF38F6" w:rsidRDefault="00AF38F6">
      <w:pPr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560"/>
      </w:tblGrid>
      <w:tr w:rsidR="000D44CC" w:rsidRPr="007E722D" w:rsidTr="004E052F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4E052F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4E052F" w:rsidRPr="0058764C" w:rsidTr="004E0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E052F" w:rsidRPr="00252771" w:rsidRDefault="004E052F" w:rsidP="004E052F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4E052F" w:rsidRPr="00DF0E65" w:rsidRDefault="004E052F" w:rsidP="004E052F">
            <w:r>
              <w:t>Менеджмент: практикум: учебное пособие</w:t>
            </w:r>
          </w:p>
        </w:tc>
        <w:tc>
          <w:tcPr>
            <w:tcW w:w="1985" w:type="dxa"/>
          </w:tcPr>
          <w:p w:rsidR="004E052F" w:rsidRPr="00C96583" w:rsidRDefault="004E052F" w:rsidP="004E052F">
            <w:proofErr w:type="spellStart"/>
            <w:r w:rsidRPr="00C96583">
              <w:t>Герчикова</w:t>
            </w:r>
            <w:proofErr w:type="spellEnd"/>
            <w:r w:rsidRPr="00C96583">
              <w:t xml:space="preserve"> И. Н.</w:t>
            </w:r>
          </w:p>
        </w:tc>
        <w:tc>
          <w:tcPr>
            <w:tcW w:w="1275" w:type="dxa"/>
          </w:tcPr>
          <w:p w:rsidR="004E052F" w:rsidRPr="00DF0E65" w:rsidRDefault="004E052F" w:rsidP="004E052F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93" w:type="dxa"/>
          </w:tcPr>
          <w:p w:rsidR="004E052F" w:rsidRPr="00DF0E65" w:rsidRDefault="004E052F" w:rsidP="004E052F">
            <w:r>
              <w:t>2015</w:t>
            </w:r>
          </w:p>
        </w:tc>
        <w:tc>
          <w:tcPr>
            <w:tcW w:w="1275" w:type="dxa"/>
          </w:tcPr>
          <w:p w:rsidR="004E052F" w:rsidRPr="00F751FD" w:rsidRDefault="004E052F" w:rsidP="004E052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052F" w:rsidRDefault="00193C17" w:rsidP="004E052F">
            <w:hyperlink r:id="rId8" w:history="1">
              <w:r w:rsidR="004E052F" w:rsidRPr="005C6188">
                <w:rPr>
                  <w:rStyle w:val="af2"/>
                </w:rPr>
                <w:t>http://biblioclub.ru</w:t>
              </w:r>
            </w:hyperlink>
          </w:p>
          <w:p w:rsidR="004E052F" w:rsidRPr="00F751FD" w:rsidRDefault="004E052F" w:rsidP="004E052F">
            <w:pPr>
              <w:rPr>
                <w:sz w:val="20"/>
                <w:szCs w:val="20"/>
              </w:rPr>
            </w:pPr>
          </w:p>
        </w:tc>
      </w:tr>
      <w:tr w:rsidR="004E052F" w:rsidRPr="00083E82" w:rsidTr="004E0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4E052F" w:rsidRPr="00252771" w:rsidRDefault="004E052F" w:rsidP="004E052F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4E052F" w:rsidRPr="00DF0E65" w:rsidRDefault="004E052F" w:rsidP="004E052F">
            <w:r>
              <w:t>Менеджмент: учебник</w:t>
            </w:r>
          </w:p>
        </w:tc>
        <w:tc>
          <w:tcPr>
            <w:tcW w:w="1985" w:type="dxa"/>
          </w:tcPr>
          <w:p w:rsidR="004E052F" w:rsidRPr="00C96583" w:rsidRDefault="00C96583" w:rsidP="00C96583">
            <w:proofErr w:type="spellStart"/>
            <w:r w:rsidRPr="00C96583">
              <w:t>Максимцов</w:t>
            </w:r>
            <w:proofErr w:type="spellEnd"/>
            <w:r w:rsidRPr="00C96583">
              <w:t xml:space="preserve"> М.М., Комаров М.А.</w:t>
            </w:r>
          </w:p>
        </w:tc>
        <w:tc>
          <w:tcPr>
            <w:tcW w:w="1275" w:type="dxa"/>
          </w:tcPr>
          <w:p w:rsidR="004E052F" w:rsidRPr="00DF0E65" w:rsidRDefault="004E052F" w:rsidP="004E052F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93" w:type="dxa"/>
          </w:tcPr>
          <w:p w:rsidR="004E052F" w:rsidRPr="00DF0E65" w:rsidRDefault="004E052F" w:rsidP="004E052F">
            <w:r>
              <w:t>2015</w:t>
            </w:r>
          </w:p>
        </w:tc>
        <w:tc>
          <w:tcPr>
            <w:tcW w:w="1275" w:type="dxa"/>
          </w:tcPr>
          <w:p w:rsidR="004E052F" w:rsidRPr="00DF0E65" w:rsidRDefault="004E052F" w:rsidP="004E052F"/>
        </w:tc>
        <w:tc>
          <w:tcPr>
            <w:tcW w:w="1560" w:type="dxa"/>
          </w:tcPr>
          <w:p w:rsidR="004E052F" w:rsidRDefault="00193C17" w:rsidP="004E052F">
            <w:hyperlink r:id="rId9" w:history="1">
              <w:r w:rsidR="004E052F" w:rsidRPr="005C6188">
                <w:rPr>
                  <w:rStyle w:val="af2"/>
                </w:rPr>
                <w:t>http://biblioclub.ru</w:t>
              </w:r>
            </w:hyperlink>
          </w:p>
          <w:p w:rsidR="004E052F" w:rsidRPr="00DF0E65" w:rsidRDefault="004E052F" w:rsidP="004E052F">
            <w:pPr>
              <w:rPr>
                <w:sz w:val="20"/>
                <w:szCs w:val="20"/>
              </w:rPr>
            </w:pPr>
          </w:p>
        </w:tc>
      </w:tr>
      <w:tr w:rsidR="004E052F" w:rsidRPr="00252771" w:rsidTr="004E0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E052F" w:rsidRPr="004E052F" w:rsidRDefault="004E052F" w:rsidP="004E052F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4E052F" w:rsidRPr="00981482" w:rsidRDefault="00C96583" w:rsidP="00C96583">
            <w:pPr>
              <w:autoSpaceDE w:val="0"/>
              <w:autoSpaceDN w:val="0"/>
              <w:adjustRightInd w:val="0"/>
            </w:pPr>
            <w:r>
              <w:t xml:space="preserve">Менеджмент в сфере культуры </w:t>
            </w:r>
            <w:r w:rsidR="004E052F" w:rsidRPr="00981482">
              <w:t xml:space="preserve">: учебное пособие для студ. вузов, </w:t>
            </w:r>
            <w:proofErr w:type="spellStart"/>
            <w:r w:rsidR="004E052F" w:rsidRPr="00981482">
              <w:t>обуч</w:t>
            </w:r>
            <w:proofErr w:type="spellEnd"/>
            <w:r w:rsidR="004E052F" w:rsidRPr="00981482">
              <w:t xml:space="preserve">. по спец. "Культурология" </w:t>
            </w:r>
          </w:p>
        </w:tc>
        <w:tc>
          <w:tcPr>
            <w:tcW w:w="1985" w:type="dxa"/>
          </w:tcPr>
          <w:p w:rsidR="004E052F" w:rsidRPr="00981482" w:rsidRDefault="004E052F" w:rsidP="004E052F">
            <w:proofErr w:type="spellStart"/>
            <w:r w:rsidRPr="00981482">
              <w:t>Тульчинский</w:t>
            </w:r>
            <w:proofErr w:type="spellEnd"/>
            <w:r w:rsidRPr="00981482">
              <w:t>, Григорий Львович</w:t>
            </w:r>
          </w:p>
        </w:tc>
        <w:tc>
          <w:tcPr>
            <w:tcW w:w="1275" w:type="dxa"/>
          </w:tcPr>
          <w:p w:rsidR="004E052F" w:rsidRPr="00981482" w:rsidRDefault="004E052F" w:rsidP="004E052F">
            <w:r w:rsidRPr="00981482">
              <w:t>СПб. : ПЛАНЕТА МУЗЫКИ</w:t>
            </w:r>
          </w:p>
        </w:tc>
        <w:tc>
          <w:tcPr>
            <w:tcW w:w="993" w:type="dxa"/>
          </w:tcPr>
          <w:p w:rsidR="004E052F" w:rsidRPr="00981482" w:rsidRDefault="004E052F" w:rsidP="004E052F">
            <w:r w:rsidRPr="00981482">
              <w:t>2009</w:t>
            </w:r>
          </w:p>
        </w:tc>
        <w:tc>
          <w:tcPr>
            <w:tcW w:w="1275" w:type="dxa"/>
          </w:tcPr>
          <w:p w:rsidR="004E052F" w:rsidRPr="00981482" w:rsidRDefault="004E052F" w:rsidP="004E052F">
            <w:pPr>
              <w:jc w:val="center"/>
            </w:pPr>
            <w:r w:rsidRPr="00981482">
              <w:t>+</w:t>
            </w:r>
          </w:p>
        </w:tc>
        <w:tc>
          <w:tcPr>
            <w:tcW w:w="1560" w:type="dxa"/>
          </w:tcPr>
          <w:p w:rsidR="004E052F" w:rsidRPr="00981482" w:rsidRDefault="004E052F" w:rsidP="004E052F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4E052F" w:rsidRPr="0058764C" w:rsidTr="000D44CC">
        <w:trPr>
          <w:cantSplit/>
        </w:trPr>
        <w:tc>
          <w:tcPr>
            <w:tcW w:w="568" w:type="dxa"/>
          </w:tcPr>
          <w:p w:rsidR="004E052F" w:rsidRPr="00252771" w:rsidRDefault="004E052F" w:rsidP="004E052F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4E052F" w:rsidRPr="00981482" w:rsidRDefault="004E052F" w:rsidP="00F64552">
            <w:pPr>
              <w:autoSpaceDE w:val="0"/>
              <w:autoSpaceDN w:val="0"/>
              <w:adjustRightInd w:val="0"/>
            </w:pPr>
            <w:r w:rsidRPr="00981482">
              <w:t xml:space="preserve">Менеджмент в сфере </w:t>
            </w:r>
            <w:r w:rsidR="00F64552">
              <w:t xml:space="preserve">культуры и искусства: учебное пособие </w:t>
            </w:r>
          </w:p>
        </w:tc>
        <w:tc>
          <w:tcPr>
            <w:tcW w:w="1985" w:type="dxa"/>
          </w:tcPr>
          <w:p w:rsidR="004E052F" w:rsidRPr="00981482" w:rsidRDefault="004E052F" w:rsidP="004E052F">
            <w:proofErr w:type="spellStart"/>
            <w:r w:rsidRPr="00981482">
              <w:t>Переверзев</w:t>
            </w:r>
            <w:proofErr w:type="spellEnd"/>
            <w:r w:rsidRPr="00981482">
              <w:t>, Марель Петрович</w:t>
            </w:r>
          </w:p>
        </w:tc>
        <w:tc>
          <w:tcPr>
            <w:tcW w:w="1275" w:type="dxa"/>
          </w:tcPr>
          <w:p w:rsidR="004E052F" w:rsidRPr="00981482" w:rsidRDefault="004E052F" w:rsidP="004E052F">
            <w:r w:rsidRPr="00981482">
              <w:t>М. : ИНФРА-М</w:t>
            </w:r>
          </w:p>
        </w:tc>
        <w:tc>
          <w:tcPr>
            <w:tcW w:w="993" w:type="dxa"/>
          </w:tcPr>
          <w:p w:rsidR="004E052F" w:rsidRPr="00981482" w:rsidRDefault="004E052F" w:rsidP="004E052F">
            <w:r w:rsidRPr="00981482">
              <w:t>2009</w:t>
            </w:r>
          </w:p>
        </w:tc>
        <w:tc>
          <w:tcPr>
            <w:tcW w:w="1275" w:type="dxa"/>
          </w:tcPr>
          <w:p w:rsidR="004E052F" w:rsidRPr="00981482" w:rsidRDefault="004E052F" w:rsidP="004E052F">
            <w:pPr>
              <w:jc w:val="center"/>
            </w:pPr>
            <w:r w:rsidRPr="00981482">
              <w:t>+</w:t>
            </w:r>
          </w:p>
        </w:tc>
        <w:tc>
          <w:tcPr>
            <w:tcW w:w="1418" w:type="dxa"/>
          </w:tcPr>
          <w:p w:rsidR="004E052F" w:rsidRPr="00981482" w:rsidRDefault="004E052F" w:rsidP="004E052F"/>
        </w:tc>
      </w:tr>
      <w:tr w:rsidR="004E052F" w:rsidRPr="004E052F" w:rsidTr="000D44CC">
        <w:trPr>
          <w:cantSplit/>
        </w:trPr>
        <w:tc>
          <w:tcPr>
            <w:tcW w:w="568" w:type="dxa"/>
          </w:tcPr>
          <w:p w:rsidR="004E052F" w:rsidRPr="00F43A50" w:rsidRDefault="004E052F" w:rsidP="004E052F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4E052F" w:rsidRPr="001868DD" w:rsidRDefault="004E052F" w:rsidP="004E052F">
            <w:r w:rsidRPr="001868DD">
              <w:t xml:space="preserve">Экономика культуры : учебно-методический комплекс </w:t>
            </w:r>
          </w:p>
        </w:tc>
        <w:tc>
          <w:tcPr>
            <w:tcW w:w="1985" w:type="dxa"/>
          </w:tcPr>
          <w:p w:rsidR="004E052F" w:rsidRPr="009336D4" w:rsidRDefault="001868DD" w:rsidP="004E052F">
            <w:proofErr w:type="spellStart"/>
            <w:r w:rsidRPr="001868DD">
              <w:t>Мухамедиева</w:t>
            </w:r>
            <w:proofErr w:type="spellEnd"/>
            <w:r w:rsidRPr="001868DD">
              <w:t xml:space="preserve"> С. А.</w:t>
            </w:r>
          </w:p>
        </w:tc>
        <w:tc>
          <w:tcPr>
            <w:tcW w:w="1275" w:type="dxa"/>
          </w:tcPr>
          <w:p w:rsidR="004E052F" w:rsidRPr="009336D4" w:rsidRDefault="001868DD" w:rsidP="001868DD">
            <w:r>
              <w:t xml:space="preserve">Кемерово : </w:t>
            </w:r>
            <w:proofErr w:type="spellStart"/>
            <w:r w:rsidR="004E052F" w:rsidRPr="009336D4">
              <w:t>КемГУКИ</w:t>
            </w:r>
            <w:proofErr w:type="spellEnd"/>
          </w:p>
        </w:tc>
        <w:tc>
          <w:tcPr>
            <w:tcW w:w="993" w:type="dxa"/>
          </w:tcPr>
          <w:p w:rsidR="004E052F" w:rsidRPr="009336D4" w:rsidRDefault="001868DD" w:rsidP="004E052F">
            <w:r w:rsidRPr="009336D4">
              <w:t>2013</w:t>
            </w:r>
          </w:p>
        </w:tc>
        <w:tc>
          <w:tcPr>
            <w:tcW w:w="1275" w:type="dxa"/>
          </w:tcPr>
          <w:p w:rsidR="004E052F" w:rsidRPr="009336D4" w:rsidRDefault="004E052F" w:rsidP="004E052F"/>
        </w:tc>
        <w:tc>
          <w:tcPr>
            <w:tcW w:w="1418" w:type="dxa"/>
          </w:tcPr>
          <w:p w:rsidR="004E052F" w:rsidRPr="009336D4" w:rsidRDefault="00193C17" w:rsidP="004E052F">
            <w:pPr>
              <w:rPr>
                <w:lang w:val="en-US"/>
              </w:rPr>
            </w:pPr>
            <w:hyperlink r:id="rId10" w:history="1">
              <w:r w:rsidR="004E052F" w:rsidRPr="00F93826">
                <w:rPr>
                  <w:rStyle w:val="af2"/>
                </w:rPr>
                <w:t>http://biblioclub.ru</w:t>
              </w:r>
            </w:hyperlink>
          </w:p>
        </w:tc>
      </w:tr>
      <w:tr w:rsidR="004E052F" w:rsidRPr="004E052F" w:rsidTr="000D44CC">
        <w:trPr>
          <w:cantSplit/>
        </w:trPr>
        <w:tc>
          <w:tcPr>
            <w:tcW w:w="568" w:type="dxa"/>
          </w:tcPr>
          <w:p w:rsidR="004E052F" w:rsidRPr="004E052F" w:rsidRDefault="004E052F" w:rsidP="004E052F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4E052F" w:rsidRPr="001868DD" w:rsidRDefault="004E052F" w:rsidP="004E052F">
            <w:r w:rsidRPr="001868DD">
              <w:t xml:space="preserve">Музыкальный менеджмент: </w:t>
            </w:r>
            <w:r w:rsidR="001868DD" w:rsidRPr="001868DD">
              <w:t>искусство, бизнес, образование</w:t>
            </w:r>
          </w:p>
        </w:tc>
        <w:tc>
          <w:tcPr>
            <w:tcW w:w="1985" w:type="dxa"/>
          </w:tcPr>
          <w:p w:rsidR="004E052F" w:rsidRPr="009336D4" w:rsidRDefault="004E052F" w:rsidP="004E052F">
            <w:r w:rsidRPr="009336D4">
              <w:t xml:space="preserve">под ред. Е.В. </w:t>
            </w:r>
            <w:proofErr w:type="spellStart"/>
            <w:r w:rsidRPr="009336D4">
              <w:t>Кисеевой</w:t>
            </w:r>
            <w:proofErr w:type="spellEnd"/>
            <w:r w:rsidRPr="009336D4">
              <w:t>.</w:t>
            </w:r>
          </w:p>
        </w:tc>
        <w:tc>
          <w:tcPr>
            <w:tcW w:w="1275" w:type="dxa"/>
          </w:tcPr>
          <w:p w:rsidR="004E052F" w:rsidRPr="009336D4" w:rsidRDefault="004E052F" w:rsidP="004E052F">
            <w:r w:rsidRPr="009336D4">
              <w:t>Ростов-на-Дону : Издательство РГК им. С. В. Рахманинова</w:t>
            </w:r>
          </w:p>
        </w:tc>
        <w:tc>
          <w:tcPr>
            <w:tcW w:w="993" w:type="dxa"/>
          </w:tcPr>
          <w:p w:rsidR="004E052F" w:rsidRPr="009336D4" w:rsidRDefault="004E052F" w:rsidP="004E052F">
            <w:r w:rsidRPr="009336D4">
              <w:t>2013</w:t>
            </w:r>
          </w:p>
        </w:tc>
        <w:tc>
          <w:tcPr>
            <w:tcW w:w="1275" w:type="dxa"/>
          </w:tcPr>
          <w:p w:rsidR="004E052F" w:rsidRPr="009336D4" w:rsidRDefault="004E052F" w:rsidP="004E052F"/>
        </w:tc>
        <w:tc>
          <w:tcPr>
            <w:tcW w:w="1418" w:type="dxa"/>
          </w:tcPr>
          <w:p w:rsidR="004E052F" w:rsidRPr="009336D4" w:rsidRDefault="00193C17" w:rsidP="004E052F">
            <w:pPr>
              <w:rPr>
                <w:lang w:val="en-US"/>
              </w:rPr>
            </w:pPr>
            <w:hyperlink r:id="rId11" w:history="1">
              <w:r w:rsidR="004E052F" w:rsidRPr="00F93826">
                <w:rPr>
                  <w:rStyle w:val="af2"/>
                </w:rPr>
                <w:t>http://biblioclub.ru</w:t>
              </w:r>
            </w:hyperlink>
          </w:p>
        </w:tc>
      </w:tr>
      <w:tr w:rsidR="004E052F" w:rsidRPr="004E052F" w:rsidTr="000D44CC">
        <w:trPr>
          <w:cantSplit/>
        </w:trPr>
        <w:tc>
          <w:tcPr>
            <w:tcW w:w="568" w:type="dxa"/>
          </w:tcPr>
          <w:p w:rsidR="004E052F" w:rsidRPr="004E052F" w:rsidRDefault="004E052F" w:rsidP="004E052F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4E052F" w:rsidRPr="009336D4" w:rsidRDefault="004E052F" w:rsidP="004E052F">
            <w:r w:rsidRPr="001868DD">
              <w:t xml:space="preserve">Основы </w:t>
            </w:r>
            <w:r w:rsidR="00F64552" w:rsidRPr="001868DD">
              <w:t xml:space="preserve">менеджмента : учебное пособие </w:t>
            </w:r>
          </w:p>
        </w:tc>
        <w:tc>
          <w:tcPr>
            <w:tcW w:w="1985" w:type="dxa"/>
          </w:tcPr>
          <w:p w:rsidR="004E052F" w:rsidRPr="009336D4" w:rsidRDefault="004E052F" w:rsidP="00F64552">
            <w:r w:rsidRPr="009336D4">
              <w:t>Петров Н.А.</w:t>
            </w:r>
            <w:r w:rsidR="00F64552">
              <w:t>, Мелихов С.В.</w:t>
            </w:r>
          </w:p>
        </w:tc>
        <w:tc>
          <w:tcPr>
            <w:tcW w:w="1275" w:type="dxa"/>
          </w:tcPr>
          <w:p w:rsidR="004E052F" w:rsidRPr="009336D4" w:rsidRDefault="004E052F" w:rsidP="004E052F">
            <w:r w:rsidRPr="009336D4">
              <w:t>Самара : Самарский государственный архитектурно-строительный университет</w:t>
            </w:r>
          </w:p>
        </w:tc>
        <w:tc>
          <w:tcPr>
            <w:tcW w:w="993" w:type="dxa"/>
          </w:tcPr>
          <w:p w:rsidR="004E052F" w:rsidRPr="009336D4" w:rsidRDefault="004E052F" w:rsidP="004E052F">
            <w:r w:rsidRPr="009336D4">
              <w:t>2010</w:t>
            </w:r>
          </w:p>
        </w:tc>
        <w:tc>
          <w:tcPr>
            <w:tcW w:w="1275" w:type="dxa"/>
          </w:tcPr>
          <w:p w:rsidR="004E052F" w:rsidRPr="009336D4" w:rsidRDefault="004E052F" w:rsidP="004E052F"/>
        </w:tc>
        <w:tc>
          <w:tcPr>
            <w:tcW w:w="1418" w:type="dxa"/>
          </w:tcPr>
          <w:p w:rsidR="004E052F" w:rsidRPr="009336D4" w:rsidRDefault="00193C17" w:rsidP="004E052F">
            <w:pPr>
              <w:rPr>
                <w:lang w:val="en-US"/>
              </w:rPr>
            </w:pPr>
            <w:hyperlink r:id="rId12" w:history="1">
              <w:r w:rsidR="004E052F" w:rsidRPr="00F93826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E4061A" w:rsidRPr="00E4061A" w:rsidRDefault="00E4061A" w:rsidP="00E4061A">
      <w:pPr>
        <w:widowControl w:val="0"/>
        <w:numPr>
          <w:ilvl w:val="0"/>
          <w:numId w:val="29"/>
        </w:numPr>
        <w:tabs>
          <w:tab w:val="left" w:pos="788"/>
        </w:tabs>
        <w:suppressAutoHyphens/>
        <w:ind w:left="0" w:firstLine="0"/>
        <w:contextualSpacing/>
        <w:rPr>
          <w:kern w:val="1"/>
          <w:lang w:eastAsia="zh-CN"/>
        </w:rPr>
      </w:pPr>
      <w:r w:rsidRPr="00E4061A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E4061A" w:rsidRPr="00E4061A" w:rsidRDefault="00E4061A" w:rsidP="00E4061A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E4061A" w:rsidRPr="00E4061A" w:rsidRDefault="00E4061A" w:rsidP="00E4061A">
      <w:pPr>
        <w:ind w:firstLine="244"/>
      </w:pPr>
      <w:r w:rsidRPr="00E4061A">
        <w:t xml:space="preserve">1. «НЭБ». Национальная электронная библиотека. – Режим доступа: </w:t>
      </w:r>
      <w:hyperlink r:id="rId13" w:history="1">
        <w:r w:rsidRPr="00E4061A">
          <w:rPr>
            <w:color w:val="0000FF"/>
            <w:u w:val="single"/>
          </w:rPr>
          <w:t>http://нэб.рф/</w:t>
        </w:r>
      </w:hyperlink>
    </w:p>
    <w:p w:rsidR="00E4061A" w:rsidRPr="00E4061A" w:rsidRDefault="00E4061A" w:rsidP="00E4061A">
      <w:pPr>
        <w:ind w:firstLine="244"/>
      </w:pPr>
      <w:r w:rsidRPr="00E4061A">
        <w:t>2. «</w:t>
      </w:r>
      <w:proofErr w:type="spellStart"/>
      <w:r w:rsidRPr="00E4061A">
        <w:t>eLibrary</w:t>
      </w:r>
      <w:proofErr w:type="spellEnd"/>
      <w:r w:rsidRPr="00E4061A">
        <w:t xml:space="preserve">». Научная электронная библиотека. – Режим доступа: </w:t>
      </w:r>
      <w:hyperlink r:id="rId14" w:history="1">
        <w:r w:rsidRPr="00E4061A">
          <w:rPr>
            <w:color w:val="0000FF"/>
            <w:u w:val="single"/>
          </w:rPr>
          <w:t>https://elibrary.ru</w:t>
        </w:r>
      </w:hyperlink>
    </w:p>
    <w:p w:rsidR="00E4061A" w:rsidRPr="00E4061A" w:rsidRDefault="00E4061A" w:rsidP="00E4061A">
      <w:pPr>
        <w:ind w:firstLine="244"/>
      </w:pPr>
      <w:r w:rsidRPr="00E4061A">
        <w:t>3. «</w:t>
      </w:r>
      <w:proofErr w:type="spellStart"/>
      <w:r w:rsidRPr="00E4061A">
        <w:t>КиберЛенинка</w:t>
      </w:r>
      <w:proofErr w:type="spellEnd"/>
      <w:r w:rsidRPr="00E4061A">
        <w:t xml:space="preserve">». Научная электронная библиотека. – Режим доступа: </w:t>
      </w:r>
      <w:hyperlink r:id="rId15" w:history="1">
        <w:r w:rsidRPr="00E4061A">
          <w:rPr>
            <w:color w:val="0000FF"/>
            <w:u w:val="single"/>
          </w:rPr>
          <w:t>https://cyberleninka.ru/</w:t>
        </w:r>
      </w:hyperlink>
    </w:p>
    <w:p w:rsidR="00E4061A" w:rsidRPr="00E4061A" w:rsidRDefault="00E4061A" w:rsidP="00E4061A">
      <w:pPr>
        <w:ind w:firstLine="244"/>
      </w:pPr>
      <w:r w:rsidRPr="00E4061A">
        <w:t xml:space="preserve">4. ЭБС «Университетская библиотека онлайн». – Режим доступа: </w:t>
      </w:r>
      <w:hyperlink r:id="rId16" w:history="1">
        <w:r w:rsidRPr="00E4061A">
          <w:rPr>
            <w:color w:val="0000FF"/>
            <w:u w:val="single"/>
          </w:rPr>
          <w:t>http://www.biblioclub.ru/</w:t>
        </w:r>
      </w:hyperlink>
    </w:p>
    <w:p w:rsidR="00E4061A" w:rsidRPr="00E4061A" w:rsidRDefault="00E4061A" w:rsidP="00E4061A">
      <w:pPr>
        <w:ind w:firstLine="244"/>
      </w:pPr>
      <w:r w:rsidRPr="00E4061A">
        <w:t xml:space="preserve">5. Российская государственная библиотека. – Режим доступа: </w:t>
      </w:r>
      <w:hyperlink r:id="rId17" w:history="1">
        <w:r w:rsidRPr="00E4061A">
          <w:rPr>
            <w:color w:val="0000FF"/>
            <w:u w:val="single"/>
          </w:rPr>
          <w:t>http://www.rsl.ru/</w:t>
        </w:r>
      </w:hyperlink>
    </w:p>
    <w:p w:rsidR="00E4061A" w:rsidRPr="00E4061A" w:rsidRDefault="00E4061A" w:rsidP="00E4061A"/>
    <w:p w:rsidR="00E4061A" w:rsidRPr="00E4061A" w:rsidRDefault="00E4061A" w:rsidP="00E4061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E4061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E4061A" w:rsidRPr="00E4061A" w:rsidRDefault="00E4061A" w:rsidP="00E4061A">
      <w:pPr>
        <w:ind w:firstLine="567"/>
      </w:pPr>
      <w:r w:rsidRPr="00E4061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E4061A" w:rsidRPr="00E4061A" w:rsidRDefault="00E4061A" w:rsidP="00E4061A">
      <w:pPr>
        <w:ind w:firstLine="567"/>
      </w:pPr>
      <w:r w:rsidRPr="00E4061A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4061A">
        <w:rPr>
          <w:rFonts w:eastAsia="WenQuanYi Micro Hei"/>
        </w:rPr>
        <w:t>LibreOffice</w:t>
      </w:r>
      <w:proofErr w:type="spellEnd"/>
      <w:r w:rsidRPr="00E4061A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4061A" w:rsidRPr="00E4061A" w:rsidRDefault="00E4061A" w:rsidP="00E4061A">
      <w:pPr>
        <w:ind w:firstLine="567"/>
      </w:pPr>
      <w:r w:rsidRPr="00E4061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4061A" w:rsidRPr="00E4061A" w:rsidRDefault="00E4061A" w:rsidP="00E4061A">
      <w:pPr>
        <w:ind w:firstLine="567"/>
        <w:rPr>
          <w:rFonts w:eastAsia="WenQuanYi Micro Hei"/>
        </w:rPr>
      </w:pPr>
      <w:r w:rsidRPr="00E4061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4061A" w:rsidRPr="00E4061A" w:rsidRDefault="00E4061A" w:rsidP="00E4061A">
      <w:pPr>
        <w:ind w:firstLine="567"/>
      </w:pPr>
    </w:p>
    <w:p w:rsidR="00E4061A" w:rsidRPr="00E4061A" w:rsidRDefault="00E4061A" w:rsidP="00E4061A">
      <w:pPr>
        <w:contextualSpacing/>
      </w:pPr>
      <w:r w:rsidRPr="00E4061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E4061A" w:rsidRPr="00E4061A" w:rsidRDefault="00E4061A" w:rsidP="00E4061A">
      <w:r w:rsidRPr="00E4061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E4061A" w:rsidRPr="00E4061A" w:rsidRDefault="00E4061A" w:rsidP="00E4061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E4061A">
        <w:rPr>
          <w:rFonts w:eastAsia="WenQuanYi Micro Hei"/>
        </w:rPr>
        <w:t>Windows</w:t>
      </w:r>
      <w:proofErr w:type="spellEnd"/>
      <w:r w:rsidRPr="00E4061A">
        <w:rPr>
          <w:rFonts w:eastAsia="WenQuanYi Micro Hei"/>
        </w:rPr>
        <w:t xml:space="preserve"> 10 x64</w:t>
      </w:r>
    </w:p>
    <w:p w:rsidR="00E4061A" w:rsidRPr="00E4061A" w:rsidRDefault="00E4061A" w:rsidP="00E4061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E4061A">
        <w:rPr>
          <w:rFonts w:eastAsia="WenQuanYi Micro Hei"/>
        </w:rPr>
        <w:t>MicrosoftOffice</w:t>
      </w:r>
      <w:proofErr w:type="spellEnd"/>
      <w:r w:rsidRPr="00E4061A">
        <w:rPr>
          <w:rFonts w:eastAsia="WenQuanYi Micro Hei"/>
        </w:rPr>
        <w:t xml:space="preserve"> 2016</w:t>
      </w:r>
    </w:p>
    <w:p w:rsidR="00E4061A" w:rsidRPr="00E4061A" w:rsidRDefault="00E4061A" w:rsidP="00E4061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E4061A">
        <w:rPr>
          <w:rFonts w:eastAsia="WenQuanYi Micro Hei"/>
        </w:rPr>
        <w:t>LibreOffice</w:t>
      </w:r>
      <w:proofErr w:type="spellEnd"/>
    </w:p>
    <w:p w:rsidR="00E4061A" w:rsidRPr="00E4061A" w:rsidRDefault="00E4061A" w:rsidP="00E4061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E4061A">
        <w:rPr>
          <w:rFonts w:eastAsia="WenQuanYi Micro Hei"/>
        </w:rPr>
        <w:t>Firefox</w:t>
      </w:r>
      <w:proofErr w:type="spellEnd"/>
    </w:p>
    <w:p w:rsidR="00E4061A" w:rsidRPr="00E4061A" w:rsidRDefault="00E4061A" w:rsidP="00E4061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E4061A">
        <w:rPr>
          <w:rFonts w:eastAsia="WenQuanYi Micro Hei"/>
        </w:rPr>
        <w:t>GIMP</w:t>
      </w:r>
    </w:p>
    <w:p w:rsidR="00E4061A" w:rsidRPr="00E4061A" w:rsidRDefault="00E4061A" w:rsidP="00E4061A">
      <w:pPr>
        <w:tabs>
          <w:tab w:val="left" w:pos="3975"/>
          <w:tab w:val="center" w:pos="5352"/>
        </w:tabs>
        <w:ind w:left="1066"/>
      </w:pPr>
      <w:r w:rsidRPr="00E4061A">
        <w:rPr>
          <w:rFonts w:eastAsia="Calibri"/>
          <w:color w:val="000000"/>
        </w:rPr>
        <w:tab/>
      </w:r>
      <w:r w:rsidRPr="00E4061A">
        <w:rPr>
          <w:rFonts w:eastAsia="Calibri"/>
          <w:color w:val="000000"/>
        </w:rPr>
        <w:tab/>
      </w:r>
    </w:p>
    <w:p w:rsidR="00E4061A" w:rsidRPr="00E4061A" w:rsidRDefault="00E4061A" w:rsidP="00E4061A">
      <w:pPr>
        <w:contextualSpacing/>
      </w:pPr>
      <w:r w:rsidRPr="00E4061A">
        <w:rPr>
          <w:rFonts w:eastAsia="WenQuanYi Micro Hei"/>
          <w:b/>
          <w:color w:val="000000"/>
        </w:rPr>
        <w:lastRenderedPageBreak/>
        <w:t>9.2. Информационно-справочные системы (при необходимости):</w:t>
      </w:r>
    </w:p>
    <w:p w:rsidR="00E4061A" w:rsidRPr="00E4061A" w:rsidRDefault="00E4061A" w:rsidP="00E4061A">
      <w:pPr>
        <w:ind w:left="760"/>
      </w:pPr>
      <w:r w:rsidRPr="00E4061A">
        <w:rPr>
          <w:rFonts w:eastAsia="WenQuanYi Micro Hei"/>
        </w:rPr>
        <w:t>Не используются</w:t>
      </w:r>
    </w:p>
    <w:p w:rsidR="00E4061A" w:rsidRPr="00E4061A" w:rsidRDefault="00E4061A" w:rsidP="00E4061A">
      <w:pPr>
        <w:rPr>
          <w:b/>
          <w:bCs/>
        </w:rPr>
      </w:pPr>
    </w:p>
    <w:p w:rsidR="00E4061A" w:rsidRPr="00E4061A" w:rsidRDefault="00E4061A" w:rsidP="00E4061A">
      <w:pPr>
        <w:numPr>
          <w:ilvl w:val="0"/>
          <w:numId w:val="31"/>
        </w:numPr>
        <w:rPr>
          <w:b/>
          <w:bCs/>
          <w:color w:val="000000"/>
          <w:spacing w:val="5"/>
        </w:rPr>
      </w:pPr>
      <w:r w:rsidRPr="00E4061A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4061A" w:rsidRPr="00E4061A" w:rsidRDefault="00E4061A" w:rsidP="00E4061A">
      <w:pPr>
        <w:ind w:left="720"/>
      </w:pPr>
    </w:p>
    <w:p w:rsidR="00E4061A" w:rsidRPr="00E4061A" w:rsidRDefault="00E4061A" w:rsidP="00E4061A">
      <w:pPr>
        <w:ind w:firstLine="527"/>
        <w:jc w:val="both"/>
      </w:pPr>
      <w:r w:rsidRPr="00E4061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4061A" w:rsidRPr="00E4061A" w:rsidRDefault="00E4061A" w:rsidP="00E4061A">
      <w:pPr>
        <w:ind w:firstLine="527"/>
        <w:jc w:val="both"/>
      </w:pPr>
      <w:r w:rsidRPr="00E4061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236F5" w:rsidRPr="00E4061A" w:rsidRDefault="00E4061A" w:rsidP="00E4061A">
      <w:pPr>
        <w:ind w:firstLine="527"/>
        <w:jc w:val="both"/>
      </w:pPr>
      <w:r w:rsidRPr="00E4061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A236F5" w:rsidRPr="00E4061A" w:rsidSect="00AF38F6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C17" w:rsidRDefault="00193C17">
      <w:r>
        <w:separator/>
      </w:r>
    </w:p>
  </w:endnote>
  <w:endnote w:type="continuationSeparator" w:id="0">
    <w:p w:rsidR="00193C17" w:rsidRDefault="0019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583" w:rsidRPr="007661DA" w:rsidRDefault="00C9658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55B1E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C96583" w:rsidRDefault="00C965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C17" w:rsidRDefault="00193C17">
      <w:r>
        <w:separator/>
      </w:r>
    </w:p>
  </w:footnote>
  <w:footnote w:type="continuationSeparator" w:id="0">
    <w:p w:rsidR="00193C17" w:rsidRDefault="0019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42247C"/>
    <w:multiLevelType w:val="hybridMultilevel"/>
    <w:tmpl w:val="C1B245A0"/>
    <w:lvl w:ilvl="0" w:tplc="51FCB778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A53DAE"/>
    <w:multiLevelType w:val="hybridMultilevel"/>
    <w:tmpl w:val="D7662418"/>
    <w:lvl w:ilvl="0" w:tplc="CC66F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36783"/>
    <w:multiLevelType w:val="hybridMultilevel"/>
    <w:tmpl w:val="C7D48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334E7F"/>
    <w:multiLevelType w:val="hybridMultilevel"/>
    <w:tmpl w:val="6270F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744252"/>
    <w:multiLevelType w:val="hybridMultilevel"/>
    <w:tmpl w:val="F9667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B75819"/>
    <w:multiLevelType w:val="hybridMultilevel"/>
    <w:tmpl w:val="D7509514"/>
    <w:lvl w:ilvl="0" w:tplc="CC66F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C23D8"/>
    <w:multiLevelType w:val="hybridMultilevel"/>
    <w:tmpl w:val="995E4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76110D"/>
    <w:multiLevelType w:val="hybridMultilevel"/>
    <w:tmpl w:val="A680FD52"/>
    <w:lvl w:ilvl="0" w:tplc="CC66F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B2996"/>
    <w:multiLevelType w:val="hybridMultilevel"/>
    <w:tmpl w:val="51605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813A2A"/>
    <w:multiLevelType w:val="hybridMultilevel"/>
    <w:tmpl w:val="296A3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28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9"/>
  </w:num>
  <w:num w:numId="7">
    <w:abstractNumId w:val="3"/>
  </w:num>
  <w:num w:numId="8">
    <w:abstractNumId w:val="17"/>
  </w:num>
  <w:num w:numId="9">
    <w:abstractNumId w:val="10"/>
  </w:num>
  <w:num w:numId="10">
    <w:abstractNumId w:val="11"/>
  </w:num>
  <w:num w:numId="11">
    <w:abstractNumId w:val="24"/>
  </w:num>
  <w:num w:numId="12">
    <w:abstractNumId w:val="6"/>
  </w:num>
  <w:num w:numId="13">
    <w:abstractNumId w:val="8"/>
  </w:num>
  <w:num w:numId="14">
    <w:abstractNumId w:val="23"/>
  </w:num>
  <w:num w:numId="15">
    <w:abstractNumId w:val="4"/>
  </w:num>
  <w:num w:numId="16">
    <w:abstractNumId w:val="2"/>
  </w:num>
  <w:num w:numId="17">
    <w:abstractNumId w:val="20"/>
  </w:num>
  <w:num w:numId="18">
    <w:abstractNumId w:val="16"/>
  </w:num>
  <w:num w:numId="19">
    <w:abstractNumId w:val="13"/>
  </w:num>
  <w:num w:numId="20">
    <w:abstractNumId w:val="19"/>
  </w:num>
  <w:num w:numId="21">
    <w:abstractNumId w:val="9"/>
  </w:num>
  <w:num w:numId="22">
    <w:abstractNumId w:val="22"/>
  </w:num>
  <w:num w:numId="23">
    <w:abstractNumId w:val="15"/>
  </w:num>
  <w:num w:numId="24">
    <w:abstractNumId w:val="30"/>
  </w:num>
  <w:num w:numId="25">
    <w:abstractNumId w:val="25"/>
  </w:num>
  <w:num w:numId="26">
    <w:abstractNumId w:val="5"/>
  </w:num>
  <w:num w:numId="27">
    <w:abstractNumId w:val="7"/>
  </w:num>
  <w:num w:numId="28">
    <w:abstractNumId w:val="21"/>
  </w:num>
  <w:num w:numId="29">
    <w:abstractNumId w:val="0"/>
  </w:num>
  <w:num w:numId="30">
    <w:abstractNumId w:val="1"/>
  </w:num>
  <w:num w:numId="3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B6131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68DD"/>
    <w:rsid w:val="00187CF7"/>
    <w:rsid w:val="00193C17"/>
    <w:rsid w:val="00195C95"/>
    <w:rsid w:val="001A70BA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044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55B1E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052F"/>
    <w:rsid w:val="004F2EE8"/>
    <w:rsid w:val="004F3ED9"/>
    <w:rsid w:val="004F4A23"/>
    <w:rsid w:val="005014D2"/>
    <w:rsid w:val="005049BF"/>
    <w:rsid w:val="0051446D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0D74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38DE"/>
    <w:rsid w:val="00634FFF"/>
    <w:rsid w:val="0063674C"/>
    <w:rsid w:val="00640082"/>
    <w:rsid w:val="00640C2C"/>
    <w:rsid w:val="00647D81"/>
    <w:rsid w:val="00653102"/>
    <w:rsid w:val="006614C7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20A9"/>
    <w:rsid w:val="006F6485"/>
    <w:rsid w:val="0070492D"/>
    <w:rsid w:val="00706321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91515"/>
    <w:rsid w:val="007A1B6C"/>
    <w:rsid w:val="007A6C23"/>
    <w:rsid w:val="007B199D"/>
    <w:rsid w:val="007B5634"/>
    <w:rsid w:val="007C0098"/>
    <w:rsid w:val="007C332A"/>
    <w:rsid w:val="007C399B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5F67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2DAD"/>
    <w:rsid w:val="00926167"/>
    <w:rsid w:val="00926A1A"/>
    <w:rsid w:val="0093257B"/>
    <w:rsid w:val="009337F8"/>
    <w:rsid w:val="00934D82"/>
    <w:rsid w:val="00936094"/>
    <w:rsid w:val="00940786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73D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2F31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38F6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21FE4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9658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3B06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84F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061A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05BD3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552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0BE806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extended-textfull">
    <w:name w:val="extended-text__full"/>
    <w:rsid w:val="00706321"/>
  </w:style>
  <w:style w:type="character" w:styleId="afa">
    <w:name w:val="Strong"/>
    <w:uiPriority w:val="22"/>
    <w:qFormat/>
    <w:locked/>
    <w:rsid w:val="00D53B06"/>
    <w:rPr>
      <w:b/>
      <w:bCs/>
    </w:rPr>
  </w:style>
  <w:style w:type="paragraph" w:customStyle="1" w:styleId="10">
    <w:name w:val="Абзац списка1"/>
    <w:basedOn w:val="a0"/>
    <w:rsid w:val="00AF38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E4061A"/>
    <w:rPr>
      <w:rFonts w:cs="Courier New"/>
    </w:rPr>
  </w:style>
  <w:style w:type="paragraph" w:customStyle="1" w:styleId="WW-">
    <w:name w:val="WW-Базовый"/>
    <w:rsid w:val="00E4061A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0085-B68F-4606-B48B-86E36AEA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8</cp:revision>
  <cp:lastPrinted>2016-03-21T10:31:00Z</cp:lastPrinted>
  <dcterms:created xsi:type="dcterms:W3CDTF">2018-11-13T09:20:00Z</dcterms:created>
  <dcterms:modified xsi:type="dcterms:W3CDTF">2023-05-22T10:22:00Z</dcterms:modified>
</cp:coreProperties>
</file>