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3C" w:rsidRDefault="007A603C" w:rsidP="007A603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7A603C" w:rsidRDefault="007A603C" w:rsidP="007A603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A603C" w:rsidRPr="00653EDB" w:rsidRDefault="007A603C" w:rsidP="007A603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7A603C" w:rsidRDefault="007A603C" w:rsidP="007A603C">
      <w:pPr>
        <w:tabs>
          <w:tab w:val="left" w:pos="1530"/>
        </w:tabs>
        <w:ind w:hanging="40"/>
        <w:jc w:val="center"/>
      </w:pPr>
    </w:p>
    <w:p w:rsidR="007A603C" w:rsidRDefault="007A603C" w:rsidP="007A603C">
      <w:pPr>
        <w:tabs>
          <w:tab w:val="left" w:pos="1530"/>
        </w:tabs>
        <w:ind w:hanging="40"/>
        <w:jc w:val="center"/>
      </w:pPr>
    </w:p>
    <w:p w:rsidR="007A603C" w:rsidRDefault="007A603C" w:rsidP="007A603C">
      <w:pPr>
        <w:tabs>
          <w:tab w:val="left" w:pos="1530"/>
        </w:tabs>
        <w:ind w:hanging="40"/>
        <w:jc w:val="center"/>
      </w:pPr>
    </w:p>
    <w:p w:rsidR="007A603C" w:rsidRDefault="007A603C" w:rsidP="007A603C">
      <w:pPr>
        <w:tabs>
          <w:tab w:val="left" w:pos="1530"/>
        </w:tabs>
        <w:ind w:firstLine="5630"/>
      </w:pPr>
      <w:r>
        <w:t>УТВЕРЖДАЮ</w:t>
      </w:r>
    </w:p>
    <w:p w:rsidR="007A603C" w:rsidRDefault="007A603C" w:rsidP="007A603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A603C" w:rsidRDefault="007A603C" w:rsidP="007A603C">
      <w:pPr>
        <w:tabs>
          <w:tab w:val="left" w:pos="1530"/>
        </w:tabs>
        <w:ind w:firstLine="5630"/>
      </w:pPr>
      <w:r>
        <w:t xml:space="preserve">работе </w:t>
      </w:r>
    </w:p>
    <w:p w:rsidR="007A603C" w:rsidRDefault="007A603C" w:rsidP="007A603C">
      <w:pPr>
        <w:tabs>
          <w:tab w:val="left" w:pos="1530"/>
        </w:tabs>
        <w:ind w:firstLine="5630"/>
      </w:pPr>
      <w:r>
        <w:t>____________ С.Н.Большаков</w:t>
      </w: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7A603C" w:rsidRDefault="007A603C" w:rsidP="007A603C">
      <w:pPr>
        <w:jc w:val="center"/>
        <w:rPr>
          <w:b/>
          <w:szCs w:val="28"/>
        </w:rPr>
      </w:pPr>
    </w:p>
    <w:p w:rsidR="007A603C" w:rsidRPr="00CC104D" w:rsidRDefault="007A603C" w:rsidP="007A603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7A603C" w:rsidRPr="009D0E8C" w:rsidRDefault="007A603C" w:rsidP="009D0E8C">
      <w:pPr>
        <w:jc w:val="center"/>
        <w:rPr>
          <w:b/>
          <w:bCs/>
          <w:szCs w:val="28"/>
        </w:rPr>
      </w:pPr>
      <w:r w:rsidRPr="00D82E46">
        <w:rPr>
          <w:b/>
          <w:bCs/>
          <w:szCs w:val="28"/>
        </w:rPr>
        <w:t>Б1.</w:t>
      </w:r>
      <w:r w:rsidR="009D0E8C">
        <w:rPr>
          <w:b/>
          <w:bCs/>
          <w:szCs w:val="28"/>
        </w:rPr>
        <w:t>О.02.07</w:t>
      </w:r>
      <w:r w:rsidRPr="00D82E46">
        <w:rPr>
          <w:b/>
          <w:bCs/>
          <w:szCs w:val="28"/>
        </w:rPr>
        <w:t xml:space="preserve"> </w:t>
      </w:r>
      <w:r w:rsidR="009D0E8C">
        <w:rPr>
          <w:b/>
          <w:bCs/>
          <w:szCs w:val="28"/>
        </w:rPr>
        <w:t xml:space="preserve">КОММУНИКАТИВНЫЙ (МОДУЛЬ): </w:t>
      </w:r>
      <w:r w:rsidRPr="00D82E46">
        <w:rPr>
          <w:b/>
          <w:bCs/>
          <w:szCs w:val="28"/>
        </w:rPr>
        <w:t>ТРЕНИНГ ПРОФЕССИОНАЛЬНО-ОРИЕНТИРОВАННОГО РЕЧЕВОГО ОБЩЕНИЯ</w:t>
      </w:r>
    </w:p>
    <w:p w:rsidR="007A603C" w:rsidRDefault="007A603C" w:rsidP="007A603C">
      <w:pPr>
        <w:tabs>
          <w:tab w:val="left" w:pos="3822"/>
        </w:tabs>
        <w:jc w:val="center"/>
        <w:rPr>
          <w:b/>
          <w:color w:val="00000A"/>
        </w:rPr>
      </w:pPr>
    </w:p>
    <w:p w:rsidR="007A603C" w:rsidRDefault="007A603C" w:rsidP="007A603C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7A603C" w:rsidRDefault="007A603C" w:rsidP="007A603C">
      <w:pPr>
        <w:tabs>
          <w:tab w:val="right" w:leader="underscore" w:pos="8505"/>
        </w:tabs>
        <w:jc w:val="center"/>
      </w:pPr>
    </w:p>
    <w:p w:rsidR="007A603C" w:rsidRPr="00BC770A" w:rsidRDefault="007A603C" w:rsidP="007A603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7A603C" w:rsidRDefault="007A603C" w:rsidP="007A603C">
      <w:pPr>
        <w:tabs>
          <w:tab w:val="right" w:leader="underscore" w:pos="8505"/>
        </w:tabs>
        <w:jc w:val="center"/>
      </w:pPr>
    </w:p>
    <w:p w:rsidR="007A603C" w:rsidRDefault="007A603C" w:rsidP="007A603C">
      <w:pPr>
        <w:tabs>
          <w:tab w:val="left" w:pos="3822"/>
        </w:tabs>
        <w:jc w:val="center"/>
        <w:rPr>
          <w:bCs/>
        </w:rPr>
      </w:pPr>
    </w:p>
    <w:p w:rsidR="007A603C" w:rsidRDefault="009D0E8C" w:rsidP="007A603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7A603C" w:rsidRDefault="007A603C" w:rsidP="007A603C">
      <w:pPr>
        <w:tabs>
          <w:tab w:val="left" w:pos="3822"/>
        </w:tabs>
        <w:jc w:val="center"/>
        <w:rPr>
          <w:bCs/>
        </w:rPr>
      </w:pPr>
    </w:p>
    <w:p w:rsidR="007A603C" w:rsidRDefault="007A603C" w:rsidP="007A603C">
      <w:pPr>
        <w:tabs>
          <w:tab w:val="left" w:pos="3822"/>
        </w:tabs>
        <w:jc w:val="center"/>
        <w:rPr>
          <w:bCs/>
        </w:rPr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9D0E8C" w:rsidRDefault="009D0E8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9D0E8C" w:rsidRDefault="009D0E8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9D0E8C" w:rsidRDefault="009D0E8C" w:rsidP="007A603C">
      <w:pPr>
        <w:tabs>
          <w:tab w:val="left" w:pos="748"/>
          <w:tab w:val="left" w:pos="828"/>
          <w:tab w:val="left" w:pos="3822"/>
        </w:tabs>
        <w:jc w:val="center"/>
      </w:pPr>
    </w:p>
    <w:p w:rsidR="007A603C" w:rsidRDefault="007A603C" w:rsidP="007A603C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7A603C" w:rsidRDefault="009D0E8C" w:rsidP="007A603C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D706E3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D706E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D0E8C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9D0E8C" w:rsidRPr="003C0E55" w:rsidRDefault="009D0E8C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D0E8C" w:rsidRPr="003C0E55" w:rsidRDefault="009D0E8C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9D0E8C" w:rsidRPr="003C0E55" w:rsidRDefault="009D0E8C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D0E8C" w:rsidRPr="007723E4" w:rsidRDefault="009D0E8C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D0E8C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t>УК-3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9D0E8C" w:rsidRPr="00BA694C" w:rsidRDefault="009D0E8C" w:rsidP="009D0E8C">
            <w:pPr>
              <w:jc w:val="both"/>
            </w:pPr>
            <w:r w:rsidRPr="00BA694C">
              <w:t xml:space="preserve">ИУК-3.1. Знает: </w:t>
            </w:r>
          </w:p>
          <w:p w:rsidR="009D0E8C" w:rsidRPr="00BA694C" w:rsidRDefault="009D0E8C" w:rsidP="009D0E8C">
            <w:pPr>
              <w:jc w:val="both"/>
            </w:pPr>
            <w:r w:rsidRPr="00BA694C">
              <w:t>природу социального взаимодействия, условия и критерии результативной реализации своей роли в команде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ИУК-3.2. Умеет:</w:t>
            </w:r>
          </w:p>
          <w:p w:rsidR="009D0E8C" w:rsidRPr="00BA694C" w:rsidRDefault="009D0E8C" w:rsidP="009D0E8C">
            <w:pPr>
              <w:jc w:val="both"/>
            </w:pPr>
            <w:r w:rsidRPr="00BA694C">
              <w:t>эффективно осуществлять социальное взаимодействие и результативно реализовывать свою роль в команде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ИУК-3.3. Владеет:</w:t>
            </w:r>
          </w:p>
          <w:p w:rsidR="009D0E8C" w:rsidRPr="00BA694C" w:rsidRDefault="009D0E8C" w:rsidP="009D0E8C">
            <w:pPr>
              <w:spacing w:after="160"/>
              <w:jc w:val="both"/>
            </w:pPr>
            <w:r w:rsidRPr="00BA694C"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9D0E8C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t>УК-4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9D0E8C" w:rsidRPr="00BA694C" w:rsidRDefault="009D0E8C" w:rsidP="009D0E8C">
            <w:pPr>
              <w:jc w:val="both"/>
            </w:pPr>
            <w:r w:rsidRPr="00BA694C">
              <w:t xml:space="preserve">ИУК-4.1. Знает: </w:t>
            </w:r>
          </w:p>
          <w:p w:rsidR="009D0E8C" w:rsidRPr="00BA694C" w:rsidRDefault="009D0E8C" w:rsidP="009D0E8C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ИУК-4.2. Умеет:</w:t>
            </w:r>
          </w:p>
          <w:p w:rsidR="009D0E8C" w:rsidRPr="00BA694C" w:rsidRDefault="009D0E8C" w:rsidP="009D0E8C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ИУК-4.3. Владеет:</w:t>
            </w:r>
          </w:p>
          <w:p w:rsidR="009D0E8C" w:rsidRPr="00BA694C" w:rsidRDefault="009D0E8C" w:rsidP="009D0E8C">
            <w:pPr>
              <w:spacing w:after="160"/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D0E8C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lastRenderedPageBreak/>
              <w:t>УК-5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9D0E8C" w:rsidRPr="00BA694C" w:rsidRDefault="009D0E8C" w:rsidP="009D0E8C">
            <w:pPr>
              <w:jc w:val="both"/>
            </w:pPr>
            <w:r w:rsidRPr="00BA694C">
              <w:t xml:space="preserve">ИУК-5.1. Знает: </w:t>
            </w:r>
          </w:p>
          <w:p w:rsidR="009D0E8C" w:rsidRPr="00BA694C" w:rsidRDefault="009D0E8C" w:rsidP="009D0E8C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ИУК-5.2. Умеет:</w:t>
            </w:r>
          </w:p>
          <w:p w:rsidR="009D0E8C" w:rsidRPr="00BA694C" w:rsidRDefault="009D0E8C" w:rsidP="009D0E8C">
            <w:pPr>
              <w:jc w:val="both"/>
            </w:pPr>
            <w:r w:rsidRPr="00BA694C"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ИУК-5.3. Владеет:</w:t>
            </w:r>
          </w:p>
          <w:p w:rsidR="009D0E8C" w:rsidRPr="00BA694C" w:rsidRDefault="009D0E8C" w:rsidP="009D0E8C">
            <w:pPr>
              <w:spacing w:after="160"/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D0E8C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t>УК-6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9D0E8C" w:rsidRPr="00BA694C" w:rsidRDefault="009D0E8C" w:rsidP="009D0E8C">
            <w:pPr>
              <w:jc w:val="both"/>
            </w:pPr>
            <w:r w:rsidRPr="00BA694C">
              <w:t xml:space="preserve">ИУК-6.1. Знает: </w:t>
            </w:r>
          </w:p>
          <w:p w:rsidR="009D0E8C" w:rsidRPr="00BA694C" w:rsidRDefault="009D0E8C" w:rsidP="009D0E8C">
            <w:pPr>
              <w:jc w:val="both"/>
            </w:pPr>
            <w:r w:rsidRPr="00BA694C">
              <w:t>теоретические основы управления своим временем, построения и реализации траектории саморазвития на основе принципов образования в течение всей жизни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ИУК-6.2. Умеет: эффективно управлять своим временем, выстраивать и результативно реализовывать траекторию саморазвития на основе принципов образования в течение всей жизни</w:t>
            </w:r>
          </w:p>
          <w:p w:rsidR="009D0E8C" w:rsidRPr="00BA694C" w:rsidRDefault="009D0E8C" w:rsidP="009D0E8C">
            <w:pPr>
              <w:jc w:val="both"/>
            </w:pPr>
            <w:r w:rsidRPr="00BA694C">
              <w:t>ИУК-6.3. Владеет: навыками эффективного управления своим временем, построения и результативной реализации траектории саморазвития на основе принципов образования в течение всей жизни</w:t>
            </w:r>
          </w:p>
        </w:tc>
      </w:tr>
      <w:tr w:rsidR="009D0E8C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4961" w:type="dxa"/>
          </w:tcPr>
          <w:p w:rsidR="009D0E8C" w:rsidRDefault="009D0E8C" w:rsidP="009D0E8C">
            <w:pPr>
              <w:jc w:val="both"/>
            </w:pPr>
            <w:r>
              <w:t>ИОПК-2.1. Знает:</w:t>
            </w:r>
          </w:p>
          <w:p w:rsidR="009D0E8C" w:rsidRPr="009D22AB" w:rsidRDefault="009D0E8C" w:rsidP="009D0E8C">
            <w:pPr>
              <w:jc w:val="both"/>
            </w:pPr>
            <w:r w:rsidRPr="009D22AB">
              <w:t>основные информационно-</w:t>
            </w:r>
          </w:p>
          <w:p w:rsidR="009D0E8C" w:rsidRPr="00771AEE" w:rsidRDefault="009D0E8C" w:rsidP="009D0E8C">
            <w:pPr>
              <w:jc w:val="both"/>
            </w:pPr>
            <w:r w:rsidRPr="009D22AB">
              <w:t>коммуникационные технологии и основные требования информационной безопасности</w:t>
            </w:r>
            <w:r>
              <w:t>;</w:t>
            </w:r>
          </w:p>
          <w:p w:rsidR="009D0E8C" w:rsidRDefault="009D0E8C" w:rsidP="009D0E8C">
            <w:pPr>
              <w:jc w:val="both"/>
            </w:pPr>
            <w:r>
              <w:t>ИОПК-2.2. Умеет:</w:t>
            </w:r>
          </w:p>
          <w:p w:rsidR="009D0E8C" w:rsidRPr="009D22AB" w:rsidRDefault="009D0E8C" w:rsidP="009D0E8C">
            <w:pPr>
              <w:jc w:val="both"/>
            </w:pPr>
            <w:r w:rsidRPr="009D22AB">
              <w:t>решать стандартные задачи</w:t>
            </w:r>
          </w:p>
          <w:p w:rsidR="009D0E8C" w:rsidRDefault="009D0E8C" w:rsidP="009D0E8C">
            <w:pPr>
              <w:jc w:val="both"/>
            </w:pPr>
            <w:r w:rsidRPr="009D22AB">
              <w:t>профессиональной деятельности на основе информацион</w:t>
            </w:r>
            <w:r>
              <w:t>ной культуры;</w:t>
            </w:r>
          </w:p>
          <w:p w:rsidR="009D0E8C" w:rsidRDefault="009D0E8C" w:rsidP="009D0E8C">
            <w:pPr>
              <w:jc w:val="both"/>
            </w:pPr>
            <w:r>
              <w:t>ИОПК-2.3. Владеет:</w:t>
            </w:r>
          </w:p>
          <w:p w:rsidR="009D0E8C" w:rsidRPr="009D22AB" w:rsidRDefault="009D0E8C" w:rsidP="009D0E8C">
            <w:pPr>
              <w:jc w:val="both"/>
            </w:pPr>
            <w:r w:rsidRPr="009D22AB">
              <w:t>культурой применения</w:t>
            </w:r>
          </w:p>
          <w:p w:rsidR="009D0E8C" w:rsidRPr="009D22AB" w:rsidRDefault="009D0E8C" w:rsidP="009D0E8C">
            <w:pPr>
              <w:jc w:val="both"/>
            </w:pPr>
            <w:r w:rsidRPr="009D22AB">
              <w:t>информационно-коммуникационных</w:t>
            </w:r>
          </w:p>
          <w:p w:rsidR="009D0E8C" w:rsidRPr="00771AEE" w:rsidRDefault="009D0E8C" w:rsidP="009D0E8C">
            <w:pPr>
              <w:jc w:val="both"/>
            </w:pPr>
            <w:r w:rsidRPr="009D22AB">
              <w:t>технологий с учетом основных требований информационной безопасности</w:t>
            </w:r>
            <w:r>
              <w:t>.</w:t>
            </w:r>
          </w:p>
        </w:tc>
      </w:tr>
      <w:tr w:rsidR="009D0E8C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lastRenderedPageBreak/>
              <w:t>ПК-5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</w:tcPr>
          <w:p w:rsidR="009D0E8C" w:rsidRDefault="009D0E8C" w:rsidP="009D0E8C">
            <w:pPr>
              <w:jc w:val="both"/>
            </w:pPr>
            <w:r>
              <w:t>ИПК-5.1. Знает:</w:t>
            </w:r>
          </w:p>
          <w:p w:rsidR="009D0E8C" w:rsidRPr="00771AEE" w:rsidRDefault="009D0E8C" w:rsidP="009D0E8C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9D0E8C" w:rsidRDefault="009D0E8C" w:rsidP="009D0E8C">
            <w:pPr>
              <w:jc w:val="both"/>
            </w:pPr>
            <w:r>
              <w:t>ИПК-5.2. Умеет:</w:t>
            </w:r>
          </w:p>
          <w:p w:rsidR="009D0E8C" w:rsidRPr="00771AEE" w:rsidRDefault="009D0E8C" w:rsidP="009D0E8C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9D0E8C" w:rsidRDefault="009D0E8C" w:rsidP="009D0E8C">
            <w:pPr>
              <w:jc w:val="both"/>
            </w:pPr>
            <w:r>
              <w:t>ИПК-5.3. Владеет:</w:t>
            </w:r>
          </w:p>
          <w:p w:rsidR="009D0E8C" w:rsidRPr="00771AEE" w:rsidRDefault="009D0E8C" w:rsidP="009D0E8C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9D0E8C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t>ПК-6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  <w:tc>
          <w:tcPr>
            <w:tcW w:w="4961" w:type="dxa"/>
          </w:tcPr>
          <w:p w:rsidR="009D0E8C" w:rsidRDefault="009D0E8C" w:rsidP="009D0E8C">
            <w:pPr>
              <w:jc w:val="both"/>
            </w:pPr>
            <w:r>
              <w:t>ИПК-6.1. Знает:</w:t>
            </w:r>
          </w:p>
          <w:p w:rsidR="009D0E8C" w:rsidRDefault="009D0E8C" w:rsidP="009D0E8C">
            <w:pPr>
              <w:jc w:val="both"/>
            </w:pPr>
            <w:r>
              <w:t>Содержание и требования к составлению программ, нормативных, методических документов, отчетов и других различных типов текстов;</w:t>
            </w:r>
          </w:p>
          <w:p w:rsidR="009D0E8C" w:rsidRDefault="009D0E8C" w:rsidP="009D0E8C">
            <w:pPr>
              <w:jc w:val="both"/>
            </w:pPr>
            <w:r>
              <w:t>ИПК-6.2. Умеет:</w:t>
            </w:r>
          </w:p>
          <w:p w:rsidR="009D0E8C" w:rsidRDefault="009D0E8C" w:rsidP="009D0E8C">
            <w:pPr>
              <w:jc w:val="both"/>
            </w:pPr>
            <w:r>
              <w:t>Применять знания при разработке программ, нормативных, методических, других документов, методику составления отчетов, создания различных типов текстов;</w:t>
            </w:r>
          </w:p>
          <w:p w:rsidR="009D0E8C" w:rsidRDefault="009D0E8C" w:rsidP="009D0E8C">
            <w:pPr>
              <w:jc w:val="both"/>
            </w:pPr>
            <w:r>
              <w:t>ИПК-6.3. Владеет:</w:t>
            </w:r>
          </w:p>
          <w:p w:rsidR="009D0E8C" w:rsidRPr="00771AEE" w:rsidRDefault="009D0E8C" w:rsidP="009D0E8C">
            <w:pPr>
              <w:jc w:val="both"/>
            </w:pPr>
            <w:r>
              <w:t>Методикой разработки программ, нормативных, методических, других документов, составления отчетов, создания различных типов текстов</w:t>
            </w:r>
          </w:p>
        </w:tc>
      </w:tr>
      <w:tr w:rsidR="009D0E8C" w:rsidRPr="003C0E55" w:rsidTr="008B1F09">
        <w:trPr>
          <w:trHeight w:val="1408"/>
        </w:trPr>
        <w:tc>
          <w:tcPr>
            <w:tcW w:w="993" w:type="dxa"/>
            <w:shd w:val="clear" w:color="auto" w:fill="auto"/>
          </w:tcPr>
          <w:p w:rsidR="009D0E8C" w:rsidRDefault="009D0E8C" w:rsidP="009D0E8C">
            <w:pPr>
              <w:jc w:val="both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</w:tcPr>
          <w:p w:rsidR="009D0E8C" w:rsidRPr="00771AEE" w:rsidRDefault="009D0E8C" w:rsidP="009D0E8C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</w:tcPr>
          <w:p w:rsidR="009D0E8C" w:rsidRDefault="009D0E8C" w:rsidP="009D0E8C">
            <w:pPr>
              <w:jc w:val="both"/>
            </w:pPr>
            <w:r>
              <w:t>ИПК-8.1. Знает:</w:t>
            </w:r>
          </w:p>
          <w:p w:rsidR="009D0E8C" w:rsidRDefault="009D0E8C" w:rsidP="009D0E8C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9D0E8C" w:rsidRDefault="009D0E8C" w:rsidP="009D0E8C">
            <w:pPr>
              <w:jc w:val="both"/>
            </w:pPr>
            <w:r>
              <w:t>ИПК-8.2. Умеет:</w:t>
            </w:r>
          </w:p>
          <w:p w:rsidR="009D0E8C" w:rsidRDefault="009D0E8C" w:rsidP="009D0E8C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9D0E8C" w:rsidRDefault="009D0E8C" w:rsidP="009D0E8C">
            <w:pPr>
              <w:jc w:val="both"/>
            </w:pPr>
            <w:r>
              <w:t xml:space="preserve">ИПК-8.3. Владеет: </w:t>
            </w:r>
          </w:p>
          <w:p w:rsidR="009D0E8C" w:rsidRPr="00771AEE" w:rsidRDefault="009D0E8C" w:rsidP="009D0E8C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:rsidR="009D0E8C" w:rsidRDefault="009D0E8C" w:rsidP="00D706E3">
      <w:pPr>
        <w:pStyle w:val="a"/>
        <w:numPr>
          <w:ilvl w:val="0"/>
          <w:numId w:val="0"/>
        </w:numPr>
        <w:spacing w:line="240" w:lineRule="auto"/>
      </w:pPr>
    </w:p>
    <w:p w:rsidR="009D0E8C" w:rsidRDefault="009D0E8C" w:rsidP="00D706E3">
      <w:pPr>
        <w:pStyle w:val="a"/>
        <w:numPr>
          <w:ilvl w:val="0"/>
          <w:numId w:val="0"/>
        </w:numPr>
        <w:spacing w:line="240" w:lineRule="auto"/>
      </w:pPr>
    </w:p>
    <w:p w:rsidR="00DA10A6" w:rsidRPr="0027119F" w:rsidRDefault="00DA10A6" w:rsidP="00D706E3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5763C4" w:rsidRPr="005763C4" w:rsidRDefault="005763C4" w:rsidP="00D706E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763C4">
        <w:rPr>
          <w:bCs/>
          <w:sz w:val="24"/>
          <w:szCs w:val="24"/>
          <w:u w:val="single"/>
        </w:rPr>
        <w:t>Цель дисциплины:</w:t>
      </w:r>
      <w:r w:rsidRPr="005763C4">
        <w:rPr>
          <w:sz w:val="24"/>
          <w:szCs w:val="24"/>
        </w:rPr>
        <w:t xml:space="preserve"> </w:t>
      </w:r>
      <w:r w:rsidRPr="005763C4">
        <w:rPr>
          <w:color w:val="auto"/>
          <w:sz w:val="24"/>
          <w:szCs w:val="24"/>
        </w:rPr>
        <w:t>сформировать знания, умения и навыки коммуникации в устной и письменной формах на русском и иностранном языках для решения задач межличностного и профессионального общения в социокультурной сфере.</w:t>
      </w:r>
    </w:p>
    <w:p w:rsidR="005763C4" w:rsidRPr="005763C4" w:rsidRDefault="005763C4" w:rsidP="00D706E3">
      <w:pPr>
        <w:pStyle w:val="a5"/>
        <w:ind w:firstLine="709"/>
        <w:jc w:val="both"/>
        <w:rPr>
          <w:u w:val="single"/>
        </w:rPr>
      </w:pPr>
      <w:r w:rsidRPr="005763C4">
        <w:rPr>
          <w:u w:val="single"/>
        </w:rPr>
        <w:t>Задачи дисциплины:</w:t>
      </w:r>
    </w:p>
    <w:p w:rsidR="005763C4" w:rsidRPr="00B50DA6" w:rsidRDefault="005763C4" w:rsidP="00D706E3">
      <w:pPr>
        <w:widowControl w:val="0"/>
        <w:numPr>
          <w:ilvl w:val="0"/>
          <w:numId w:val="18"/>
        </w:numPr>
        <w:tabs>
          <w:tab w:val="num" w:pos="0"/>
          <w:tab w:val="left" w:pos="142"/>
          <w:tab w:val="left" w:pos="284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50DA6">
        <w:rPr>
          <w:lang w:eastAsia="ar-SA"/>
        </w:rPr>
        <w:t xml:space="preserve">сформировать знания о специфике и особенностях профессионально-ориентированного речевого общения в социокультурной сфере; </w:t>
      </w:r>
    </w:p>
    <w:p w:rsidR="005763C4" w:rsidRPr="00B50DA6" w:rsidRDefault="005763C4" w:rsidP="00D706E3">
      <w:pPr>
        <w:widowControl w:val="0"/>
        <w:numPr>
          <w:ilvl w:val="0"/>
          <w:numId w:val="18"/>
        </w:numPr>
        <w:tabs>
          <w:tab w:val="num" w:pos="0"/>
          <w:tab w:val="left" w:pos="142"/>
          <w:tab w:val="left" w:pos="284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50DA6">
        <w:rPr>
          <w:lang w:eastAsia="ar-SA"/>
        </w:rPr>
        <w:lastRenderedPageBreak/>
        <w:t xml:space="preserve">сформировать коммуникативные умения на русском и иностранных языках, необходимые для межличностного и профессионального общения в данной сфере; </w:t>
      </w:r>
    </w:p>
    <w:p w:rsidR="005763C4" w:rsidRPr="00B50DA6" w:rsidRDefault="005763C4" w:rsidP="00D706E3">
      <w:pPr>
        <w:widowControl w:val="0"/>
        <w:numPr>
          <w:ilvl w:val="0"/>
          <w:numId w:val="18"/>
        </w:numPr>
        <w:tabs>
          <w:tab w:val="num" w:pos="0"/>
          <w:tab w:val="left" w:pos="142"/>
          <w:tab w:val="left" w:pos="284"/>
          <w:tab w:val="left" w:pos="993"/>
        </w:tabs>
        <w:suppressAutoHyphens/>
        <w:ind w:left="0" w:firstLine="284"/>
        <w:jc w:val="both"/>
        <w:rPr>
          <w:lang w:eastAsia="ar-SA"/>
        </w:rPr>
      </w:pPr>
      <w:r w:rsidRPr="00B50DA6">
        <w:rPr>
          <w:lang w:eastAsia="ar-SA"/>
        </w:rPr>
        <w:t>сформировать навыки профессиональной коммуникации в социокультурной сфере.</w:t>
      </w:r>
    </w:p>
    <w:p w:rsidR="007661DA" w:rsidRDefault="007661DA" w:rsidP="00D706E3">
      <w:pPr>
        <w:ind w:firstLine="709"/>
        <w:jc w:val="both"/>
      </w:pPr>
    </w:p>
    <w:p w:rsidR="007A603C" w:rsidRDefault="007A603C" w:rsidP="00D706E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7A603C" w:rsidRPr="00C76C4B" w:rsidRDefault="007A603C" w:rsidP="00D706E3">
      <w:pPr>
        <w:ind w:firstLine="709"/>
        <w:jc w:val="both"/>
        <w:rPr>
          <w:color w:val="000000"/>
        </w:rPr>
      </w:pPr>
    </w:p>
    <w:p w:rsidR="00DA10A6" w:rsidRPr="00C76C4B" w:rsidRDefault="00DA10A6" w:rsidP="00D706E3">
      <w:pPr>
        <w:rPr>
          <w:b/>
          <w:bCs/>
          <w:color w:val="000000"/>
        </w:rPr>
      </w:pPr>
      <w:r w:rsidRPr="00C76C4B">
        <w:rPr>
          <w:b/>
          <w:bCs/>
          <w:color w:val="000000"/>
        </w:rPr>
        <w:t xml:space="preserve">3. </w:t>
      </w:r>
      <w:r w:rsidRPr="00C76C4B">
        <w:rPr>
          <w:b/>
          <w:bCs/>
          <w:caps/>
          <w:color w:val="000000"/>
        </w:rPr>
        <w:t>Объем дисциплины и виды учебной работы</w:t>
      </w:r>
    </w:p>
    <w:p w:rsidR="00B71438" w:rsidRPr="00C76C4B" w:rsidRDefault="00DA10A6" w:rsidP="00D706E3">
      <w:pPr>
        <w:ind w:firstLine="709"/>
        <w:jc w:val="both"/>
        <w:rPr>
          <w:color w:val="000000"/>
        </w:rPr>
      </w:pPr>
      <w:r w:rsidRPr="00C76C4B">
        <w:rPr>
          <w:color w:val="000000"/>
        </w:rPr>
        <w:t xml:space="preserve">Общая трудоемкость освоения дисциплины составляет </w:t>
      </w:r>
      <w:r w:rsidR="009D0E8C">
        <w:rPr>
          <w:color w:val="000000"/>
        </w:rPr>
        <w:t>4</w:t>
      </w:r>
      <w:r w:rsidRPr="00C76C4B">
        <w:rPr>
          <w:color w:val="000000"/>
        </w:rPr>
        <w:t xml:space="preserve"> зачетны</w:t>
      </w:r>
      <w:r w:rsidR="009D0E8C">
        <w:rPr>
          <w:color w:val="000000"/>
        </w:rPr>
        <w:t>е</w:t>
      </w:r>
      <w:r w:rsidRPr="00C76C4B">
        <w:rPr>
          <w:color w:val="000000"/>
        </w:rPr>
        <w:t xml:space="preserve"> единицы, </w:t>
      </w:r>
      <w:r w:rsidR="009D0E8C">
        <w:rPr>
          <w:color w:val="000000"/>
        </w:rPr>
        <w:t>144 академических часа</w:t>
      </w:r>
      <w:r w:rsidR="005763C4" w:rsidRPr="00C76C4B">
        <w:rPr>
          <w:color w:val="000000"/>
        </w:rPr>
        <w:t xml:space="preserve"> </w:t>
      </w:r>
      <w:r w:rsidR="00B71438" w:rsidRPr="00C76C4B">
        <w:rPr>
          <w:i/>
          <w:color w:val="000000"/>
        </w:rPr>
        <w:t>(1 зачетная единица соответствует 36 академическим часам).</w:t>
      </w:r>
    </w:p>
    <w:p w:rsidR="00DA10A6" w:rsidRPr="00C76C4B" w:rsidRDefault="00DA10A6" w:rsidP="00D706E3">
      <w:pPr>
        <w:ind w:firstLine="720"/>
        <w:jc w:val="both"/>
        <w:rPr>
          <w:color w:val="000000"/>
        </w:rPr>
      </w:pPr>
    </w:p>
    <w:p w:rsidR="00DD7F70" w:rsidRPr="00C76C4B" w:rsidRDefault="00DD7F70" w:rsidP="00D706E3">
      <w:pPr>
        <w:rPr>
          <w:color w:val="000000"/>
        </w:rPr>
      </w:pPr>
      <w:r w:rsidRPr="00C76C4B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706E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706E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C76C4B" w:rsidRDefault="00DD7F70" w:rsidP="00D706E3">
            <w:pPr>
              <w:rPr>
                <w:b/>
                <w:color w:val="000000"/>
              </w:rPr>
            </w:pPr>
            <w:r w:rsidRPr="00C76C4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C76C4B" w:rsidRDefault="009D0E8C" w:rsidP="00D706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C76C4B" w:rsidRDefault="00DD7F70" w:rsidP="00D706E3">
            <w:pPr>
              <w:pStyle w:val="a5"/>
              <w:rPr>
                <w:color w:val="000000"/>
              </w:rPr>
            </w:pPr>
            <w:r w:rsidRPr="00C76C4B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DD7F70" w:rsidRPr="00C76C4B" w:rsidRDefault="00DD7F70" w:rsidP="00D706E3">
            <w:pPr>
              <w:pStyle w:val="a5"/>
              <w:jc w:val="center"/>
              <w:rPr>
                <w:color w:val="000000"/>
              </w:rPr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C76C4B" w:rsidRDefault="00DD7F70" w:rsidP="00D706E3">
            <w:pPr>
              <w:pStyle w:val="a5"/>
              <w:rPr>
                <w:color w:val="000000"/>
              </w:rPr>
            </w:pPr>
            <w:r w:rsidRPr="00C76C4B">
              <w:rPr>
                <w:color w:val="000000"/>
              </w:rPr>
              <w:t>Лекции</w:t>
            </w:r>
          </w:p>
        </w:tc>
        <w:tc>
          <w:tcPr>
            <w:tcW w:w="2835" w:type="dxa"/>
            <w:vAlign w:val="center"/>
          </w:tcPr>
          <w:p w:rsidR="00DD7F70" w:rsidRPr="00C76C4B" w:rsidRDefault="00D82E46" w:rsidP="00D706E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C76C4B" w:rsidRDefault="00DD7F70" w:rsidP="00D706E3">
            <w:pPr>
              <w:pStyle w:val="a5"/>
              <w:rPr>
                <w:color w:val="000000"/>
              </w:rPr>
            </w:pPr>
            <w:r w:rsidRPr="00C76C4B">
              <w:rPr>
                <w:color w:val="000000"/>
              </w:rPr>
              <w:t>Лабораторные работы / 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C76C4B" w:rsidRDefault="00D82E46" w:rsidP="00D706E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-/</w:t>
            </w:r>
            <w:r w:rsidR="009D0E8C">
              <w:rPr>
                <w:color w:val="000000"/>
              </w:rPr>
              <w:t>80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C76C4B" w:rsidRDefault="00DD7F70" w:rsidP="00D706E3">
            <w:pPr>
              <w:pStyle w:val="a5"/>
              <w:rPr>
                <w:b/>
                <w:bCs/>
                <w:color w:val="000000"/>
              </w:rPr>
            </w:pPr>
            <w:r w:rsidRPr="00C76C4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C76C4B" w:rsidRDefault="009D0E8C" w:rsidP="00D706E3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C76C4B" w:rsidRDefault="00DD7F70" w:rsidP="00D706E3">
            <w:pPr>
              <w:pStyle w:val="a5"/>
              <w:rPr>
                <w:color w:val="000000"/>
              </w:rPr>
            </w:pPr>
            <w:r w:rsidRPr="00C76C4B">
              <w:rPr>
                <w:b/>
                <w:color w:val="000000"/>
              </w:rPr>
              <w:t>Общая трудоемкость дисциплины (в час. /</w:t>
            </w:r>
            <w:r w:rsidRPr="00C76C4B">
              <w:rPr>
                <w:color w:val="000000"/>
              </w:rPr>
              <w:t xml:space="preserve"> </w:t>
            </w:r>
            <w:r w:rsidRPr="00C76C4B">
              <w:rPr>
                <w:b/>
                <w:color w:val="000000"/>
              </w:rPr>
              <w:t>з.е.)</w:t>
            </w:r>
            <w:r w:rsidRPr="00C76C4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C76C4B" w:rsidRDefault="009D0E8C" w:rsidP="00D82E46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144/4</w:t>
            </w:r>
            <w:r w:rsidR="00EA3E09" w:rsidRPr="00C76C4B">
              <w:rPr>
                <w:b/>
                <w:color w:val="000000"/>
              </w:rPr>
              <w:t xml:space="preserve"> </w:t>
            </w:r>
          </w:p>
        </w:tc>
      </w:tr>
    </w:tbl>
    <w:p w:rsidR="00DD7F70" w:rsidRPr="00E5780D" w:rsidRDefault="00DD7F70" w:rsidP="00D706E3">
      <w:pPr>
        <w:pStyle w:val="ad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D706E3">
      <w:pPr>
        <w:ind w:firstLine="720"/>
        <w:jc w:val="both"/>
      </w:pPr>
    </w:p>
    <w:p w:rsidR="00DA10A6" w:rsidRDefault="00DA10A6" w:rsidP="00D706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706E3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706E3">
      <w:pPr>
        <w:rPr>
          <w:b/>
          <w:bCs/>
        </w:rPr>
      </w:pPr>
    </w:p>
    <w:p w:rsidR="007A603C" w:rsidRDefault="007A603C" w:rsidP="007A603C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7A603C" w:rsidRDefault="007A603C" w:rsidP="007A603C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A603C" w:rsidRPr="007A603C" w:rsidRDefault="007A603C" w:rsidP="001155D2">
            <w:pPr>
              <w:jc w:val="both"/>
            </w:pPr>
            <w:r w:rsidRPr="007A603C">
              <w:t>Место речевого общения в коммуникативной парадигме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jc w:val="both"/>
              <w:rPr>
                <w:bCs/>
                <w:color w:val="000000"/>
              </w:rPr>
            </w:pPr>
            <w:r w:rsidRPr="007A603C">
              <w:t>Риторика о закономерностях речевого общения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jc w:val="both"/>
              <w:rPr>
                <w:bCs/>
                <w:color w:val="000000"/>
              </w:rPr>
            </w:pPr>
            <w:r w:rsidRPr="007A603C">
              <w:t>Тренинг как метод обучения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jc w:val="both"/>
              <w:rPr>
                <w:bCs/>
                <w:color w:val="000000"/>
              </w:rPr>
            </w:pPr>
            <w:r w:rsidRPr="007A603C">
              <w:t>Виды тренингов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A603C" w:rsidRPr="007A603C" w:rsidRDefault="007A603C" w:rsidP="001155D2">
            <w:pPr>
              <w:jc w:val="both"/>
            </w:pPr>
            <w:r w:rsidRPr="007A603C">
              <w:t>Моделирование коммуникативной ситуации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jc w:val="both"/>
              <w:rPr>
                <w:bCs/>
                <w:color w:val="000000"/>
              </w:rPr>
            </w:pPr>
            <w:r w:rsidRPr="007A603C">
              <w:t>Способы формирования коммуникативной компетентности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A603C" w:rsidRPr="007A603C" w:rsidRDefault="007A603C" w:rsidP="001155D2">
            <w:pPr>
              <w:jc w:val="both"/>
            </w:pPr>
            <w:r w:rsidRPr="007A603C">
              <w:t>Коммуникативная компетентность в профессиональной деятельности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sz w:val="24"/>
                <w:szCs w:val="24"/>
              </w:rPr>
              <w:t>Социокультурные проекты и речевое общение</w:t>
            </w:r>
          </w:p>
        </w:tc>
      </w:tr>
      <w:tr w:rsidR="001155D2" w:rsidRPr="0053465B" w:rsidTr="001155D2">
        <w:tc>
          <w:tcPr>
            <w:tcW w:w="693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A603C" w:rsidRPr="001155D2" w:rsidRDefault="007A603C" w:rsidP="001155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155D2">
              <w:rPr>
                <w:sz w:val="24"/>
                <w:szCs w:val="24"/>
              </w:rPr>
              <w:t>Речевое общение и навыки оформления грантовых заявок</w:t>
            </w:r>
          </w:p>
        </w:tc>
      </w:tr>
    </w:tbl>
    <w:p w:rsidR="007A603C" w:rsidRDefault="007A603C" w:rsidP="00DC0C79">
      <w:pPr>
        <w:jc w:val="both"/>
        <w:rPr>
          <w:b/>
        </w:rPr>
      </w:pPr>
    </w:p>
    <w:p w:rsidR="00D706E3" w:rsidRDefault="00D706E3" w:rsidP="00DC0C79">
      <w:pPr>
        <w:jc w:val="both"/>
        <w:rPr>
          <w:b/>
          <w:bCs/>
          <w:caps/>
        </w:rPr>
      </w:pPr>
    </w:p>
    <w:p w:rsidR="00D82E46" w:rsidRPr="00162958" w:rsidRDefault="00D82E46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D82E46" w:rsidRDefault="00D82E46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82E46" w:rsidRDefault="00D82E46" w:rsidP="00D82E4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691"/>
        <w:gridCol w:w="2571"/>
      </w:tblGrid>
      <w:tr w:rsidR="00D82E46" w:rsidRPr="007F18F6" w:rsidTr="00D82E46">
        <w:tc>
          <w:tcPr>
            <w:tcW w:w="675" w:type="dxa"/>
            <w:vAlign w:val="center"/>
          </w:tcPr>
          <w:p w:rsidR="00D82E46" w:rsidRPr="007F18F6" w:rsidRDefault="00D82E46" w:rsidP="00D706E3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D82E46" w:rsidRPr="00C76C4B" w:rsidRDefault="00D82E46" w:rsidP="00D706E3">
            <w:pPr>
              <w:pStyle w:val="a5"/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наименование блока (раздела) дисциплины</w:t>
            </w:r>
          </w:p>
        </w:tc>
        <w:tc>
          <w:tcPr>
            <w:tcW w:w="2691" w:type="dxa"/>
            <w:vAlign w:val="center"/>
          </w:tcPr>
          <w:p w:rsidR="00D82E46" w:rsidRPr="00C76C4B" w:rsidRDefault="00D82E46" w:rsidP="00D706E3">
            <w:pPr>
              <w:pStyle w:val="a5"/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Наименование видов занятий</w:t>
            </w:r>
          </w:p>
        </w:tc>
        <w:tc>
          <w:tcPr>
            <w:tcW w:w="2571" w:type="dxa"/>
            <w:vAlign w:val="center"/>
          </w:tcPr>
          <w:p w:rsidR="00D82E46" w:rsidRPr="00C76C4B" w:rsidRDefault="00D82E46" w:rsidP="00D706E3">
            <w:pPr>
              <w:pStyle w:val="a5"/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Форма проведения занятия</w:t>
            </w:r>
          </w:p>
        </w:tc>
      </w:tr>
      <w:tr w:rsidR="00D82E46" w:rsidRPr="007F18F6" w:rsidTr="00D82E46">
        <w:trPr>
          <w:trHeight w:val="240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</w:pPr>
            <w:r w:rsidRPr="0082383C">
              <w:t>1</w:t>
            </w:r>
            <w:r>
              <w:t>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1. Место речевого общения в коммуникативной парадигме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pStyle w:val="a5"/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pStyle w:val="a5"/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600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</w:pPr>
            <w:r w:rsidRPr="0082383C">
              <w:t>2</w:t>
            </w:r>
            <w:r>
              <w:t>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  <w:spacing w:val="-8"/>
              </w:rPr>
            </w:pPr>
            <w:r w:rsidRPr="00C76C4B">
              <w:rPr>
                <w:color w:val="000000"/>
                <w:spacing w:val="-8"/>
              </w:rPr>
              <w:t>Тема 2. Риторика о закономерностях речевого общения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</w:pPr>
            <w:r w:rsidRPr="0082383C">
              <w:t>3</w:t>
            </w:r>
            <w:r>
              <w:t>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3. Тренинг как метод обучения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</w:pPr>
            <w:r>
              <w:t>4.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4. Виды тренингов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5. Моделирование коммуникативной ситуации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6. Способы формирования коммуникативной компетентности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  <w:spacing w:val="-8"/>
              </w:rPr>
            </w:pPr>
            <w:r w:rsidRPr="00C76C4B">
              <w:rPr>
                <w:color w:val="000000"/>
                <w:spacing w:val="-8"/>
              </w:rPr>
              <w:t>Тема 7.</w:t>
            </w:r>
            <w:r w:rsidRPr="00C76C4B">
              <w:rPr>
                <w:color w:val="000000"/>
              </w:rPr>
              <w:t xml:space="preserve"> Коммуникативная компетентность в профессиональной деятельности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8. Социокультурные проекты и речевое общение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  <w:tr w:rsidR="00D82E46" w:rsidRPr="007F18F6" w:rsidTr="00D82E46">
        <w:trPr>
          <w:trHeight w:val="495"/>
        </w:trPr>
        <w:tc>
          <w:tcPr>
            <w:tcW w:w="675" w:type="dxa"/>
          </w:tcPr>
          <w:p w:rsidR="00D82E46" w:rsidRPr="0082383C" w:rsidRDefault="00D82E46" w:rsidP="00301798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9.</w:t>
            </w:r>
          </w:p>
        </w:tc>
        <w:tc>
          <w:tcPr>
            <w:tcW w:w="2694" w:type="dxa"/>
          </w:tcPr>
          <w:p w:rsidR="00D82E46" w:rsidRPr="00C76C4B" w:rsidRDefault="00D82E46" w:rsidP="00301798">
            <w:pPr>
              <w:rPr>
                <w:color w:val="000000"/>
              </w:rPr>
            </w:pPr>
            <w:r w:rsidRPr="00C76C4B">
              <w:rPr>
                <w:color w:val="000000"/>
              </w:rPr>
              <w:t>Тема 9. Речевое общение и навыки оформления грантовых заявок</w:t>
            </w:r>
          </w:p>
        </w:tc>
        <w:tc>
          <w:tcPr>
            <w:tcW w:w="269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Практические занятия</w:t>
            </w:r>
          </w:p>
        </w:tc>
        <w:tc>
          <w:tcPr>
            <w:tcW w:w="2571" w:type="dxa"/>
          </w:tcPr>
          <w:p w:rsidR="00D82E46" w:rsidRPr="00C76C4B" w:rsidRDefault="00D82E46" w:rsidP="005F1830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Дискуссия</w:t>
            </w:r>
          </w:p>
        </w:tc>
      </w:tr>
    </w:tbl>
    <w:p w:rsidR="00D141E6" w:rsidRDefault="00D141E6" w:rsidP="00D706E3">
      <w:pPr>
        <w:jc w:val="both"/>
        <w:rPr>
          <w:b/>
          <w:bCs/>
          <w:caps/>
        </w:rPr>
      </w:pPr>
    </w:p>
    <w:p w:rsidR="00DA10A6" w:rsidRPr="00162958" w:rsidRDefault="00DA10A6" w:rsidP="00D706E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5064A" w:rsidRPr="0035064A" w:rsidRDefault="0035064A" w:rsidP="0035064A">
      <w:pPr>
        <w:jc w:val="both"/>
        <w:rPr>
          <w:b/>
          <w:bCs/>
          <w:iCs/>
          <w:color w:val="000000"/>
        </w:rPr>
      </w:pPr>
      <w:r w:rsidRPr="0035064A">
        <w:rPr>
          <w:b/>
          <w:bCs/>
          <w:iCs/>
          <w:color w:val="000000"/>
        </w:rPr>
        <w:t>5.1. Темы конспектов: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1. Понятие коммуникации. Структура коммуникативной парадигмы.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2. Вербальное и невербальное общение.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3. Семиотика и прагматика вербального и невербального общения.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4. Специфика речевого общения в социокультурной сфере.</w:t>
      </w:r>
    </w:p>
    <w:p w:rsidR="0035064A" w:rsidRPr="0035064A" w:rsidRDefault="00680CFD" w:rsidP="00680CFD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5. </w:t>
      </w:r>
      <w:r w:rsidR="0035064A" w:rsidRPr="0035064A">
        <w:rPr>
          <w:bCs/>
          <w:iCs/>
          <w:color w:val="000000"/>
        </w:rPr>
        <w:t>Риторика – наука о способах убеждения и формах вербального воздействия на аудиторию.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6. Общая и частная риторика: сравнительный анализ.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7. Понятие речевой ситуации.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8. Тема, цель, виды и задачи речи.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9. Понятие риторического канона.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10. Предмет, концепция, правила подготовки речи.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lastRenderedPageBreak/>
        <w:t>11. Понятие и правила формулировки тезиса речи.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12. Личность оратора.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13. Доказательство, внушение и убеждение.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14. Понятие и портрет аудитории.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 xml:space="preserve">15. Взаимодействие говорящего и аудитории. 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 xml:space="preserve">16. Понятие тренинга как метода обучения. 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17. Психологические, прагматические и функциональные особенности тренинга как метода обучение.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18. Ситуация тренинга; объективные и субъективные факторы при ее моделировании.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19. Потенциал тренинга для формирования умений и навыков профессионально-ориентированного речевого общения.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20. Виды тренингов: общая характеристика.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21. Тренинги общения.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22. Понятие коммуникативной ситуации. Виды коммуникативных ситуаций.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23. Понятие коммуникативного контекста.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24. Методика моделирования коммуникативной ситуации в социокультурной сфере.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25. Понятие и составляющие коммуникативной компетентности.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26.</w:t>
      </w:r>
      <w:r w:rsidR="00680CFD">
        <w:rPr>
          <w:bCs/>
          <w:iCs/>
          <w:color w:val="000000"/>
        </w:rPr>
        <w:t xml:space="preserve"> </w:t>
      </w:r>
      <w:r w:rsidRPr="0035064A">
        <w:rPr>
          <w:bCs/>
          <w:iCs/>
          <w:color w:val="000000"/>
        </w:rPr>
        <w:t>Способы формирования коммуникативной компетентности: сравнительная характеристика.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27. Специфика коммуникативной компетентности в профессиональной деятельности.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28. Коммуникативная компетентность в социокультурной сфере.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29. Понятие и причины коммуникативного сбоя.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30. Способы предотвращения и преодоления коммуникативного сбоя в профессе профессионально-ориентированного речевого общения в социокультурной сфере.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31. Понятие социокультурного проекта; виды социокультурных проектов.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32. Этапы разработки и реализации социокультурного проекта.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33. Речевое общение как способ взаимодействия в процессе разработки и реализации социокультурного проекта.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34. Вербальное и невербальное общение в процессе реализации социокультурного проекта.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35. Объективные и субъективные факторы, влияющие на речевое общение в процессе разработки и реализации социокультурного проекта.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36. Виды и структура грантов.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37. Основные требования к оформлению грантовых заявок.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38. Формы речевого общения в процессе формирования и оформления грантовой заявки.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39. Способы (речевые клише) убеждения и доказательства в грантовых заявках.</w:t>
      </w:r>
    </w:p>
    <w:p w:rsidR="0035064A" w:rsidRPr="0035064A" w:rsidRDefault="0035064A" w:rsidP="00680CFD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40. Формы отчетности по грантовой заявке и их вербальная специфика.</w:t>
      </w:r>
    </w:p>
    <w:p w:rsidR="0035064A" w:rsidRPr="0035064A" w:rsidRDefault="0035064A" w:rsidP="0035064A">
      <w:pPr>
        <w:jc w:val="both"/>
        <w:rPr>
          <w:b/>
          <w:bCs/>
          <w:iCs/>
          <w:color w:val="000000"/>
        </w:rPr>
      </w:pPr>
    </w:p>
    <w:p w:rsidR="0035064A" w:rsidRPr="0035064A" w:rsidRDefault="0035064A" w:rsidP="0035064A">
      <w:pPr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5.</w:t>
      </w:r>
      <w:r w:rsidR="00DC0C79">
        <w:rPr>
          <w:b/>
          <w:bCs/>
          <w:iCs/>
          <w:color w:val="000000"/>
        </w:rPr>
        <w:t>2.</w:t>
      </w:r>
      <w:r w:rsidRPr="0035064A">
        <w:rPr>
          <w:b/>
          <w:bCs/>
          <w:iCs/>
          <w:color w:val="000000"/>
        </w:rPr>
        <w:tab/>
        <w:t>Темы рефератов: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1.</w:t>
      </w:r>
      <w:r w:rsidRPr="0035064A">
        <w:rPr>
          <w:bCs/>
          <w:iCs/>
          <w:color w:val="000000"/>
        </w:rPr>
        <w:tab/>
        <w:t>Понятие коммуникации и коммуникативной парадигмы.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2.</w:t>
      </w:r>
      <w:r w:rsidRPr="0035064A">
        <w:rPr>
          <w:bCs/>
          <w:iCs/>
          <w:color w:val="000000"/>
        </w:rPr>
        <w:tab/>
        <w:t>Вербальные и невербальные виды общения: сравнительная характеристика.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3.</w:t>
      </w:r>
      <w:r w:rsidRPr="0035064A">
        <w:rPr>
          <w:bCs/>
          <w:iCs/>
          <w:color w:val="000000"/>
        </w:rPr>
        <w:tab/>
        <w:t>Специфика речевого общения в социокультурной сфере.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4.</w:t>
      </w:r>
      <w:r w:rsidRPr="0035064A">
        <w:rPr>
          <w:bCs/>
          <w:iCs/>
          <w:color w:val="000000"/>
        </w:rPr>
        <w:tab/>
        <w:t>Что такое риторика и каково ее предметное поле?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5.</w:t>
      </w:r>
      <w:r w:rsidRPr="0035064A">
        <w:rPr>
          <w:bCs/>
          <w:iCs/>
          <w:color w:val="000000"/>
        </w:rPr>
        <w:tab/>
        <w:t>Понятие речи: общая характеристика.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6.</w:t>
      </w:r>
      <w:r w:rsidRPr="0035064A">
        <w:rPr>
          <w:bCs/>
          <w:iCs/>
          <w:color w:val="000000"/>
        </w:rPr>
        <w:tab/>
        <w:t>Риторика и теория аргументации.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7.</w:t>
      </w:r>
      <w:r w:rsidRPr="0035064A">
        <w:rPr>
          <w:bCs/>
          <w:iCs/>
          <w:color w:val="000000"/>
        </w:rPr>
        <w:tab/>
        <w:t>Понятие речевой ситуации.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8.</w:t>
      </w:r>
      <w:r w:rsidRPr="0035064A">
        <w:rPr>
          <w:bCs/>
          <w:iCs/>
          <w:color w:val="000000"/>
        </w:rPr>
        <w:tab/>
        <w:t>Формы взаимодействия оратора и аудитории.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9.</w:t>
      </w:r>
      <w:r w:rsidRPr="0035064A">
        <w:rPr>
          <w:bCs/>
          <w:iCs/>
          <w:color w:val="000000"/>
        </w:rPr>
        <w:tab/>
        <w:t>Что такое портрет аудитории и как он формируется?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10.</w:t>
      </w:r>
      <w:r w:rsidRPr="0035064A">
        <w:rPr>
          <w:bCs/>
          <w:iCs/>
          <w:color w:val="000000"/>
        </w:rPr>
        <w:tab/>
        <w:t>Понятие и общая характеристика тренинга как метода обучения.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11.</w:t>
      </w:r>
      <w:r w:rsidRPr="0035064A">
        <w:rPr>
          <w:bCs/>
          <w:iCs/>
          <w:color w:val="000000"/>
        </w:rPr>
        <w:tab/>
        <w:t>Потенциал тренинга для формирования навыков и умений профессионально-ориентированного речевого общения.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12.</w:t>
      </w:r>
      <w:r w:rsidRPr="0035064A">
        <w:rPr>
          <w:bCs/>
          <w:iCs/>
          <w:color w:val="000000"/>
        </w:rPr>
        <w:tab/>
        <w:t>Основные вилы тренингов: общая и сравнительная характеристики.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lastRenderedPageBreak/>
        <w:t>13.</w:t>
      </w:r>
      <w:r w:rsidRPr="0035064A">
        <w:rPr>
          <w:bCs/>
          <w:iCs/>
          <w:color w:val="000000"/>
        </w:rPr>
        <w:tab/>
        <w:t>Понятие и способы моделирования коммуникативной ситуации.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14.</w:t>
      </w:r>
      <w:r w:rsidRPr="0035064A">
        <w:rPr>
          <w:bCs/>
          <w:iCs/>
          <w:color w:val="000000"/>
        </w:rPr>
        <w:tab/>
        <w:t>Понятие и виды коммуникативного контекста.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15.</w:t>
      </w:r>
      <w:r w:rsidRPr="0035064A">
        <w:rPr>
          <w:bCs/>
          <w:iCs/>
          <w:color w:val="000000"/>
        </w:rPr>
        <w:tab/>
        <w:t>Специфика коммуникативных ситуаций в социокультурной сфере и способы их моделирования.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16.</w:t>
      </w:r>
      <w:r w:rsidRPr="0035064A">
        <w:rPr>
          <w:bCs/>
          <w:iCs/>
          <w:color w:val="000000"/>
        </w:rPr>
        <w:tab/>
        <w:t>Понятие и структура коммуникативной компетентности.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17.</w:t>
      </w:r>
      <w:r w:rsidRPr="0035064A">
        <w:rPr>
          <w:bCs/>
          <w:iCs/>
          <w:color w:val="000000"/>
        </w:rPr>
        <w:tab/>
        <w:t>Способы формирования коммуникативной компетентности.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18.</w:t>
      </w:r>
      <w:r w:rsidRPr="0035064A">
        <w:rPr>
          <w:bCs/>
          <w:iCs/>
          <w:color w:val="000000"/>
        </w:rPr>
        <w:tab/>
        <w:t>Требования к коммуникативной компетентности в социокультурной сфере.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19.</w:t>
      </w:r>
      <w:r w:rsidRPr="0035064A">
        <w:rPr>
          <w:bCs/>
          <w:iCs/>
          <w:color w:val="000000"/>
        </w:rPr>
        <w:tab/>
        <w:t>Понятие коммуникативного сбоя и способы его предупреждения / преодоления в социокультурной сфере.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20.</w:t>
      </w:r>
      <w:r w:rsidRPr="0035064A">
        <w:rPr>
          <w:bCs/>
          <w:iCs/>
          <w:color w:val="000000"/>
        </w:rPr>
        <w:tab/>
        <w:t>Виды контекстов речевого общения в профессиональной (социокультурной) сфере.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21.</w:t>
      </w:r>
      <w:r w:rsidRPr="0035064A">
        <w:rPr>
          <w:bCs/>
          <w:iCs/>
          <w:color w:val="000000"/>
        </w:rPr>
        <w:tab/>
        <w:t>Понятие, основные характеристики и виды социокультурных проектов.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22.</w:t>
      </w:r>
      <w:r w:rsidRPr="0035064A">
        <w:rPr>
          <w:bCs/>
          <w:iCs/>
          <w:color w:val="000000"/>
        </w:rPr>
        <w:tab/>
        <w:t>Специфика речевого взаимодействия в процессе разработки и реализации социокультурного проекта.</w:t>
      </w:r>
    </w:p>
    <w:p w:rsidR="0035064A" w:rsidRPr="0035064A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23.</w:t>
      </w:r>
      <w:r w:rsidRPr="0035064A">
        <w:rPr>
          <w:bCs/>
          <w:iCs/>
          <w:color w:val="000000"/>
        </w:rPr>
        <w:tab/>
        <w:t>Виды грантов для поддержки социокультурных проектов и основные требования к грантовым заявкам.</w:t>
      </w:r>
    </w:p>
    <w:p w:rsidR="0035064A" w:rsidRPr="00C76C4B" w:rsidRDefault="0035064A" w:rsidP="0035064A">
      <w:pPr>
        <w:jc w:val="both"/>
        <w:rPr>
          <w:bCs/>
          <w:iCs/>
          <w:color w:val="000000"/>
        </w:rPr>
      </w:pPr>
      <w:r w:rsidRPr="0035064A">
        <w:rPr>
          <w:bCs/>
          <w:iCs/>
          <w:color w:val="000000"/>
        </w:rPr>
        <w:t>24.</w:t>
      </w:r>
      <w:r w:rsidRPr="0035064A">
        <w:rPr>
          <w:bCs/>
          <w:iCs/>
          <w:color w:val="000000"/>
        </w:rPr>
        <w:tab/>
        <w:t>Формы речевого общения в процессе оформления грантовых заявок.</w:t>
      </w:r>
    </w:p>
    <w:p w:rsidR="0035064A" w:rsidRPr="00C76C4B" w:rsidRDefault="0035064A" w:rsidP="00D706E3">
      <w:pPr>
        <w:jc w:val="both"/>
        <w:rPr>
          <w:b/>
          <w:bCs/>
          <w:iCs/>
          <w:color w:val="000000"/>
        </w:rPr>
      </w:pPr>
    </w:p>
    <w:p w:rsidR="00DC0C79" w:rsidRPr="00C76C4B" w:rsidRDefault="00DC0C79" w:rsidP="00D706E3">
      <w:pPr>
        <w:jc w:val="both"/>
        <w:rPr>
          <w:b/>
          <w:bCs/>
          <w:iCs/>
          <w:color w:val="000000"/>
        </w:rPr>
      </w:pPr>
      <w:r w:rsidRPr="00DC0C79">
        <w:rPr>
          <w:b/>
          <w:bCs/>
          <w:iCs/>
          <w:color w:val="000000"/>
        </w:rPr>
        <w:t>5.3 Темы практических занятий: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 1.</w:t>
      </w:r>
      <w:r>
        <w:rPr>
          <w:bCs/>
          <w:iCs/>
          <w:color w:val="000000"/>
        </w:rPr>
        <w:t xml:space="preserve"> </w:t>
      </w:r>
      <w:r w:rsidRPr="00DC0C79">
        <w:rPr>
          <w:bCs/>
          <w:iCs/>
          <w:color w:val="000000"/>
        </w:rPr>
        <w:t>Место речевого общения в коммуникативной парадигме</w:t>
      </w:r>
      <w:r w:rsidRPr="00DC0C79">
        <w:rPr>
          <w:bCs/>
          <w:iCs/>
          <w:color w:val="000000"/>
        </w:rPr>
        <w:tab/>
        <w:t>Коммуникативная парадигма и ее специфические особенности. Виды общения: общая характеристика. Вербальное и невербальное общение: сравнительная характеристика. Устное и письменное речевое общение. Специфика речевого общения в социокультурной сфере.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</w:t>
      </w:r>
      <w:r w:rsidRPr="00DC0C79">
        <w:rPr>
          <w:bCs/>
          <w:iCs/>
          <w:color w:val="000000"/>
        </w:rPr>
        <w:t xml:space="preserve"> </w:t>
      </w:r>
      <w:r w:rsidRPr="00DC0C79">
        <w:rPr>
          <w:b/>
          <w:bCs/>
          <w:i/>
          <w:iCs/>
          <w:color w:val="000000"/>
        </w:rPr>
        <w:t>2</w:t>
      </w:r>
      <w:r w:rsidRPr="00DC0C79">
        <w:rPr>
          <w:bCs/>
          <w:iCs/>
          <w:color w:val="000000"/>
        </w:rPr>
        <w:t>. Риторика о закономерностях речевого общения</w:t>
      </w:r>
      <w:r w:rsidRPr="00DC0C79">
        <w:rPr>
          <w:bCs/>
          <w:iCs/>
          <w:color w:val="000000"/>
        </w:rPr>
        <w:tab/>
        <w:t xml:space="preserve">Понятие риторики. Общая и частная риторика: сравнительная характеристика. Понятие риторического канона. Предмет, концепция, правила подготовки, тема, цель, виды и задачи речи. Тезис речи и правила его формулировки. Понятие речевой ситуации. Личность оратора (говорящего): основные требования. Характеристика (портрет) аудитории. Соотношение доказательства и внушения. Правила взаимодействия говорящего и аудитории. 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 3</w:t>
      </w:r>
      <w:r w:rsidRPr="00DC0C79">
        <w:rPr>
          <w:bCs/>
          <w:iCs/>
          <w:color w:val="000000"/>
        </w:rPr>
        <w:t>. Тренинг как метод обучения</w:t>
      </w:r>
      <w:r w:rsidRPr="00DC0C79">
        <w:rPr>
          <w:bCs/>
          <w:iCs/>
          <w:color w:val="000000"/>
        </w:rPr>
        <w:tab/>
        <w:t>Понятие тренинга. Психологические, прагматические и функциональные особенности тренинга. Ситуация тренинга и способы ее моделирования. Потенциал тренинга для формирования навыков и умений профессионально-ориентированного речевого общения.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</w:t>
      </w:r>
      <w:r>
        <w:rPr>
          <w:b/>
          <w:bCs/>
          <w:i/>
          <w:iCs/>
          <w:color w:val="000000"/>
        </w:rPr>
        <w:t xml:space="preserve"> 4.</w:t>
      </w:r>
      <w:r w:rsidRPr="00DC0C79">
        <w:rPr>
          <w:bCs/>
          <w:iCs/>
          <w:color w:val="000000"/>
        </w:rPr>
        <w:t>. Виды тренингов</w:t>
      </w:r>
      <w:r w:rsidRPr="00DC0C79">
        <w:rPr>
          <w:bCs/>
          <w:iCs/>
          <w:color w:val="000000"/>
        </w:rPr>
        <w:tab/>
        <w:t xml:space="preserve">Инструментальные и фундаментальные тренинги. Групповые и индивидуальные тренинги. Интеллектуальные и деловые тренинги. Личностно-развивающие, образовательные, коррекционные тренинги. Тренинги общения. Адаптационные тренинги. 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 5</w:t>
      </w:r>
      <w:r w:rsidRPr="00DC0C79">
        <w:rPr>
          <w:bCs/>
          <w:iCs/>
          <w:color w:val="000000"/>
        </w:rPr>
        <w:t>. Моделирование коммуникативной ситуации</w:t>
      </w:r>
      <w:r w:rsidRPr="00DC0C79">
        <w:rPr>
          <w:bCs/>
          <w:iCs/>
          <w:color w:val="000000"/>
        </w:rPr>
        <w:tab/>
        <w:t>Понятие коммуникативной ситуации. Виды коммуникативных ситуаций. Понятие коммуникативного контекста. Методика моделирования коммуникативной ситуации. Парадигма коммуникативных ситуаций в социокультурной сфере и варианты их моделирования.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</w:t>
      </w:r>
      <w:r>
        <w:rPr>
          <w:b/>
          <w:bCs/>
          <w:i/>
          <w:iCs/>
          <w:color w:val="000000"/>
        </w:rPr>
        <w:t xml:space="preserve"> 6.</w:t>
      </w:r>
      <w:r w:rsidRPr="00DC0C79">
        <w:rPr>
          <w:bCs/>
          <w:iCs/>
          <w:color w:val="000000"/>
        </w:rPr>
        <w:t xml:space="preserve"> Способы формирования коммуникативной компетентности</w:t>
      </w:r>
      <w:r w:rsidRPr="00DC0C79">
        <w:rPr>
          <w:bCs/>
          <w:iCs/>
          <w:color w:val="000000"/>
        </w:rPr>
        <w:tab/>
        <w:t xml:space="preserve">Понятие и структура коммуникативной компетентности. Эвристическая беседа. Дискуссия. Диспут. Мозговой штурм. Круглый стол. Деловая игра. Интеллектуальная игра. Развивающая игра. Консультирование. Общее и особенное в различных способах формирования коммуникативной компетентности. 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 7.</w:t>
      </w:r>
      <w:r>
        <w:rPr>
          <w:bCs/>
          <w:iCs/>
          <w:color w:val="000000"/>
        </w:rPr>
        <w:t xml:space="preserve"> </w:t>
      </w:r>
      <w:r w:rsidRPr="00DC0C79">
        <w:rPr>
          <w:bCs/>
          <w:iCs/>
          <w:color w:val="000000"/>
        </w:rPr>
        <w:t xml:space="preserve">Коммуникативная компетентность </w:t>
      </w:r>
      <w:r>
        <w:rPr>
          <w:bCs/>
          <w:iCs/>
          <w:color w:val="000000"/>
        </w:rPr>
        <w:t xml:space="preserve">в профессиональной деятельности. </w:t>
      </w:r>
      <w:r w:rsidRPr="00DC0C79">
        <w:rPr>
          <w:bCs/>
          <w:iCs/>
          <w:color w:val="000000"/>
        </w:rPr>
        <w:t xml:space="preserve">Понятие и типы контекста речевого общения в профессиональной деятельности. Ситуации профессионально-ориентированного речевого общения в социокультурной сфере: тематический спектр, функциональная прагматика, профессиональный контекст. Коммуникативные умения и навыки, необходимые для профессиональной деятельности в социокультурной сфере. Коммуникативный сбой: причины, специфика, способы </w:t>
      </w:r>
      <w:r w:rsidRPr="00DC0C79">
        <w:rPr>
          <w:bCs/>
          <w:iCs/>
          <w:color w:val="000000"/>
        </w:rPr>
        <w:lastRenderedPageBreak/>
        <w:t>предотвращения и преодоления в социокультурной сфере. Последствия коммуникативных сбоев в социокультурной сфере.</w:t>
      </w:r>
    </w:p>
    <w:p w:rsidR="00DC0C79" w:rsidRPr="00DC0C79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 8.</w:t>
      </w:r>
      <w:r w:rsidRPr="00DC0C79">
        <w:rPr>
          <w:bCs/>
          <w:iCs/>
          <w:color w:val="000000"/>
        </w:rPr>
        <w:t xml:space="preserve"> Социокультурные проекты и речевое общение</w:t>
      </w:r>
      <w:r w:rsidRPr="00DC0C79">
        <w:rPr>
          <w:bCs/>
          <w:iCs/>
          <w:color w:val="000000"/>
        </w:rPr>
        <w:tab/>
        <w:t>Понятие и специфика социокультурных проектов. Виды социокультурных проектов. Особенности и этапы разработки и реализации социокультурных проектов. Речевое общение как способ профессионального взаимодействия в процессе разработки и реализации социокультурных проектов. Основные речевые требования и запреты.</w:t>
      </w:r>
    </w:p>
    <w:p w:rsidR="00DC0C79" w:rsidRPr="00C76C4B" w:rsidRDefault="00DC0C79" w:rsidP="00DC0C79">
      <w:pPr>
        <w:jc w:val="both"/>
        <w:rPr>
          <w:bCs/>
          <w:iCs/>
          <w:color w:val="000000"/>
        </w:rPr>
      </w:pPr>
      <w:r w:rsidRPr="00DC0C79">
        <w:rPr>
          <w:b/>
          <w:bCs/>
          <w:i/>
          <w:iCs/>
          <w:color w:val="000000"/>
        </w:rPr>
        <w:t>К теме 9.</w:t>
      </w:r>
      <w:r w:rsidRPr="00DC0C79">
        <w:rPr>
          <w:bCs/>
          <w:iCs/>
          <w:color w:val="000000"/>
        </w:rPr>
        <w:t xml:space="preserve"> Речевое общение и навыки оформления грантовых заявок</w:t>
      </w:r>
      <w:r w:rsidRPr="00DC0C79">
        <w:rPr>
          <w:bCs/>
          <w:iCs/>
          <w:color w:val="000000"/>
        </w:rPr>
        <w:tab/>
        <w:t>Гранты как способ поддержки социокультурных проектов. Виды грантов. Структура и основные требования к оформлению грантовой заявки. Специфика письменной речи (аргументации, убеждения, доказательства) в грантовой заявке. Формы речевого общения в процессе оформления грантовой заявки. Формы отчетности по грантовой заявке: структура и основные требования.</w:t>
      </w:r>
    </w:p>
    <w:p w:rsidR="00DC0C79" w:rsidRPr="00C76C4B" w:rsidRDefault="00DC0C79" w:rsidP="00D706E3">
      <w:pPr>
        <w:jc w:val="both"/>
        <w:rPr>
          <w:b/>
          <w:bCs/>
          <w:iCs/>
          <w:color w:val="000000"/>
        </w:rPr>
      </w:pPr>
    </w:p>
    <w:p w:rsidR="00DA10A6" w:rsidRDefault="00DA10A6" w:rsidP="00D706E3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706E3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D706E3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D706E3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D706E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D706E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01798" w:rsidTr="00E32F5F">
        <w:tc>
          <w:tcPr>
            <w:tcW w:w="567" w:type="dxa"/>
          </w:tcPr>
          <w:p w:rsidR="00301798" w:rsidRPr="0082383C" w:rsidRDefault="00301798" w:rsidP="00301798">
            <w:pPr>
              <w:jc w:val="center"/>
            </w:pPr>
            <w:r w:rsidRPr="0082383C">
              <w:t>1</w:t>
            </w:r>
            <w:r>
              <w:t>.</w:t>
            </w:r>
          </w:p>
        </w:tc>
        <w:tc>
          <w:tcPr>
            <w:tcW w:w="6096" w:type="dxa"/>
          </w:tcPr>
          <w:p w:rsidR="00301798" w:rsidRPr="00C76C4B" w:rsidRDefault="007A603C" w:rsidP="007A60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1-9</w:t>
            </w:r>
          </w:p>
        </w:tc>
        <w:tc>
          <w:tcPr>
            <w:tcW w:w="2693" w:type="dxa"/>
          </w:tcPr>
          <w:p w:rsidR="00301798" w:rsidRDefault="00301798" w:rsidP="005F1830">
            <w:pPr>
              <w:jc w:val="center"/>
            </w:pPr>
            <w:r>
              <w:t>Конспект</w:t>
            </w:r>
          </w:p>
          <w:p w:rsidR="00301798" w:rsidRDefault="007A603C" w:rsidP="005F1830">
            <w:pPr>
              <w:jc w:val="center"/>
            </w:pPr>
            <w:r>
              <w:t>Устный опрос</w:t>
            </w:r>
          </w:p>
          <w:p w:rsidR="007A603C" w:rsidRPr="00A5487D" w:rsidRDefault="007A603C" w:rsidP="005F1830">
            <w:pPr>
              <w:jc w:val="center"/>
            </w:pPr>
            <w:r>
              <w:t>Реферат</w:t>
            </w:r>
          </w:p>
        </w:tc>
      </w:tr>
    </w:tbl>
    <w:p w:rsidR="00D66A7F" w:rsidRDefault="00D66A7F" w:rsidP="00D706E3">
      <w:pPr>
        <w:rPr>
          <w:b/>
          <w:bCs/>
        </w:rPr>
      </w:pPr>
    </w:p>
    <w:p w:rsidR="00DC0C79" w:rsidRDefault="00DC0C79" w:rsidP="00D706E3">
      <w:pPr>
        <w:rPr>
          <w:b/>
          <w:bCs/>
        </w:rPr>
      </w:pPr>
    </w:p>
    <w:p w:rsidR="00DA10A6" w:rsidRDefault="00DA10A6" w:rsidP="00D706E3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A3E09" w:rsidRDefault="00EA3E09" w:rsidP="00D706E3">
      <w:pPr>
        <w:rPr>
          <w:b/>
          <w:bCs/>
        </w:rPr>
      </w:pPr>
    </w:p>
    <w:p w:rsidR="00DA10A6" w:rsidRPr="00C76C4B" w:rsidRDefault="00DD5368" w:rsidP="00D706E3">
      <w:pPr>
        <w:rPr>
          <w:b/>
          <w:bCs/>
          <w:color w:val="000000"/>
        </w:rPr>
      </w:pPr>
      <w:r w:rsidRPr="00C76C4B">
        <w:rPr>
          <w:b/>
          <w:bCs/>
          <w:color w:val="000000"/>
        </w:rPr>
        <w:t>7.</w:t>
      </w:r>
      <w:r w:rsidR="00DA10A6" w:rsidRPr="00C76C4B">
        <w:rPr>
          <w:b/>
          <w:bCs/>
          <w:color w:val="000000"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32F5F" w:rsidRPr="00E32F5F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Наличие</w:t>
            </w:r>
          </w:p>
        </w:tc>
      </w:tr>
      <w:tr w:rsidR="000D44CC" w:rsidRPr="00E32F5F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 xml:space="preserve">ЭБС </w:t>
            </w:r>
          </w:p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 xml:space="preserve">(адрес </w:t>
            </w:r>
          </w:p>
          <w:p w:rsidR="000D44CC" w:rsidRPr="00C76C4B" w:rsidRDefault="000D44CC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в сети Интернет)</w:t>
            </w:r>
          </w:p>
        </w:tc>
      </w:tr>
      <w:tr w:rsidR="00E32F5F" w:rsidRPr="00E32F5F" w:rsidTr="00E32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32F5F" w:rsidRPr="00C76C4B" w:rsidRDefault="00E32F5F" w:rsidP="00E32F5F">
            <w:pPr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E32F5F" w:rsidRPr="00C76C4B" w:rsidRDefault="00E32F5F" w:rsidP="00DC0C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Риторика: Учебно-методическое пособие.</w:t>
            </w:r>
          </w:p>
        </w:tc>
        <w:tc>
          <w:tcPr>
            <w:tcW w:w="1985" w:type="dxa"/>
          </w:tcPr>
          <w:p w:rsidR="00E32F5F" w:rsidRPr="00C76C4B" w:rsidRDefault="00E32F5F" w:rsidP="00DC0C79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Шатова Е.Н., Николаев А.И.</w:t>
            </w:r>
          </w:p>
        </w:tc>
        <w:tc>
          <w:tcPr>
            <w:tcW w:w="1275" w:type="dxa"/>
          </w:tcPr>
          <w:p w:rsidR="00E32F5F" w:rsidRPr="00C76C4B" w:rsidRDefault="00E32F5F" w:rsidP="00E32F5F">
            <w:pPr>
              <w:rPr>
                <w:color w:val="000000"/>
              </w:rPr>
            </w:pPr>
            <w:r w:rsidRPr="00C76C4B">
              <w:rPr>
                <w:color w:val="000000"/>
              </w:rPr>
              <w:t>СПб.: ЛГУ</w:t>
            </w:r>
          </w:p>
        </w:tc>
        <w:tc>
          <w:tcPr>
            <w:tcW w:w="993" w:type="dxa"/>
          </w:tcPr>
          <w:p w:rsidR="00E32F5F" w:rsidRPr="00C76C4B" w:rsidRDefault="00E32F5F" w:rsidP="00E32F5F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2016</w:t>
            </w:r>
          </w:p>
        </w:tc>
        <w:tc>
          <w:tcPr>
            <w:tcW w:w="1275" w:type="dxa"/>
          </w:tcPr>
          <w:p w:rsidR="00E32F5F" w:rsidRPr="00C76C4B" w:rsidRDefault="00E32F5F" w:rsidP="00E32F5F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E32F5F" w:rsidRPr="00C76C4B" w:rsidRDefault="00E32F5F" w:rsidP="00E32F5F">
            <w:pPr>
              <w:rPr>
                <w:color w:val="000000"/>
              </w:rPr>
            </w:pPr>
          </w:p>
        </w:tc>
      </w:tr>
      <w:tr w:rsidR="00D7173C" w:rsidRPr="00E32F5F" w:rsidTr="00E32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7173C" w:rsidRPr="00C76C4B" w:rsidRDefault="00D7173C" w:rsidP="00D7173C">
            <w:pPr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D7173C" w:rsidRPr="00C76C4B" w:rsidRDefault="00D7173C" w:rsidP="00D7173C">
            <w:pPr>
              <w:pStyle w:val="1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76C4B">
              <w:rPr>
                <w:b w:val="0"/>
                <w:bCs w:val="0"/>
                <w:color w:val="000000"/>
                <w:sz w:val="24"/>
                <w:szCs w:val="24"/>
              </w:rPr>
              <w:t>Риторика в интеллектуальных играх и тренингах; Учебное пособие.</w:t>
            </w:r>
          </w:p>
        </w:tc>
        <w:tc>
          <w:tcPr>
            <w:tcW w:w="1985" w:type="dxa"/>
          </w:tcPr>
          <w:p w:rsidR="00D7173C" w:rsidRPr="00C76C4B" w:rsidRDefault="00D7173C" w:rsidP="00D7173C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Вагапова Д.Х.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rPr>
                <w:color w:val="000000"/>
              </w:rPr>
            </w:pPr>
            <w:r w:rsidRPr="00C76C4B">
              <w:rPr>
                <w:color w:val="000000"/>
              </w:rPr>
              <w:t>М.: Цитадель</w:t>
            </w:r>
          </w:p>
        </w:tc>
        <w:tc>
          <w:tcPr>
            <w:tcW w:w="993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2001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D7173C" w:rsidRPr="00C76C4B" w:rsidRDefault="00D7173C" w:rsidP="00D7173C">
            <w:pPr>
              <w:rPr>
                <w:rStyle w:val="af2"/>
                <w:color w:val="000000"/>
              </w:rPr>
            </w:pPr>
          </w:p>
        </w:tc>
      </w:tr>
    </w:tbl>
    <w:p w:rsidR="00DA10A6" w:rsidRPr="00C76C4B" w:rsidRDefault="00DA10A6" w:rsidP="00D706E3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</w:rPr>
      </w:pPr>
    </w:p>
    <w:p w:rsidR="00DA10A6" w:rsidRPr="00C76C4B" w:rsidRDefault="00DA10A6" w:rsidP="00D706E3">
      <w:pPr>
        <w:rPr>
          <w:b/>
          <w:bCs/>
          <w:color w:val="000000"/>
        </w:rPr>
      </w:pPr>
      <w:r w:rsidRPr="00C76C4B">
        <w:rPr>
          <w:b/>
          <w:bCs/>
          <w:color w:val="000000"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32F5F" w:rsidRPr="00E32F5F" w:rsidTr="00D30DD7">
        <w:trPr>
          <w:trHeight w:val="278"/>
        </w:trPr>
        <w:tc>
          <w:tcPr>
            <w:tcW w:w="568" w:type="dxa"/>
            <w:vMerge w:val="restart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Наличие</w:t>
            </w:r>
          </w:p>
        </w:tc>
      </w:tr>
      <w:tr w:rsidR="00ED76A6" w:rsidRPr="00E32F5F" w:rsidTr="00F43A50">
        <w:trPr>
          <w:trHeight w:val="277"/>
        </w:trPr>
        <w:tc>
          <w:tcPr>
            <w:tcW w:w="568" w:type="dxa"/>
            <w:vMerge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D76A6" w:rsidRPr="00C76C4B" w:rsidRDefault="00ED76A6" w:rsidP="00D706E3">
            <w:pPr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ED76A6" w:rsidRPr="00C76C4B" w:rsidRDefault="00ED76A6" w:rsidP="00D706E3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ED76A6" w:rsidRPr="00C76C4B" w:rsidRDefault="00ED76A6" w:rsidP="00D706E3">
            <w:pPr>
              <w:rPr>
                <w:color w:val="000000"/>
              </w:rPr>
            </w:pPr>
            <w:r w:rsidRPr="00C76C4B">
              <w:rPr>
                <w:color w:val="000000"/>
              </w:rPr>
              <w:t>Печатные издания</w:t>
            </w:r>
          </w:p>
        </w:tc>
        <w:tc>
          <w:tcPr>
            <w:tcW w:w="1418" w:type="dxa"/>
          </w:tcPr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ЭБС</w:t>
            </w:r>
          </w:p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(адрес</w:t>
            </w:r>
          </w:p>
          <w:p w:rsidR="00ED76A6" w:rsidRPr="00C76C4B" w:rsidRDefault="00ED76A6" w:rsidP="00D706E3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в сети Интернет)</w:t>
            </w:r>
          </w:p>
        </w:tc>
      </w:tr>
      <w:tr w:rsidR="00E32F5F" w:rsidRPr="00E32F5F" w:rsidTr="00E32F5F">
        <w:trPr>
          <w:cantSplit/>
        </w:trPr>
        <w:tc>
          <w:tcPr>
            <w:tcW w:w="568" w:type="dxa"/>
          </w:tcPr>
          <w:p w:rsidR="00E32F5F" w:rsidRPr="00C76C4B" w:rsidRDefault="00E32F5F" w:rsidP="00E32F5F">
            <w:pPr>
              <w:numPr>
                <w:ilvl w:val="0"/>
                <w:numId w:val="6"/>
              </w:numPr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E32F5F" w:rsidRPr="00C76C4B" w:rsidRDefault="00E32F5F" w:rsidP="00DC0C79">
            <w:pPr>
              <w:jc w:val="both"/>
              <w:rPr>
                <w:bCs/>
                <w:color w:val="000000"/>
              </w:rPr>
            </w:pPr>
            <w:r w:rsidRPr="00C76C4B">
              <w:rPr>
                <w:bCs/>
                <w:color w:val="000000"/>
              </w:rPr>
              <w:t>Профессиональный тренинг переводчика: Учебное пособие по уст. и письм. пер. для переводчиков и преподавателей.</w:t>
            </w:r>
          </w:p>
        </w:tc>
        <w:tc>
          <w:tcPr>
            <w:tcW w:w="1985" w:type="dxa"/>
          </w:tcPr>
          <w:p w:rsidR="00E32F5F" w:rsidRPr="00C76C4B" w:rsidRDefault="00E32F5F" w:rsidP="00DC0C79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Алексеева И.С.</w:t>
            </w:r>
          </w:p>
        </w:tc>
        <w:tc>
          <w:tcPr>
            <w:tcW w:w="1275" w:type="dxa"/>
          </w:tcPr>
          <w:p w:rsidR="00E32F5F" w:rsidRPr="00C76C4B" w:rsidRDefault="00E32F5F" w:rsidP="00E32F5F">
            <w:pPr>
              <w:pStyle w:val="1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76C4B">
              <w:rPr>
                <w:b w:val="0"/>
                <w:bCs w:val="0"/>
                <w:color w:val="000000"/>
                <w:sz w:val="24"/>
                <w:szCs w:val="24"/>
              </w:rPr>
              <w:t>СПб.: Союз</w:t>
            </w:r>
          </w:p>
        </w:tc>
        <w:tc>
          <w:tcPr>
            <w:tcW w:w="993" w:type="dxa"/>
          </w:tcPr>
          <w:p w:rsidR="00E32F5F" w:rsidRPr="00C76C4B" w:rsidRDefault="00E32F5F" w:rsidP="00E32F5F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2000</w:t>
            </w:r>
          </w:p>
        </w:tc>
        <w:tc>
          <w:tcPr>
            <w:tcW w:w="1275" w:type="dxa"/>
          </w:tcPr>
          <w:p w:rsidR="00E32F5F" w:rsidRPr="00C76C4B" w:rsidRDefault="00E32F5F" w:rsidP="00E32F5F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E32F5F" w:rsidRPr="00C76C4B" w:rsidRDefault="00E32F5F" w:rsidP="00E32F5F">
            <w:pPr>
              <w:rPr>
                <w:color w:val="000000"/>
              </w:rPr>
            </w:pPr>
          </w:p>
        </w:tc>
      </w:tr>
      <w:tr w:rsidR="00D7173C" w:rsidRPr="00E32F5F" w:rsidTr="00E32F5F">
        <w:trPr>
          <w:cantSplit/>
        </w:trPr>
        <w:tc>
          <w:tcPr>
            <w:tcW w:w="568" w:type="dxa"/>
          </w:tcPr>
          <w:p w:rsidR="00D7173C" w:rsidRPr="00C76C4B" w:rsidRDefault="00D7173C" w:rsidP="00D7173C">
            <w:pPr>
              <w:numPr>
                <w:ilvl w:val="0"/>
                <w:numId w:val="6"/>
              </w:numPr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D7173C" w:rsidRPr="00C76C4B" w:rsidRDefault="00D7173C" w:rsidP="00D7173C">
            <w:pPr>
              <w:pStyle w:val="1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76C4B">
              <w:rPr>
                <w:b w:val="0"/>
                <w:bCs w:val="0"/>
                <w:color w:val="000000"/>
                <w:sz w:val="24"/>
                <w:szCs w:val="24"/>
              </w:rPr>
              <w:t>Телерадиоинформация в упражнениях и тренингах: Метод. указания к практ. Занятиями со студ. 2 курса днев. Отд-я.</w:t>
            </w:r>
          </w:p>
        </w:tc>
        <w:tc>
          <w:tcPr>
            <w:tcW w:w="1985" w:type="dxa"/>
          </w:tcPr>
          <w:p w:rsidR="00D7173C" w:rsidRPr="00C76C4B" w:rsidRDefault="00D7173C" w:rsidP="00D7173C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Бережная М.А.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rPr>
                <w:color w:val="000000"/>
              </w:rPr>
            </w:pPr>
            <w:r w:rsidRPr="00C76C4B">
              <w:rPr>
                <w:color w:val="000000"/>
              </w:rPr>
              <w:t>СПб.: СПбГУ, фак. журн.</w:t>
            </w:r>
          </w:p>
        </w:tc>
        <w:tc>
          <w:tcPr>
            <w:tcW w:w="993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2001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D7173C" w:rsidRPr="00C76C4B" w:rsidRDefault="00D7173C" w:rsidP="00D7173C">
            <w:pPr>
              <w:rPr>
                <w:rStyle w:val="af2"/>
                <w:color w:val="000000"/>
              </w:rPr>
            </w:pPr>
          </w:p>
        </w:tc>
      </w:tr>
      <w:tr w:rsidR="00D7173C" w:rsidRPr="00E32F5F" w:rsidTr="00E32F5F">
        <w:trPr>
          <w:cantSplit/>
        </w:trPr>
        <w:tc>
          <w:tcPr>
            <w:tcW w:w="568" w:type="dxa"/>
          </w:tcPr>
          <w:p w:rsidR="00D7173C" w:rsidRPr="00C76C4B" w:rsidRDefault="00D7173C" w:rsidP="00D7173C">
            <w:pPr>
              <w:numPr>
                <w:ilvl w:val="0"/>
                <w:numId w:val="6"/>
              </w:numPr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D7173C" w:rsidRPr="00C76C4B" w:rsidRDefault="00D7173C" w:rsidP="00D7173C">
            <w:pPr>
              <w:pStyle w:val="1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76C4B">
              <w:rPr>
                <w:b w:val="0"/>
                <w:bCs w:val="0"/>
                <w:color w:val="000000"/>
                <w:sz w:val="24"/>
                <w:szCs w:val="24"/>
              </w:rPr>
              <w:t>Психологический тренинг: методология и методика проведения: Учебное пособие.</w:t>
            </w:r>
          </w:p>
        </w:tc>
        <w:tc>
          <w:tcPr>
            <w:tcW w:w="1985" w:type="dxa"/>
          </w:tcPr>
          <w:p w:rsidR="00D7173C" w:rsidRPr="00C76C4B" w:rsidRDefault="00D7173C" w:rsidP="00D7173C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Вачков И.В.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rPr>
                <w:color w:val="000000"/>
              </w:rPr>
            </w:pPr>
            <w:r w:rsidRPr="00C76C4B">
              <w:rPr>
                <w:color w:val="000000"/>
              </w:rPr>
              <w:t>М.: Эксмо</w:t>
            </w:r>
          </w:p>
        </w:tc>
        <w:tc>
          <w:tcPr>
            <w:tcW w:w="993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2010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D7173C" w:rsidRPr="00C76C4B" w:rsidRDefault="00D7173C" w:rsidP="00D7173C">
            <w:pPr>
              <w:rPr>
                <w:rStyle w:val="af2"/>
                <w:color w:val="000000"/>
              </w:rPr>
            </w:pPr>
          </w:p>
        </w:tc>
      </w:tr>
      <w:tr w:rsidR="00D7173C" w:rsidRPr="00E32F5F" w:rsidTr="00E32F5F">
        <w:trPr>
          <w:cantSplit/>
        </w:trPr>
        <w:tc>
          <w:tcPr>
            <w:tcW w:w="568" w:type="dxa"/>
          </w:tcPr>
          <w:p w:rsidR="00D7173C" w:rsidRPr="00C76C4B" w:rsidRDefault="00D7173C" w:rsidP="00D7173C">
            <w:pPr>
              <w:numPr>
                <w:ilvl w:val="0"/>
                <w:numId w:val="6"/>
              </w:numPr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D7173C" w:rsidRPr="00C76C4B" w:rsidRDefault="00D7173C" w:rsidP="00D7173C">
            <w:pPr>
              <w:pStyle w:val="1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76C4B">
              <w:rPr>
                <w:b w:val="0"/>
                <w:bCs w:val="0"/>
                <w:color w:val="000000"/>
                <w:sz w:val="24"/>
                <w:szCs w:val="24"/>
              </w:rPr>
              <w:t>Интеллектуальный тренинг: учебно-методическое пособие.</w:t>
            </w:r>
          </w:p>
        </w:tc>
        <w:tc>
          <w:tcPr>
            <w:tcW w:w="1985" w:type="dxa"/>
          </w:tcPr>
          <w:p w:rsidR="00D7173C" w:rsidRPr="00C76C4B" w:rsidRDefault="00D7173C" w:rsidP="00D7173C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Перькова О.И.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rPr>
                <w:color w:val="000000"/>
              </w:rPr>
            </w:pPr>
            <w:r w:rsidRPr="00C76C4B">
              <w:rPr>
                <w:color w:val="000000"/>
              </w:rPr>
              <w:t>СПб.: Речь</w:t>
            </w:r>
          </w:p>
        </w:tc>
        <w:tc>
          <w:tcPr>
            <w:tcW w:w="993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2002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D7173C" w:rsidRPr="00C76C4B" w:rsidRDefault="00D7173C" w:rsidP="00D7173C">
            <w:pPr>
              <w:rPr>
                <w:rStyle w:val="af2"/>
                <w:color w:val="000000"/>
              </w:rPr>
            </w:pPr>
          </w:p>
        </w:tc>
      </w:tr>
      <w:tr w:rsidR="00D7173C" w:rsidRPr="00E32F5F" w:rsidTr="00E32F5F">
        <w:trPr>
          <w:cantSplit/>
        </w:trPr>
        <w:tc>
          <w:tcPr>
            <w:tcW w:w="568" w:type="dxa"/>
          </w:tcPr>
          <w:p w:rsidR="00D7173C" w:rsidRPr="00C76C4B" w:rsidRDefault="00D7173C" w:rsidP="00D7173C">
            <w:pPr>
              <w:numPr>
                <w:ilvl w:val="0"/>
                <w:numId w:val="6"/>
              </w:numPr>
              <w:ind w:left="357" w:hanging="357"/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D7173C" w:rsidRPr="00C76C4B" w:rsidRDefault="00D7173C" w:rsidP="00D7173C">
            <w:pPr>
              <w:pStyle w:val="1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76C4B">
              <w:rPr>
                <w:b w:val="0"/>
                <w:bCs w:val="0"/>
                <w:color w:val="000000"/>
                <w:sz w:val="24"/>
                <w:szCs w:val="24"/>
              </w:rPr>
              <w:t>Энергия бизнес-тренинга: путеводитель по разминкам: пособие для практикующего бизнес-тренера.</w:t>
            </w:r>
          </w:p>
        </w:tc>
        <w:tc>
          <w:tcPr>
            <w:tcW w:w="1985" w:type="dxa"/>
          </w:tcPr>
          <w:p w:rsidR="00D7173C" w:rsidRPr="00C76C4B" w:rsidRDefault="00D7173C" w:rsidP="00D7173C">
            <w:pPr>
              <w:jc w:val="both"/>
              <w:rPr>
                <w:color w:val="000000"/>
              </w:rPr>
            </w:pPr>
            <w:r w:rsidRPr="00C76C4B">
              <w:rPr>
                <w:color w:val="000000"/>
              </w:rPr>
              <w:t>Завьялова Ж.В. и др.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rPr>
                <w:color w:val="000000"/>
              </w:rPr>
            </w:pPr>
            <w:r w:rsidRPr="00C76C4B">
              <w:rPr>
                <w:color w:val="000000"/>
              </w:rPr>
              <w:t>СПб.: Речь</w:t>
            </w:r>
          </w:p>
        </w:tc>
        <w:tc>
          <w:tcPr>
            <w:tcW w:w="993" w:type="dxa"/>
          </w:tcPr>
          <w:p w:rsidR="00D7173C" w:rsidRPr="00C76C4B" w:rsidRDefault="00D7173C" w:rsidP="00D7173C">
            <w:pPr>
              <w:rPr>
                <w:color w:val="000000"/>
              </w:rPr>
            </w:pPr>
            <w:r w:rsidRPr="00C76C4B">
              <w:rPr>
                <w:color w:val="000000"/>
              </w:rPr>
              <w:t>2005</w:t>
            </w:r>
          </w:p>
        </w:tc>
        <w:tc>
          <w:tcPr>
            <w:tcW w:w="1275" w:type="dxa"/>
          </w:tcPr>
          <w:p w:rsidR="00D7173C" w:rsidRPr="00C76C4B" w:rsidRDefault="00D7173C" w:rsidP="00D7173C">
            <w:pPr>
              <w:jc w:val="center"/>
              <w:rPr>
                <w:color w:val="000000"/>
              </w:rPr>
            </w:pPr>
            <w:r w:rsidRPr="00C76C4B">
              <w:rPr>
                <w:color w:val="000000"/>
              </w:rPr>
              <w:t>+</w:t>
            </w:r>
          </w:p>
        </w:tc>
        <w:tc>
          <w:tcPr>
            <w:tcW w:w="1418" w:type="dxa"/>
          </w:tcPr>
          <w:p w:rsidR="00D7173C" w:rsidRPr="00C76C4B" w:rsidRDefault="00D7173C" w:rsidP="00D7173C">
            <w:pPr>
              <w:rPr>
                <w:rStyle w:val="af2"/>
                <w:color w:val="000000"/>
              </w:rPr>
            </w:pPr>
          </w:p>
        </w:tc>
      </w:tr>
    </w:tbl>
    <w:p w:rsidR="00D7173C" w:rsidRDefault="00D7173C" w:rsidP="00D706E3">
      <w:pPr>
        <w:jc w:val="both"/>
        <w:rPr>
          <w:b/>
          <w:bCs/>
        </w:rPr>
      </w:pPr>
    </w:p>
    <w:p w:rsidR="007A603C" w:rsidRPr="007A603C" w:rsidRDefault="007A603C" w:rsidP="007A603C">
      <w:pPr>
        <w:widowControl w:val="0"/>
        <w:numPr>
          <w:ilvl w:val="0"/>
          <w:numId w:val="22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7A603C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7A603C" w:rsidRPr="007A603C" w:rsidRDefault="007A603C" w:rsidP="007A603C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7A603C" w:rsidRPr="007A603C" w:rsidRDefault="007A603C" w:rsidP="007A603C">
      <w:pPr>
        <w:ind w:firstLine="244"/>
      </w:pPr>
      <w:r w:rsidRPr="007A603C">
        <w:t xml:space="preserve">1. «НЭБ». Национальная электронная библиотека. – Режим доступа: </w:t>
      </w:r>
      <w:hyperlink r:id="rId7" w:history="1">
        <w:r w:rsidRPr="007A603C">
          <w:rPr>
            <w:color w:val="0000FF"/>
            <w:u w:val="single"/>
          </w:rPr>
          <w:t>http://нэб.рф/</w:t>
        </w:r>
      </w:hyperlink>
    </w:p>
    <w:p w:rsidR="007A603C" w:rsidRPr="007A603C" w:rsidRDefault="007A603C" w:rsidP="007A603C">
      <w:pPr>
        <w:ind w:firstLine="244"/>
      </w:pPr>
      <w:r w:rsidRPr="007A603C">
        <w:t xml:space="preserve">2. «eLibrary». Научная электронная библиотека. – Режим доступа: </w:t>
      </w:r>
      <w:hyperlink r:id="rId8" w:history="1">
        <w:r w:rsidRPr="007A603C">
          <w:rPr>
            <w:color w:val="0000FF"/>
            <w:u w:val="single"/>
          </w:rPr>
          <w:t>https://elibrary.ru</w:t>
        </w:r>
      </w:hyperlink>
    </w:p>
    <w:p w:rsidR="007A603C" w:rsidRPr="007A603C" w:rsidRDefault="007A603C" w:rsidP="007A603C">
      <w:pPr>
        <w:ind w:firstLine="244"/>
      </w:pPr>
      <w:r w:rsidRPr="007A603C">
        <w:t xml:space="preserve">3. «КиберЛенинка». Научная электронная библиотека. – Режим доступа: </w:t>
      </w:r>
      <w:hyperlink r:id="rId9" w:history="1">
        <w:r w:rsidRPr="007A603C">
          <w:rPr>
            <w:color w:val="0000FF"/>
            <w:u w:val="single"/>
          </w:rPr>
          <w:t>https://cyberleninka.ru/</w:t>
        </w:r>
      </w:hyperlink>
    </w:p>
    <w:p w:rsidR="007A603C" w:rsidRPr="007A603C" w:rsidRDefault="007A603C" w:rsidP="007A603C">
      <w:pPr>
        <w:ind w:firstLine="244"/>
      </w:pPr>
      <w:r w:rsidRPr="007A603C">
        <w:t xml:space="preserve">4. ЭБС «Университетская библиотека онлайн». – Режим доступа: </w:t>
      </w:r>
      <w:hyperlink r:id="rId10" w:history="1">
        <w:r w:rsidRPr="007A603C">
          <w:rPr>
            <w:color w:val="0000FF"/>
            <w:u w:val="single"/>
          </w:rPr>
          <w:t>http://www.biblioclub.ru/</w:t>
        </w:r>
      </w:hyperlink>
    </w:p>
    <w:p w:rsidR="007A603C" w:rsidRPr="007A603C" w:rsidRDefault="007A603C" w:rsidP="007A603C">
      <w:pPr>
        <w:ind w:firstLine="244"/>
      </w:pPr>
      <w:r w:rsidRPr="007A603C">
        <w:t xml:space="preserve">5. Российская государственная библиотека. – Режим доступа: </w:t>
      </w:r>
      <w:hyperlink r:id="rId11" w:history="1">
        <w:r w:rsidRPr="007A603C">
          <w:rPr>
            <w:color w:val="0000FF"/>
            <w:u w:val="single"/>
          </w:rPr>
          <w:t>http://www.rsl.ru/</w:t>
        </w:r>
      </w:hyperlink>
    </w:p>
    <w:p w:rsidR="007A603C" w:rsidRPr="007A603C" w:rsidRDefault="007A603C" w:rsidP="007A603C"/>
    <w:p w:rsidR="007A603C" w:rsidRPr="007A603C" w:rsidRDefault="007A603C" w:rsidP="007A603C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7A603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7A603C" w:rsidRPr="007A603C" w:rsidRDefault="007A603C" w:rsidP="007A603C">
      <w:pPr>
        <w:ind w:firstLine="567"/>
      </w:pPr>
      <w:r w:rsidRPr="007A603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603C" w:rsidRPr="007A603C" w:rsidRDefault="007A603C" w:rsidP="007A603C">
      <w:pPr>
        <w:ind w:firstLine="567"/>
      </w:pPr>
      <w:r w:rsidRPr="007A603C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603C" w:rsidRPr="007A603C" w:rsidRDefault="007A603C" w:rsidP="007A603C">
      <w:pPr>
        <w:ind w:firstLine="567"/>
      </w:pPr>
      <w:r w:rsidRPr="007A603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603C" w:rsidRPr="007A603C" w:rsidRDefault="007A603C" w:rsidP="007A603C">
      <w:pPr>
        <w:ind w:firstLine="567"/>
        <w:rPr>
          <w:rFonts w:eastAsia="WenQuanYi Micro Hei"/>
        </w:rPr>
      </w:pPr>
      <w:r w:rsidRPr="007A603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603C" w:rsidRPr="007A603C" w:rsidRDefault="007A603C" w:rsidP="007A603C">
      <w:pPr>
        <w:ind w:firstLine="567"/>
      </w:pPr>
    </w:p>
    <w:p w:rsidR="007A603C" w:rsidRPr="007A603C" w:rsidRDefault="007A603C" w:rsidP="007A603C">
      <w:pPr>
        <w:contextualSpacing/>
      </w:pPr>
      <w:r w:rsidRPr="007A603C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603C" w:rsidRPr="007A603C" w:rsidRDefault="007A603C" w:rsidP="007A603C">
      <w:r w:rsidRPr="007A603C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A603C" w:rsidRPr="007A603C" w:rsidRDefault="007A603C" w:rsidP="007A603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A603C">
        <w:rPr>
          <w:rFonts w:eastAsia="WenQuanYi Micro Hei"/>
        </w:rPr>
        <w:t>Windows 10 x64</w:t>
      </w:r>
    </w:p>
    <w:p w:rsidR="007A603C" w:rsidRPr="007A603C" w:rsidRDefault="007A603C" w:rsidP="007A603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A603C">
        <w:rPr>
          <w:rFonts w:eastAsia="WenQuanYi Micro Hei"/>
        </w:rPr>
        <w:t>MicrosoftOffice 2016</w:t>
      </w:r>
    </w:p>
    <w:p w:rsidR="007A603C" w:rsidRPr="007A603C" w:rsidRDefault="007A603C" w:rsidP="007A603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A603C">
        <w:rPr>
          <w:rFonts w:eastAsia="WenQuanYi Micro Hei"/>
        </w:rPr>
        <w:t>LibreOffice</w:t>
      </w:r>
    </w:p>
    <w:p w:rsidR="007A603C" w:rsidRPr="007A603C" w:rsidRDefault="007A603C" w:rsidP="007A603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A603C">
        <w:rPr>
          <w:rFonts w:eastAsia="WenQuanYi Micro Hei"/>
        </w:rPr>
        <w:t>Firefox</w:t>
      </w:r>
    </w:p>
    <w:p w:rsidR="007A603C" w:rsidRPr="007A603C" w:rsidRDefault="007A603C" w:rsidP="007A603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7A603C">
        <w:rPr>
          <w:rFonts w:eastAsia="WenQuanYi Micro Hei"/>
        </w:rPr>
        <w:t>GIMP</w:t>
      </w:r>
    </w:p>
    <w:p w:rsidR="007A603C" w:rsidRPr="007A603C" w:rsidRDefault="007A603C" w:rsidP="007A603C">
      <w:pPr>
        <w:tabs>
          <w:tab w:val="left" w:pos="3975"/>
          <w:tab w:val="center" w:pos="5352"/>
        </w:tabs>
        <w:ind w:left="1066"/>
      </w:pPr>
      <w:r w:rsidRPr="007A603C">
        <w:rPr>
          <w:rFonts w:eastAsia="Calibri"/>
          <w:color w:val="000000"/>
        </w:rPr>
        <w:tab/>
      </w:r>
      <w:r w:rsidRPr="007A603C">
        <w:rPr>
          <w:rFonts w:eastAsia="Calibri"/>
          <w:color w:val="000000"/>
        </w:rPr>
        <w:tab/>
      </w:r>
    </w:p>
    <w:p w:rsidR="007A603C" w:rsidRPr="007A603C" w:rsidRDefault="007A603C" w:rsidP="007A603C">
      <w:pPr>
        <w:contextualSpacing/>
      </w:pPr>
      <w:r w:rsidRPr="007A603C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A603C" w:rsidRPr="007A603C" w:rsidRDefault="007A603C" w:rsidP="007A603C">
      <w:pPr>
        <w:ind w:left="760"/>
      </w:pPr>
      <w:r w:rsidRPr="007A603C">
        <w:rPr>
          <w:rFonts w:eastAsia="WenQuanYi Micro Hei"/>
        </w:rPr>
        <w:t>Не используются</w:t>
      </w:r>
    </w:p>
    <w:p w:rsidR="007A603C" w:rsidRPr="007A603C" w:rsidRDefault="007A603C" w:rsidP="007A603C">
      <w:pPr>
        <w:rPr>
          <w:b/>
          <w:bCs/>
        </w:rPr>
      </w:pPr>
    </w:p>
    <w:p w:rsidR="007A603C" w:rsidRPr="007A603C" w:rsidRDefault="007A603C" w:rsidP="007A603C">
      <w:pPr>
        <w:numPr>
          <w:ilvl w:val="0"/>
          <w:numId w:val="24"/>
        </w:numPr>
        <w:rPr>
          <w:b/>
          <w:bCs/>
          <w:color w:val="000000"/>
          <w:spacing w:val="5"/>
        </w:rPr>
      </w:pPr>
      <w:r w:rsidRPr="007A603C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A603C" w:rsidRPr="007A603C" w:rsidRDefault="007A603C" w:rsidP="007A603C">
      <w:pPr>
        <w:ind w:left="720"/>
      </w:pPr>
    </w:p>
    <w:p w:rsidR="007A603C" w:rsidRPr="007A603C" w:rsidRDefault="007A603C" w:rsidP="007A603C">
      <w:pPr>
        <w:ind w:firstLine="527"/>
        <w:jc w:val="both"/>
      </w:pPr>
      <w:r w:rsidRPr="007A603C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603C" w:rsidRPr="007A603C" w:rsidRDefault="007A603C" w:rsidP="007A603C">
      <w:pPr>
        <w:ind w:firstLine="527"/>
        <w:jc w:val="both"/>
      </w:pPr>
      <w:r w:rsidRPr="007A603C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603C" w:rsidRPr="007A603C" w:rsidRDefault="007A603C" w:rsidP="007A603C">
      <w:pPr>
        <w:ind w:firstLine="527"/>
        <w:jc w:val="both"/>
      </w:pPr>
      <w:r w:rsidRPr="007A603C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603C" w:rsidRPr="007A603C" w:rsidSect="00D82E46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78" w:rsidRDefault="00826D78">
      <w:r>
        <w:separator/>
      </w:r>
    </w:p>
  </w:endnote>
  <w:endnote w:type="continuationSeparator" w:id="0">
    <w:p w:rsidR="00826D78" w:rsidRDefault="0082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5F" w:rsidRPr="007661DA" w:rsidRDefault="00E32F5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D0E8C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E32F5F" w:rsidRDefault="00E32F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78" w:rsidRDefault="00826D78">
      <w:r>
        <w:separator/>
      </w:r>
    </w:p>
  </w:footnote>
  <w:footnote w:type="continuationSeparator" w:id="0">
    <w:p w:rsidR="00826D78" w:rsidRDefault="00826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BE15B47"/>
    <w:multiLevelType w:val="hybridMultilevel"/>
    <w:tmpl w:val="526A1992"/>
    <w:lvl w:ilvl="0" w:tplc="2B7CB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18"/>
  </w:num>
  <w:num w:numId="12">
    <w:abstractNumId w:val="6"/>
  </w:num>
  <w:num w:numId="13">
    <w:abstractNumId w:val="8"/>
  </w:num>
  <w:num w:numId="14">
    <w:abstractNumId w:val="17"/>
  </w:num>
  <w:num w:numId="15">
    <w:abstractNumId w:val="4"/>
  </w:num>
  <w:num w:numId="16">
    <w:abstractNumId w:val="5"/>
  </w:num>
  <w:num w:numId="17">
    <w:abstractNumId w:val="15"/>
  </w:num>
  <w:num w:numId="18">
    <w:abstractNumId w:val="0"/>
  </w:num>
  <w:num w:numId="19">
    <w:abstractNumId w:val="20"/>
  </w:num>
  <w:num w:numId="20">
    <w:abstractNumId w:val="7"/>
  </w:num>
  <w:num w:numId="21">
    <w:abstractNumId w:val="16"/>
  </w:num>
  <w:num w:numId="22">
    <w:abstractNumId w:val="1"/>
  </w:num>
  <w:num w:numId="23">
    <w:abstractNumId w:val="2"/>
  </w:num>
  <w:num w:numId="2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155D2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4F8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3504"/>
    <w:rsid w:val="002E4A56"/>
    <w:rsid w:val="002E5DEA"/>
    <w:rsid w:val="002F2B79"/>
    <w:rsid w:val="002F49A9"/>
    <w:rsid w:val="00301798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5064A"/>
    <w:rsid w:val="00360191"/>
    <w:rsid w:val="00360688"/>
    <w:rsid w:val="00361CCA"/>
    <w:rsid w:val="00362924"/>
    <w:rsid w:val="00364FEF"/>
    <w:rsid w:val="0037327E"/>
    <w:rsid w:val="00375513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2FE0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763C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28F9"/>
    <w:rsid w:val="005C43B6"/>
    <w:rsid w:val="005C5D06"/>
    <w:rsid w:val="005D26C5"/>
    <w:rsid w:val="005E1F02"/>
    <w:rsid w:val="005E2651"/>
    <w:rsid w:val="005E5045"/>
    <w:rsid w:val="005F1830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0CFD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1334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03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6D78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0E8C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417"/>
    <w:rsid w:val="00BF3114"/>
    <w:rsid w:val="00BF56E7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6C4B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44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06E3"/>
    <w:rsid w:val="00D7173C"/>
    <w:rsid w:val="00D71D54"/>
    <w:rsid w:val="00D74DF0"/>
    <w:rsid w:val="00D75076"/>
    <w:rsid w:val="00D7509D"/>
    <w:rsid w:val="00D75C45"/>
    <w:rsid w:val="00D76840"/>
    <w:rsid w:val="00D81FDD"/>
    <w:rsid w:val="00D82E46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0C79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32F5F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2561FD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E32F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mcntmsonormalmailrucssattributepostfix">
    <w:name w:val="mcntmsonormal_mailru_css_attribute_postfix"/>
    <w:basedOn w:val="a0"/>
    <w:rsid w:val="00E32F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E32F5F"/>
    <w:rPr>
      <w:b/>
      <w:bCs/>
      <w:kern w:val="36"/>
      <w:sz w:val="48"/>
      <w:szCs w:val="48"/>
    </w:rPr>
  </w:style>
  <w:style w:type="paragraph" w:customStyle="1" w:styleId="12">
    <w:name w:val="Абзац списка1"/>
    <w:basedOn w:val="a0"/>
    <w:rsid w:val="00D82E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7A603C"/>
    <w:rPr>
      <w:rFonts w:cs="Courier New"/>
    </w:rPr>
  </w:style>
  <w:style w:type="paragraph" w:customStyle="1" w:styleId="WW-">
    <w:name w:val="WW-Базовый"/>
    <w:rsid w:val="007A603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2989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10</cp:revision>
  <cp:lastPrinted>2016-03-21T10:31:00Z</cp:lastPrinted>
  <dcterms:created xsi:type="dcterms:W3CDTF">2018-11-13T16:25:00Z</dcterms:created>
  <dcterms:modified xsi:type="dcterms:W3CDTF">2023-05-22T10:12:00Z</dcterms:modified>
</cp:coreProperties>
</file>