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4E2" w:rsidRPr="001D14E2" w:rsidRDefault="001D14E2" w:rsidP="001D14E2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1D14E2" w:rsidRPr="001D14E2" w:rsidRDefault="001D14E2" w:rsidP="001D14E2">
      <w:pPr>
        <w:widowControl w:val="0"/>
        <w:tabs>
          <w:tab w:val="left" w:pos="0"/>
          <w:tab w:val="left" w:pos="1530"/>
        </w:tabs>
        <w:suppressAutoHyphens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D14E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ГОСУДАРСТВЕННОЕ АВТОНОМНОЕ ОБРАЗОВАТЕЛЬНОЕ УЧРЕЖДЕНИЕ ВЫСШЕГО ОБРАЗОВАНИЯ </w:t>
      </w:r>
    </w:p>
    <w:p w:rsidR="001D14E2" w:rsidRPr="001D14E2" w:rsidRDefault="001D14E2" w:rsidP="001D14E2">
      <w:pPr>
        <w:widowControl w:val="0"/>
        <w:tabs>
          <w:tab w:val="left" w:pos="0"/>
          <w:tab w:val="left" w:pos="1530"/>
        </w:tabs>
        <w:suppressAutoHyphens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1D14E2" w:rsidRPr="001D14E2" w:rsidRDefault="001D14E2" w:rsidP="001D14E2">
      <w:pPr>
        <w:widowControl w:val="0"/>
        <w:tabs>
          <w:tab w:val="left" w:pos="0"/>
          <w:tab w:val="left" w:pos="1530"/>
        </w:tabs>
        <w:suppressAutoHyphens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1D14E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«ЛЕНИНГРАДСКИЙ ГОСУДАРСТВЕННЫЙ УНИВЕРСИТЕТ </w:t>
      </w:r>
    </w:p>
    <w:p w:rsidR="001D14E2" w:rsidRPr="001D14E2" w:rsidRDefault="001D14E2" w:rsidP="001D14E2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D14E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ИМЕНИ А.С. ПУШКИНА»</w:t>
      </w:r>
    </w:p>
    <w:p w:rsidR="001D14E2" w:rsidRPr="001D14E2" w:rsidRDefault="001D14E2" w:rsidP="001D14E2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1D14E2" w:rsidRPr="001D14E2" w:rsidRDefault="001D14E2" w:rsidP="001D14E2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1D14E2" w:rsidRPr="001D14E2" w:rsidRDefault="001D14E2" w:rsidP="001D14E2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1D14E2" w:rsidRPr="001D14E2" w:rsidRDefault="001D14E2" w:rsidP="001D14E2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left="40" w:firstLine="563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D14E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УТВЕРЖДАЮ</w:t>
      </w:r>
    </w:p>
    <w:p w:rsidR="001D14E2" w:rsidRPr="001D14E2" w:rsidRDefault="001D14E2" w:rsidP="001D14E2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left="40" w:firstLine="563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D14E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Проректор по учебно-методической</w:t>
      </w:r>
    </w:p>
    <w:p w:rsidR="001D14E2" w:rsidRPr="001D14E2" w:rsidRDefault="001D14E2" w:rsidP="001D14E2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left="40" w:firstLine="563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D14E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работе </w:t>
      </w:r>
    </w:p>
    <w:p w:rsidR="001D14E2" w:rsidRPr="001D14E2" w:rsidRDefault="001D14E2" w:rsidP="001D14E2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left="40" w:firstLine="563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D14E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____________ </w:t>
      </w:r>
      <w:proofErr w:type="spellStart"/>
      <w:r w:rsidRPr="001D14E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С.Н.Большаков</w:t>
      </w:r>
      <w:proofErr w:type="spellEnd"/>
    </w:p>
    <w:p w:rsidR="001D14E2" w:rsidRPr="001D14E2" w:rsidRDefault="001D14E2" w:rsidP="001D14E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1D14E2" w:rsidRPr="001D14E2" w:rsidRDefault="001D14E2" w:rsidP="001D14E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1D14E2" w:rsidRPr="001D14E2" w:rsidRDefault="001D14E2" w:rsidP="001D14E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1D14E2" w:rsidRPr="001D14E2" w:rsidRDefault="001D14E2" w:rsidP="001D14E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1D14E2" w:rsidRPr="001D14E2" w:rsidRDefault="001D14E2" w:rsidP="001D14E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D14E2">
        <w:rPr>
          <w:rFonts w:ascii="Times New Roman" w:eastAsia="Times New Roman" w:hAnsi="Times New Roman" w:cs="Times New Roman"/>
          <w:caps/>
          <w:kern w:val="1"/>
          <w:sz w:val="24"/>
          <w:szCs w:val="24"/>
          <w:lang w:eastAsia="zh-CN"/>
        </w:rPr>
        <w:t>РАБОЧАЯ ПРОГРАММА</w:t>
      </w:r>
    </w:p>
    <w:p w:rsidR="001D14E2" w:rsidRPr="001D14E2" w:rsidRDefault="001D14E2" w:rsidP="001D14E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D14E2">
        <w:rPr>
          <w:rFonts w:ascii="Times New Roman" w:eastAsia="Times New Roman" w:hAnsi="Times New Roman" w:cs="Courier New"/>
          <w:kern w:val="1"/>
          <w:sz w:val="24"/>
          <w:szCs w:val="24"/>
          <w:lang w:eastAsia="zh-CN"/>
        </w:rPr>
        <w:t>дисциплины</w:t>
      </w:r>
    </w:p>
    <w:p w:rsidR="001D14E2" w:rsidRPr="001D14E2" w:rsidRDefault="001D14E2" w:rsidP="001D14E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1D14E2" w:rsidRPr="001D14E2" w:rsidRDefault="001D14E2" w:rsidP="001D14E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1D14E2" w:rsidRPr="001D14E2" w:rsidRDefault="001D14E2" w:rsidP="001D14E2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D14E2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Б</w:t>
      </w:r>
      <w:proofErr w:type="gramStart"/>
      <w:r w:rsidRPr="001D14E2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1.О.</w:t>
      </w:r>
      <w:proofErr w:type="gramEnd"/>
      <w:r w:rsidRPr="001D14E2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0</w:t>
      </w:r>
      <w:r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3</w:t>
      </w:r>
      <w:r w:rsidRPr="001D14E2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.0</w:t>
      </w:r>
      <w:r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2</w:t>
      </w:r>
      <w:r w:rsidRPr="001D14E2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ЗДОРОВЬЕСБЕРЕГАЮЩИЙ</w:t>
      </w:r>
      <w:r w:rsidRPr="001D14E2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 xml:space="preserve"> (МОДУЛЬ): </w:t>
      </w:r>
      <w:r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ЭКОЛОГИЯ</w:t>
      </w:r>
    </w:p>
    <w:p w:rsidR="001D14E2" w:rsidRPr="001D14E2" w:rsidRDefault="001D14E2" w:rsidP="001D14E2">
      <w:pPr>
        <w:widowControl w:val="0"/>
        <w:tabs>
          <w:tab w:val="left" w:pos="78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1D14E2" w:rsidRPr="001D14E2" w:rsidRDefault="001D14E2" w:rsidP="001D14E2">
      <w:pPr>
        <w:widowControl w:val="0"/>
        <w:tabs>
          <w:tab w:val="left" w:pos="788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1D14E2" w:rsidRPr="001D14E2" w:rsidRDefault="001D14E2" w:rsidP="001D14E2">
      <w:pPr>
        <w:widowControl w:val="0"/>
        <w:tabs>
          <w:tab w:val="left" w:pos="788"/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lang w:eastAsia="zh-CN"/>
        </w:rPr>
      </w:pPr>
    </w:p>
    <w:p w:rsidR="001D14E2" w:rsidRPr="001D14E2" w:rsidRDefault="001D14E2" w:rsidP="001D14E2">
      <w:pPr>
        <w:widowControl w:val="0"/>
        <w:tabs>
          <w:tab w:val="left" w:pos="788"/>
          <w:tab w:val="right" w:leader="underscore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D14E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Направление подготовки</w:t>
      </w:r>
      <w:r w:rsidRPr="001D14E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 47.03.01 Философия</w:t>
      </w:r>
    </w:p>
    <w:p w:rsidR="001D14E2" w:rsidRPr="001D14E2" w:rsidRDefault="001D14E2" w:rsidP="001D14E2">
      <w:pPr>
        <w:widowControl w:val="0"/>
        <w:tabs>
          <w:tab w:val="left" w:pos="788"/>
          <w:tab w:val="right" w:leader="underscore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D14E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Направленность (профиль) </w:t>
      </w:r>
      <w:r w:rsidRPr="001D14E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Общий</w:t>
      </w:r>
    </w:p>
    <w:p w:rsidR="001D14E2" w:rsidRPr="001D14E2" w:rsidRDefault="001D14E2" w:rsidP="001D14E2">
      <w:pPr>
        <w:widowControl w:val="0"/>
        <w:tabs>
          <w:tab w:val="left" w:pos="78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</w:pPr>
    </w:p>
    <w:p w:rsidR="001D14E2" w:rsidRPr="001D14E2" w:rsidRDefault="001D14E2" w:rsidP="001D14E2">
      <w:pPr>
        <w:widowControl w:val="0"/>
        <w:tabs>
          <w:tab w:val="left" w:pos="78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</w:pPr>
      <w:r w:rsidRPr="001D14E2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  <w:t>(год начала подготовки – 2021)</w:t>
      </w:r>
    </w:p>
    <w:p w:rsidR="001D14E2" w:rsidRPr="001D14E2" w:rsidRDefault="001D14E2" w:rsidP="001D14E2">
      <w:pPr>
        <w:widowControl w:val="0"/>
        <w:tabs>
          <w:tab w:val="left" w:pos="78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</w:pPr>
    </w:p>
    <w:p w:rsidR="001D14E2" w:rsidRPr="001D14E2" w:rsidRDefault="001D14E2" w:rsidP="001D14E2">
      <w:pPr>
        <w:widowControl w:val="0"/>
        <w:tabs>
          <w:tab w:val="left" w:pos="788"/>
          <w:tab w:val="left" w:pos="3822"/>
        </w:tabs>
        <w:suppressAutoHyphens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</w:pPr>
    </w:p>
    <w:p w:rsidR="001D14E2" w:rsidRPr="001D14E2" w:rsidRDefault="001D14E2" w:rsidP="001D14E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1D14E2" w:rsidRPr="001D14E2" w:rsidRDefault="001D14E2" w:rsidP="001D14E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1D14E2" w:rsidRPr="001D14E2" w:rsidRDefault="001D14E2" w:rsidP="001D14E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1D14E2" w:rsidRPr="001D14E2" w:rsidRDefault="001D14E2" w:rsidP="001D14E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1D14E2" w:rsidRPr="001D14E2" w:rsidRDefault="001D14E2" w:rsidP="001D14E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1D14E2" w:rsidRPr="001D14E2" w:rsidRDefault="001D14E2" w:rsidP="001D14E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1D14E2" w:rsidRPr="001D14E2" w:rsidRDefault="001D14E2" w:rsidP="001D14E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1D14E2" w:rsidRPr="001D14E2" w:rsidRDefault="001D14E2" w:rsidP="001D14E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1D14E2" w:rsidRPr="001D14E2" w:rsidRDefault="001D14E2" w:rsidP="001D14E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1D14E2" w:rsidRPr="001D14E2" w:rsidRDefault="001D14E2" w:rsidP="001D14E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1D14E2" w:rsidRPr="001D14E2" w:rsidRDefault="001D14E2" w:rsidP="001D14E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1D14E2" w:rsidRPr="001D14E2" w:rsidRDefault="001D14E2" w:rsidP="001D14E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1D14E2" w:rsidRPr="001D14E2" w:rsidRDefault="001D14E2" w:rsidP="001D14E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1D14E2" w:rsidRPr="001D14E2" w:rsidRDefault="001D14E2" w:rsidP="001D14E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1D14E2" w:rsidRPr="001D14E2" w:rsidRDefault="001D14E2" w:rsidP="001D14E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1D14E2" w:rsidRPr="001D14E2" w:rsidRDefault="001D14E2" w:rsidP="001D14E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1D14E2" w:rsidRPr="001D14E2" w:rsidRDefault="001D14E2" w:rsidP="001D14E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1D14E2" w:rsidRPr="001D14E2" w:rsidRDefault="001D14E2" w:rsidP="001D14E2">
      <w:pPr>
        <w:widowControl w:val="0"/>
        <w:tabs>
          <w:tab w:val="left" w:pos="51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D14E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</w:p>
    <w:p w:rsidR="001D14E2" w:rsidRPr="001D14E2" w:rsidRDefault="001D14E2" w:rsidP="001D14E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D14E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Санкт-Петербург </w:t>
      </w:r>
    </w:p>
    <w:p w:rsidR="001D14E2" w:rsidRPr="001D14E2" w:rsidRDefault="001D14E2" w:rsidP="001D14E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D14E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2021</w:t>
      </w:r>
    </w:p>
    <w:p w:rsidR="001D14E2" w:rsidRPr="001D14E2" w:rsidRDefault="001D14E2" w:rsidP="001D14E2">
      <w:pPr>
        <w:pageBreakBefore/>
        <w:widowControl w:val="0"/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D14E2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lastRenderedPageBreak/>
        <w:t>1. ПЕРЕЧЕНЬ ПЛАНИРУЕМЫХ РЕЗУЛЬТАТОВ ОБУЧЕНИЯ ПО ДИСЦИПЛИНЕ:</w:t>
      </w:r>
    </w:p>
    <w:p w:rsidR="001D14E2" w:rsidRPr="001D14E2" w:rsidRDefault="001D14E2" w:rsidP="001D14E2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1D14E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1D14E2" w:rsidRPr="001D14E2" w:rsidRDefault="001D14E2" w:rsidP="001D14E2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p w:rsidR="001D14E2" w:rsidRPr="001D14E2" w:rsidRDefault="001D14E2" w:rsidP="001D14E2">
      <w:p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565"/>
        <w:gridCol w:w="2896"/>
        <w:gridCol w:w="5173"/>
      </w:tblGrid>
      <w:tr w:rsidR="001D14E2" w:rsidRPr="00EC714A" w:rsidTr="001D14E2">
        <w:tc>
          <w:tcPr>
            <w:tcW w:w="1135" w:type="dxa"/>
          </w:tcPr>
          <w:p w:rsidR="001D14E2" w:rsidRPr="00EC714A" w:rsidRDefault="001D14E2" w:rsidP="0001681E">
            <w:pPr>
              <w:jc w:val="both"/>
              <w:rPr>
                <w:sz w:val="28"/>
              </w:rPr>
            </w:pPr>
            <w:r w:rsidRPr="00EC714A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977" w:type="dxa"/>
          </w:tcPr>
          <w:p w:rsidR="001D14E2" w:rsidRPr="00EC714A" w:rsidRDefault="001D14E2" w:rsidP="0001681E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C714A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1D14E2" w:rsidRPr="00EC714A" w:rsidRDefault="001D14E2" w:rsidP="0001681E">
            <w:pPr>
              <w:jc w:val="both"/>
              <w:rPr>
                <w:sz w:val="28"/>
              </w:rPr>
            </w:pPr>
            <w:r w:rsidRPr="00EC714A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522" w:type="dxa"/>
          </w:tcPr>
          <w:p w:rsidR="001D14E2" w:rsidRPr="00EC714A" w:rsidRDefault="001D14E2" w:rsidP="0001681E">
            <w:pPr>
              <w:jc w:val="both"/>
              <w:rPr>
                <w:sz w:val="28"/>
              </w:rPr>
            </w:pPr>
            <w:r w:rsidRPr="00EC714A">
              <w:rPr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1D14E2" w:rsidRPr="00BA694C" w:rsidTr="001D14E2">
        <w:trPr>
          <w:trHeight w:val="830"/>
        </w:trPr>
        <w:tc>
          <w:tcPr>
            <w:tcW w:w="1135" w:type="dxa"/>
            <w:vMerge w:val="restart"/>
          </w:tcPr>
          <w:p w:rsidR="001D14E2" w:rsidRPr="00BA694C" w:rsidRDefault="001D14E2" w:rsidP="0001681E">
            <w:pPr>
              <w:jc w:val="both"/>
              <w:rPr>
                <w:color w:val="000000"/>
                <w:sz w:val="24"/>
                <w:szCs w:val="24"/>
              </w:rPr>
            </w:pPr>
            <w:r w:rsidRPr="00BA694C">
              <w:rPr>
                <w:color w:val="000000"/>
                <w:sz w:val="24"/>
                <w:szCs w:val="24"/>
              </w:rPr>
              <w:t>УК-2</w:t>
            </w:r>
          </w:p>
        </w:tc>
        <w:tc>
          <w:tcPr>
            <w:tcW w:w="2977" w:type="dxa"/>
            <w:vMerge w:val="restart"/>
          </w:tcPr>
          <w:p w:rsidR="001D14E2" w:rsidRPr="00BA694C" w:rsidRDefault="001D14E2" w:rsidP="0001681E">
            <w:pPr>
              <w:pStyle w:val="a4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522" w:type="dxa"/>
          </w:tcPr>
          <w:p w:rsidR="001D14E2" w:rsidRPr="00BA694C" w:rsidRDefault="001D14E2" w:rsidP="0001681E">
            <w:pPr>
              <w:jc w:val="both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ИУК-2.1. Знает: </w:t>
            </w:r>
          </w:p>
          <w:p w:rsidR="001D14E2" w:rsidRPr="00BA694C" w:rsidRDefault="001D14E2" w:rsidP="0001681E">
            <w:pPr>
              <w:jc w:val="both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содержание действующих правовых норм, состояние имеющихся ресурсов и ограничений </w:t>
            </w:r>
          </w:p>
        </w:tc>
      </w:tr>
      <w:tr w:rsidR="001D14E2" w:rsidRPr="00BA694C" w:rsidTr="001D14E2">
        <w:trPr>
          <w:trHeight w:val="830"/>
        </w:trPr>
        <w:tc>
          <w:tcPr>
            <w:tcW w:w="1135" w:type="dxa"/>
            <w:vMerge/>
          </w:tcPr>
          <w:p w:rsidR="001D14E2" w:rsidRPr="00BA694C" w:rsidRDefault="001D14E2" w:rsidP="0001681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1D14E2" w:rsidRPr="00BA694C" w:rsidRDefault="001D14E2" w:rsidP="0001681E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22" w:type="dxa"/>
          </w:tcPr>
          <w:p w:rsidR="001D14E2" w:rsidRPr="00BA694C" w:rsidRDefault="001D14E2" w:rsidP="0001681E">
            <w:pPr>
              <w:jc w:val="both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ИУК-2.2. Умеет:</w:t>
            </w:r>
          </w:p>
          <w:p w:rsidR="001D14E2" w:rsidRPr="00BA694C" w:rsidRDefault="001D14E2" w:rsidP="0001681E">
            <w:pPr>
              <w:jc w:val="both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корректно определять круг задач в рамках поставленной цели,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1D14E2" w:rsidRPr="00BA694C" w:rsidTr="001D14E2">
        <w:trPr>
          <w:trHeight w:val="830"/>
        </w:trPr>
        <w:tc>
          <w:tcPr>
            <w:tcW w:w="1135" w:type="dxa"/>
            <w:vMerge/>
          </w:tcPr>
          <w:p w:rsidR="001D14E2" w:rsidRPr="00BA694C" w:rsidRDefault="001D14E2" w:rsidP="0001681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1D14E2" w:rsidRPr="00BA694C" w:rsidRDefault="001D14E2" w:rsidP="0001681E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22" w:type="dxa"/>
          </w:tcPr>
          <w:p w:rsidR="001D14E2" w:rsidRPr="00BA694C" w:rsidRDefault="001D14E2" w:rsidP="0001681E">
            <w:pPr>
              <w:jc w:val="both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ИУК-2.3. Владеет:</w:t>
            </w:r>
          </w:p>
          <w:p w:rsidR="001D14E2" w:rsidRPr="00BA694C" w:rsidRDefault="001D14E2" w:rsidP="0001681E">
            <w:pPr>
              <w:jc w:val="both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навыками корректного определения круга задач в рамках поставленной цели, выбора оптимальных способов их решения, исходя из действующих правовых норм, имеющихся ресурсов и ограничений</w:t>
            </w:r>
          </w:p>
        </w:tc>
      </w:tr>
      <w:tr w:rsidR="001D14E2" w:rsidRPr="00BA694C" w:rsidTr="001D14E2">
        <w:trPr>
          <w:trHeight w:val="735"/>
        </w:trPr>
        <w:tc>
          <w:tcPr>
            <w:tcW w:w="1135" w:type="dxa"/>
            <w:vMerge w:val="restart"/>
          </w:tcPr>
          <w:p w:rsidR="001D14E2" w:rsidRPr="00BA694C" w:rsidRDefault="001D14E2" w:rsidP="0001681E">
            <w:pPr>
              <w:jc w:val="both"/>
              <w:rPr>
                <w:color w:val="000000"/>
                <w:sz w:val="24"/>
                <w:szCs w:val="24"/>
              </w:rPr>
            </w:pPr>
            <w:r w:rsidRPr="00BA694C">
              <w:rPr>
                <w:color w:val="000000"/>
                <w:sz w:val="24"/>
                <w:szCs w:val="24"/>
              </w:rPr>
              <w:t>УК-7</w:t>
            </w:r>
          </w:p>
        </w:tc>
        <w:tc>
          <w:tcPr>
            <w:tcW w:w="2977" w:type="dxa"/>
            <w:vMerge w:val="restart"/>
          </w:tcPr>
          <w:p w:rsidR="001D14E2" w:rsidRPr="00BA694C" w:rsidRDefault="001D14E2" w:rsidP="0001681E">
            <w:pPr>
              <w:pStyle w:val="a4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5522" w:type="dxa"/>
          </w:tcPr>
          <w:p w:rsidR="001D14E2" w:rsidRPr="00BA694C" w:rsidRDefault="001D14E2" w:rsidP="0001681E">
            <w:pPr>
              <w:jc w:val="both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ИУК-7.1. Знает: условия развития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1D14E2" w:rsidRPr="00BA694C" w:rsidTr="001D14E2">
        <w:trPr>
          <w:trHeight w:val="735"/>
        </w:trPr>
        <w:tc>
          <w:tcPr>
            <w:tcW w:w="1135" w:type="dxa"/>
            <w:vMerge/>
          </w:tcPr>
          <w:p w:rsidR="001D14E2" w:rsidRPr="00BA694C" w:rsidRDefault="001D14E2" w:rsidP="0001681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1D14E2" w:rsidRPr="00BA694C" w:rsidRDefault="001D14E2" w:rsidP="0001681E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22" w:type="dxa"/>
          </w:tcPr>
          <w:p w:rsidR="001D14E2" w:rsidRPr="00BA694C" w:rsidRDefault="001D14E2" w:rsidP="0001681E">
            <w:pPr>
              <w:jc w:val="both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ИУК-7.2. Умеет:</w:t>
            </w:r>
          </w:p>
          <w:p w:rsidR="001D14E2" w:rsidRPr="00BA694C" w:rsidRDefault="001D14E2" w:rsidP="0001681E">
            <w:pPr>
              <w:jc w:val="both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эффективно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1D14E2" w:rsidRPr="00BA694C" w:rsidTr="001D14E2">
        <w:trPr>
          <w:trHeight w:val="735"/>
        </w:trPr>
        <w:tc>
          <w:tcPr>
            <w:tcW w:w="1135" w:type="dxa"/>
            <w:vMerge/>
          </w:tcPr>
          <w:p w:rsidR="001D14E2" w:rsidRPr="00BA694C" w:rsidRDefault="001D14E2" w:rsidP="0001681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1D14E2" w:rsidRPr="00BA694C" w:rsidRDefault="001D14E2" w:rsidP="0001681E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22" w:type="dxa"/>
          </w:tcPr>
          <w:p w:rsidR="001D14E2" w:rsidRPr="00BA694C" w:rsidRDefault="001D14E2" w:rsidP="0001681E">
            <w:pPr>
              <w:jc w:val="both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ИУК-7.3. Владеет:</w:t>
            </w:r>
          </w:p>
          <w:p w:rsidR="001D14E2" w:rsidRPr="00BA694C" w:rsidRDefault="001D14E2" w:rsidP="0001681E">
            <w:pPr>
              <w:jc w:val="both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навыками эффективного поддержания должного уровня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1D14E2" w:rsidRPr="00BA694C" w:rsidTr="001D14E2">
        <w:trPr>
          <w:trHeight w:val="1290"/>
        </w:trPr>
        <w:tc>
          <w:tcPr>
            <w:tcW w:w="1135" w:type="dxa"/>
            <w:vMerge w:val="restart"/>
          </w:tcPr>
          <w:p w:rsidR="001D14E2" w:rsidRPr="00BA694C" w:rsidRDefault="001D14E2" w:rsidP="0001681E">
            <w:pPr>
              <w:jc w:val="both"/>
              <w:rPr>
                <w:color w:val="000000"/>
                <w:sz w:val="24"/>
                <w:szCs w:val="24"/>
              </w:rPr>
            </w:pPr>
            <w:r w:rsidRPr="00BA694C">
              <w:rPr>
                <w:color w:val="000000"/>
                <w:sz w:val="24"/>
                <w:szCs w:val="24"/>
              </w:rPr>
              <w:t>УК-8</w:t>
            </w:r>
          </w:p>
        </w:tc>
        <w:tc>
          <w:tcPr>
            <w:tcW w:w="2977" w:type="dxa"/>
            <w:vMerge w:val="restart"/>
          </w:tcPr>
          <w:p w:rsidR="001D14E2" w:rsidRPr="00BA694C" w:rsidRDefault="001D14E2" w:rsidP="0001681E">
            <w:pPr>
              <w:pStyle w:val="a4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5522" w:type="dxa"/>
          </w:tcPr>
          <w:p w:rsidR="001D14E2" w:rsidRPr="00BA694C" w:rsidRDefault="001D14E2" w:rsidP="0001681E">
            <w:pPr>
              <w:jc w:val="both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ИУК-8.1. Знает: </w:t>
            </w:r>
          </w:p>
          <w:p w:rsidR="001D14E2" w:rsidRPr="00BA694C" w:rsidRDefault="001D14E2" w:rsidP="0001681E">
            <w:pPr>
              <w:jc w:val="both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основы и критерии безопасных условий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1D14E2" w:rsidRPr="00BA694C" w:rsidTr="001D14E2">
        <w:trPr>
          <w:trHeight w:val="1290"/>
        </w:trPr>
        <w:tc>
          <w:tcPr>
            <w:tcW w:w="1135" w:type="dxa"/>
            <w:vMerge/>
          </w:tcPr>
          <w:p w:rsidR="001D14E2" w:rsidRPr="00BA694C" w:rsidRDefault="001D14E2" w:rsidP="0001681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1D14E2" w:rsidRPr="00BA694C" w:rsidRDefault="001D14E2" w:rsidP="0001681E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22" w:type="dxa"/>
          </w:tcPr>
          <w:p w:rsidR="001D14E2" w:rsidRPr="00BA694C" w:rsidRDefault="001D14E2" w:rsidP="0001681E">
            <w:pPr>
              <w:jc w:val="both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ИУК-8.2. Умеет:</w:t>
            </w:r>
          </w:p>
          <w:p w:rsidR="001D14E2" w:rsidRPr="00BA694C" w:rsidRDefault="001D14E2" w:rsidP="0001681E">
            <w:pPr>
              <w:jc w:val="both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эффективно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1D14E2" w:rsidRPr="00BA694C" w:rsidTr="001D14E2">
        <w:trPr>
          <w:trHeight w:val="1290"/>
        </w:trPr>
        <w:tc>
          <w:tcPr>
            <w:tcW w:w="1135" w:type="dxa"/>
            <w:vMerge/>
          </w:tcPr>
          <w:p w:rsidR="001D14E2" w:rsidRPr="00BA694C" w:rsidRDefault="001D14E2" w:rsidP="0001681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1D14E2" w:rsidRPr="00BA694C" w:rsidRDefault="001D14E2" w:rsidP="0001681E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22" w:type="dxa"/>
          </w:tcPr>
          <w:p w:rsidR="001D14E2" w:rsidRPr="00BA694C" w:rsidRDefault="001D14E2" w:rsidP="0001681E">
            <w:pPr>
              <w:jc w:val="both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ИУК-8.3. Владеет:</w:t>
            </w:r>
          </w:p>
          <w:p w:rsidR="001D14E2" w:rsidRPr="00BA694C" w:rsidRDefault="001D14E2" w:rsidP="0001681E">
            <w:pPr>
              <w:jc w:val="both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навыками эффективного создания и поддержания в повседневной жизни и в профессиональной деятельности безопасных условий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1D14E2" w:rsidRPr="00BA694C" w:rsidTr="001D14E2">
        <w:trPr>
          <w:trHeight w:val="735"/>
        </w:trPr>
        <w:tc>
          <w:tcPr>
            <w:tcW w:w="1135" w:type="dxa"/>
            <w:vMerge w:val="restart"/>
          </w:tcPr>
          <w:p w:rsidR="001D14E2" w:rsidRPr="00BA694C" w:rsidRDefault="001D14E2" w:rsidP="0001681E">
            <w:pPr>
              <w:jc w:val="both"/>
              <w:rPr>
                <w:sz w:val="28"/>
              </w:rPr>
            </w:pPr>
            <w:r w:rsidRPr="00BA694C">
              <w:rPr>
                <w:sz w:val="28"/>
              </w:rPr>
              <w:t>ОПК-6</w:t>
            </w:r>
          </w:p>
        </w:tc>
        <w:tc>
          <w:tcPr>
            <w:tcW w:w="2977" w:type="dxa"/>
            <w:vMerge w:val="restart"/>
          </w:tcPr>
          <w:p w:rsidR="001D14E2" w:rsidRPr="00BA694C" w:rsidRDefault="001D14E2" w:rsidP="0001681E">
            <w:pPr>
              <w:jc w:val="both"/>
              <w:rPr>
                <w:sz w:val="28"/>
              </w:rPr>
            </w:pPr>
            <w:r w:rsidRPr="00BA694C">
              <w:rPr>
                <w:sz w:val="24"/>
                <w:szCs w:val="24"/>
              </w:rPr>
              <w:t>Способен применять в сфере своей профессиональной деятельности категории и принципы онтологии и теории познания, логики, философии и методологии науки</w:t>
            </w:r>
          </w:p>
        </w:tc>
        <w:tc>
          <w:tcPr>
            <w:tcW w:w="5522" w:type="dxa"/>
          </w:tcPr>
          <w:p w:rsidR="001D14E2" w:rsidRPr="00BA694C" w:rsidRDefault="001D14E2" w:rsidP="0001681E">
            <w:pPr>
              <w:jc w:val="both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ИОПК-6.1. Знает: </w:t>
            </w:r>
          </w:p>
          <w:p w:rsidR="001D14E2" w:rsidRPr="00BA694C" w:rsidRDefault="001D14E2" w:rsidP="0001681E">
            <w:pPr>
              <w:jc w:val="both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теоретико-методологические основы онтологии и теории познания, логики, философии и методологии науки</w:t>
            </w:r>
          </w:p>
          <w:p w:rsidR="001D14E2" w:rsidRPr="00BA694C" w:rsidRDefault="001D14E2" w:rsidP="0001681E">
            <w:pPr>
              <w:jc w:val="both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ИОПК-6.2. Умеет:</w:t>
            </w:r>
          </w:p>
          <w:p w:rsidR="001D14E2" w:rsidRPr="00BA694C" w:rsidRDefault="001D14E2" w:rsidP="0001681E">
            <w:pPr>
              <w:jc w:val="both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эффективно и корректно применять в сфере своей профессиональной деятельности категории и принципы онтологии и теории познания, логики, философии и методологии науки</w:t>
            </w:r>
          </w:p>
        </w:tc>
      </w:tr>
      <w:tr w:rsidR="001D14E2" w:rsidRPr="00BA694C" w:rsidTr="001D14E2">
        <w:trPr>
          <w:trHeight w:val="735"/>
        </w:trPr>
        <w:tc>
          <w:tcPr>
            <w:tcW w:w="1135" w:type="dxa"/>
            <w:vMerge/>
          </w:tcPr>
          <w:p w:rsidR="001D14E2" w:rsidRPr="00BA694C" w:rsidRDefault="001D14E2" w:rsidP="0001681E">
            <w:pPr>
              <w:jc w:val="both"/>
              <w:rPr>
                <w:sz w:val="28"/>
              </w:rPr>
            </w:pPr>
          </w:p>
        </w:tc>
        <w:tc>
          <w:tcPr>
            <w:tcW w:w="2977" w:type="dxa"/>
            <w:vMerge/>
          </w:tcPr>
          <w:p w:rsidR="001D14E2" w:rsidRPr="00BA694C" w:rsidRDefault="001D14E2" w:rsidP="000168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2" w:type="dxa"/>
          </w:tcPr>
          <w:p w:rsidR="001D14E2" w:rsidRPr="00BA694C" w:rsidRDefault="001D14E2" w:rsidP="0001681E">
            <w:pPr>
              <w:jc w:val="both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ИОПК-6.3. Владеет:</w:t>
            </w:r>
          </w:p>
          <w:p w:rsidR="001D14E2" w:rsidRPr="00BA694C" w:rsidRDefault="001D14E2" w:rsidP="0001681E">
            <w:pPr>
              <w:jc w:val="both"/>
              <w:rPr>
                <w:sz w:val="28"/>
              </w:rPr>
            </w:pPr>
            <w:r w:rsidRPr="00BA694C">
              <w:rPr>
                <w:sz w:val="24"/>
                <w:szCs w:val="24"/>
              </w:rPr>
              <w:t>навыками эффективного и корректного применения в сфере своей профессиональной деятельности категорий и принципов онтологии и теории познания, логики, философии и методологии науки</w:t>
            </w:r>
          </w:p>
        </w:tc>
      </w:tr>
    </w:tbl>
    <w:p w:rsidR="001D14E2" w:rsidRPr="001D14E2" w:rsidRDefault="001D14E2" w:rsidP="001D14E2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1D14E2" w:rsidRPr="001D14E2" w:rsidRDefault="001D14E2" w:rsidP="001D14E2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1D14E2" w:rsidRPr="001D14E2" w:rsidRDefault="001D14E2" w:rsidP="001D14E2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D14E2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1D14E2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1D14E2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1D14E2" w:rsidRPr="001D14E2" w:rsidRDefault="001D14E2" w:rsidP="001D14E2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D14E2">
        <w:rPr>
          <w:rFonts w:ascii="Times New Roman" w:eastAsia="Times New Roman" w:hAnsi="Times New Roman" w:cs="Times New Roman"/>
          <w:bCs/>
          <w:kern w:val="1"/>
          <w:sz w:val="24"/>
          <w:szCs w:val="24"/>
          <w:u w:val="single"/>
          <w:lang w:eastAsia="zh-CN"/>
        </w:rPr>
        <w:t xml:space="preserve">Цель </w:t>
      </w:r>
      <w:r w:rsidRPr="001D14E2">
        <w:rPr>
          <w:rFonts w:ascii="Times New Roman" w:eastAsia="Times New Roman" w:hAnsi="Times New Roman" w:cs="Times New Roman"/>
          <w:kern w:val="1"/>
          <w:sz w:val="24"/>
          <w:szCs w:val="24"/>
          <w:u w:val="single"/>
          <w:lang w:eastAsia="zh-CN"/>
        </w:rPr>
        <w:t>дисциплины:</w:t>
      </w:r>
      <w:r w:rsidRPr="001D14E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освоение теоретических знаний в области экологии, повышение экологической грамотности обучающихся, их экологическое воспитание, формирование экологического мышления, а также приобретение умений применять эти знания в профессиональной и иной деятельности и формирование необходимых компетенций. </w:t>
      </w:r>
      <w:r w:rsidRPr="001D14E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  </w:t>
      </w:r>
    </w:p>
    <w:p w:rsidR="001D14E2" w:rsidRPr="001D14E2" w:rsidRDefault="001D14E2" w:rsidP="001D14E2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D14E2">
        <w:rPr>
          <w:rFonts w:ascii="Times New Roman" w:eastAsia="Times New Roman" w:hAnsi="Times New Roman" w:cs="Times New Roman"/>
          <w:kern w:val="1"/>
          <w:sz w:val="24"/>
          <w:szCs w:val="24"/>
          <w:u w:val="single"/>
          <w:lang w:eastAsia="zh-CN"/>
        </w:rPr>
        <w:t>Задачи дисциплины:</w:t>
      </w:r>
    </w:p>
    <w:p w:rsidR="001D14E2" w:rsidRPr="001D14E2" w:rsidRDefault="001D14E2" w:rsidP="001D14E2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ru-RU"/>
        </w:rPr>
        <w:t>знать:</w:t>
      </w:r>
    </w:p>
    <w:p w:rsidR="001D14E2" w:rsidRPr="001D14E2" w:rsidRDefault="001D14E2" w:rsidP="001D14E2">
      <w:pPr>
        <w:pStyle w:val="a5"/>
        <w:widowControl w:val="0"/>
        <w:numPr>
          <w:ilvl w:val="0"/>
          <w:numId w:val="6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1D14E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основные понятия, цель и задачи современной экологии;</w:t>
      </w:r>
    </w:p>
    <w:p w:rsidR="001D14E2" w:rsidRPr="001D14E2" w:rsidRDefault="001D14E2" w:rsidP="001D14E2">
      <w:pPr>
        <w:pStyle w:val="a5"/>
        <w:widowControl w:val="0"/>
        <w:numPr>
          <w:ilvl w:val="0"/>
          <w:numId w:val="6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1D14E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формирование и строение биосферы;</w:t>
      </w:r>
    </w:p>
    <w:p w:rsidR="001D14E2" w:rsidRPr="001D14E2" w:rsidRDefault="001D14E2" w:rsidP="001D14E2">
      <w:pPr>
        <w:pStyle w:val="a5"/>
        <w:widowControl w:val="0"/>
        <w:numPr>
          <w:ilvl w:val="0"/>
          <w:numId w:val="6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1D14E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понятия экологических факторов и их влияние на развитие и жизнедеятельность организмов;</w:t>
      </w:r>
    </w:p>
    <w:p w:rsidR="001D14E2" w:rsidRPr="001D14E2" w:rsidRDefault="001D14E2" w:rsidP="001D14E2">
      <w:pPr>
        <w:pStyle w:val="a5"/>
        <w:widowControl w:val="0"/>
        <w:numPr>
          <w:ilvl w:val="0"/>
          <w:numId w:val="6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1D14E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факторы, определяющие устойчивость биосферы;</w:t>
      </w:r>
    </w:p>
    <w:p w:rsidR="001D14E2" w:rsidRPr="001D14E2" w:rsidRDefault="001D14E2" w:rsidP="001D14E2">
      <w:pPr>
        <w:pStyle w:val="a5"/>
        <w:widowControl w:val="0"/>
        <w:numPr>
          <w:ilvl w:val="0"/>
          <w:numId w:val="6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1D14E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организацию жизни в биосфере и основы взаимодействия живых организмов с окружающей средой;</w:t>
      </w:r>
    </w:p>
    <w:p w:rsidR="001D14E2" w:rsidRPr="001D14E2" w:rsidRDefault="001D14E2" w:rsidP="001D14E2">
      <w:pPr>
        <w:pStyle w:val="a5"/>
        <w:widowControl w:val="0"/>
        <w:numPr>
          <w:ilvl w:val="0"/>
          <w:numId w:val="6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1D14E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естественные процессы, протекающие в атмосфере, гидросфере, литосфере;</w:t>
      </w:r>
    </w:p>
    <w:p w:rsidR="001D14E2" w:rsidRPr="001D14E2" w:rsidRDefault="001D14E2" w:rsidP="001D14E2">
      <w:pPr>
        <w:pStyle w:val="a5"/>
        <w:widowControl w:val="0"/>
        <w:numPr>
          <w:ilvl w:val="0"/>
          <w:numId w:val="6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1D14E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существующие в настоящее время глобальные экологические проблемы и причины их возникновения;</w:t>
      </w:r>
    </w:p>
    <w:p w:rsidR="001D14E2" w:rsidRPr="001D14E2" w:rsidRDefault="001D14E2" w:rsidP="001D14E2">
      <w:pPr>
        <w:pStyle w:val="a5"/>
        <w:widowControl w:val="0"/>
        <w:numPr>
          <w:ilvl w:val="0"/>
          <w:numId w:val="6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1D14E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основные причины загрязнения окружающей среды и пути уменьшения ее загрязнения;</w:t>
      </w:r>
    </w:p>
    <w:p w:rsidR="001D14E2" w:rsidRPr="001D14E2" w:rsidRDefault="001D14E2" w:rsidP="001D14E2">
      <w:pPr>
        <w:pStyle w:val="a5"/>
        <w:widowControl w:val="0"/>
        <w:numPr>
          <w:ilvl w:val="0"/>
          <w:numId w:val="6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1D14E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основы экологического нормирования и систему экологических нормативов;</w:t>
      </w:r>
    </w:p>
    <w:p w:rsidR="001D14E2" w:rsidRPr="001D14E2" w:rsidRDefault="001D14E2" w:rsidP="001D14E2">
      <w:pPr>
        <w:pStyle w:val="a5"/>
        <w:widowControl w:val="0"/>
        <w:numPr>
          <w:ilvl w:val="0"/>
          <w:numId w:val="6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1D14E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сущность экологического воспитания, цель и задачи воспитания экологической культуры;</w:t>
      </w:r>
    </w:p>
    <w:p w:rsidR="001D14E2" w:rsidRPr="001D14E2" w:rsidRDefault="001D14E2" w:rsidP="001D14E2">
      <w:pPr>
        <w:pStyle w:val="a5"/>
        <w:widowControl w:val="0"/>
        <w:numPr>
          <w:ilvl w:val="0"/>
          <w:numId w:val="6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1D14E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экономический механизм охраны окружающей среды и природопользования;</w:t>
      </w:r>
    </w:p>
    <w:p w:rsidR="001D14E2" w:rsidRPr="001D14E2" w:rsidRDefault="001D14E2" w:rsidP="001D14E2">
      <w:pPr>
        <w:pStyle w:val="a5"/>
        <w:widowControl w:val="0"/>
        <w:numPr>
          <w:ilvl w:val="0"/>
          <w:numId w:val="6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1D14E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понятия и формы проявления экологического права;</w:t>
      </w:r>
    </w:p>
    <w:p w:rsidR="001D14E2" w:rsidRPr="001D14E2" w:rsidRDefault="001D14E2" w:rsidP="001D14E2">
      <w:pPr>
        <w:pStyle w:val="a5"/>
        <w:widowControl w:val="0"/>
        <w:numPr>
          <w:ilvl w:val="0"/>
          <w:numId w:val="6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1D14E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lastRenderedPageBreak/>
        <w:t>международное сотрудничество в области охраны окружающей среды</w:t>
      </w:r>
    </w:p>
    <w:p w:rsidR="001D14E2" w:rsidRPr="001D14E2" w:rsidRDefault="001D14E2" w:rsidP="001D14E2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ru-RU"/>
        </w:rPr>
        <w:t>уметь:</w:t>
      </w:r>
    </w:p>
    <w:p w:rsidR="001D14E2" w:rsidRPr="001D14E2" w:rsidRDefault="001D14E2" w:rsidP="001D14E2">
      <w:pPr>
        <w:pStyle w:val="a5"/>
        <w:widowControl w:val="0"/>
        <w:numPr>
          <w:ilvl w:val="0"/>
          <w:numId w:val="7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1D14E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объяснять сущность первого и второго экологического кризиса и приводить доказательства о вступлении человечества в полосу третьего кризиса;</w:t>
      </w:r>
    </w:p>
    <w:p w:rsidR="001D14E2" w:rsidRPr="001D14E2" w:rsidRDefault="001D14E2" w:rsidP="001D14E2">
      <w:pPr>
        <w:pStyle w:val="a5"/>
        <w:widowControl w:val="0"/>
        <w:numPr>
          <w:ilvl w:val="0"/>
          <w:numId w:val="7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1D14E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разъяснять негативное влияние деятельности человека на биосферу;</w:t>
      </w:r>
    </w:p>
    <w:p w:rsidR="001D14E2" w:rsidRPr="001D14E2" w:rsidRDefault="001D14E2" w:rsidP="001D14E2">
      <w:pPr>
        <w:pStyle w:val="a5"/>
        <w:widowControl w:val="0"/>
        <w:numPr>
          <w:ilvl w:val="0"/>
          <w:numId w:val="7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1D14E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анализировать влияние экологических факторов на жизнедеятельность организмов;</w:t>
      </w:r>
    </w:p>
    <w:p w:rsidR="001D14E2" w:rsidRPr="001D14E2" w:rsidRDefault="001D14E2" w:rsidP="001D14E2">
      <w:pPr>
        <w:pStyle w:val="a5"/>
        <w:widowControl w:val="0"/>
        <w:numPr>
          <w:ilvl w:val="0"/>
          <w:numId w:val="7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1D14E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использовать информацию об экологических факторах и численности популяций в экологической системе, обеспечивающей ее устойчивое развитие;</w:t>
      </w:r>
    </w:p>
    <w:p w:rsidR="001D14E2" w:rsidRPr="001D14E2" w:rsidRDefault="001D14E2" w:rsidP="001D14E2">
      <w:pPr>
        <w:pStyle w:val="a5"/>
        <w:widowControl w:val="0"/>
        <w:numPr>
          <w:ilvl w:val="0"/>
          <w:numId w:val="7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1D14E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разъяснять, почему отношение человека к природе должно стать в первую очередь созидающим, а во вторую — потребительским;</w:t>
      </w:r>
    </w:p>
    <w:p w:rsidR="001D14E2" w:rsidRPr="001D14E2" w:rsidRDefault="001D14E2" w:rsidP="001D14E2">
      <w:pPr>
        <w:pStyle w:val="a5"/>
        <w:widowControl w:val="0"/>
        <w:numPr>
          <w:ilvl w:val="0"/>
          <w:numId w:val="7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1D14E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осуществлять в общем виде оценку антропогенного воздействия на окружающую среду</w:t>
      </w:r>
    </w:p>
    <w:p w:rsidR="001D14E2" w:rsidRPr="001D14E2" w:rsidRDefault="001D14E2" w:rsidP="001D14E2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ru-RU"/>
        </w:rPr>
      </w:pPr>
      <w:r w:rsidRPr="001D14E2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ru-RU"/>
        </w:rPr>
        <w:t>владеть:</w:t>
      </w:r>
    </w:p>
    <w:p w:rsidR="001D14E2" w:rsidRPr="001D14E2" w:rsidRDefault="001D14E2" w:rsidP="001D14E2">
      <w:pPr>
        <w:pStyle w:val="a5"/>
        <w:widowControl w:val="0"/>
        <w:numPr>
          <w:ilvl w:val="0"/>
          <w:numId w:val="8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1D14E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знаниями правил и законов экологии;</w:t>
      </w:r>
    </w:p>
    <w:p w:rsidR="001D14E2" w:rsidRPr="001D14E2" w:rsidRDefault="001D14E2" w:rsidP="001D14E2">
      <w:pPr>
        <w:pStyle w:val="a5"/>
        <w:widowControl w:val="0"/>
        <w:numPr>
          <w:ilvl w:val="0"/>
          <w:numId w:val="8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1D14E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понятийным аппаратом в области знаний биосферы — живой оболочки Земли;</w:t>
      </w:r>
    </w:p>
    <w:p w:rsidR="001D14E2" w:rsidRPr="001D14E2" w:rsidRDefault="001D14E2" w:rsidP="001D14E2">
      <w:pPr>
        <w:pStyle w:val="a5"/>
        <w:widowControl w:val="0"/>
        <w:numPr>
          <w:ilvl w:val="0"/>
          <w:numId w:val="8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1D14E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знаниями по определению лимитирующих экологических факторов;</w:t>
      </w:r>
    </w:p>
    <w:p w:rsidR="001D14E2" w:rsidRPr="001D14E2" w:rsidRDefault="001D14E2" w:rsidP="001D14E2">
      <w:pPr>
        <w:pStyle w:val="a5"/>
        <w:widowControl w:val="0"/>
        <w:numPr>
          <w:ilvl w:val="0"/>
          <w:numId w:val="8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1D14E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понятийным аппаратом в области разработки мероприятий по уменьшению загрязнения окружающей среды и риска возникновения экологических проблем;</w:t>
      </w:r>
    </w:p>
    <w:p w:rsidR="001D14E2" w:rsidRPr="001D14E2" w:rsidRDefault="001D14E2" w:rsidP="001D14E2">
      <w:pPr>
        <w:pStyle w:val="a5"/>
        <w:widowControl w:val="0"/>
        <w:numPr>
          <w:ilvl w:val="0"/>
          <w:numId w:val="8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1D14E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знаниями о международном сотрудничестве и достигнутых при этом соглашениях по охране окружающей среды.</w:t>
      </w:r>
    </w:p>
    <w:p w:rsidR="001D14E2" w:rsidRDefault="001D14E2" w:rsidP="001D14E2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p w:rsidR="001D14E2" w:rsidRPr="001D14E2" w:rsidRDefault="001D14E2" w:rsidP="001D14E2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D14E2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1D14E2" w:rsidRPr="001D14E2" w:rsidRDefault="001D14E2" w:rsidP="001D14E2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1D14E2" w:rsidRPr="001D14E2" w:rsidRDefault="001D14E2" w:rsidP="001D14E2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D14E2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1D14E2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1D14E2" w:rsidRPr="001D14E2" w:rsidRDefault="001D14E2" w:rsidP="001D14E2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D14E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Общая трудоемкость освоения дисциплины составляет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2</w:t>
      </w:r>
      <w:r w:rsidRPr="001D14E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зачетные единицы,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72</w:t>
      </w:r>
      <w:r w:rsidRPr="001D14E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академических час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а</w:t>
      </w:r>
      <w:r w:rsidRPr="001D14E2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1D14E2" w:rsidRPr="001D14E2" w:rsidRDefault="001D14E2" w:rsidP="001D14E2">
      <w:pPr>
        <w:widowControl w:val="0"/>
        <w:tabs>
          <w:tab w:val="left" w:pos="788"/>
        </w:tabs>
        <w:suppressAutoHyphens/>
        <w:spacing w:after="0" w:line="240" w:lineRule="auto"/>
        <w:ind w:left="40" w:firstLine="720"/>
        <w:jc w:val="both"/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</w:pPr>
    </w:p>
    <w:p w:rsidR="001D14E2" w:rsidRPr="001D14E2" w:rsidRDefault="001D14E2" w:rsidP="001D14E2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1D14E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1D14E2" w:rsidRPr="001D14E2" w:rsidTr="0001681E">
        <w:trPr>
          <w:trHeight w:val="247"/>
        </w:trPr>
        <w:tc>
          <w:tcPr>
            <w:tcW w:w="6525" w:type="dxa"/>
            <w:shd w:val="clear" w:color="auto" w:fill="auto"/>
          </w:tcPr>
          <w:p w:rsidR="001D14E2" w:rsidRPr="001D14E2" w:rsidRDefault="001D14E2" w:rsidP="001D14E2">
            <w:pPr>
              <w:tabs>
                <w:tab w:val="left" w:pos="788"/>
              </w:tabs>
              <w:spacing w:after="0" w:line="240" w:lineRule="auto"/>
              <w:ind w:left="40" w:firstLine="48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A"/>
                <w:kern w:val="1"/>
                <w:sz w:val="24"/>
                <w:szCs w:val="24"/>
                <w:lang w:eastAsia="ru-RU"/>
              </w:rPr>
            </w:pPr>
            <w:r w:rsidRPr="001D14E2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D14E2" w:rsidRPr="001D14E2" w:rsidRDefault="001D14E2" w:rsidP="001D14E2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1D14E2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 xml:space="preserve">Трудоемкость в </w:t>
            </w:r>
            <w:proofErr w:type="spellStart"/>
            <w:r w:rsidRPr="001D14E2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акад.час</w:t>
            </w:r>
            <w:proofErr w:type="spellEnd"/>
          </w:p>
        </w:tc>
      </w:tr>
      <w:tr w:rsidR="001D14E2" w:rsidRPr="001D14E2" w:rsidTr="0001681E">
        <w:trPr>
          <w:trHeight w:val="247"/>
        </w:trPr>
        <w:tc>
          <w:tcPr>
            <w:tcW w:w="6525" w:type="dxa"/>
            <w:shd w:val="clear" w:color="auto" w:fill="auto"/>
          </w:tcPr>
          <w:p w:rsidR="001D14E2" w:rsidRPr="001D14E2" w:rsidRDefault="001D14E2" w:rsidP="001D14E2">
            <w:pPr>
              <w:tabs>
                <w:tab w:val="left" w:pos="788"/>
              </w:tabs>
              <w:spacing w:after="0" w:line="240" w:lineRule="auto"/>
              <w:ind w:left="40" w:firstLine="480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D14E2" w:rsidRPr="001D14E2" w:rsidRDefault="001D14E2" w:rsidP="001D14E2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D14E2" w:rsidRPr="001D14E2" w:rsidRDefault="001D14E2" w:rsidP="001D14E2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eastAsia="ru-RU"/>
              </w:rPr>
            </w:pPr>
            <w:r w:rsidRPr="001D14E2"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1D14E2" w:rsidRPr="001D14E2" w:rsidTr="0001681E">
        <w:trPr>
          <w:trHeight w:val="239"/>
        </w:trPr>
        <w:tc>
          <w:tcPr>
            <w:tcW w:w="6525" w:type="dxa"/>
            <w:shd w:val="clear" w:color="auto" w:fill="E0E0E0"/>
          </w:tcPr>
          <w:p w:rsidR="001D14E2" w:rsidRPr="001D14E2" w:rsidRDefault="001D14E2" w:rsidP="001D14E2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1D14E2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D14E2" w:rsidRPr="001D14E2" w:rsidRDefault="001D14E2" w:rsidP="001D14E2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32</w:t>
            </w:r>
          </w:p>
        </w:tc>
      </w:tr>
      <w:tr w:rsidR="001D14E2" w:rsidRPr="001D14E2" w:rsidTr="0001681E">
        <w:tc>
          <w:tcPr>
            <w:tcW w:w="6525" w:type="dxa"/>
            <w:shd w:val="clear" w:color="auto" w:fill="auto"/>
          </w:tcPr>
          <w:p w:rsidR="001D14E2" w:rsidRPr="001D14E2" w:rsidRDefault="001D14E2" w:rsidP="001D14E2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1D14E2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D14E2" w:rsidRPr="001D14E2" w:rsidRDefault="001D14E2" w:rsidP="001D14E2">
            <w:pPr>
              <w:tabs>
                <w:tab w:val="left" w:pos="788"/>
              </w:tabs>
              <w:snapToGrid w:val="0"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</w:p>
        </w:tc>
      </w:tr>
      <w:tr w:rsidR="001D14E2" w:rsidRPr="001D14E2" w:rsidTr="0001681E">
        <w:tc>
          <w:tcPr>
            <w:tcW w:w="6525" w:type="dxa"/>
            <w:shd w:val="clear" w:color="auto" w:fill="auto"/>
          </w:tcPr>
          <w:p w:rsidR="001D14E2" w:rsidRPr="001D14E2" w:rsidRDefault="001D14E2" w:rsidP="001D14E2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1D14E2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D14E2" w:rsidRPr="001D14E2" w:rsidRDefault="001D14E2" w:rsidP="001D14E2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D14E2" w:rsidRPr="001D14E2" w:rsidRDefault="001D14E2" w:rsidP="001D14E2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1D14E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-</w:t>
            </w:r>
          </w:p>
        </w:tc>
      </w:tr>
      <w:tr w:rsidR="001D14E2" w:rsidRPr="001D14E2" w:rsidTr="0001681E">
        <w:tc>
          <w:tcPr>
            <w:tcW w:w="6525" w:type="dxa"/>
            <w:shd w:val="clear" w:color="auto" w:fill="auto"/>
          </w:tcPr>
          <w:p w:rsidR="001D14E2" w:rsidRPr="001D14E2" w:rsidRDefault="001D14E2" w:rsidP="001D14E2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1D14E2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 xml:space="preserve">Лабораторные работы / Практические занятия (в </w:t>
            </w:r>
            <w:proofErr w:type="spellStart"/>
            <w:r w:rsidRPr="001D14E2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т.ч</w:t>
            </w:r>
            <w:proofErr w:type="spellEnd"/>
            <w:r w:rsidRPr="001D14E2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D14E2" w:rsidRPr="001D14E2" w:rsidRDefault="001D14E2" w:rsidP="001D14E2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1D14E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-/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D14E2" w:rsidRPr="001D14E2" w:rsidRDefault="001D14E2" w:rsidP="001D14E2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1D14E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-/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-</w:t>
            </w:r>
          </w:p>
        </w:tc>
      </w:tr>
      <w:tr w:rsidR="001D14E2" w:rsidRPr="001D14E2" w:rsidTr="0001681E">
        <w:tc>
          <w:tcPr>
            <w:tcW w:w="6525" w:type="dxa"/>
            <w:shd w:val="clear" w:color="auto" w:fill="E0E0E0"/>
          </w:tcPr>
          <w:p w:rsidR="001D14E2" w:rsidRPr="001D14E2" w:rsidRDefault="001D14E2" w:rsidP="001D14E2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1D14E2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1D14E2" w:rsidRPr="001D14E2" w:rsidRDefault="001D14E2" w:rsidP="001D14E2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40</w:t>
            </w:r>
          </w:p>
        </w:tc>
      </w:tr>
      <w:tr w:rsidR="001D14E2" w:rsidRPr="001D14E2" w:rsidTr="0001681E">
        <w:trPr>
          <w:trHeight w:val="173"/>
        </w:trPr>
        <w:tc>
          <w:tcPr>
            <w:tcW w:w="6525" w:type="dxa"/>
            <w:shd w:val="clear" w:color="auto" w:fill="E0E0E0"/>
          </w:tcPr>
          <w:p w:rsidR="001D14E2" w:rsidRPr="001D14E2" w:rsidRDefault="001D14E2" w:rsidP="001D14E2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1D14E2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Общая трудоемкость дисциплины (в час. /</w:t>
            </w:r>
            <w:proofErr w:type="spellStart"/>
            <w:r w:rsidRPr="001D14E2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з.е</w:t>
            </w:r>
            <w:proofErr w:type="spellEnd"/>
            <w:r w:rsidRPr="001D14E2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D14E2" w:rsidRPr="001D14E2" w:rsidRDefault="001D14E2" w:rsidP="001D14E2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72</w:t>
            </w:r>
            <w:r w:rsidRPr="001D14E2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2</w:t>
            </w:r>
          </w:p>
        </w:tc>
      </w:tr>
    </w:tbl>
    <w:p w:rsidR="001D14E2" w:rsidRPr="001D14E2" w:rsidRDefault="001D14E2" w:rsidP="001D14E2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</w:p>
    <w:p w:rsidR="001D14E2" w:rsidRPr="001D14E2" w:rsidRDefault="001D14E2" w:rsidP="001D14E2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1D14E2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1D14E2" w:rsidRPr="001D14E2" w:rsidRDefault="001D14E2" w:rsidP="001D14E2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1D14E2" w:rsidRPr="001D14E2" w:rsidRDefault="001D14E2" w:rsidP="001D14E2">
      <w:pPr>
        <w:widowControl w:val="0"/>
        <w:shd w:val="clear" w:color="auto" w:fill="FFFFFF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1D14E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1D14E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). </w:t>
      </w:r>
    </w:p>
    <w:p w:rsidR="001D14E2" w:rsidRPr="001D14E2" w:rsidRDefault="001D14E2" w:rsidP="001D14E2">
      <w:pPr>
        <w:widowControl w:val="0"/>
        <w:shd w:val="clear" w:color="auto" w:fill="FFFFFF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1D14E2" w:rsidRPr="001D14E2" w:rsidRDefault="001D14E2" w:rsidP="001D14E2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1D14E2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1D14E2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1D14E2" w:rsidRPr="001D14E2" w:rsidRDefault="001D14E2" w:rsidP="001D14E2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tbl>
      <w:tblPr>
        <w:tblStyle w:val="a3"/>
        <w:tblpPr w:leftFromText="180" w:rightFromText="180" w:vertAnchor="text" w:tblpY="1"/>
        <w:tblOverlap w:val="never"/>
        <w:tblW w:w="9214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D14E2" w:rsidRPr="001D14E2" w:rsidTr="0001681E">
        <w:tc>
          <w:tcPr>
            <w:tcW w:w="693" w:type="dxa"/>
          </w:tcPr>
          <w:p w:rsidR="001D14E2" w:rsidRPr="001D14E2" w:rsidRDefault="001D14E2" w:rsidP="001D14E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D14E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521" w:type="dxa"/>
          </w:tcPr>
          <w:p w:rsidR="001D14E2" w:rsidRPr="001D14E2" w:rsidRDefault="001D14E2" w:rsidP="001D14E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D14E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1D14E2" w:rsidRPr="001D14E2" w:rsidTr="0001681E">
        <w:tc>
          <w:tcPr>
            <w:tcW w:w="693" w:type="dxa"/>
          </w:tcPr>
          <w:p w:rsidR="001D14E2" w:rsidRPr="001D14E2" w:rsidRDefault="001D14E2" w:rsidP="001D14E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D14E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2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145"/>
            </w:tblGrid>
            <w:tr w:rsidR="001D14E2" w:rsidRPr="001D14E2" w:rsidTr="001D14E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D14E2" w:rsidRPr="001D14E2" w:rsidRDefault="001D14E2" w:rsidP="001D14E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14E2" w:rsidRPr="001D14E2" w:rsidRDefault="001D14E2" w:rsidP="001D14E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D14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Экология как наука. </w:t>
                  </w:r>
                </w:p>
              </w:tc>
            </w:tr>
          </w:tbl>
          <w:p w:rsidR="001D14E2" w:rsidRPr="001D14E2" w:rsidRDefault="001D14E2" w:rsidP="001D14E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</w:tr>
      <w:tr w:rsidR="001D14E2" w:rsidRPr="001D14E2" w:rsidTr="0001681E">
        <w:tc>
          <w:tcPr>
            <w:tcW w:w="693" w:type="dxa"/>
          </w:tcPr>
          <w:p w:rsidR="001D14E2" w:rsidRPr="001D14E2" w:rsidRDefault="001D14E2" w:rsidP="001D14E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D14E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521" w:type="dxa"/>
          </w:tcPr>
          <w:p w:rsidR="001D14E2" w:rsidRPr="001D14E2" w:rsidRDefault="001D14E2" w:rsidP="001D14E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D14E2">
              <w:rPr>
                <w:sz w:val="24"/>
                <w:szCs w:val="24"/>
              </w:rPr>
              <w:t>Биосфера — живая оболочка Земли.</w:t>
            </w:r>
          </w:p>
        </w:tc>
      </w:tr>
      <w:tr w:rsidR="001D14E2" w:rsidRPr="001D14E2" w:rsidTr="0001681E">
        <w:tc>
          <w:tcPr>
            <w:tcW w:w="693" w:type="dxa"/>
          </w:tcPr>
          <w:p w:rsidR="001D14E2" w:rsidRPr="001D14E2" w:rsidRDefault="001D14E2" w:rsidP="001D14E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D14E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521" w:type="dxa"/>
          </w:tcPr>
          <w:p w:rsidR="001D14E2" w:rsidRPr="001D14E2" w:rsidRDefault="001D14E2" w:rsidP="001D14E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D14E2">
              <w:rPr>
                <w:sz w:val="24"/>
                <w:szCs w:val="24"/>
              </w:rPr>
              <w:t>Экологические факторы.</w:t>
            </w:r>
          </w:p>
        </w:tc>
      </w:tr>
      <w:tr w:rsidR="001D14E2" w:rsidRPr="001D14E2" w:rsidTr="0001681E">
        <w:tc>
          <w:tcPr>
            <w:tcW w:w="693" w:type="dxa"/>
          </w:tcPr>
          <w:p w:rsidR="001D14E2" w:rsidRPr="001D14E2" w:rsidRDefault="001D14E2" w:rsidP="001D14E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D14E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52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3364"/>
            </w:tblGrid>
            <w:tr w:rsidR="001D14E2" w:rsidRPr="001D14E2" w:rsidTr="001D14E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D14E2" w:rsidRPr="001D14E2" w:rsidRDefault="001D14E2" w:rsidP="001D14E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14E2" w:rsidRPr="001D14E2" w:rsidRDefault="001D14E2" w:rsidP="001D14E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D14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Организация жизни в биосфере. </w:t>
                  </w:r>
                </w:p>
              </w:tc>
            </w:tr>
          </w:tbl>
          <w:p w:rsidR="001D14E2" w:rsidRPr="001D14E2" w:rsidRDefault="001D14E2" w:rsidP="001D14E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</w:tr>
      <w:tr w:rsidR="001D14E2" w:rsidRPr="001D14E2" w:rsidTr="001D14E2">
        <w:trPr>
          <w:trHeight w:val="374"/>
        </w:trPr>
        <w:tc>
          <w:tcPr>
            <w:tcW w:w="693" w:type="dxa"/>
          </w:tcPr>
          <w:p w:rsidR="001D14E2" w:rsidRPr="001D14E2" w:rsidRDefault="001D14E2" w:rsidP="001D14E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D14E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521" w:type="dxa"/>
          </w:tcPr>
          <w:p w:rsidR="001D14E2" w:rsidRPr="001D14E2" w:rsidRDefault="001D14E2" w:rsidP="001D14E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D14E2">
              <w:rPr>
                <w:sz w:val="24"/>
                <w:szCs w:val="24"/>
              </w:rPr>
              <w:t>Глобальные экологические проблемы.</w:t>
            </w:r>
          </w:p>
        </w:tc>
      </w:tr>
      <w:tr w:rsidR="001D14E2" w:rsidRPr="001D14E2" w:rsidTr="0001681E">
        <w:tc>
          <w:tcPr>
            <w:tcW w:w="693" w:type="dxa"/>
          </w:tcPr>
          <w:p w:rsidR="001D14E2" w:rsidRPr="001D14E2" w:rsidRDefault="001D14E2" w:rsidP="001D14E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D14E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521" w:type="dxa"/>
          </w:tcPr>
          <w:p w:rsidR="001D14E2" w:rsidRPr="001D14E2" w:rsidRDefault="001D14E2" w:rsidP="001D14E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D14E2">
              <w:rPr>
                <w:sz w:val="24"/>
                <w:szCs w:val="24"/>
              </w:rPr>
              <w:t>Методы уменьшения загрязнения окружающей среды.</w:t>
            </w:r>
          </w:p>
        </w:tc>
      </w:tr>
      <w:tr w:rsidR="001D14E2" w:rsidRPr="001D14E2" w:rsidTr="0001681E">
        <w:tc>
          <w:tcPr>
            <w:tcW w:w="693" w:type="dxa"/>
          </w:tcPr>
          <w:p w:rsidR="001D14E2" w:rsidRPr="001D14E2" w:rsidRDefault="001D14E2" w:rsidP="001D14E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D14E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52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5500"/>
            </w:tblGrid>
            <w:tr w:rsidR="001D14E2" w:rsidRPr="001D14E2" w:rsidTr="001D14E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D14E2" w:rsidRPr="001D14E2" w:rsidRDefault="001D14E2" w:rsidP="001D14E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14E2" w:rsidRPr="001D14E2" w:rsidRDefault="001D14E2" w:rsidP="001D14E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D14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Экологическое нормирование и экологический риск. </w:t>
                  </w:r>
                </w:p>
              </w:tc>
            </w:tr>
          </w:tbl>
          <w:p w:rsidR="001D14E2" w:rsidRPr="001D14E2" w:rsidRDefault="001D14E2" w:rsidP="001D14E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</w:tr>
      <w:tr w:rsidR="001D14E2" w:rsidRPr="001D14E2" w:rsidTr="0001681E">
        <w:tc>
          <w:tcPr>
            <w:tcW w:w="693" w:type="dxa"/>
          </w:tcPr>
          <w:p w:rsidR="001D14E2" w:rsidRPr="001D14E2" w:rsidRDefault="001D14E2" w:rsidP="001D14E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D14E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521" w:type="dxa"/>
          </w:tcPr>
          <w:p w:rsidR="001D14E2" w:rsidRPr="001D14E2" w:rsidRDefault="001D14E2" w:rsidP="001D14E2">
            <w:pPr>
              <w:widowControl w:val="0"/>
              <w:tabs>
                <w:tab w:val="left" w:pos="1905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D14E2">
              <w:rPr>
                <w:sz w:val="24"/>
                <w:szCs w:val="24"/>
              </w:rPr>
              <w:t>Экологическое воспитание и просвещение.</w:t>
            </w:r>
          </w:p>
        </w:tc>
      </w:tr>
      <w:tr w:rsidR="001D14E2" w:rsidRPr="001D14E2" w:rsidTr="0001681E">
        <w:tc>
          <w:tcPr>
            <w:tcW w:w="693" w:type="dxa"/>
          </w:tcPr>
          <w:p w:rsidR="001D14E2" w:rsidRPr="001D14E2" w:rsidRDefault="001D14E2" w:rsidP="001D14E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D14E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521" w:type="dxa"/>
          </w:tcPr>
          <w:p w:rsidR="001D14E2" w:rsidRPr="001D14E2" w:rsidRDefault="001D14E2" w:rsidP="001D14E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D14E2">
              <w:rPr>
                <w:sz w:val="24"/>
                <w:szCs w:val="24"/>
              </w:rPr>
              <w:t>Система экономического механизма охраны окружающей среды и природопользования.</w:t>
            </w:r>
          </w:p>
        </w:tc>
      </w:tr>
      <w:tr w:rsidR="001D14E2" w:rsidRPr="001D14E2" w:rsidTr="0001681E">
        <w:tc>
          <w:tcPr>
            <w:tcW w:w="693" w:type="dxa"/>
          </w:tcPr>
          <w:p w:rsidR="001D14E2" w:rsidRPr="001D14E2" w:rsidRDefault="001D14E2" w:rsidP="001D14E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D14E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8521" w:type="dxa"/>
          </w:tcPr>
          <w:p w:rsidR="001D14E2" w:rsidRPr="001D14E2" w:rsidRDefault="001D14E2" w:rsidP="001D14E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D14E2">
              <w:rPr>
                <w:sz w:val="24"/>
                <w:szCs w:val="24"/>
              </w:rPr>
              <w:t>Основы экологического права. Международное сотрудничество в области окружающей среды.</w:t>
            </w:r>
          </w:p>
        </w:tc>
      </w:tr>
    </w:tbl>
    <w:p w:rsidR="001D14E2" w:rsidRPr="001D14E2" w:rsidRDefault="001D14E2" w:rsidP="001D14E2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1D14E2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br w:type="textWrapping" w:clear="all"/>
      </w:r>
    </w:p>
    <w:p w:rsidR="001D14E2" w:rsidRPr="001D14E2" w:rsidRDefault="001D14E2" w:rsidP="001D14E2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D14E2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4.2. Примерная тематика курсовых работ (проектов):</w:t>
      </w:r>
    </w:p>
    <w:p w:rsidR="001D14E2" w:rsidRPr="001D14E2" w:rsidRDefault="001D14E2" w:rsidP="001D14E2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D14E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Курсовая работа по дисциплине не предусмотрена учебным планом.</w:t>
      </w:r>
    </w:p>
    <w:p w:rsidR="001D14E2" w:rsidRPr="001D14E2" w:rsidRDefault="001D14E2" w:rsidP="001D14E2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1D14E2" w:rsidRPr="001D14E2" w:rsidRDefault="001D14E2" w:rsidP="001D14E2">
      <w:pPr>
        <w:widowControl w:val="0"/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1D14E2">
        <w:rPr>
          <w:rFonts w:ascii="Times New Roman" w:eastAsia="Times New Roman" w:hAnsi="Times New Roman" w:cs="Times New Roman"/>
          <w:b/>
          <w:bCs/>
          <w:caps/>
          <w:kern w:val="1"/>
          <w:sz w:val="24"/>
          <w:szCs w:val="24"/>
          <w:lang w:eastAsia="zh-CN"/>
        </w:rPr>
        <w:t xml:space="preserve">4.3. </w:t>
      </w:r>
      <w:r w:rsidRPr="001D14E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1D14E2" w:rsidRPr="001D14E2" w:rsidRDefault="001D14E2" w:rsidP="001D14E2">
      <w:pPr>
        <w:widowControl w:val="0"/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b/>
          <w:color w:val="FF0000"/>
          <w:kern w:val="1"/>
          <w:sz w:val="24"/>
          <w:szCs w:val="24"/>
          <w:lang w:eastAsia="zh-CN"/>
        </w:rPr>
      </w:pPr>
    </w:p>
    <w:p w:rsidR="001D14E2" w:rsidRDefault="001D14E2" w:rsidP="001D14E2">
      <w:pPr>
        <w:widowControl w:val="0"/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</w:pPr>
    </w:p>
    <w:p w:rsidR="001D14E2" w:rsidRDefault="001D14E2" w:rsidP="001D14E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Не предусмотрены учебным планом. </w:t>
      </w:r>
    </w:p>
    <w:p w:rsidR="001D14E2" w:rsidRPr="001D14E2" w:rsidRDefault="001D14E2" w:rsidP="001D14E2">
      <w:pPr>
        <w:widowControl w:val="0"/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</w:pPr>
    </w:p>
    <w:p w:rsidR="001D14E2" w:rsidRPr="001D14E2" w:rsidRDefault="001D14E2" w:rsidP="001D14E2">
      <w:pPr>
        <w:widowControl w:val="0"/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D14E2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5. Учебно-методическое обеспечение для самостоятельной работы обучающихся по дисциплине:</w:t>
      </w:r>
    </w:p>
    <w:p w:rsidR="001D14E2" w:rsidRPr="001D14E2" w:rsidRDefault="001D14E2" w:rsidP="001D14E2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1D14E2" w:rsidRPr="001D14E2" w:rsidRDefault="001D14E2" w:rsidP="001D14E2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1D14E2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5.1. Примеры практических заданий</w:t>
      </w:r>
    </w:p>
    <w:p w:rsidR="001D14E2" w:rsidRPr="001D14E2" w:rsidRDefault="001D14E2" w:rsidP="001D14E2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1D14E2" w:rsidRPr="001D14E2" w:rsidRDefault="001D14E2" w:rsidP="001D1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4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Студент выбирает один правильный вариант ответа из нескольких</w:t>
      </w:r>
      <w:r w:rsidRPr="001D1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14E2" w:rsidRPr="001D14E2" w:rsidRDefault="001D14E2" w:rsidP="001D14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4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Создателем учения о биосфере является:</w:t>
      </w:r>
    </w:p>
    <w:p w:rsidR="001D14E2" w:rsidRPr="001D14E2" w:rsidRDefault="001D14E2" w:rsidP="001D14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4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Выберите один правильный ответ</w:t>
      </w:r>
    </w:p>
    <w:p w:rsidR="001D14E2" w:rsidRPr="001D14E2" w:rsidRDefault="001D14E2" w:rsidP="001D14E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В. И. Вернадский </w:t>
      </w:r>
    </w:p>
    <w:p w:rsidR="001D14E2" w:rsidRPr="001D14E2" w:rsidRDefault="001D14E2" w:rsidP="001D14E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Э. Зюсс </w:t>
      </w:r>
    </w:p>
    <w:p w:rsidR="001D14E2" w:rsidRPr="001D14E2" w:rsidRDefault="001D14E2" w:rsidP="001D14E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Ч. Дарвин </w:t>
      </w:r>
    </w:p>
    <w:p w:rsidR="001D14E2" w:rsidRPr="001D14E2" w:rsidRDefault="001D14E2" w:rsidP="001D14E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В. Сукачев </w:t>
      </w:r>
    </w:p>
    <w:p w:rsidR="001D14E2" w:rsidRPr="001D14E2" w:rsidRDefault="001D14E2" w:rsidP="001D14E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К. Линней </w:t>
      </w:r>
    </w:p>
    <w:p w:rsidR="001D14E2" w:rsidRPr="001D14E2" w:rsidRDefault="001D14E2" w:rsidP="001D1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4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Студент выбирает несколько правильных вариантов ответов</w:t>
      </w:r>
      <w:r w:rsidRPr="001D1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14E2" w:rsidRPr="001D14E2" w:rsidRDefault="001D14E2" w:rsidP="001D14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4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 из перечисленного относится к объектам международно-правовой охраны?</w:t>
      </w:r>
    </w:p>
    <w:p w:rsidR="001D14E2" w:rsidRPr="001D14E2" w:rsidRDefault="001D14E2" w:rsidP="001D14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4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Выберите один или несколько правильных ответов</w:t>
      </w:r>
    </w:p>
    <w:p w:rsidR="001D14E2" w:rsidRPr="001D14E2" w:rsidRDefault="001D14E2" w:rsidP="001D14E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</w:p>
    <w:p w:rsidR="001D14E2" w:rsidRPr="001D14E2" w:rsidRDefault="001D14E2" w:rsidP="001D14E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4E2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Антарктика</w:t>
      </w:r>
    </w:p>
    <w:p w:rsidR="001D14E2" w:rsidRPr="001D14E2" w:rsidRDefault="001D14E2" w:rsidP="001D14E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</w:p>
    <w:p w:rsidR="001D14E2" w:rsidRPr="001D14E2" w:rsidRDefault="001D14E2" w:rsidP="001D14E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4E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остров Мадагаскар</w:t>
      </w:r>
    </w:p>
    <w:p w:rsidR="001D14E2" w:rsidRPr="001D14E2" w:rsidRDefault="001D14E2" w:rsidP="001D14E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</w:p>
    <w:p w:rsidR="001D14E2" w:rsidRPr="001D14E2" w:rsidRDefault="001D14E2" w:rsidP="001D14E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4E2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Гималаи</w:t>
      </w:r>
    </w:p>
    <w:p w:rsidR="001D14E2" w:rsidRPr="001D14E2" w:rsidRDefault="001D14E2" w:rsidP="001D14E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</w:p>
    <w:p w:rsidR="001D14E2" w:rsidRPr="001D14E2" w:rsidRDefault="001D14E2" w:rsidP="001D14E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4E2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Сахара</w:t>
      </w:r>
    </w:p>
    <w:p w:rsidR="001D14E2" w:rsidRPr="001D14E2" w:rsidRDefault="001D14E2" w:rsidP="001D1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4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Студент вводит ответ в виде текста</w:t>
      </w:r>
      <w:r w:rsidRPr="001D1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14E2" w:rsidRPr="001D14E2" w:rsidRDefault="001D14E2" w:rsidP="001D14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4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Резкий рост мирового населения во второй половине XX века получил это название.</w:t>
      </w:r>
    </w:p>
    <w:p w:rsidR="001D14E2" w:rsidRPr="001D14E2" w:rsidRDefault="001D14E2" w:rsidP="001D14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4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Введите ответ в виде текста (регистр не учитывается)</w:t>
      </w:r>
    </w:p>
    <w:p w:rsidR="001D14E2" w:rsidRPr="001D14E2" w:rsidRDefault="001D14E2" w:rsidP="001D1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4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Студент вводит ответы в виде текста внутри вопроса</w:t>
      </w:r>
      <w:r w:rsidRPr="001D1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14E2" w:rsidRPr="001D14E2" w:rsidRDefault="001D14E2" w:rsidP="001D14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4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Назовите наиболее современный экологический стандарт, регулирующий содержание вредных веществ в выхлопных газах. Евро-</w:t>
      </w:r>
      <w:r w:rsidRPr="001D14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proofErr w:type="gramStart"/>
      <w:r w:rsidRPr="001D14E2">
        <w:rPr>
          <w:rFonts w:ascii="Times New Roman" w:eastAsia="Times New Roman" w:hAnsi="Times New Roman" w:cs="Times New Roman"/>
          <w:sz w:val="24"/>
          <w:szCs w:val="24"/>
          <w:lang w:eastAsia="ru-RU"/>
        </w:rPr>
        <w:t>_ </w:t>
      </w:r>
      <w:r w:rsidRPr="001D14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</w:p>
    <w:p w:rsidR="001D14E2" w:rsidRPr="001D14E2" w:rsidRDefault="001D14E2" w:rsidP="001D14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4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Введите на месте пропуска текст (регистр не учитывается)</w:t>
      </w:r>
    </w:p>
    <w:p w:rsidR="001D14E2" w:rsidRPr="001D14E2" w:rsidRDefault="001D14E2" w:rsidP="001D1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4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Студент выбирает ответ из списка внутри вопроса</w:t>
      </w:r>
      <w:r w:rsidRPr="001D1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14E2" w:rsidRPr="001D14E2" w:rsidRDefault="001D14E2" w:rsidP="001D14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4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Минимальные границы протяженности санитарно-защитной зоны для предприятий 3-го класса опасности составляют (1000 | 800 | 500 | 300 | 100) м.</w:t>
      </w:r>
    </w:p>
    <w:p w:rsidR="001D14E2" w:rsidRPr="001D14E2" w:rsidRDefault="001D14E2" w:rsidP="001D14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4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Выберите из выпадающего списка правильный ответ</w:t>
      </w:r>
    </w:p>
    <w:p w:rsidR="001D14E2" w:rsidRPr="001D14E2" w:rsidRDefault="001D14E2" w:rsidP="001D1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4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Студент сопоставляет элементы с группами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14E2" w:rsidRPr="001D14E2" w:rsidRDefault="001D14E2" w:rsidP="001D14E2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:rsidR="001D14E2" w:rsidRPr="001D14E2" w:rsidRDefault="001D14E2" w:rsidP="001D14E2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1D14E2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5.2. Темы рефератов</w:t>
      </w:r>
    </w:p>
    <w:p w:rsidR="001D14E2" w:rsidRDefault="001D14E2" w:rsidP="001D14E2">
      <w:pPr>
        <w:widowControl w:val="0"/>
        <w:tabs>
          <w:tab w:val="left" w:pos="788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</w:pPr>
    </w:p>
    <w:p w:rsidR="001D14E2" w:rsidRPr="001D14E2" w:rsidRDefault="001D14E2" w:rsidP="001D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1. </w:t>
      </w:r>
      <w:r w:rsidRPr="001D14E2">
        <w:rPr>
          <w:rFonts w:ascii="Times New Roman" w:eastAsia="Times New Roman" w:hAnsi="Times New Roman" w:cs="Times New Roman"/>
          <w:sz w:val="24"/>
          <w:szCs w:val="28"/>
          <w:lang w:eastAsia="ru-RU"/>
        </w:rPr>
        <w:t>Экологическая ситуация в мире и в России.</w:t>
      </w:r>
    </w:p>
    <w:p w:rsidR="001D14E2" w:rsidRPr="001D14E2" w:rsidRDefault="001D14E2" w:rsidP="001D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D14E2">
        <w:rPr>
          <w:rFonts w:ascii="Times New Roman" w:eastAsia="Times New Roman" w:hAnsi="Times New Roman" w:cs="Times New Roman"/>
          <w:sz w:val="24"/>
          <w:szCs w:val="28"/>
          <w:lang w:eastAsia="ru-RU"/>
        </w:rPr>
        <w:t>2. Глобальные проблемы экологии.</w:t>
      </w:r>
    </w:p>
    <w:p w:rsidR="001D14E2" w:rsidRPr="001D14E2" w:rsidRDefault="001D14E2" w:rsidP="001D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D14E2">
        <w:rPr>
          <w:rFonts w:ascii="Times New Roman" w:eastAsia="Times New Roman" w:hAnsi="Times New Roman" w:cs="Times New Roman"/>
          <w:sz w:val="24"/>
          <w:szCs w:val="28"/>
          <w:lang w:eastAsia="ru-RU"/>
        </w:rPr>
        <w:t>3. Энергетическая проблема и энергосбережение.</w:t>
      </w:r>
    </w:p>
    <w:p w:rsidR="001D14E2" w:rsidRPr="001D14E2" w:rsidRDefault="001D14E2" w:rsidP="001D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D14E2">
        <w:rPr>
          <w:rFonts w:ascii="Times New Roman" w:eastAsia="Times New Roman" w:hAnsi="Times New Roman" w:cs="Times New Roman"/>
          <w:sz w:val="24"/>
          <w:szCs w:val="28"/>
          <w:lang w:eastAsia="ru-RU"/>
        </w:rPr>
        <w:t>4. Развитие альтернативных источников энергии.</w:t>
      </w:r>
    </w:p>
    <w:p w:rsidR="001D14E2" w:rsidRPr="001D14E2" w:rsidRDefault="001D14E2" w:rsidP="001D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D14E2">
        <w:rPr>
          <w:rFonts w:ascii="Times New Roman" w:eastAsia="Times New Roman" w:hAnsi="Times New Roman" w:cs="Times New Roman"/>
          <w:sz w:val="24"/>
          <w:szCs w:val="28"/>
          <w:lang w:eastAsia="ru-RU"/>
        </w:rPr>
        <w:t>5. Физические загрязнения окружающей среды.</w:t>
      </w:r>
    </w:p>
    <w:p w:rsidR="001D14E2" w:rsidRPr="001D14E2" w:rsidRDefault="001D14E2" w:rsidP="001D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D14E2">
        <w:rPr>
          <w:rFonts w:ascii="Times New Roman" w:eastAsia="Times New Roman" w:hAnsi="Times New Roman" w:cs="Times New Roman"/>
          <w:sz w:val="24"/>
          <w:szCs w:val="28"/>
          <w:lang w:eastAsia="ru-RU"/>
        </w:rPr>
        <w:t>6. Химические и биологические загрязнения природной среды.</w:t>
      </w:r>
    </w:p>
    <w:p w:rsidR="001D14E2" w:rsidRPr="001D14E2" w:rsidRDefault="001D14E2" w:rsidP="001D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D14E2">
        <w:rPr>
          <w:rFonts w:ascii="Times New Roman" w:eastAsia="Times New Roman" w:hAnsi="Times New Roman" w:cs="Times New Roman"/>
          <w:sz w:val="24"/>
          <w:szCs w:val="28"/>
          <w:lang w:eastAsia="ru-RU"/>
        </w:rPr>
        <w:t>7. Антропогенное воздействие на атмосферу.</w:t>
      </w:r>
    </w:p>
    <w:p w:rsidR="001D14E2" w:rsidRPr="001D14E2" w:rsidRDefault="001D14E2" w:rsidP="001D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D14E2">
        <w:rPr>
          <w:rFonts w:ascii="Times New Roman" w:eastAsia="Times New Roman" w:hAnsi="Times New Roman" w:cs="Times New Roman"/>
          <w:sz w:val="24"/>
          <w:szCs w:val="28"/>
          <w:lang w:eastAsia="ru-RU"/>
        </w:rPr>
        <w:t>8. Антропогенное воздействие на гидросферу.</w:t>
      </w:r>
    </w:p>
    <w:p w:rsidR="001D14E2" w:rsidRPr="001D14E2" w:rsidRDefault="001D14E2" w:rsidP="001D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D14E2">
        <w:rPr>
          <w:rFonts w:ascii="Times New Roman" w:eastAsia="Times New Roman" w:hAnsi="Times New Roman" w:cs="Times New Roman"/>
          <w:sz w:val="24"/>
          <w:szCs w:val="28"/>
          <w:lang w:eastAsia="ru-RU"/>
        </w:rPr>
        <w:t>9. Проблема пресной воды.</w:t>
      </w:r>
    </w:p>
    <w:p w:rsidR="001D14E2" w:rsidRPr="001D14E2" w:rsidRDefault="001D14E2" w:rsidP="001D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D14E2">
        <w:rPr>
          <w:rFonts w:ascii="Times New Roman" w:eastAsia="Times New Roman" w:hAnsi="Times New Roman" w:cs="Times New Roman"/>
          <w:sz w:val="24"/>
          <w:szCs w:val="28"/>
          <w:lang w:eastAsia="ru-RU"/>
        </w:rPr>
        <w:t>10. Загрязнение Мирового океана.</w:t>
      </w:r>
    </w:p>
    <w:p w:rsidR="001D14E2" w:rsidRPr="001D14E2" w:rsidRDefault="001D14E2" w:rsidP="001D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D14E2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11. Антропогенное воздействие на литосферу.</w:t>
      </w:r>
    </w:p>
    <w:p w:rsidR="001D14E2" w:rsidRPr="001D14E2" w:rsidRDefault="001D14E2" w:rsidP="001D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D14E2">
        <w:rPr>
          <w:rFonts w:ascii="Times New Roman" w:eastAsia="Times New Roman" w:hAnsi="Times New Roman" w:cs="Times New Roman"/>
          <w:sz w:val="24"/>
          <w:szCs w:val="28"/>
          <w:lang w:eastAsia="ru-RU"/>
        </w:rPr>
        <w:t>12. Антропогенное воздействие на животных и причины их вымирания.</w:t>
      </w:r>
    </w:p>
    <w:p w:rsidR="001D14E2" w:rsidRPr="001D14E2" w:rsidRDefault="001D14E2" w:rsidP="001D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D14E2">
        <w:rPr>
          <w:rFonts w:ascii="Times New Roman" w:eastAsia="Times New Roman" w:hAnsi="Times New Roman" w:cs="Times New Roman"/>
          <w:sz w:val="24"/>
          <w:szCs w:val="28"/>
          <w:lang w:eastAsia="ru-RU"/>
        </w:rPr>
        <w:t>13. Экологическая ситуация в Республике Татарстан.</w:t>
      </w:r>
    </w:p>
    <w:p w:rsidR="001D14E2" w:rsidRPr="001D14E2" w:rsidRDefault="001D14E2" w:rsidP="001D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D14E2">
        <w:rPr>
          <w:rFonts w:ascii="Times New Roman" w:eastAsia="Times New Roman" w:hAnsi="Times New Roman" w:cs="Times New Roman"/>
          <w:sz w:val="24"/>
          <w:szCs w:val="28"/>
          <w:lang w:eastAsia="ru-RU"/>
        </w:rPr>
        <w:t>14. Антропогенное воздействие на лес.</w:t>
      </w:r>
    </w:p>
    <w:p w:rsidR="001D14E2" w:rsidRPr="001D14E2" w:rsidRDefault="001D14E2" w:rsidP="001D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D14E2">
        <w:rPr>
          <w:rFonts w:ascii="Times New Roman" w:eastAsia="Times New Roman" w:hAnsi="Times New Roman" w:cs="Times New Roman"/>
          <w:sz w:val="24"/>
          <w:szCs w:val="28"/>
          <w:lang w:eastAsia="ru-RU"/>
        </w:rPr>
        <w:t>15. Особо охраняемые территории России и РТ.</w:t>
      </w:r>
    </w:p>
    <w:p w:rsidR="001D14E2" w:rsidRPr="001D14E2" w:rsidRDefault="001D14E2" w:rsidP="001D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D14E2">
        <w:rPr>
          <w:rFonts w:ascii="Times New Roman" w:eastAsia="Times New Roman" w:hAnsi="Times New Roman" w:cs="Times New Roman"/>
          <w:sz w:val="24"/>
          <w:szCs w:val="28"/>
          <w:lang w:eastAsia="ru-RU"/>
        </w:rPr>
        <w:t>16. Проблема отходов.</w:t>
      </w:r>
    </w:p>
    <w:p w:rsidR="001D14E2" w:rsidRPr="001D14E2" w:rsidRDefault="001D14E2" w:rsidP="001D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D14E2">
        <w:rPr>
          <w:rFonts w:ascii="Times New Roman" w:eastAsia="Times New Roman" w:hAnsi="Times New Roman" w:cs="Times New Roman"/>
          <w:sz w:val="24"/>
          <w:szCs w:val="28"/>
          <w:lang w:eastAsia="ru-RU"/>
        </w:rPr>
        <w:t>17. Радиоактивное загрязнение природной среды.</w:t>
      </w:r>
    </w:p>
    <w:p w:rsidR="001D14E2" w:rsidRPr="001D14E2" w:rsidRDefault="001D14E2" w:rsidP="001D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D14E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18. </w:t>
      </w:r>
      <w:proofErr w:type="spellStart"/>
      <w:r w:rsidRPr="001D14E2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Природозащитные</w:t>
      </w:r>
      <w:proofErr w:type="spellEnd"/>
      <w:r w:rsidRPr="001D14E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мероприятия.</w:t>
      </w:r>
    </w:p>
    <w:p w:rsidR="001D14E2" w:rsidRPr="001D14E2" w:rsidRDefault="001D14E2" w:rsidP="001D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D14E2">
        <w:rPr>
          <w:rFonts w:ascii="Times New Roman" w:eastAsia="Times New Roman" w:hAnsi="Times New Roman" w:cs="Times New Roman"/>
          <w:sz w:val="24"/>
          <w:szCs w:val="28"/>
          <w:lang w:eastAsia="ru-RU"/>
        </w:rPr>
        <w:t>19. Рациональное использование и охрана вод.</w:t>
      </w:r>
    </w:p>
    <w:p w:rsidR="001D14E2" w:rsidRPr="001D14E2" w:rsidRDefault="001D14E2" w:rsidP="001D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D14E2">
        <w:rPr>
          <w:rFonts w:ascii="Times New Roman" w:eastAsia="Times New Roman" w:hAnsi="Times New Roman" w:cs="Times New Roman"/>
          <w:sz w:val="24"/>
          <w:szCs w:val="28"/>
          <w:lang w:eastAsia="ru-RU"/>
        </w:rPr>
        <w:t>20. Экологическое законодательство Российской Федерации.</w:t>
      </w:r>
    </w:p>
    <w:p w:rsidR="001D14E2" w:rsidRPr="001D14E2" w:rsidRDefault="001D14E2" w:rsidP="001D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D14E2">
        <w:rPr>
          <w:rFonts w:ascii="Times New Roman" w:eastAsia="Times New Roman" w:hAnsi="Times New Roman" w:cs="Times New Roman"/>
          <w:sz w:val="24"/>
          <w:szCs w:val="28"/>
          <w:lang w:eastAsia="ru-RU"/>
        </w:rPr>
        <w:t>21. Экологический мониторинг.</w:t>
      </w:r>
    </w:p>
    <w:p w:rsidR="001D14E2" w:rsidRPr="001D14E2" w:rsidRDefault="001D14E2" w:rsidP="001D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D14E2">
        <w:rPr>
          <w:rFonts w:ascii="Times New Roman" w:eastAsia="Times New Roman" w:hAnsi="Times New Roman" w:cs="Times New Roman"/>
          <w:sz w:val="24"/>
          <w:szCs w:val="28"/>
          <w:lang w:eastAsia="ru-RU"/>
        </w:rPr>
        <w:t>22. Экологическая безопасность человека.</w:t>
      </w:r>
    </w:p>
    <w:p w:rsidR="001D14E2" w:rsidRPr="001D14E2" w:rsidRDefault="001D14E2" w:rsidP="001D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D14E2">
        <w:rPr>
          <w:rFonts w:ascii="Times New Roman" w:eastAsia="Times New Roman" w:hAnsi="Times New Roman" w:cs="Times New Roman"/>
          <w:sz w:val="24"/>
          <w:szCs w:val="28"/>
          <w:lang w:eastAsia="ru-RU"/>
        </w:rPr>
        <w:t>23. Международное сотрудничество в области охраны окружающей среды и природопользования.</w:t>
      </w:r>
    </w:p>
    <w:p w:rsidR="001D14E2" w:rsidRPr="001D14E2" w:rsidRDefault="001D14E2" w:rsidP="001D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D14E2">
        <w:rPr>
          <w:rFonts w:ascii="Times New Roman" w:eastAsia="Times New Roman" w:hAnsi="Times New Roman" w:cs="Times New Roman"/>
          <w:sz w:val="24"/>
          <w:szCs w:val="28"/>
          <w:lang w:eastAsia="ru-RU"/>
        </w:rPr>
        <w:t>24. Топливно-энергетический комплекс как источник загрязнения.</w:t>
      </w:r>
    </w:p>
    <w:p w:rsidR="001D14E2" w:rsidRPr="001D14E2" w:rsidRDefault="001D14E2" w:rsidP="001D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D14E2">
        <w:rPr>
          <w:rFonts w:ascii="Times New Roman" w:eastAsia="Times New Roman" w:hAnsi="Times New Roman" w:cs="Times New Roman"/>
          <w:sz w:val="24"/>
          <w:szCs w:val="28"/>
          <w:lang w:eastAsia="ru-RU"/>
        </w:rPr>
        <w:t>25. Городские экосистемы.</w:t>
      </w:r>
    </w:p>
    <w:p w:rsidR="001D14E2" w:rsidRPr="001D14E2" w:rsidRDefault="001D14E2" w:rsidP="001D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D14E2">
        <w:rPr>
          <w:rFonts w:ascii="Times New Roman" w:eastAsia="Times New Roman" w:hAnsi="Times New Roman" w:cs="Times New Roman"/>
          <w:sz w:val="24"/>
          <w:szCs w:val="28"/>
          <w:lang w:eastAsia="ru-RU"/>
        </w:rPr>
        <w:t>26. Сельскохозяйственные экосистемы.</w:t>
      </w:r>
    </w:p>
    <w:p w:rsidR="001D14E2" w:rsidRPr="001D14E2" w:rsidRDefault="001D14E2" w:rsidP="001D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D14E2">
        <w:rPr>
          <w:rFonts w:ascii="Times New Roman" w:eastAsia="Times New Roman" w:hAnsi="Times New Roman" w:cs="Times New Roman"/>
          <w:sz w:val="24"/>
          <w:szCs w:val="28"/>
          <w:lang w:eastAsia="ru-RU"/>
        </w:rPr>
        <w:t>27. Природные экосистемы Земли.</w:t>
      </w:r>
    </w:p>
    <w:p w:rsidR="001D14E2" w:rsidRPr="001D14E2" w:rsidRDefault="001D14E2" w:rsidP="001D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D14E2">
        <w:rPr>
          <w:rFonts w:ascii="Times New Roman" w:eastAsia="Times New Roman" w:hAnsi="Times New Roman" w:cs="Times New Roman"/>
          <w:sz w:val="24"/>
          <w:szCs w:val="28"/>
          <w:lang w:eastAsia="ru-RU"/>
        </w:rPr>
        <w:t>28. Продовольственная проблема. Загрязнения продуктов питания.</w:t>
      </w:r>
    </w:p>
    <w:p w:rsidR="001D14E2" w:rsidRPr="001D14E2" w:rsidRDefault="001D14E2" w:rsidP="001D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D14E2">
        <w:rPr>
          <w:rFonts w:ascii="Times New Roman" w:eastAsia="Times New Roman" w:hAnsi="Times New Roman" w:cs="Times New Roman"/>
          <w:sz w:val="24"/>
          <w:szCs w:val="28"/>
          <w:lang w:eastAsia="ru-RU"/>
        </w:rPr>
        <w:t>29. Особенности взаимодействия общества и природы.</w:t>
      </w:r>
    </w:p>
    <w:p w:rsidR="001D14E2" w:rsidRPr="001D14E2" w:rsidRDefault="001D14E2" w:rsidP="001D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D14E2">
        <w:rPr>
          <w:rFonts w:ascii="Times New Roman" w:eastAsia="Times New Roman" w:hAnsi="Times New Roman" w:cs="Times New Roman"/>
          <w:sz w:val="24"/>
          <w:szCs w:val="28"/>
          <w:lang w:eastAsia="ru-RU"/>
        </w:rPr>
        <w:t>30. Экологический кризис и пути выхода из него.</w:t>
      </w:r>
    </w:p>
    <w:p w:rsidR="001D14E2" w:rsidRPr="001D14E2" w:rsidRDefault="001D14E2" w:rsidP="001D14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1D14E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31.Экологические проблемы атмосферы.</w:t>
      </w:r>
    </w:p>
    <w:p w:rsidR="001D14E2" w:rsidRPr="001D14E2" w:rsidRDefault="001D14E2" w:rsidP="001D14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1D14E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32. Экологические проблемы гидросферы.</w:t>
      </w:r>
    </w:p>
    <w:p w:rsidR="001D14E2" w:rsidRPr="001D14E2" w:rsidRDefault="001D14E2" w:rsidP="001D14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1D14E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33. Экологические проблемы литосферы.</w:t>
      </w:r>
    </w:p>
    <w:p w:rsidR="001D14E2" w:rsidRPr="001D14E2" w:rsidRDefault="001D14E2" w:rsidP="001D14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1D14E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34. Человек и экосистемы (</w:t>
      </w:r>
      <w:proofErr w:type="spellStart"/>
      <w:r w:rsidRPr="001D14E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агроэкосистемы</w:t>
      </w:r>
      <w:proofErr w:type="spellEnd"/>
      <w:r w:rsidRPr="001D14E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и индустриально-городские экосистемы).</w:t>
      </w:r>
    </w:p>
    <w:p w:rsidR="001D14E2" w:rsidRPr="001D14E2" w:rsidRDefault="001D14E2" w:rsidP="001D14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1D14E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35. Антропогенные воздействия на биотические сообщества (растительный и животный мир).</w:t>
      </w:r>
    </w:p>
    <w:p w:rsidR="001D14E2" w:rsidRPr="001D14E2" w:rsidRDefault="001D14E2" w:rsidP="001D14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1D14E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36. Влияние </w:t>
      </w:r>
      <w:proofErr w:type="spellStart"/>
      <w:r w:rsidRPr="001D14E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природно</w:t>
      </w:r>
      <w:proofErr w:type="spellEnd"/>
      <w:r w:rsidRPr="001D14E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- и социально-экологических факторов на здоровье человека.</w:t>
      </w:r>
    </w:p>
    <w:p w:rsidR="001D14E2" w:rsidRPr="001D14E2" w:rsidRDefault="001D14E2" w:rsidP="001D14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1D14E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37. Природные экосистемы Земли (наземные, пресноводные, морские).</w:t>
      </w:r>
    </w:p>
    <w:p w:rsidR="001D14E2" w:rsidRPr="001D14E2" w:rsidRDefault="001D14E2" w:rsidP="001D14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1D14E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38. Экологическое образование, воспитание и культура.</w:t>
      </w:r>
    </w:p>
    <w:p w:rsidR="001D14E2" w:rsidRPr="001D14E2" w:rsidRDefault="001D14E2" w:rsidP="001D14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1D14E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39. Экологические катастрофы.</w:t>
      </w:r>
    </w:p>
    <w:p w:rsidR="001D14E2" w:rsidRPr="001D14E2" w:rsidRDefault="001D14E2" w:rsidP="001D14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1D14E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40. Экология – наука XX века.</w:t>
      </w:r>
    </w:p>
    <w:p w:rsidR="001D14E2" w:rsidRPr="001D14E2" w:rsidRDefault="001D14E2" w:rsidP="001D14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1D14E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41. Экологические законы.</w:t>
      </w:r>
    </w:p>
    <w:p w:rsidR="001D14E2" w:rsidRPr="001D14E2" w:rsidRDefault="001D14E2" w:rsidP="001D14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1D14E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42. Формы взаимодействия общества и природы и их развитие на современном этапе.</w:t>
      </w:r>
    </w:p>
    <w:p w:rsidR="001D14E2" w:rsidRPr="001D14E2" w:rsidRDefault="001D14E2" w:rsidP="001D14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1D14E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43. Концепция экологической безопасности.</w:t>
      </w:r>
    </w:p>
    <w:p w:rsidR="001D14E2" w:rsidRPr="001D14E2" w:rsidRDefault="001D14E2" w:rsidP="001D14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1D14E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44.Учение В.И. Вернадского о биосфере и ноосфере.</w:t>
      </w:r>
    </w:p>
    <w:p w:rsidR="001D14E2" w:rsidRPr="001D14E2" w:rsidRDefault="001D14E2" w:rsidP="001D14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1D14E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46. Экологические проблемы современного мира.</w:t>
      </w:r>
    </w:p>
    <w:p w:rsidR="001D14E2" w:rsidRPr="001D14E2" w:rsidRDefault="001D14E2" w:rsidP="001D14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1D14E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47. Экология и национальная безопасность России.</w:t>
      </w:r>
    </w:p>
    <w:p w:rsidR="001D14E2" w:rsidRPr="001D14E2" w:rsidRDefault="001D14E2" w:rsidP="001D14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1D14E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49. Экологический мониторинг.</w:t>
      </w:r>
    </w:p>
    <w:p w:rsidR="001D14E2" w:rsidRPr="001D14E2" w:rsidRDefault="001D14E2" w:rsidP="001D14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1D14E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50. Принципы и основные направления рационального природопользования.</w:t>
      </w:r>
    </w:p>
    <w:p w:rsidR="001D14E2" w:rsidRPr="001D14E2" w:rsidRDefault="001D14E2" w:rsidP="001D14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1D14E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51. Формы взаимодействия общества и природы и их развитие на современном этапе.</w:t>
      </w:r>
    </w:p>
    <w:p w:rsidR="001D14E2" w:rsidRPr="001D14E2" w:rsidRDefault="001D14E2" w:rsidP="001D14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1D14E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52. Экологическая ситуация в регионе.</w:t>
      </w:r>
    </w:p>
    <w:p w:rsidR="001D14E2" w:rsidRPr="001D14E2" w:rsidRDefault="001D14E2" w:rsidP="001D14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1D14E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53. Ликвидация последствий чрезвычайных экологических ситуаций.</w:t>
      </w:r>
    </w:p>
    <w:p w:rsidR="001D14E2" w:rsidRPr="001D14E2" w:rsidRDefault="001D14E2" w:rsidP="001D14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1D14E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54. Экологическая культура человека.</w:t>
      </w:r>
    </w:p>
    <w:p w:rsidR="001D14E2" w:rsidRPr="001D14E2" w:rsidRDefault="001D14E2" w:rsidP="001D14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1D14E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55. Международное сотрудничество по вопросам охраны окружающей среды.</w:t>
      </w:r>
    </w:p>
    <w:p w:rsidR="001D14E2" w:rsidRPr="001D14E2" w:rsidRDefault="001D14E2" w:rsidP="001D14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1D14E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56. Деятельность общественных экологических организаций.</w:t>
      </w:r>
    </w:p>
    <w:p w:rsidR="001D14E2" w:rsidRPr="001D14E2" w:rsidRDefault="001D14E2" w:rsidP="001D14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1D14E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57. Проблемы Мирового океана.</w:t>
      </w:r>
    </w:p>
    <w:p w:rsidR="001D14E2" w:rsidRPr="001D14E2" w:rsidRDefault="001D14E2" w:rsidP="001D14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1D14E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58. О причинах исчезновения Аральского моря</w:t>
      </w:r>
    </w:p>
    <w:p w:rsidR="001D14E2" w:rsidRPr="001D14E2" w:rsidRDefault="001D14E2" w:rsidP="001D14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1D14E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59. Лес и человек.</w:t>
      </w:r>
    </w:p>
    <w:p w:rsidR="001D14E2" w:rsidRPr="001D14E2" w:rsidRDefault="001D14E2" w:rsidP="001D14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1D14E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60. Рукотворные катастрофы.</w:t>
      </w:r>
    </w:p>
    <w:p w:rsidR="001D14E2" w:rsidRDefault="001D14E2" w:rsidP="001D14E2">
      <w:pPr>
        <w:widowControl w:val="0"/>
        <w:tabs>
          <w:tab w:val="left" w:pos="788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</w:pPr>
    </w:p>
    <w:p w:rsidR="001D14E2" w:rsidRPr="001D14E2" w:rsidRDefault="001D14E2" w:rsidP="001D14E2">
      <w:pPr>
        <w:widowControl w:val="0"/>
        <w:tabs>
          <w:tab w:val="left" w:pos="788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</w:pPr>
    </w:p>
    <w:p w:rsidR="001D14E2" w:rsidRPr="001D14E2" w:rsidRDefault="001D14E2" w:rsidP="001D14E2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</w:pPr>
      <w:r w:rsidRPr="001D14E2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lastRenderedPageBreak/>
        <w:t>6 Оценочные средства для текущего контроля успеваемости:</w:t>
      </w:r>
    </w:p>
    <w:p w:rsidR="001D14E2" w:rsidRPr="001D14E2" w:rsidRDefault="001D14E2" w:rsidP="001D14E2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:rsidR="001D14E2" w:rsidRPr="001D14E2" w:rsidRDefault="001D14E2" w:rsidP="001D14E2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D14E2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6.1. Текущий контроль</w:t>
      </w: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1D14E2" w:rsidRPr="001D14E2" w:rsidTr="0001681E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D14E2" w:rsidRPr="001D14E2" w:rsidRDefault="001D14E2" w:rsidP="001D14E2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1D14E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№</w:t>
            </w:r>
          </w:p>
          <w:p w:rsidR="001D14E2" w:rsidRPr="001D14E2" w:rsidRDefault="001D14E2" w:rsidP="001D14E2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1D14E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D14E2" w:rsidRPr="001D14E2" w:rsidRDefault="001D14E2" w:rsidP="001D14E2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1D14E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D14E2" w:rsidRPr="001D14E2" w:rsidRDefault="001D14E2" w:rsidP="001D14E2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1D14E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1D14E2" w:rsidRPr="001D14E2" w:rsidTr="0001681E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D14E2" w:rsidRPr="001D14E2" w:rsidRDefault="001D14E2" w:rsidP="001D14E2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1D14E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D14E2" w:rsidRPr="001D14E2" w:rsidRDefault="001D14E2" w:rsidP="001D14E2">
            <w:pPr>
              <w:tabs>
                <w:tab w:val="left" w:pos="5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1D14E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Темы 1-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D14E2" w:rsidRPr="001D14E2" w:rsidRDefault="001D14E2" w:rsidP="001D14E2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1D14E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Устный опрос</w:t>
            </w:r>
          </w:p>
        </w:tc>
      </w:tr>
    </w:tbl>
    <w:p w:rsidR="001D14E2" w:rsidRPr="001D14E2" w:rsidRDefault="001D14E2" w:rsidP="001D14E2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b/>
          <w:bCs/>
          <w:color w:val="000000"/>
          <w:kern w:val="1"/>
          <w:sz w:val="24"/>
          <w:szCs w:val="24"/>
          <w:lang w:eastAsia="zh-CN" w:bidi="hi-IN"/>
        </w:rPr>
      </w:pPr>
    </w:p>
    <w:p w:rsidR="001D14E2" w:rsidRPr="001D14E2" w:rsidRDefault="001D14E2" w:rsidP="001D14E2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1D14E2">
        <w:rPr>
          <w:rFonts w:ascii="Times New Roman" w:eastAsia="Droid Sans Fallback" w:hAnsi="Times New Roman" w:cs="Times New Roman"/>
          <w:b/>
          <w:bCs/>
          <w:color w:val="000000"/>
          <w:kern w:val="1"/>
          <w:sz w:val="24"/>
          <w:szCs w:val="24"/>
          <w:lang w:eastAsia="zh-CN" w:bidi="hi-IN"/>
        </w:rPr>
        <w:t xml:space="preserve">7. </w:t>
      </w:r>
      <w:r w:rsidRPr="001D14E2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ПЕРЕЧЕНЬ УЧЕБНОЙ ЛИТЕРАТУРЫ:</w:t>
      </w:r>
    </w:p>
    <w:p w:rsidR="001D14E2" w:rsidRDefault="001D14E2" w:rsidP="001D14E2">
      <w:pPr>
        <w:widowControl w:val="0"/>
        <w:tabs>
          <w:tab w:val="left" w:pos="0"/>
        </w:tabs>
        <w:suppressAutoHyphens/>
        <w:spacing w:after="0" w:line="240" w:lineRule="auto"/>
        <w:jc w:val="both"/>
      </w:pPr>
    </w:p>
    <w:p w:rsidR="001D14E2" w:rsidRPr="001D14E2" w:rsidRDefault="001D14E2" w:rsidP="001D14E2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4E2">
        <w:rPr>
          <w:rFonts w:ascii="Times New Roman" w:hAnsi="Times New Roman" w:cs="Times New Roman"/>
          <w:sz w:val="24"/>
          <w:szCs w:val="24"/>
        </w:rPr>
        <w:t>Экология :</w:t>
      </w:r>
      <w:proofErr w:type="gramEnd"/>
      <w:r w:rsidRPr="001D14E2">
        <w:rPr>
          <w:rFonts w:ascii="Times New Roman" w:hAnsi="Times New Roman" w:cs="Times New Roman"/>
          <w:sz w:val="24"/>
          <w:szCs w:val="24"/>
        </w:rPr>
        <w:t xml:space="preserve"> учебник и практикум для вузов / А. В. </w:t>
      </w:r>
      <w:proofErr w:type="spellStart"/>
      <w:r w:rsidRPr="001D14E2">
        <w:rPr>
          <w:rFonts w:ascii="Times New Roman" w:hAnsi="Times New Roman" w:cs="Times New Roman"/>
          <w:sz w:val="24"/>
          <w:szCs w:val="24"/>
        </w:rPr>
        <w:t>Тотай</w:t>
      </w:r>
      <w:proofErr w:type="spellEnd"/>
      <w:r w:rsidRPr="001D14E2">
        <w:rPr>
          <w:rFonts w:ascii="Times New Roman" w:hAnsi="Times New Roman" w:cs="Times New Roman"/>
          <w:sz w:val="24"/>
          <w:szCs w:val="24"/>
        </w:rPr>
        <w:t xml:space="preserve"> [и др.] ; под общей редакцией А. В. </w:t>
      </w:r>
      <w:proofErr w:type="spellStart"/>
      <w:r w:rsidRPr="001D14E2">
        <w:rPr>
          <w:rFonts w:ascii="Times New Roman" w:hAnsi="Times New Roman" w:cs="Times New Roman"/>
          <w:sz w:val="24"/>
          <w:szCs w:val="24"/>
        </w:rPr>
        <w:t>Тотая</w:t>
      </w:r>
      <w:proofErr w:type="spellEnd"/>
      <w:r w:rsidRPr="001D14E2">
        <w:rPr>
          <w:rFonts w:ascii="Times New Roman" w:hAnsi="Times New Roman" w:cs="Times New Roman"/>
          <w:sz w:val="24"/>
          <w:szCs w:val="24"/>
        </w:rPr>
        <w:t xml:space="preserve">, А. В. Корсакова. — 5-е изд., </w:t>
      </w:r>
      <w:proofErr w:type="spellStart"/>
      <w:r w:rsidRPr="001D14E2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1D14E2">
        <w:rPr>
          <w:rFonts w:ascii="Times New Roman" w:hAnsi="Times New Roman" w:cs="Times New Roman"/>
          <w:sz w:val="24"/>
          <w:szCs w:val="24"/>
        </w:rPr>
        <w:t xml:space="preserve">. и доп. — </w:t>
      </w:r>
      <w:proofErr w:type="gramStart"/>
      <w:r w:rsidRPr="001D14E2">
        <w:rPr>
          <w:rFonts w:ascii="Times New Roman" w:hAnsi="Times New Roman" w:cs="Times New Roman"/>
          <w:sz w:val="24"/>
          <w:szCs w:val="24"/>
        </w:rPr>
        <w:t>Москва :</w:t>
      </w:r>
      <w:proofErr w:type="gramEnd"/>
      <w:r w:rsidRPr="001D14E2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1D14E2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1D14E2">
        <w:rPr>
          <w:rFonts w:ascii="Times New Roman" w:hAnsi="Times New Roman" w:cs="Times New Roman"/>
          <w:sz w:val="24"/>
          <w:szCs w:val="24"/>
        </w:rPr>
        <w:t xml:space="preserve">, 2022. — 352 с. — (Высшее образование). — ISBN 978-5-534-01759-5. — </w:t>
      </w:r>
      <w:proofErr w:type="gramStart"/>
      <w:r w:rsidRPr="001D14E2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1D14E2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1D14E2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1D14E2">
        <w:rPr>
          <w:rFonts w:ascii="Times New Roman" w:hAnsi="Times New Roman" w:cs="Times New Roman"/>
          <w:sz w:val="24"/>
          <w:szCs w:val="24"/>
        </w:rPr>
        <w:t xml:space="preserve"> [сайт]. — URL: </w:t>
      </w:r>
      <w:hyperlink r:id="rId5" w:tgtFrame="_blank" w:history="1">
        <w:r w:rsidRPr="001D14E2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https://urait.ru/bcode/48871</w:t>
        </w:r>
        <w:bookmarkStart w:id="0" w:name="_GoBack"/>
        <w:bookmarkEnd w:id="0"/>
        <w:r w:rsidRPr="001D14E2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9</w:t>
        </w:r>
      </w:hyperlink>
      <w:r w:rsidRPr="001D14E2">
        <w:rPr>
          <w:rFonts w:ascii="Times New Roman" w:hAnsi="Times New Roman" w:cs="Times New Roman"/>
          <w:sz w:val="24"/>
          <w:szCs w:val="24"/>
        </w:rPr>
        <w:t xml:space="preserve"> (дата обращения: 31.03.2022).</w:t>
      </w:r>
    </w:p>
    <w:p w:rsidR="001D14E2" w:rsidRPr="001D14E2" w:rsidRDefault="001D14E2" w:rsidP="001D14E2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14E2" w:rsidRPr="001D14E2" w:rsidRDefault="001D14E2" w:rsidP="001D14E2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proofErr w:type="gramStart"/>
      <w:r w:rsidRPr="001D14E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Экология :</w:t>
      </w:r>
      <w:proofErr w:type="gramEnd"/>
      <w:r w:rsidRPr="001D14E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учебник и практикум для вузов / О. Е. Кондратьева [и др.] ; под редакцией О. Е. Кондратьевой. — </w:t>
      </w:r>
      <w:proofErr w:type="gramStart"/>
      <w:r w:rsidRPr="001D14E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Москва :</w:t>
      </w:r>
      <w:proofErr w:type="gramEnd"/>
      <w:r w:rsidRPr="001D14E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Издательство </w:t>
      </w:r>
      <w:proofErr w:type="spellStart"/>
      <w:r w:rsidRPr="001D14E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Юрайт</w:t>
      </w:r>
      <w:proofErr w:type="spellEnd"/>
      <w:r w:rsidRPr="001D14E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, 2022. — 283 с. — (Высшее образование). — ISBN 978-5-534-00769-5. — </w:t>
      </w:r>
      <w:proofErr w:type="gramStart"/>
      <w:r w:rsidRPr="001D14E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Текст :</w:t>
      </w:r>
      <w:proofErr w:type="gramEnd"/>
      <w:r w:rsidRPr="001D14E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электронный // Образовательная платформа </w:t>
      </w:r>
      <w:proofErr w:type="spellStart"/>
      <w:r w:rsidRPr="001D14E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Юрайт</w:t>
      </w:r>
      <w:proofErr w:type="spellEnd"/>
      <w:r w:rsidRPr="001D14E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[сайт]. — URL: https://urait.ru/bcode/489531 (дата обращения: 31.03.2022).</w:t>
      </w:r>
    </w:p>
    <w:p w:rsidR="001D14E2" w:rsidRPr="001D14E2" w:rsidRDefault="001D14E2" w:rsidP="001D14E2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1D14E2" w:rsidRPr="001D14E2" w:rsidRDefault="001D14E2" w:rsidP="001D14E2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D14E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Блинов, Л. Н.  </w:t>
      </w:r>
      <w:proofErr w:type="gramStart"/>
      <w:r w:rsidRPr="001D14E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Экология :</w:t>
      </w:r>
      <w:proofErr w:type="gramEnd"/>
      <w:r w:rsidRPr="001D14E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учебное пособие для вузов / Л. Н. Блинов, В. В. Полякова, А. В. </w:t>
      </w:r>
      <w:proofErr w:type="spellStart"/>
      <w:r w:rsidRPr="001D14E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Семенча</w:t>
      </w:r>
      <w:proofErr w:type="spellEnd"/>
      <w:r w:rsidRPr="001D14E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; под общей редакцией Л. Н. </w:t>
      </w:r>
      <w:proofErr w:type="spellStart"/>
      <w:r w:rsidRPr="001D14E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Блинова</w:t>
      </w:r>
      <w:proofErr w:type="spellEnd"/>
      <w:r w:rsidRPr="001D14E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. — </w:t>
      </w:r>
      <w:proofErr w:type="gramStart"/>
      <w:r w:rsidRPr="001D14E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Москва :</w:t>
      </w:r>
      <w:proofErr w:type="gramEnd"/>
      <w:r w:rsidRPr="001D14E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Издательство </w:t>
      </w:r>
      <w:proofErr w:type="spellStart"/>
      <w:r w:rsidRPr="001D14E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Юрайт</w:t>
      </w:r>
      <w:proofErr w:type="spellEnd"/>
      <w:r w:rsidRPr="001D14E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, 2022. — 208 с. — (Высшее образование). — ISBN 978-5-534-00221-8. — </w:t>
      </w:r>
      <w:proofErr w:type="gramStart"/>
      <w:r w:rsidRPr="001D14E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Текст :</w:t>
      </w:r>
      <w:proofErr w:type="gramEnd"/>
      <w:r w:rsidRPr="001D14E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электронный // Образовательная платформа </w:t>
      </w:r>
      <w:proofErr w:type="spellStart"/>
      <w:r w:rsidRPr="001D14E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Юрайт</w:t>
      </w:r>
      <w:proofErr w:type="spellEnd"/>
      <w:r w:rsidRPr="001D14E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[сайт]. — URL: https://urait.ru/bcode/489593 (дата обращения: 31.03.2022).</w:t>
      </w:r>
    </w:p>
    <w:p w:rsidR="001D14E2" w:rsidRPr="001D14E2" w:rsidRDefault="001D14E2" w:rsidP="001D14E2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1D14E2" w:rsidRPr="001D14E2" w:rsidRDefault="001D14E2" w:rsidP="001D14E2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D14E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Шилов, И. А.  </w:t>
      </w:r>
      <w:proofErr w:type="gramStart"/>
      <w:r w:rsidRPr="001D14E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Экология :</w:t>
      </w:r>
      <w:proofErr w:type="gramEnd"/>
      <w:r w:rsidRPr="001D14E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учебник для вузов / И. А. Шилов. — 7-е изд. — </w:t>
      </w:r>
      <w:proofErr w:type="gramStart"/>
      <w:r w:rsidRPr="001D14E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Москва :</w:t>
      </w:r>
      <w:proofErr w:type="gramEnd"/>
      <w:r w:rsidRPr="001D14E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Издательство </w:t>
      </w:r>
      <w:proofErr w:type="spellStart"/>
      <w:r w:rsidRPr="001D14E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Юрайт</w:t>
      </w:r>
      <w:proofErr w:type="spellEnd"/>
      <w:r w:rsidRPr="001D14E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, 2022. — 539 с. — (Высшее образование). — ISBN 978-5-534-09080-2. — </w:t>
      </w:r>
      <w:proofErr w:type="gramStart"/>
      <w:r w:rsidRPr="001D14E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Текст :</w:t>
      </w:r>
      <w:proofErr w:type="gramEnd"/>
      <w:r w:rsidRPr="001D14E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электронный // Образовательная платформа </w:t>
      </w:r>
      <w:proofErr w:type="spellStart"/>
      <w:r w:rsidRPr="001D14E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Юрайт</w:t>
      </w:r>
      <w:proofErr w:type="spellEnd"/>
      <w:r w:rsidRPr="001D14E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[сайт]. — URL: https://urait.ru/bcode/488800 (дата обращения: 31.03.2022).</w:t>
      </w:r>
    </w:p>
    <w:p w:rsidR="001D14E2" w:rsidRPr="001D14E2" w:rsidRDefault="001D14E2" w:rsidP="001D14E2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1D14E2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 </w:t>
      </w:r>
    </w:p>
    <w:p w:rsidR="001D14E2" w:rsidRPr="001D14E2" w:rsidRDefault="001D14E2" w:rsidP="001D14E2">
      <w:pPr>
        <w:widowControl w:val="0"/>
        <w:tabs>
          <w:tab w:val="left" w:pos="788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D14E2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8. </w:t>
      </w:r>
      <w:r w:rsidRPr="001D14E2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Ресурсы информационно-телекоммуникационной сети «Интернет»:</w:t>
      </w:r>
    </w:p>
    <w:p w:rsidR="001D14E2" w:rsidRPr="001D14E2" w:rsidRDefault="001D14E2" w:rsidP="001D14E2">
      <w:pPr>
        <w:widowControl w:val="0"/>
        <w:tabs>
          <w:tab w:val="left" w:pos="788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1D14E2" w:rsidRPr="001D14E2" w:rsidRDefault="001D14E2" w:rsidP="001D14E2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D14E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1. «НЭБ». Национальная электронная библиотека. – Режим доступа: </w:t>
      </w:r>
      <w:hyperlink r:id="rId6" w:history="1">
        <w:r w:rsidRPr="001D14E2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http://нэб.рф/</w:t>
        </w:r>
      </w:hyperlink>
    </w:p>
    <w:p w:rsidR="001D14E2" w:rsidRPr="001D14E2" w:rsidRDefault="001D14E2" w:rsidP="001D14E2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D14E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2. «</w:t>
      </w:r>
      <w:proofErr w:type="spellStart"/>
      <w:r w:rsidRPr="001D14E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eLibrary</w:t>
      </w:r>
      <w:proofErr w:type="spellEnd"/>
      <w:r w:rsidRPr="001D14E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». Научная электронная библиотека. – Режим доступа: </w:t>
      </w:r>
      <w:hyperlink r:id="rId7" w:history="1">
        <w:r w:rsidRPr="001D14E2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https://elibrary.ru</w:t>
        </w:r>
      </w:hyperlink>
    </w:p>
    <w:p w:rsidR="001D14E2" w:rsidRPr="001D14E2" w:rsidRDefault="001D14E2" w:rsidP="001D14E2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D14E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3. «</w:t>
      </w:r>
      <w:proofErr w:type="spellStart"/>
      <w:r w:rsidRPr="001D14E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КиберЛенинка</w:t>
      </w:r>
      <w:proofErr w:type="spellEnd"/>
      <w:r w:rsidRPr="001D14E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». Научная электронная библиотека. – Режим доступа: </w:t>
      </w:r>
      <w:hyperlink r:id="rId8" w:history="1">
        <w:r w:rsidRPr="001D14E2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https://cyberleninka.ru/</w:t>
        </w:r>
      </w:hyperlink>
    </w:p>
    <w:p w:rsidR="001D14E2" w:rsidRPr="001D14E2" w:rsidRDefault="001D14E2" w:rsidP="001D14E2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D14E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4. ЭБС «Университетская библиотека онлайн». – Режим доступа: </w:t>
      </w:r>
      <w:hyperlink r:id="rId9" w:history="1">
        <w:r w:rsidRPr="001D14E2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http://www.biblioclub.ru/</w:t>
        </w:r>
      </w:hyperlink>
    </w:p>
    <w:p w:rsidR="001D14E2" w:rsidRPr="001D14E2" w:rsidRDefault="001D14E2" w:rsidP="001D14E2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D14E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5. Российская государственная библиотека. – Режим доступа: </w:t>
      </w:r>
      <w:hyperlink r:id="rId10" w:history="1">
        <w:r w:rsidRPr="001D14E2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http://www.rsl.ru/</w:t>
        </w:r>
      </w:hyperlink>
    </w:p>
    <w:p w:rsidR="001D14E2" w:rsidRPr="001D14E2" w:rsidRDefault="001D14E2" w:rsidP="001D14E2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D14E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6. Институт философии Российской Академии Наук. – Режим доступа: </w:t>
      </w:r>
      <w:hyperlink r:id="rId11" w:history="1">
        <w:r w:rsidRPr="001D14E2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https://iphras.ru/</w:t>
        </w:r>
      </w:hyperlink>
    </w:p>
    <w:p w:rsidR="001D14E2" w:rsidRPr="001D14E2" w:rsidRDefault="001D14E2" w:rsidP="001D14E2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1D14E2" w:rsidRPr="001D14E2" w:rsidRDefault="001D14E2" w:rsidP="001D14E2">
      <w:pPr>
        <w:widowControl w:val="0"/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D14E2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1D14E2" w:rsidRPr="001D14E2" w:rsidRDefault="001D14E2" w:rsidP="001D14E2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D14E2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1D14E2" w:rsidRPr="001D14E2" w:rsidRDefault="001D14E2" w:rsidP="001D14E2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D14E2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- средства визуального отображения и представления информации (</w:t>
      </w:r>
      <w:proofErr w:type="spellStart"/>
      <w:r w:rsidRPr="001D14E2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LibreOffice</w:t>
      </w:r>
      <w:proofErr w:type="spellEnd"/>
      <w:r w:rsidRPr="001D14E2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) для создания визуальных презентаций как преподавателем (при проведении занятий</w:t>
      </w:r>
      <w:proofErr w:type="gramStart"/>
      <w:r w:rsidRPr="001D14E2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)</w:t>
      </w:r>
      <w:proofErr w:type="gramEnd"/>
      <w:r w:rsidRPr="001D14E2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 xml:space="preserve"> так и обучаемым при подготовке докладов для семинарского занятия.</w:t>
      </w:r>
    </w:p>
    <w:p w:rsidR="001D14E2" w:rsidRPr="001D14E2" w:rsidRDefault="001D14E2" w:rsidP="001D14E2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D14E2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1D14E2" w:rsidRPr="001D14E2" w:rsidRDefault="001D14E2" w:rsidP="001D14E2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</w:pPr>
      <w:r w:rsidRPr="001D14E2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lastRenderedPageBreak/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1D14E2" w:rsidRPr="001D14E2" w:rsidRDefault="001D14E2" w:rsidP="001D14E2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1D14E2" w:rsidRPr="001D14E2" w:rsidRDefault="001D14E2" w:rsidP="001D14E2">
      <w:p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D14E2">
        <w:rPr>
          <w:rFonts w:ascii="Times New Roman" w:eastAsia="WenQuanYi Micro Hei" w:hAnsi="Times New Roman" w:cs="Times New Roman"/>
          <w:b/>
          <w:bCs/>
          <w:kern w:val="1"/>
          <w:sz w:val="24"/>
          <w:szCs w:val="24"/>
          <w:lang w:eastAsia="zh-CN"/>
        </w:rPr>
        <w:t>9.1. Требования к программному обеспечению учебного процесса</w:t>
      </w:r>
    </w:p>
    <w:p w:rsidR="001D14E2" w:rsidRPr="001D14E2" w:rsidRDefault="001D14E2" w:rsidP="001D14E2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D14E2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1D14E2" w:rsidRPr="001D14E2" w:rsidRDefault="001D14E2" w:rsidP="001D14E2">
      <w:pPr>
        <w:widowControl w:val="0"/>
        <w:numPr>
          <w:ilvl w:val="0"/>
          <w:numId w:val="1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proofErr w:type="spellStart"/>
      <w:r w:rsidRPr="001D14E2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Windows</w:t>
      </w:r>
      <w:proofErr w:type="spellEnd"/>
      <w:r w:rsidRPr="001D14E2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 xml:space="preserve"> 10 x64</w:t>
      </w:r>
    </w:p>
    <w:p w:rsidR="001D14E2" w:rsidRPr="001D14E2" w:rsidRDefault="001D14E2" w:rsidP="001D14E2">
      <w:pPr>
        <w:widowControl w:val="0"/>
        <w:numPr>
          <w:ilvl w:val="0"/>
          <w:numId w:val="1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proofErr w:type="spellStart"/>
      <w:r w:rsidRPr="001D14E2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MicrosoftOffice</w:t>
      </w:r>
      <w:proofErr w:type="spellEnd"/>
      <w:r w:rsidRPr="001D14E2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 xml:space="preserve"> 2016</w:t>
      </w:r>
    </w:p>
    <w:p w:rsidR="001D14E2" w:rsidRPr="001D14E2" w:rsidRDefault="001D14E2" w:rsidP="001D14E2">
      <w:pPr>
        <w:widowControl w:val="0"/>
        <w:numPr>
          <w:ilvl w:val="0"/>
          <w:numId w:val="1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proofErr w:type="spellStart"/>
      <w:r w:rsidRPr="001D14E2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LibreOffice</w:t>
      </w:r>
      <w:proofErr w:type="spellEnd"/>
    </w:p>
    <w:p w:rsidR="001D14E2" w:rsidRPr="001D14E2" w:rsidRDefault="001D14E2" w:rsidP="001D14E2">
      <w:pPr>
        <w:widowControl w:val="0"/>
        <w:numPr>
          <w:ilvl w:val="0"/>
          <w:numId w:val="1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proofErr w:type="spellStart"/>
      <w:r w:rsidRPr="001D14E2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Firefox</w:t>
      </w:r>
      <w:proofErr w:type="spellEnd"/>
    </w:p>
    <w:p w:rsidR="001D14E2" w:rsidRPr="001D14E2" w:rsidRDefault="001D14E2" w:rsidP="001D14E2">
      <w:pPr>
        <w:widowControl w:val="0"/>
        <w:numPr>
          <w:ilvl w:val="0"/>
          <w:numId w:val="1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D14E2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GIMP</w:t>
      </w:r>
    </w:p>
    <w:p w:rsidR="001D14E2" w:rsidRPr="001D14E2" w:rsidRDefault="001D14E2" w:rsidP="001D14E2">
      <w:pPr>
        <w:tabs>
          <w:tab w:val="left" w:pos="3975"/>
          <w:tab w:val="center" w:pos="5352"/>
        </w:tabs>
        <w:suppressAutoHyphens/>
        <w:spacing w:after="0" w:line="240" w:lineRule="auto"/>
        <w:ind w:left="40" w:firstLine="480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1D14E2" w:rsidRPr="001D14E2" w:rsidRDefault="001D14E2" w:rsidP="001D14E2">
      <w:pPr>
        <w:tabs>
          <w:tab w:val="left" w:pos="3975"/>
          <w:tab w:val="center" w:pos="5352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1D14E2" w:rsidRPr="001D14E2" w:rsidRDefault="001D14E2" w:rsidP="001D14E2">
      <w:p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D14E2">
        <w:rPr>
          <w:rFonts w:ascii="Times New Roman" w:eastAsia="WenQuanYi Micro Hei" w:hAnsi="Times New Roman" w:cs="Times New Roman"/>
          <w:b/>
          <w:color w:val="000000"/>
          <w:kern w:val="1"/>
          <w:sz w:val="24"/>
          <w:szCs w:val="24"/>
          <w:lang w:eastAsia="zh-CN"/>
        </w:rPr>
        <w:t>9.2. Информационно-справочные системы (при необходимости):</w:t>
      </w:r>
    </w:p>
    <w:p w:rsidR="001D14E2" w:rsidRPr="001D14E2" w:rsidRDefault="001D14E2" w:rsidP="001D14E2">
      <w:pPr>
        <w:tabs>
          <w:tab w:val="left" w:pos="788"/>
        </w:tabs>
        <w:suppressAutoHyphens/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D14E2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Не используются</w:t>
      </w:r>
    </w:p>
    <w:p w:rsidR="001D14E2" w:rsidRPr="001D14E2" w:rsidRDefault="001D14E2" w:rsidP="001D14E2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:rsidR="001D14E2" w:rsidRPr="001D14E2" w:rsidRDefault="001D14E2" w:rsidP="001D14E2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5"/>
          <w:kern w:val="1"/>
          <w:sz w:val="24"/>
          <w:szCs w:val="24"/>
          <w:lang w:eastAsia="zh-CN"/>
        </w:rPr>
      </w:pPr>
      <w:r w:rsidRPr="001D14E2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10. </w:t>
      </w:r>
      <w:r w:rsidRPr="001D14E2">
        <w:rPr>
          <w:rFonts w:ascii="Times New Roman" w:eastAsia="Times New Roman" w:hAnsi="Times New Roman" w:cs="Times New Roman"/>
          <w:b/>
          <w:bCs/>
          <w:color w:val="000000"/>
          <w:spacing w:val="5"/>
          <w:kern w:val="1"/>
          <w:sz w:val="24"/>
          <w:szCs w:val="24"/>
          <w:lang w:eastAsia="zh-CN"/>
        </w:rPr>
        <w:t>МАТЕРИАЛЬНО-ТЕХНИЧЕСКОЕ ОБЕСПЕЧЕНИЕ ДИСЦИПЛИНЫ</w:t>
      </w:r>
    </w:p>
    <w:p w:rsidR="001D14E2" w:rsidRPr="001D14E2" w:rsidRDefault="001D14E2" w:rsidP="001D14E2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1D14E2" w:rsidRPr="001D14E2" w:rsidRDefault="001D14E2" w:rsidP="001D14E2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D14E2">
        <w:rPr>
          <w:rFonts w:ascii="Times New Roman" w:eastAsia="ArialMT" w:hAnsi="Times New Roman" w:cs="Times New Roman"/>
          <w:color w:val="000000"/>
          <w:kern w:val="1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1D14E2" w:rsidRPr="001D14E2" w:rsidRDefault="001D14E2" w:rsidP="001D14E2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D14E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1D14E2" w:rsidRPr="001D14E2" w:rsidRDefault="001D14E2" w:rsidP="001D14E2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D14E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194966" w:rsidRDefault="00194966"/>
    <w:sectPr w:rsidR="00194966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9FE1429"/>
    <w:multiLevelType w:val="hybridMultilevel"/>
    <w:tmpl w:val="2D428F2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78073C7"/>
    <w:multiLevelType w:val="multilevel"/>
    <w:tmpl w:val="B2589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3443A5"/>
    <w:multiLevelType w:val="hybridMultilevel"/>
    <w:tmpl w:val="87F898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1573A1C"/>
    <w:multiLevelType w:val="multilevel"/>
    <w:tmpl w:val="E8825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A05454"/>
    <w:multiLevelType w:val="multilevel"/>
    <w:tmpl w:val="D1C2B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2E654B"/>
    <w:multiLevelType w:val="hybridMultilevel"/>
    <w:tmpl w:val="93767B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15F4B56"/>
    <w:multiLevelType w:val="hybridMultilevel"/>
    <w:tmpl w:val="ED58E8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F5C7E95"/>
    <w:multiLevelType w:val="multilevel"/>
    <w:tmpl w:val="CC4E6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D91D4B"/>
    <w:multiLevelType w:val="multilevel"/>
    <w:tmpl w:val="B2CCB4B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 w15:restartNumberingAfterBreak="0">
    <w:nsid w:val="7CFB093F"/>
    <w:multiLevelType w:val="multilevel"/>
    <w:tmpl w:val="7CCC45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11"/>
  </w:num>
  <w:num w:numId="5">
    <w:abstractNumId w:val="1"/>
  </w:num>
  <w:num w:numId="6">
    <w:abstractNumId w:val="3"/>
  </w:num>
  <w:num w:numId="7">
    <w:abstractNumId w:val="7"/>
  </w:num>
  <w:num w:numId="8">
    <w:abstractNumId w:val="8"/>
  </w:num>
  <w:num w:numId="9">
    <w:abstractNumId w:val="2"/>
  </w:num>
  <w:num w:numId="10">
    <w:abstractNumId w:val="9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109"/>
    <w:rsid w:val="00194966"/>
    <w:rsid w:val="001D14E2"/>
    <w:rsid w:val="00BA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19A5B"/>
  <w15:chartTrackingRefBased/>
  <w15:docId w15:val="{B200B676-8893-4D7D-AA7C-8812C90C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1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Для таблиц"/>
    <w:basedOn w:val="a"/>
    <w:rsid w:val="001D14E2"/>
    <w:pPr>
      <w:tabs>
        <w:tab w:val="left" w:pos="788"/>
      </w:tabs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color w:val="00000A"/>
      <w:kern w:val="1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D14E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1D14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library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blioclub.ru/" TargetMode="External"/><Relationship Id="rId11" Type="http://schemas.openxmlformats.org/officeDocument/2006/relationships/hyperlink" Target="https://iphras.ru/" TargetMode="External"/><Relationship Id="rId5" Type="http://schemas.openxmlformats.org/officeDocument/2006/relationships/hyperlink" Target="https://urait.ru/bcode/488719?utm_campaign=rpd&amp;utm_source=web&amp;utm_content=e23de71516bc43fa61831d30c028e364" TargetMode="External"/><Relationship Id="rId10" Type="http://schemas.openxmlformats.org/officeDocument/2006/relationships/hyperlink" Target="http://www.rs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2430</Words>
  <Characters>13857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Стефания Леонидовна Дунаева</dc:creator>
  <cp:keywords/>
  <dc:description/>
  <cp:lastModifiedBy>Стефания Леонидовна Дунаева</cp:lastModifiedBy>
  <cp:revision>2</cp:revision>
  <dcterms:created xsi:type="dcterms:W3CDTF">2022-03-31T11:35:00Z</dcterms:created>
  <dcterms:modified xsi:type="dcterms:W3CDTF">2022-03-31T11:49:00Z</dcterms:modified>
</cp:coreProperties>
</file>