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3A4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42284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C111DD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7B385E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D25720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094080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03CE3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F0A717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AEB9A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14AE4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46DE01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63B6C9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40C27F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AAE1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9431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336D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ED4A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B4FD2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03A87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60C1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6F41C" w14:textId="77777777" w:rsidR="000C3FA1" w:rsidRPr="00C11022" w:rsidRDefault="00D733EF" w:rsidP="000C3FA1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D733EF">
        <w:rPr>
          <w:b/>
          <w:color w:val="000000"/>
          <w:sz w:val="24"/>
          <w:szCs w:val="24"/>
        </w:rPr>
        <w:t>Б</w:t>
      </w:r>
      <w:proofErr w:type="gramStart"/>
      <w:r w:rsidRPr="00D733EF">
        <w:rPr>
          <w:b/>
          <w:color w:val="000000"/>
          <w:sz w:val="24"/>
          <w:szCs w:val="24"/>
        </w:rPr>
        <w:t>1.В.05.ДВ</w:t>
      </w:r>
      <w:proofErr w:type="gramEnd"/>
      <w:r w:rsidRPr="00D733EF">
        <w:rPr>
          <w:b/>
          <w:color w:val="000000"/>
          <w:sz w:val="24"/>
          <w:szCs w:val="24"/>
        </w:rPr>
        <w:t>.02.02</w:t>
      </w:r>
      <w:r>
        <w:rPr>
          <w:b/>
          <w:color w:val="000000"/>
          <w:sz w:val="24"/>
          <w:szCs w:val="24"/>
        </w:rPr>
        <w:t xml:space="preserve"> </w:t>
      </w:r>
      <w:r w:rsidR="000C3FA1">
        <w:rPr>
          <w:b/>
          <w:bCs/>
          <w:caps/>
          <w:kern w:val="24"/>
          <w:sz w:val="24"/>
          <w:szCs w:val="24"/>
        </w:rPr>
        <w:t>МЕТОДОЛОГИЧЕСКИЙ</w:t>
      </w:r>
      <w:r w:rsidR="000C3FA1" w:rsidRPr="00C11022">
        <w:rPr>
          <w:b/>
          <w:bCs/>
          <w:caps/>
          <w:kern w:val="24"/>
          <w:sz w:val="24"/>
          <w:szCs w:val="24"/>
        </w:rPr>
        <w:t xml:space="preserve"> (МОДУЛЬ):</w:t>
      </w:r>
    </w:p>
    <w:p w14:paraId="7AF0459A" w14:textId="77777777" w:rsidR="00920D08" w:rsidRPr="00191336" w:rsidRDefault="00D733EF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D733EF">
        <w:rPr>
          <w:b/>
          <w:color w:val="000000"/>
          <w:sz w:val="24"/>
          <w:szCs w:val="24"/>
        </w:rPr>
        <w:t>МЕТАЯЗЫК ФИЛОСОФСКОГО ТЕКСТА</w:t>
      </w:r>
    </w:p>
    <w:p w14:paraId="6EAB1B8E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354D051B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66C9B3A6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2FDD526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3EE6F795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3DB4F4BB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621D8F76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2315806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AECB848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6665E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34C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5920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48DE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9376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3BBC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B7D6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AD86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FABE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6996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BF79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B73E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EA02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6421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732C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8C18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86BD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D6B2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D4EC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D874D3C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3AAAC1BA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6C89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1DB639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8894E6E" w14:textId="77777777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8F5E12B" w14:textId="77777777" w:rsidTr="007E4D34">
        <w:trPr>
          <w:trHeight w:val="858"/>
        </w:trPr>
        <w:tc>
          <w:tcPr>
            <w:tcW w:w="993" w:type="dxa"/>
            <w:shd w:val="clear" w:color="auto" w:fill="auto"/>
          </w:tcPr>
          <w:p w14:paraId="4692CE58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902CD87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B93796D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73A62C14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324D0" w:rsidRPr="003C0E55" w14:paraId="2D1F06CF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1BCC09A9" w14:textId="77777777" w:rsidR="00B324D0" w:rsidRPr="0095632D" w:rsidRDefault="00B324D0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D9B6677" w14:textId="77777777" w:rsidR="00B324D0" w:rsidRPr="00BA694C" w:rsidRDefault="00B324D0" w:rsidP="005671B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4DB6EDC6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14:paraId="7DCC9938" w14:textId="77777777" w:rsidR="00B324D0" w:rsidRPr="00BA694C" w:rsidRDefault="00B324D0" w:rsidP="00B324D0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B324D0" w:rsidRPr="003C0E55" w14:paraId="1A280E0F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A550AA5" w14:textId="77777777" w:rsidR="00B324D0" w:rsidRPr="0051528C" w:rsidRDefault="00B324D0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B860E71" w14:textId="77777777" w:rsidR="00B324D0" w:rsidRDefault="00B324D0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E4EF39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ИУК-1.2. Умеет:</w:t>
            </w:r>
          </w:p>
          <w:p w14:paraId="19BA464F" w14:textId="77777777" w:rsidR="00B324D0" w:rsidRPr="00275F79" w:rsidRDefault="00B324D0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324D0" w:rsidRPr="003C0E55" w14:paraId="1ED8136C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DB00242" w14:textId="77777777" w:rsidR="00B324D0" w:rsidRPr="0051528C" w:rsidRDefault="00B324D0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4536948" w14:textId="77777777" w:rsidR="00B324D0" w:rsidRDefault="00B324D0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FAB7AF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ИУК-1.3. Владеет:</w:t>
            </w:r>
          </w:p>
          <w:p w14:paraId="7365AE2E" w14:textId="77777777" w:rsidR="00B324D0" w:rsidRPr="00275F79" w:rsidRDefault="00B324D0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B324D0" w:rsidRPr="003C0E55" w14:paraId="12EB6C5E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626DE1AF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C77F368" w14:textId="77777777" w:rsidR="00B324D0" w:rsidRPr="00BA694C" w:rsidRDefault="00B324D0" w:rsidP="005671B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</w:tcPr>
          <w:p w14:paraId="10C1A7CA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ИУК-4.1. Знает: </w:t>
            </w:r>
          </w:p>
          <w:p w14:paraId="704E9D0A" w14:textId="77777777" w:rsidR="00B324D0" w:rsidRPr="00BA694C" w:rsidRDefault="00B324D0" w:rsidP="00B324D0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специфику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B324D0" w:rsidRPr="003C0E55" w14:paraId="1CBD25D4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6CA8FCA1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9F0AC51" w14:textId="77777777" w:rsidR="00B324D0" w:rsidRPr="00BA694C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0F74C6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ИУК-4.2. Умеет:</w:t>
            </w:r>
          </w:p>
          <w:p w14:paraId="18FF7F23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B324D0" w:rsidRPr="003C0E55" w14:paraId="74F49498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F60EDC4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48E3112" w14:textId="77777777" w:rsidR="00B324D0" w:rsidRPr="00BA694C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FD7A92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ИУК-4.3. Владеет:</w:t>
            </w:r>
          </w:p>
          <w:p w14:paraId="4054169E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B324D0" w:rsidRPr="003C0E55" w14:paraId="3F39FE93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65F58C51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814FE6F" w14:textId="77777777" w:rsidR="00B324D0" w:rsidRPr="00BA694C" w:rsidRDefault="00B324D0" w:rsidP="00B324D0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7871973A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ИПК-1.1. Знает: </w:t>
            </w:r>
          </w:p>
          <w:p w14:paraId="38C38109" w14:textId="77777777" w:rsidR="00B324D0" w:rsidRPr="00BA694C" w:rsidRDefault="00B324D0" w:rsidP="005671B7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B324D0" w:rsidRPr="003C0E55" w14:paraId="6B8046D2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2EE8321B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CD71472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381CB4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ИПК-1.2. Умеет:</w:t>
            </w:r>
          </w:p>
          <w:p w14:paraId="3DB1DD36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B324D0" w:rsidRPr="003C0E55" w14:paraId="21EA0593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3329CDD7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5CA8C24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6F3585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ИПК-1.3. Владеет:</w:t>
            </w:r>
          </w:p>
          <w:p w14:paraId="1364ED23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B324D0" w:rsidRPr="003C0E55" w14:paraId="7998B362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29E4922C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0C87D8C" w14:textId="77777777" w:rsidR="00B324D0" w:rsidRPr="00BA694C" w:rsidRDefault="00B324D0" w:rsidP="00B324D0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66853C59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20691008" w14:textId="77777777" w:rsidR="00B324D0" w:rsidRPr="00BA694C" w:rsidRDefault="00B324D0" w:rsidP="00B324D0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B324D0" w:rsidRPr="003C0E55" w14:paraId="132D5BEC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7226A472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F7F8E58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849338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5810AF99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B324D0" w:rsidRPr="003C0E55" w14:paraId="76253531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E2C3052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0468D7D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AEA3C3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2FCD6840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B324D0" w:rsidRPr="003C0E55" w14:paraId="0A33BC92" w14:textId="77777777" w:rsidTr="00B324D0">
        <w:trPr>
          <w:trHeight w:val="328"/>
        </w:trPr>
        <w:tc>
          <w:tcPr>
            <w:tcW w:w="993" w:type="dxa"/>
            <w:vMerge w:val="restart"/>
            <w:shd w:val="clear" w:color="auto" w:fill="auto"/>
          </w:tcPr>
          <w:p w14:paraId="0C767FC1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90FD8C5" w14:textId="77777777" w:rsidR="00B324D0" w:rsidRPr="00BA694C" w:rsidRDefault="00B324D0" w:rsidP="00B324D0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</w:tcPr>
          <w:p w14:paraId="2FFBC640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68F14011" w14:textId="77777777" w:rsidR="00B324D0" w:rsidRPr="00BA694C" w:rsidRDefault="00B324D0" w:rsidP="00B324D0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B324D0" w:rsidRPr="003C0E55" w14:paraId="14991555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7DD5F232" w14:textId="77777777" w:rsidR="00B324D0" w:rsidRPr="00B324D0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3B95B1B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E8E6DC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29ED6DC6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B324D0" w:rsidRPr="003C0E55" w14:paraId="2E472F2C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4FD40D88" w14:textId="77777777" w:rsidR="00B324D0" w:rsidRPr="00B324D0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5180854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0443E6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7CADB008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B324D0" w:rsidRPr="003C0E55" w14:paraId="50E4EDA5" w14:textId="77777777" w:rsidTr="00B324D0">
        <w:trPr>
          <w:trHeight w:val="328"/>
        </w:trPr>
        <w:tc>
          <w:tcPr>
            <w:tcW w:w="993" w:type="dxa"/>
            <w:vMerge w:val="restart"/>
            <w:shd w:val="clear" w:color="auto" w:fill="auto"/>
          </w:tcPr>
          <w:p w14:paraId="7BE98605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8C76241" w14:textId="77777777" w:rsidR="00B324D0" w:rsidRPr="00BA694C" w:rsidRDefault="00B324D0" w:rsidP="00B324D0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</w:tcPr>
          <w:p w14:paraId="24113BF2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44356EB5" w14:textId="77777777" w:rsidR="00B324D0" w:rsidRPr="00BA694C" w:rsidRDefault="00B324D0" w:rsidP="00B324D0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B324D0" w:rsidRPr="003C0E55" w14:paraId="6675030B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797DAF40" w14:textId="77777777" w:rsidR="00B324D0" w:rsidRPr="00B324D0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5B9220F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5C8460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1A4F1212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B324D0" w:rsidRPr="003C0E55" w14:paraId="140F7B06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3202BA47" w14:textId="77777777" w:rsidR="00B324D0" w:rsidRPr="00B324D0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DB1043F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FC9F2D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48738DB0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B324D0" w:rsidRPr="003C0E55" w14:paraId="6E261AF1" w14:textId="77777777" w:rsidTr="00B324D0">
        <w:trPr>
          <w:trHeight w:val="328"/>
        </w:trPr>
        <w:tc>
          <w:tcPr>
            <w:tcW w:w="993" w:type="dxa"/>
            <w:vMerge w:val="restart"/>
            <w:shd w:val="clear" w:color="auto" w:fill="auto"/>
          </w:tcPr>
          <w:p w14:paraId="30EF3FBD" w14:textId="77777777" w:rsidR="00B324D0" w:rsidRPr="0051528C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4D0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56D1617" w14:textId="77777777" w:rsidR="00B324D0" w:rsidRPr="00BA694C" w:rsidRDefault="00B324D0" w:rsidP="00B324D0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</w:tcPr>
          <w:p w14:paraId="24F567CB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759B9EC0" w14:textId="77777777" w:rsidR="00B324D0" w:rsidRPr="00BA694C" w:rsidRDefault="00B324D0" w:rsidP="00B324D0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B324D0" w:rsidRPr="003C0E55" w14:paraId="0370D257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46E47EAB" w14:textId="77777777" w:rsidR="00B324D0" w:rsidRPr="00B324D0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6DC4E59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B67936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4F54CE07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корректно редактировать научные тексты </w:t>
            </w:r>
            <w:r w:rsidRPr="00BA694C">
              <w:rPr>
                <w:sz w:val="24"/>
                <w:szCs w:val="24"/>
              </w:rPr>
              <w:lastRenderedPageBreak/>
              <w:t>философской направленности</w:t>
            </w:r>
          </w:p>
        </w:tc>
      </w:tr>
      <w:tr w:rsidR="00B324D0" w:rsidRPr="003C0E55" w14:paraId="20BBC731" w14:textId="77777777" w:rsidTr="007E4D34">
        <w:trPr>
          <w:trHeight w:val="328"/>
        </w:trPr>
        <w:tc>
          <w:tcPr>
            <w:tcW w:w="993" w:type="dxa"/>
            <w:vMerge/>
            <w:shd w:val="clear" w:color="auto" w:fill="auto"/>
          </w:tcPr>
          <w:p w14:paraId="1A420762" w14:textId="77777777" w:rsidR="00B324D0" w:rsidRPr="00B324D0" w:rsidRDefault="00B324D0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22201C8" w14:textId="77777777" w:rsidR="00B324D0" w:rsidRDefault="00B324D0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AB44ED" w14:textId="77777777" w:rsidR="00B324D0" w:rsidRPr="00BA694C" w:rsidRDefault="00B324D0" w:rsidP="00B324D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4E8007E5" w14:textId="77777777" w:rsidR="00B324D0" w:rsidRPr="00275F79" w:rsidRDefault="00B324D0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5ED564F6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B8F1A1E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BE9C830" w14:textId="77777777" w:rsidR="00920D08" w:rsidRPr="00FC35F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C35F7">
        <w:rPr>
          <w:b/>
          <w:bCs/>
          <w:color w:val="000000"/>
          <w:sz w:val="24"/>
          <w:szCs w:val="24"/>
        </w:rPr>
        <w:t xml:space="preserve">2. </w:t>
      </w:r>
      <w:r w:rsidRPr="00FC35F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C35F7">
        <w:rPr>
          <w:b/>
          <w:bCs/>
          <w:color w:val="000000"/>
          <w:sz w:val="24"/>
          <w:szCs w:val="24"/>
        </w:rPr>
        <w:t>:</w:t>
      </w:r>
    </w:p>
    <w:p w14:paraId="52B1CABA" w14:textId="5EA3D5F9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C35F7">
        <w:rPr>
          <w:bCs/>
          <w:color w:val="000000"/>
          <w:sz w:val="24"/>
          <w:szCs w:val="24"/>
          <w:u w:val="single"/>
        </w:rPr>
        <w:t xml:space="preserve">Цель </w:t>
      </w:r>
      <w:r w:rsidRPr="00FC35F7">
        <w:rPr>
          <w:color w:val="000000"/>
          <w:sz w:val="24"/>
          <w:szCs w:val="24"/>
          <w:u w:val="single"/>
        </w:rPr>
        <w:t>дисциплины:</w:t>
      </w:r>
      <w:r w:rsidRPr="00FC35F7">
        <w:rPr>
          <w:color w:val="000000"/>
          <w:sz w:val="24"/>
          <w:szCs w:val="24"/>
        </w:rPr>
        <w:t xml:space="preserve"> </w:t>
      </w:r>
      <w:r w:rsidR="00C5640D">
        <w:rPr>
          <w:color w:val="000000"/>
          <w:sz w:val="24"/>
          <w:szCs w:val="24"/>
        </w:rPr>
        <w:t>подготовить выпускника, обладающего теоретико-методологическими знаниями в области метаязыка философского текста</w:t>
      </w:r>
      <w:r w:rsidR="009378A3">
        <w:rPr>
          <w:rFonts w:eastAsia="MS Mincho"/>
          <w:color w:val="000000"/>
          <w:sz w:val="24"/>
          <w:szCs w:val="24"/>
        </w:rPr>
        <w:t>.</w:t>
      </w:r>
    </w:p>
    <w:p w14:paraId="09BB33FD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6DC63265" w14:textId="20C51DC4" w:rsidR="00B04E9D" w:rsidRDefault="009378A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</w:t>
      </w:r>
      <w:r w:rsidR="00DC7B7A">
        <w:rPr>
          <w:sz w:val="24"/>
          <w:szCs w:val="24"/>
        </w:rPr>
        <w:t xml:space="preserve"> специфике</w:t>
      </w:r>
      <w:r w:rsidR="00782909">
        <w:rPr>
          <w:sz w:val="24"/>
          <w:szCs w:val="24"/>
        </w:rPr>
        <w:t xml:space="preserve"> и </w:t>
      </w:r>
      <w:r w:rsidR="00CA080F">
        <w:rPr>
          <w:sz w:val="24"/>
          <w:szCs w:val="24"/>
        </w:rPr>
        <w:t xml:space="preserve">основных </w:t>
      </w:r>
      <w:r w:rsidR="00FE6D36">
        <w:rPr>
          <w:sz w:val="24"/>
          <w:szCs w:val="24"/>
        </w:rPr>
        <w:t xml:space="preserve">закономерностях функционирования </w:t>
      </w:r>
      <w:r w:rsidR="00782909">
        <w:rPr>
          <w:sz w:val="24"/>
          <w:szCs w:val="24"/>
        </w:rPr>
        <w:t>философского текста</w:t>
      </w:r>
      <w:r w:rsidR="00FE6D36">
        <w:rPr>
          <w:sz w:val="24"/>
          <w:szCs w:val="24"/>
        </w:rPr>
        <w:t xml:space="preserve"> в пространстве культуры</w:t>
      </w:r>
      <w:r w:rsidR="00D46244" w:rsidRPr="00687509">
        <w:rPr>
          <w:sz w:val="24"/>
          <w:szCs w:val="24"/>
        </w:rPr>
        <w:t>;</w:t>
      </w:r>
    </w:p>
    <w:p w14:paraId="4513BB4C" w14:textId="24E9927B" w:rsidR="005243F0" w:rsidRDefault="005243F0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</w:t>
      </w:r>
      <w:r w:rsidR="00777364">
        <w:rPr>
          <w:sz w:val="24"/>
          <w:szCs w:val="24"/>
        </w:rPr>
        <w:t xml:space="preserve">ключевых </w:t>
      </w:r>
      <w:r>
        <w:rPr>
          <w:sz w:val="24"/>
          <w:szCs w:val="24"/>
        </w:rPr>
        <w:t>теоретико-методологических проблем анализа языка</w:t>
      </w:r>
      <w:r w:rsidR="00E01D53">
        <w:rPr>
          <w:sz w:val="24"/>
          <w:szCs w:val="24"/>
        </w:rPr>
        <w:t xml:space="preserve"> </w:t>
      </w:r>
      <w:r>
        <w:rPr>
          <w:sz w:val="24"/>
          <w:szCs w:val="24"/>
        </w:rPr>
        <w:t>и средств философствования;</w:t>
      </w:r>
    </w:p>
    <w:p w14:paraId="7FD9281D" w14:textId="69656B90" w:rsidR="001616A0" w:rsidRDefault="001616A0" w:rsidP="001616A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ознакомиться с основополагающими понятиями и категориями металогики;</w:t>
      </w:r>
    </w:p>
    <w:p w14:paraId="0DAD279D" w14:textId="77777777" w:rsidR="005243F0" w:rsidRDefault="005243F0" w:rsidP="005243F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основных теоретических проблем взаимодействия метаязыка и объектного языка в границах </w:t>
      </w:r>
      <w:proofErr w:type="spellStart"/>
      <w:r>
        <w:rPr>
          <w:sz w:val="24"/>
          <w:szCs w:val="24"/>
        </w:rPr>
        <w:t>метафилософского</w:t>
      </w:r>
      <w:proofErr w:type="spellEnd"/>
      <w:r>
        <w:rPr>
          <w:sz w:val="24"/>
          <w:szCs w:val="24"/>
        </w:rPr>
        <w:t xml:space="preserve"> исследования;</w:t>
      </w:r>
    </w:p>
    <w:p w14:paraId="71908F3B" w14:textId="352CF14B" w:rsidR="004A2847" w:rsidRDefault="00201F5B" w:rsidP="004A284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 ключевых тенденциях и перспективах развития современных форм философствования</w:t>
      </w:r>
      <w:r w:rsidR="00950AAA">
        <w:rPr>
          <w:sz w:val="24"/>
          <w:szCs w:val="24"/>
        </w:rPr>
        <w:t>.</w:t>
      </w:r>
    </w:p>
    <w:p w14:paraId="44CD885D" w14:textId="199B564B" w:rsidR="00920D08" w:rsidRPr="003C0E55" w:rsidRDefault="0037706E" w:rsidP="00920D08">
      <w:pPr>
        <w:ind w:firstLine="527"/>
        <w:rPr>
          <w:sz w:val="24"/>
          <w:szCs w:val="24"/>
        </w:rPr>
      </w:pPr>
      <w:r w:rsidRPr="0037706E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</w:t>
      </w:r>
      <w:r w:rsidR="009B26C4">
        <w:rPr>
          <w:sz w:val="24"/>
          <w:szCs w:val="24"/>
        </w:rPr>
        <w:t>.</w:t>
      </w:r>
    </w:p>
    <w:p w14:paraId="1BF53A2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29C54A0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0B6CB0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97EA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E5480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E5480">
        <w:rPr>
          <w:sz w:val="24"/>
          <w:szCs w:val="24"/>
        </w:rPr>
        <w:t>72</w:t>
      </w:r>
      <w:r w:rsidR="004A5C29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FE5480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2191A6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816317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5F1C4F00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3674727B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58A0C4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4FBB23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C0F9DFF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2D2829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6A95A6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65095C9C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26F172BA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CB15A0" w14:textId="77777777" w:rsidR="00180109" w:rsidRPr="00583CC1" w:rsidRDefault="00FE5480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7E70AA86" w14:textId="77777777" w:rsidTr="00FE2395">
        <w:tc>
          <w:tcPr>
            <w:tcW w:w="6525" w:type="dxa"/>
            <w:shd w:val="clear" w:color="auto" w:fill="auto"/>
          </w:tcPr>
          <w:p w14:paraId="3332C36F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804F58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2AF54A71" w14:textId="77777777" w:rsidTr="00180109">
        <w:tc>
          <w:tcPr>
            <w:tcW w:w="6525" w:type="dxa"/>
            <w:shd w:val="clear" w:color="auto" w:fill="auto"/>
          </w:tcPr>
          <w:p w14:paraId="434AC26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11B13B" w14:textId="77777777" w:rsidR="00AD3CA3" w:rsidRPr="00583CC1" w:rsidRDefault="00FE5480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C8F1EA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04D5A440" w14:textId="77777777" w:rsidTr="00180109">
        <w:tc>
          <w:tcPr>
            <w:tcW w:w="6525" w:type="dxa"/>
            <w:shd w:val="clear" w:color="auto" w:fill="auto"/>
          </w:tcPr>
          <w:p w14:paraId="1F359FE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433182" w14:textId="77777777" w:rsidR="00AD3CA3" w:rsidRPr="00583CC1" w:rsidRDefault="00AD3CA3" w:rsidP="00FE548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FE5480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CF3FF7" w14:textId="77777777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1E73A1CF" w14:textId="77777777" w:rsidTr="00FE2395">
        <w:tc>
          <w:tcPr>
            <w:tcW w:w="6525" w:type="dxa"/>
            <w:shd w:val="clear" w:color="auto" w:fill="E0E0E0"/>
          </w:tcPr>
          <w:p w14:paraId="130AE399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3CA2ED7" w14:textId="77777777" w:rsidR="00AD3CA3" w:rsidRPr="00583CC1" w:rsidRDefault="00FE548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785FBC1E" w14:textId="77777777" w:rsidTr="00FE2395">
        <w:tc>
          <w:tcPr>
            <w:tcW w:w="6525" w:type="dxa"/>
            <w:shd w:val="clear" w:color="auto" w:fill="E0E0E0"/>
          </w:tcPr>
          <w:p w14:paraId="55134269" w14:textId="77777777" w:rsidR="00AD3CA3" w:rsidRPr="00583CC1" w:rsidRDefault="00AD3CA3" w:rsidP="00D569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E7A988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3813E000" w14:textId="77777777" w:rsidTr="00FE2395">
        <w:tc>
          <w:tcPr>
            <w:tcW w:w="6525" w:type="dxa"/>
            <w:shd w:val="clear" w:color="auto" w:fill="auto"/>
          </w:tcPr>
          <w:p w14:paraId="0BC0B274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A8AC0D0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580D9A86" w14:textId="77777777" w:rsidTr="00FE2395">
        <w:tc>
          <w:tcPr>
            <w:tcW w:w="6525" w:type="dxa"/>
            <w:shd w:val="clear" w:color="auto" w:fill="auto"/>
          </w:tcPr>
          <w:p w14:paraId="6D854454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9B2CAC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1DD39C5B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1CEDF0EE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40A3AA" w14:textId="77777777" w:rsidR="00AD3CA3" w:rsidRPr="00583CC1" w:rsidRDefault="00FE5480" w:rsidP="00FE548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5A22229A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A965C1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557B8A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153671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</w:t>
      </w:r>
      <w:r w:rsidRPr="003C0E55">
        <w:rPr>
          <w:sz w:val="24"/>
          <w:szCs w:val="24"/>
        </w:rPr>
        <w:lastRenderedPageBreak/>
        <w:t>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7A5917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5CAC5C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1204">
        <w:rPr>
          <w:b/>
          <w:bCs/>
          <w:color w:val="000000"/>
          <w:sz w:val="24"/>
          <w:szCs w:val="24"/>
        </w:rPr>
        <w:t xml:space="preserve">4.1 </w:t>
      </w:r>
      <w:r w:rsidRPr="00141204">
        <w:rPr>
          <w:b/>
          <w:bCs/>
          <w:sz w:val="24"/>
          <w:szCs w:val="24"/>
        </w:rPr>
        <w:t>Блоки (разделы) дисциплины.</w:t>
      </w:r>
    </w:p>
    <w:p w14:paraId="5F12D9B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5957C51F" w14:textId="77777777" w:rsidTr="002825CF">
        <w:tc>
          <w:tcPr>
            <w:tcW w:w="693" w:type="dxa"/>
          </w:tcPr>
          <w:p w14:paraId="7137C4B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383260F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46F3" w:rsidRPr="0053465B" w14:paraId="7BA5B395" w14:textId="77777777" w:rsidTr="002825CF">
        <w:tc>
          <w:tcPr>
            <w:tcW w:w="693" w:type="dxa"/>
          </w:tcPr>
          <w:p w14:paraId="17320E88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66429D4" w14:textId="03898BC5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46F3">
              <w:rPr>
                <w:color w:val="000000"/>
                <w:sz w:val="24"/>
                <w:szCs w:val="24"/>
              </w:rPr>
              <w:t>Философия в контексте культуры. Специфика философской парадигмы</w:t>
            </w:r>
          </w:p>
        </w:tc>
      </w:tr>
      <w:tr w:rsidR="00C846F3" w:rsidRPr="0053465B" w14:paraId="35D357E9" w14:textId="77777777" w:rsidTr="002825CF">
        <w:tc>
          <w:tcPr>
            <w:tcW w:w="693" w:type="dxa"/>
          </w:tcPr>
          <w:p w14:paraId="1EE747DA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9BC3F41" w14:textId="44645C15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46F3">
              <w:rPr>
                <w:color w:val="000000"/>
                <w:sz w:val="24"/>
                <w:szCs w:val="24"/>
              </w:rPr>
              <w:t>Генезис и эволюция философии</w:t>
            </w:r>
          </w:p>
        </w:tc>
      </w:tr>
      <w:tr w:rsidR="00C846F3" w:rsidRPr="0053465B" w14:paraId="0828D265" w14:textId="77777777" w:rsidTr="002825CF">
        <w:tc>
          <w:tcPr>
            <w:tcW w:w="693" w:type="dxa"/>
          </w:tcPr>
          <w:p w14:paraId="07E0616F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606A65B" w14:textId="403B585A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846F3">
              <w:rPr>
                <w:color w:val="000000"/>
                <w:sz w:val="24"/>
                <w:szCs w:val="24"/>
              </w:rPr>
              <w:t>Структурация</w:t>
            </w:r>
            <w:proofErr w:type="spellEnd"/>
            <w:r w:rsidRPr="00C846F3">
              <w:rPr>
                <w:color w:val="000000"/>
                <w:sz w:val="24"/>
                <w:szCs w:val="24"/>
              </w:rPr>
              <w:t xml:space="preserve"> философии</w:t>
            </w:r>
          </w:p>
        </w:tc>
      </w:tr>
      <w:tr w:rsidR="00C846F3" w:rsidRPr="0053465B" w14:paraId="2ADE365F" w14:textId="77777777" w:rsidTr="002825CF">
        <w:tc>
          <w:tcPr>
            <w:tcW w:w="693" w:type="dxa"/>
          </w:tcPr>
          <w:p w14:paraId="211C1E4C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EC30687" w14:textId="3FD6542C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46F3">
              <w:rPr>
                <w:color w:val="000000"/>
                <w:sz w:val="24"/>
                <w:szCs w:val="24"/>
              </w:rPr>
              <w:t>Язык и средства философствования</w:t>
            </w:r>
          </w:p>
        </w:tc>
      </w:tr>
      <w:tr w:rsidR="00C846F3" w:rsidRPr="0053465B" w14:paraId="6242C827" w14:textId="77777777" w:rsidTr="002825CF">
        <w:tc>
          <w:tcPr>
            <w:tcW w:w="693" w:type="dxa"/>
          </w:tcPr>
          <w:p w14:paraId="29D89F5F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666D693" w14:textId="5868D2B0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C846F3">
              <w:rPr>
                <w:color w:val="000000"/>
                <w:sz w:val="24"/>
                <w:szCs w:val="24"/>
              </w:rPr>
              <w:t>Метаязык философствования и объектный язык: проблемы взаимодействия</w:t>
            </w:r>
          </w:p>
        </w:tc>
      </w:tr>
      <w:tr w:rsidR="00C846F3" w:rsidRPr="0053465B" w14:paraId="6D064069" w14:textId="77777777" w:rsidTr="002825CF">
        <w:tc>
          <w:tcPr>
            <w:tcW w:w="693" w:type="dxa"/>
          </w:tcPr>
          <w:p w14:paraId="370558A9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32712B9" w14:textId="4A420C68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46F3">
              <w:rPr>
                <w:color w:val="000000"/>
                <w:sz w:val="24"/>
                <w:szCs w:val="24"/>
              </w:rPr>
              <w:t>Металогика как основа философствования</w:t>
            </w:r>
          </w:p>
        </w:tc>
      </w:tr>
      <w:tr w:rsidR="00C846F3" w:rsidRPr="0053465B" w14:paraId="539ACC48" w14:textId="77777777" w:rsidTr="002825CF">
        <w:tc>
          <w:tcPr>
            <w:tcW w:w="693" w:type="dxa"/>
          </w:tcPr>
          <w:p w14:paraId="23E1E9FE" w14:textId="77777777" w:rsidR="00C846F3" w:rsidRPr="0053465B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CDA73D7" w14:textId="396AD200" w:rsidR="00C846F3" w:rsidRPr="00C846F3" w:rsidRDefault="00C846F3" w:rsidP="00C846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46F3">
              <w:rPr>
                <w:color w:val="000000"/>
                <w:sz w:val="24"/>
                <w:szCs w:val="24"/>
              </w:rPr>
              <w:t>Кризис и перспективы современной философии: текстуальный аспект</w:t>
            </w:r>
          </w:p>
        </w:tc>
      </w:tr>
    </w:tbl>
    <w:p w14:paraId="438A1AC8" w14:textId="77777777" w:rsidR="007E1E6C" w:rsidRDefault="007E1E6C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432389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5B1825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5E352F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F2F9D8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D80108">
        <w:rPr>
          <w:b/>
          <w:bCs/>
          <w:caps/>
          <w:sz w:val="24"/>
          <w:szCs w:val="24"/>
        </w:rPr>
        <w:t xml:space="preserve">4.3. </w:t>
      </w:r>
      <w:r w:rsidRPr="00D8010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80108">
        <w:rPr>
          <w:b/>
          <w:sz w:val="24"/>
          <w:szCs w:val="24"/>
        </w:rPr>
        <w:t>. Практическая подготовка*.</w:t>
      </w:r>
    </w:p>
    <w:p w14:paraId="00678FC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02BBDD0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003F454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2C0F9FB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F4A4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3B004FB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10E7FD67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1A8F08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EE2909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A903E1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069EC4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057860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2D4B" w:rsidRPr="003C0E55" w14:paraId="167501B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F11C14" w14:textId="77777777" w:rsidR="00162D4B" w:rsidRPr="00555F6C" w:rsidRDefault="00162D4B" w:rsidP="00162D4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CF05ED" w14:textId="0C033390" w:rsidR="00162D4B" w:rsidRPr="00361E38" w:rsidRDefault="00D80108" w:rsidP="00162D4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61E38">
              <w:rPr>
                <w:bCs/>
                <w:color w:val="000000"/>
                <w:sz w:val="24"/>
                <w:szCs w:val="24"/>
              </w:rPr>
              <w:t>Кризис и перспективы современной философии: текстуальный аспект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234D10" w14:textId="77777777" w:rsidR="00162D4B" w:rsidRPr="00361E38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1E3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500AF2" w14:textId="77777777" w:rsidR="00162D4B" w:rsidRPr="00361E38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1E3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C0BF3A" w14:textId="0C15A23C" w:rsidR="00162D4B" w:rsidRPr="00361E38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1E38">
              <w:rPr>
                <w:sz w:val="24"/>
                <w:szCs w:val="24"/>
              </w:rPr>
              <w:t>Круглый стол по теме «</w:t>
            </w:r>
            <w:r w:rsidR="00AA3A49" w:rsidRPr="00361E38">
              <w:rPr>
                <w:sz w:val="24"/>
                <w:szCs w:val="24"/>
              </w:rPr>
              <w:t xml:space="preserve">Язык современной философии </w:t>
            </w:r>
            <w:r w:rsidR="00D80108" w:rsidRPr="00361E38">
              <w:rPr>
                <w:sz w:val="24"/>
                <w:szCs w:val="24"/>
              </w:rPr>
              <w:t>и проблемы</w:t>
            </w:r>
            <w:r w:rsidR="00AA3A49" w:rsidRPr="00361E38">
              <w:rPr>
                <w:sz w:val="24"/>
                <w:szCs w:val="24"/>
              </w:rPr>
              <w:t xml:space="preserve"> преподавания философских дисциплин </w:t>
            </w:r>
            <w:r w:rsidRPr="00361E38">
              <w:rPr>
                <w:sz w:val="24"/>
                <w:szCs w:val="24"/>
              </w:rPr>
              <w:t>(на примере  разбора темы «</w:t>
            </w:r>
            <w:r w:rsidR="00C858F2" w:rsidRPr="00361E38">
              <w:rPr>
                <w:sz w:val="24"/>
                <w:szCs w:val="24"/>
              </w:rPr>
              <w:t>Кризис и перспективы современной философии: текстуальный аспект</w:t>
            </w:r>
            <w:r w:rsidRPr="00361E38">
              <w:rPr>
                <w:sz w:val="24"/>
                <w:szCs w:val="24"/>
              </w:rPr>
              <w:t>»)»;</w:t>
            </w:r>
          </w:p>
        </w:tc>
      </w:tr>
    </w:tbl>
    <w:p w14:paraId="21CEB340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78580892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644DB28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C7286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A64FFA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FB1AC5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2EA38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439AC1" w14:textId="771BDD3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C5646">
        <w:rPr>
          <w:b/>
          <w:bCs/>
          <w:color w:val="000000"/>
          <w:sz w:val="24"/>
          <w:szCs w:val="24"/>
        </w:rPr>
        <w:t xml:space="preserve">5.2. Темы </w:t>
      </w:r>
      <w:r w:rsidR="000C5646" w:rsidRPr="000C5646">
        <w:rPr>
          <w:b/>
          <w:bCs/>
          <w:color w:val="000000"/>
          <w:sz w:val="24"/>
          <w:szCs w:val="24"/>
        </w:rPr>
        <w:t>эссе</w:t>
      </w:r>
    </w:p>
    <w:p w14:paraId="7294A07F" w14:textId="6DA37D9E" w:rsidR="00F25CC2" w:rsidRDefault="00F36D63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метаязыка и его история</w:t>
      </w:r>
      <w:r w:rsidR="00504D5A">
        <w:rPr>
          <w:sz w:val="24"/>
          <w:szCs w:val="24"/>
        </w:rPr>
        <w:t>;</w:t>
      </w:r>
    </w:p>
    <w:p w14:paraId="3417151A" w14:textId="45061273" w:rsidR="00E61209" w:rsidRDefault="00DB216B" w:rsidP="002C227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Различение</w:t>
      </w:r>
      <w:r w:rsidR="00E61209">
        <w:rPr>
          <w:sz w:val="24"/>
          <w:szCs w:val="24"/>
        </w:rPr>
        <w:t xml:space="preserve"> метаязыка и языка-объекта;</w:t>
      </w:r>
    </w:p>
    <w:p w14:paraId="54BFB283" w14:textId="33785C63" w:rsidR="00EF5CC4" w:rsidRDefault="000C5646" w:rsidP="00DB216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Соотношение понятий «метаязык» и «метатеория»</w:t>
      </w:r>
      <w:r w:rsidR="00504D5A">
        <w:rPr>
          <w:sz w:val="24"/>
          <w:szCs w:val="24"/>
        </w:rPr>
        <w:t>;</w:t>
      </w:r>
    </w:p>
    <w:p w14:paraId="2B7D1270" w14:textId="413A747C" w:rsidR="00DB216B" w:rsidRDefault="001C00A4" w:rsidP="00DB216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Понятия «модель» и «моделирование»</w:t>
      </w:r>
      <w:r w:rsidR="00451250">
        <w:rPr>
          <w:sz w:val="24"/>
          <w:szCs w:val="24"/>
        </w:rPr>
        <w:t xml:space="preserve"> в контексте исследования философского текста</w:t>
      </w:r>
      <w:r w:rsidR="003A3AA9">
        <w:rPr>
          <w:sz w:val="24"/>
          <w:szCs w:val="24"/>
        </w:rPr>
        <w:t>;</w:t>
      </w:r>
    </w:p>
    <w:p w14:paraId="64F1BA44" w14:textId="4ECC47F6" w:rsidR="003A3AA9" w:rsidRDefault="00451250" w:rsidP="00DB216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Металогика и ее ключевые проблемы;</w:t>
      </w:r>
    </w:p>
    <w:p w14:paraId="0DF17F71" w14:textId="75272312" w:rsidR="00AE024F" w:rsidRDefault="00AE024F" w:rsidP="00DB216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«текст» и проблема его определения;</w:t>
      </w:r>
    </w:p>
    <w:p w14:paraId="5DA055B3" w14:textId="77777777" w:rsidR="00A2119D" w:rsidRDefault="00B26A63" w:rsidP="00A2119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Взаимоотношение философии и искусства;</w:t>
      </w:r>
    </w:p>
    <w:p w14:paraId="725B191B" w14:textId="41109563" w:rsidR="00693C2D" w:rsidRDefault="00A2119D" w:rsidP="00613DC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Кинотекст</w:t>
      </w:r>
      <w:proofErr w:type="spellEnd"/>
      <w:r>
        <w:rPr>
          <w:sz w:val="24"/>
          <w:szCs w:val="24"/>
        </w:rPr>
        <w:t xml:space="preserve"> как</w:t>
      </w:r>
      <w:r w:rsidR="007118AE">
        <w:rPr>
          <w:sz w:val="24"/>
          <w:szCs w:val="24"/>
        </w:rPr>
        <w:t xml:space="preserve"> современная</w:t>
      </w:r>
      <w:r>
        <w:rPr>
          <w:sz w:val="24"/>
          <w:szCs w:val="24"/>
        </w:rPr>
        <w:t xml:space="preserve"> форма философствования</w:t>
      </w:r>
      <w:r w:rsidR="00693C2D">
        <w:rPr>
          <w:sz w:val="24"/>
          <w:szCs w:val="24"/>
        </w:rPr>
        <w:t>;</w:t>
      </w:r>
    </w:p>
    <w:p w14:paraId="5547C662" w14:textId="09EB08AE" w:rsidR="009628D6" w:rsidRPr="00613DC8" w:rsidRDefault="00693C2D" w:rsidP="00613DC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Язык современной философии и его специфика</w:t>
      </w:r>
      <w:r w:rsidR="00613DC8">
        <w:rPr>
          <w:sz w:val="24"/>
          <w:szCs w:val="24"/>
        </w:rPr>
        <w:t>.</w:t>
      </w:r>
    </w:p>
    <w:p w14:paraId="33182CFA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1825294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14120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FA6D6DA" w14:textId="77777777" w:rsidR="00920D08" w:rsidRPr="008B32F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E8D2FED" w14:textId="77777777" w:rsidR="00920D08" w:rsidRPr="008B32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B32F0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32F0" w14:paraId="01EB4B67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7482EC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</w:t>
            </w:r>
          </w:p>
          <w:p w14:paraId="55CF59E5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B88EF2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508AD7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899E010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B8541C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7F77A9" w14:textId="7A26B3CB" w:rsidR="00920D08" w:rsidRPr="008B32F0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Темы 1-</w:t>
            </w:r>
            <w:r w:rsidR="00C846F3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11E75CB" w14:textId="1E0AB10A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у</w:t>
            </w:r>
            <w:r w:rsidR="00920D08" w:rsidRPr="008B32F0">
              <w:rPr>
                <w:sz w:val="24"/>
                <w:szCs w:val="24"/>
              </w:rPr>
              <w:t>стный опрос</w:t>
            </w:r>
            <w:r w:rsidRPr="008B32F0">
              <w:rPr>
                <w:sz w:val="24"/>
                <w:szCs w:val="24"/>
              </w:rPr>
              <w:t>, з</w:t>
            </w:r>
            <w:r w:rsidR="00920D08" w:rsidRPr="008B32F0">
              <w:rPr>
                <w:sz w:val="24"/>
                <w:szCs w:val="24"/>
              </w:rPr>
              <w:t xml:space="preserve">ащита </w:t>
            </w:r>
            <w:r w:rsidR="008B32F0">
              <w:rPr>
                <w:sz w:val="24"/>
                <w:szCs w:val="24"/>
              </w:rPr>
              <w:t>эссе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358E31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9CD979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74118BD" w14:textId="77777777" w:rsidR="003A635C" w:rsidRDefault="00AF286E" w:rsidP="003A635C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74F5760" w14:textId="6874824C" w:rsidR="00C445E1" w:rsidRPr="00910ADE" w:rsidRDefault="00C445E1" w:rsidP="00910ADE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8"/>
          <w:szCs w:val="28"/>
        </w:rPr>
      </w:pPr>
      <w:proofErr w:type="spellStart"/>
      <w:r w:rsidRPr="00910ADE">
        <w:rPr>
          <w:color w:val="454545"/>
          <w:sz w:val="28"/>
          <w:szCs w:val="28"/>
        </w:rPr>
        <w:t>Бент</w:t>
      </w:r>
      <w:proofErr w:type="spellEnd"/>
      <w:r w:rsidRPr="00910ADE">
        <w:rPr>
          <w:color w:val="454545"/>
          <w:sz w:val="28"/>
          <w:szCs w:val="28"/>
        </w:rPr>
        <w:t>, М. М. Практика перевода философских текстов: учебное пособие: [16+] / М. М. </w:t>
      </w:r>
      <w:proofErr w:type="spellStart"/>
      <w:r w:rsidRPr="00910ADE">
        <w:rPr>
          <w:color w:val="454545"/>
          <w:sz w:val="28"/>
          <w:szCs w:val="28"/>
        </w:rPr>
        <w:t>Бент</w:t>
      </w:r>
      <w:proofErr w:type="spellEnd"/>
      <w:r w:rsidRPr="00910ADE">
        <w:rPr>
          <w:color w:val="454545"/>
          <w:sz w:val="28"/>
          <w:szCs w:val="28"/>
        </w:rPr>
        <w:t xml:space="preserve">; Челябинский государственный университет. – </w:t>
      </w:r>
      <w:proofErr w:type="gramStart"/>
      <w:r w:rsidRPr="00910ADE">
        <w:rPr>
          <w:color w:val="454545"/>
          <w:sz w:val="28"/>
          <w:szCs w:val="28"/>
        </w:rPr>
        <w:t>Челябинск :</w:t>
      </w:r>
      <w:proofErr w:type="gramEnd"/>
      <w:r w:rsidRPr="00910ADE">
        <w:rPr>
          <w:color w:val="454545"/>
          <w:sz w:val="28"/>
          <w:szCs w:val="28"/>
        </w:rPr>
        <w:t xml:space="preserve"> Челябинский государственный университет, 2021. – Часть 1. От античности до XIX в. – 199 с. – (Классическое университетское образование). – Режим доступа: по подписке. – URL: </w:t>
      </w:r>
      <w:hyperlink r:id="rId6" w:history="1">
        <w:r w:rsidRPr="00910ADE">
          <w:rPr>
            <w:rStyle w:val="a3"/>
            <w:color w:val="006CA1"/>
            <w:sz w:val="28"/>
            <w:szCs w:val="28"/>
          </w:rPr>
          <w:t>https://biblioclub.ru/index.php?page=book&amp;id=611145</w:t>
        </w:r>
      </w:hyperlink>
      <w:r w:rsidRPr="00910ADE">
        <w:rPr>
          <w:color w:val="454545"/>
          <w:sz w:val="28"/>
          <w:szCs w:val="28"/>
        </w:rPr>
        <w:t> (дата обращения: 24.03.2022). </w:t>
      </w:r>
    </w:p>
    <w:p w14:paraId="33C2B4F0" w14:textId="356D777C" w:rsidR="00C72D8E" w:rsidRPr="00910ADE" w:rsidRDefault="00C72D8E" w:rsidP="00910ADE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8"/>
          <w:szCs w:val="28"/>
        </w:rPr>
      </w:pPr>
      <w:r w:rsidRPr="00910ADE">
        <w:rPr>
          <w:color w:val="454545"/>
          <w:sz w:val="28"/>
          <w:szCs w:val="28"/>
        </w:rPr>
        <w:t>Гуров, С. И. Логика высказываний: учебное пособие: [16+] / С. И. Гуров; Московский государственный университет им. М.В. Ломоносова. – Москва: Московский Государственный Университет, 2015. – 269 с. – (</w:t>
      </w:r>
      <w:proofErr w:type="spellStart"/>
      <w:r w:rsidRPr="00910ADE">
        <w:rPr>
          <w:color w:val="454545"/>
          <w:sz w:val="28"/>
          <w:szCs w:val="28"/>
        </w:rPr>
        <w:t>Бакалавриат</w:t>
      </w:r>
      <w:proofErr w:type="spellEnd"/>
      <w:r w:rsidRPr="00910ADE">
        <w:rPr>
          <w:color w:val="454545"/>
          <w:sz w:val="28"/>
          <w:szCs w:val="28"/>
        </w:rPr>
        <w:t>. Учебные пособия). – Режим доступа: по подписке. – URL: </w:t>
      </w:r>
      <w:hyperlink r:id="rId7" w:history="1">
        <w:r w:rsidRPr="00910ADE">
          <w:rPr>
            <w:rStyle w:val="a3"/>
            <w:color w:val="006CA1"/>
            <w:sz w:val="28"/>
            <w:szCs w:val="28"/>
          </w:rPr>
          <w:t>https://biblioclub.ru/index.php?page=book&amp;id=595581</w:t>
        </w:r>
      </w:hyperlink>
      <w:r w:rsidRPr="00910ADE">
        <w:rPr>
          <w:color w:val="454545"/>
          <w:sz w:val="28"/>
          <w:szCs w:val="28"/>
        </w:rPr>
        <w:t xml:space="preserve"> (дата обращения: 24.03.2022). – </w:t>
      </w:r>
      <w:proofErr w:type="spellStart"/>
      <w:r w:rsidRPr="00910ADE">
        <w:rPr>
          <w:color w:val="454545"/>
          <w:sz w:val="28"/>
          <w:szCs w:val="28"/>
        </w:rPr>
        <w:t>Библиогр</w:t>
      </w:r>
      <w:proofErr w:type="spellEnd"/>
      <w:r w:rsidRPr="00910ADE">
        <w:rPr>
          <w:color w:val="454545"/>
          <w:sz w:val="28"/>
          <w:szCs w:val="28"/>
        </w:rPr>
        <w:t>. в кн. – ISBN 978-5-19-011105-7. </w:t>
      </w:r>
    </w:p>
    <w:p w14:paraId="27054018" w14:textId="536ED327" w:rsidR="00910ADE" w:rsidRPr="00910ADE" w:rsidRDefault="00910ADE" w:rsidP="00910ADE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8"/>
          <w:szCs w:val="28"/>
        </w:rPr>
      </w:pPr>
      <w:r w:rsidRPr="00910ADE">
        <w:rPr>
          <w:color w:val="454545"/>
          <w:sz w:val="28"/>
          <w:szCs w:val="28"/>
        </w:rPr>
        <w:t xml:space="preserve">Миловидов, В. А. От семиотики текста к семиотике дискурса: пособие по спецкурсу: учебное пособие: [16+] / В. А. Миловидов. – Москва; Берлин: </w:t>
      </w:r>
      <w:proofErr w:type="spellStart"/>
      <w:r w:rsidRPr="00910ADE">
        <w:rPr>
          <w:color w:val="454545"/>
          <w:sz w:val="28"/>
          <w:szCs w:val="28"/>
        </w:rPr>
        <w:t>Директ</w:t>
      </w:r>
      <w:proofErr w:type="spellEnd"/>
      <w:r w:rsidRPr="00910ADE">
        <w:rPr>
          <w:color w:val="454545"/>
          <w:sz w:val="28"/>
          <w:szCs w:val="28"/>
        </w:rPr>
        <w:t>-Медиа, 2015. – 131 с. – Режим доступа: по подписке. – URL: </w:t>
      </w:r>
      <w:hyperlink r:id="rId8" w:history="1">
        <w:r w:rsidRPr="00910ADE">
          <w:rPr>
            <w:rStyle w:val="a3"/>
            <w:color w:val="006CA1"/>
            <w:sz w:val="28"/>
            <w:szCs w:val="28"/>
          </w:rPr>
          <w:t>https://biblioclub.ru/index.php?page=book&amp;id=426555</w:t>
        </w:r>
      </w:hyperlink>
      <w:r w:rsidRPr="00910ADE">
        <w:rPr>
          <w:color w:val="454545"/>
          <w:sz w:val="28"/>
          <w:szCs w:val="28"/>
        </w:rPr>
        <w:t xml:space="preserve"> (дата обращения: 24.03.2022). – </w:t>
      </w:r>
      <w:proofErr w:type="spellStart"/>
      <w:r w:rsidRPr="00910ADE">
        <w:rPr>
          <w:color w:val="454545"/>
          <w:sz w:val="28"/>
          <w:szCs w:val="28"/>
        </w:rPr>
        <w:t>Библиогр</w:t>
      </w:r>
      <w:proofErr w:type="spellEnd"/>
      <w:r w:rsidRPr="00910ADE">
        <w:rPr>
          <w:color w:val="454545"/>
          <w:sz w:val="28"/>
          <w:szCs w:val="28"/>
        </w:rPr>
        <w:t>. в кн. – ISBN 978-5-4475-5228-2. – DOI 10.23681/426555</w:t>
      </w:r>
    </w:p>
    <w:p w14:paraId="69C4A962" w14:textId="476BFF05" w:rsidR="00C72D8E" w:rsidRPr="00910ADE" w:rsidRDefault="00C72D8E" w:rsidP="00910ADE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8"/>
          <w:szCs w:val="28"/>
        </w:rPr>
      </w:pPr>
      <w:proofErr w:type="spellStart"/>
      <w:r w:rsidRPr="00910ADE">
        <w:rPr>
          <w:color w:val="454545"/>
          <w:sz w:val="28"/>
          <w:szCs w:val="28"/>
        </w:rPr>
        <w:t>Стернин</w:t>
      </w:r>
      <w:proofErr w:type="spellEnd"/>
      <w:r w:rsidRPr="00910ADE">
        <w:rPr>
          <w:color w:val="454545"/>
          <w:sz w:val="28"/>
          <w:szCs w:val="28"/>
        </w:rPr>
        <w:t xml:space="preserve">, И. А. Семантический анализ слова в </w:t>
      </w:r>
      <w:proofErr w:type="gramStart"/>
      <w:r w:rsidRPr="00910ADE">
        <w:rPr>
          <w:color w:val="454545"/>
          <w:sz w:val="28"/>
          <w:szCs w:val="28"/>
        </w:rPr>
        <w:t>контексте :</w:t>
      </w:r>
      <w:proofErr w:type="gramEnd"/>
      <w:r w:rsidRPr="00910ADE">
        <w:rPr>
          <w:color w:val="454545"/>
          <w:sz w:val="28"/>
          <w:szCs w:val="28"/>
        </w:rPr>
        <w:t xml:space="preserve"> учебное пособие: [16+] / И. А. </w:t>
      </w:r>
      <w:proofErr w:type="spellStart"/>
      <w:r w:rsidRPr="00910ADE">
        <w:rPr>
          <w:color w:val="454545"/>
          <w:sz w:val="28"/>
          <w:szCs w:val="28"/>
        </w:rPr>
        <w:t>Стернин</w:t>
      </w:r>
      <w:proofErr w:type="spellEnd"/>
      <w:r w:rsidRPr="00910ADE">
        <w:rPr>
          <w:color w:val="454545"/>
          <w:sz w:val="28"/>
          <w:szCs w:val="28"/>
        </w:rPr>
        <w:t>, М. С. </w:t>
      </w:r>
      <w:proofErr w:type="spellStart"/>
      <w:r w:rsidRPr="00910ADE">
        <w:rPr>
          <w:color w:val="454545"/>
          <w:sz w:val="28"/>
          <w:szCs w:val="28"/>
        </w:rPr>
        <w:t>Саломатина</w:t>
      </w:r>
      <w:proofErr w:type="spellEnd"/>
      <w:r w:rsidRPr="00910ADE">
        <w:rPr>
          <w:color w:val="454545"/>
          <w:sz w:val="28"/>
          <w:szCs w:val="28"/>
        </w:rPr>
        <w:t xml:space="preserve">. – 2-е изд., стер. – Москва; Берлин: </w:t>
      </w:r>
      <w:proofErr w:type="spellStart"/>
      <w:r w:rsidRPr="00910ADE">
        <w:rPr>
          <w:color w:val="454545"/>
          <w:sz w:val="28"/>
          <w:szCs w:val="28"/>
        </w:rPr>
        <w:t>Директ</w:t>
      </w:r>
      <w:proofErr w:type="spellEnd"/>
      <w:r w:rsidRPr="00910ADE">
        <w:rPr>
          <w:color w:val="454545"/>
          <w:sz w:val="28"/>
          <w:szCs w:val="28"/>
        </w:rPr>
        <w:t>-Медиа, 2015. – 202 с.: ил. – Режим доступа: по подписке. – URL: </w:t>
      </w:r>
      <w:hyperlink r:id="rId9" w:history="1">
        <w:r w:rsidRPr="00910ADE">
          <w:rPr>
            <w:rStyle w:val="a3"/>
            <w:color w:val="006CA1"/>
            <w:sz w:val="28"/>
            <w:szCs w:val="28"/>
          </w:rPr>
          <w:t>https://biblioclub.ru/index.php?page=book&amp;id=375698</w:t>
        </w:r>
      </w:hyperlink>
      <w:r w:rsidRPr="00910ADE">
        <w:rPr>
          <w:color w:val="454545"/>
          <w:sz w:val="28"/>
          <w:szCs w:val="28"/>
        </w:rPr>
        <w:t xml:space="preserve"> (дата обращения: 24.03.2022). – </w:t>
      </w:r>
      <w:proofErr w:type="spellStart"/>
      <w:r w:rsidRPr="00910ADE">
        <w:rPr>
          <w:color w:val="454545"/>
          <w:sz w:val="28"/>
          <w:szCs w:val="28"/>
        </w:rPr>
        <w:t>Библиогр</w:t>
      </w:r>
      <w:proofErr w:type="spellEnd"/>
      <w:r w:rsidRPr="00910ADE">
        <w:rPr>
          <w:color w:val="454545"/>
          <w:sz w:val="28"/>
          <w:szCs w:val="28"/>
        </w:rPr>
        <w:t>.: с. 194-196. – ISBN 978-5-4475-5731-7. – DOI 10.23681/375698.</w:t>
      </w:r>
    </w:p>
    <w:p w14:paraId="61C2EAC8" w14:textId="0239FD76" w:rsidR="003959F4" w:rsidRPr="00910ADE" w:rsidRDefault="003959F4" w:rsidP="00910ADE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8"/>
          <w:szCs w:val="28"/>
        </w:rPr>
      </w:pPr>
      <w:r w:rsidRPr="00910ADE">
        <w:rPr>
          <w:color w:val="454545"/>
          <w:sz w:val="28"/>
          <w:szCs w:val="28"/>
        </w:rPr>
        <w:t xml:space="preserve">Доброхотов, А. Л. Философия культуры: учебник для вузов / А. Л. Доброхотов. – Москва: Издательский дом Высшей школы экономики, 2016. – 561 с.: схем., ил. – (Учебники Высшей школы экономики). – Режим </w:t>
      </w:r>
      <w:r w:rsidRPr="00910ADE">
        <w:rPr>
          <w:color w:val="454545"/>
          <w:sz w:val="28"/>
          <w:szCs w:val="28"/>
        </w:rPr>
        <w:lastRenderedPageBreak/>
        <w:t>доступа: по подписке. – URL: </w:t>
      </w:r>
      <w:hyperlink r:id="rId10" w:history="1">
        <w:r w:rsidRPr="00910ADE">
          <w:rPr>
            <w:rStyle w:val="a3"/>
            <w:color w:val="006CA1"/>
            <w:sz w:val="28"/>
            <w:szCs w:val="28"/>
          </w:rPr>
          <w:t>https://biblioclub.ru/index.php?page=book&amp;id=471748</w:t>
        </w:r>
      </w:hyperlink>
      <w:r w:rsidRPr="00910ADE">
        <w:rPr>
          <w:color w:val="454545"/>
          <w:sz w:val="28"/>
          <w:szCs w:val="28"/>
        </w:rPr>
        <w:t> (дата обращения: 24.03.2022). – ISBN 978-5-7598-1191-6. </w:t>
      </w:r>
    </w:p>
    <w:p w14:paraId="0EB28257" w14:textId="252904ED" w:rsidR="00AF286E" w:rsidRPr="00910ADE" w:rsidRDefault="00C445E1" w:rsidP="00910ADE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8"/>
          <w:szCs w:val="28"/>
        </w:rPr>
      </w:pPr>
      <w:r w:rsidRPr="00910ADE">
        <w:rPr>
          <w:color w:val="454545"/>
          <w:sz w:val="28"/>
          <w:szCs w:val="28"/>
        </w:rPr>
        <w:t xml:space="preserve">Философский дискурс: учебное пособие: [16+] / сост. С. Н. Бредихин, Л. Р. </w:t>
      </w:r>
      <w:proofErr w:type="spellStart"/>
      <w:r w:rsidRPr="00910ADE">
        <w:rPr>
          <w:color w:val="454545"/>
          <w:sz w:val="28"/>
          <w:szCs w:val="28"/>
        </w:rPr>
        <w:t>Вартанова</w:t>
      </w:r>
      <w:proofErr w:type="spellEnd"/>
      <w:r w:rsidRPr="00910ADE">
        <w:rPr>
          <w:color w:val="454545"/>
          <w:sz w:val="28"/>
          <w:szCs w:val="28"/>
        </w:rPr>
        <w:t xml:space="preserve">; </w:t>
      </w:r>
      <w:proofErr w:type="gramStart"/>
      <w:r w:rsidRPr="00910ADE">
        <w:rPr>
          <w:color w:val="454545"/>
          <w:sz w:val="28"/>
          <w:szCs w:val="28"/>
        </w:rPr>
        <w:t>Северо-Кавказский</w:t>
      </w:r>
      <w:proofErr w:type="gramEnd"/>
      <w:r w:rsidRPr="00910ADE">
        <w:rPr>
          <w:color w:val="454545"/>
          <w:sz w:val="28"/>
          <w:szCs w:val="28"/>
        </w:rPr>
        <w:t xml:space="preserve"> федеральный университет. – Ставрополь: </w:t>
      </w:r>
      <w:proofErr w:type="gramStart"/>
      <w:r w:rsidRPr="00910ADE">
        <w:rPr>
          <w:color w:val="454545"/>
          <w:sz w:val="28"/>
          <w:szCs w:val="28"/>
        </w:rPr>
        <w:t>Северо-Кавказский</w:t>
      </w:r>
      <w:proofErr w:type="gramEnd"/>
      <w:r w:rsidRPr="00910ADE">
        <w:rPr>
          <w:color w:val="454545"/>
          <w:sz w:val="28"/>
          <w:szCs w:val="28"/>
        </w:rPr>
        <w:t xml:space="preserve"> Федеральный университет (СКФУ), 2017. – 198 с. – Режим доступа: по подписке. – URL: </w:t>
      </w:r>
      <w:hyperlink r:id="rId11" w:history="1">
        <w:r w:rsidRPr="00910ADE">
          <w:rPr>
            <w:rStyle w:val="a3"/>
            <w:color w:val="006CA1"/>
            <w:sz w:val="28"/>
            <w:szCs w:val="28"/>
          </w:rPr>
          <w:t>https://biblioclub.ru/index.php?page=book&amp;id=483061</w:t>
        </w:r>
      </w:hyperlink>
      <w:r w:rsidRPr="00910ADE">
        <w:rPr>
          <w:color w:val="454545"/>
          <w:sz w:val="28"/>
          <w:szCs w:val="28"/>
        </w:rPr>
        <w:t xml:space="preserve"> (дата обращения: 24.03.2022). – </w:t>
      </w:r>
      <w:proofErr w:type="spellStart"/>
      <w:r w:rsidRPr="00910ADE">
        <w:rPr>
          <w:color w:val="454545"/>
          <w:sz w:val="28"/>
          <w:szCs w:val="28"/>
        </w:rPr>
        <w:t>Библиогр</w:t>
      </w:r>
      <w:proofErr w:type="spellEnd"/>
      <w:r w:rsidRPr="00910ADE">
        <w:rPr>
          <w:color w:val="454545"/>
          <w:sz w:val="28"/>
          <w:szCs w:val="28"/>
        </w:rPr>
        <w:t>. в кн.</w:t>
      </w:r>
    </w:p>
    <w:p w14:paraId="713EEBC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5E7A5D5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97F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DBF084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4ACDB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660B89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966CFF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0E03AF1" w14:textId="77777777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6. </w:t>
      </w:r>
      <w:proofErr w:type="spellStart"/>
      <w:r w:rsidRPr="002F7DA8">
        <w:rPr>
          <w:sz w:val="24"/>
          <w:szCs w:val="24"/>
        </w:rPr>
        <w:t>Стэнфордская</w:t>
      </w:r>
      <w:proofErr w:type="spellEnd"/>
      <w:r w:rsidRPr="002F7DA8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7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65421441" w14:textId="77777777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330FE040" w14:textId="77777777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9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031ABA8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372F7F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C9F31D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48130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20E81B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192BCE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65634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D9D78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2CF5D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0E058D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9BD86E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6EE02D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3F0F78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E540F8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9E50EC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373D1F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D4BA28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9A65FF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BD7C66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65A28D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DD0357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8D5EE8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22CADA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0E95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9138F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FDF5CBF"/>
    <w:multiLevelType w:val="hybridMultilevel"/>
    <w:tmpl w:val="A45E4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0300"/>
    <w:rsid w:val="00021EAE"/>
    <w:rsid w:val="00023FE9"/>
    <w:rsid w:val="0003058C"/>
    <w:rsid w:val="00030D6C"/>
    <w:rsid w:val="00032FD3"/>
    <w:rsid w:val="0003493A"/>
    <w:rsid w:val="00044023"/>
    <w:rsid w:val="00046AB6"/>
    <w:rsid w:val="00057FD3"/>
    <w:rsid w:val="00065AB0"/>
    <w:rsid w:val="000776F3"/>
    <w:rsid w:val="000807D3"/>
    <w:rsid w:val="000826B3"/>
    <w:rsid w:val="0008430C"/>
    <w:rsid w:val="000939C6"/>
    <w:rsid w:val="00094C15"/>
    <w:rsid w:val="000A49A2"/>
    <w:rsid w:val="000A57A2"/>
    <w:rsid w:val="000B5549"/>
    <w:rsid w:val="000B76CD"/>
    <w:rsid w:val="000C3FA1"/>
    <w:rsid w:val="000C5646"/>
    <w:rsid w:val="000D057E"/>
    <w:rsid w:val="000D0F01"/>
    <w:rsid w:val="000D112D"/>
    <w:rsid w:val="000E0D75"/>
    <w:rsid w:val="000F3CA6"/>
    <w:rsid w:val="000F533F"/>
    <w:rsid w:val="001043F8"/>
    <w:rsid w:val="001071B9"/>
    <w:rsid w:val="0012624E"/>
    <w:rsid w:val="00130118"/>
    <w:rsid w:val="00136367"/>
    <w:rsid w:val="00141204"/>
    <w:rsid w:val="0015178D"/>
    <w:rsid w:val="00157422"/>
    <w:rsid w:val="001616A0"/>
    <w:rsid w:val="00162D4B"/>
    <w:rsid w:val="00163501"/>
    <w:rsid w:val="0018008A"/>
    <w:rsid w:val="00180109"/>
    <w:rsid w:val="0019054A"/>
    <w:rsid w:val="00191336"/>
    <w:rsid w:val="00191BA0"/>
    <w:rsid w:val="0019406F"/>
    <w:rsid w:val="00194DDA"/>
    <w:rsid w:val="001C00A4"/>
    <w:rsid w:val="001E29F8"/>
    <w:rsid w:val="00201F5B"/>
    <w:rsid w:val="00204F1C"/>
    <w:rsid w:val="00207B9B"/>
    <w:rsid w:val="002205D6"/>
    <w:rsid w:val="002522B7"/>
    <w:rsid w:val="002546A7"/>
    <w:rsid w:val="00260ABC"/>
    <w:rsid w:val="002668FA"/>
    <w:rsid w:val="00275F79"/>
    <w:rsid w:val="00281A32"/>
    <w:rsid w:val="002825CF"/>
    <w:rsid w:val="00283264"/>
    <w:rsid w:val="00287915"/>
    <w:rsid w:val="002B0926"/>
    <w:rsid w:val="002B422B"/>
    <w:rsid w:val="002C227F"/>
    <w:rsid w:val="002D512D"/>
    <w:rsid w:val="002F7DA8"/>
    <w:rsid w:val="00310A52"/>
    <w:rsid w:val="0031138A"/>
    <w:rsid w:val="003161CD"/>
    <w:rsid w:val="0032501B"/>
    <w:rsid w:val="00344EC7"/>
    <w:rsid w:val="00352377"/>
    <w:rsid w:val="00360DCD"/>
    <w:rsid w:val="00361E38"/>
    <w:rsid w:val="00362098"/>
    <w:rsid w:val="00371AF5"/>
    <w:rsid w:val="00375E96"/>
    <w:rsid w:val="00376B65"/>
    <w:rsid w:val="0037706E"/>
    <w:rsid w:val="003959F4"/>
    <w:rsid w:val="003A3AA9"/>
    <w:rsid w:val="003A5055"/>
    <w:rsid w:val="003A60CB"/>
    <w:rsid w:val="003A635C"/>
    <w:rsid w:val="003A7DFA"/>
    <w:rsid w:val="003D4C27"/>
    <w:rsid w:val="003D5A96"/>
    <w:rsid w:val="003F6D1F"/>
    <w:rsid w:val="004021C8"/>
    <w:rsid w:val="00423E27"/>
    <w:rsid w:val="00427166"/>
    <w:rsid w:val="00442503"/>
    <w:rsid w:val="00451250"/>
    <w:rsid w:val="004652A9"/>
    <w:rsid w:val="00474783"/>
    <w:rsid w:val="00483811"/>
    <w:rsid w:val="00484FAE"/>
    <w:rsid w:val="00485A4C"/>
    <w:rsid w:val="004A2847"/>
    <w:rsid w:val="004A322E"/>
    <w:rsid w:val="004A5C29"/>
    <w:rsid w:val="004C2244"/>
    <w:rsid w:val="004C6BA4"/>
    <w:rsid w:val="004C78E5"/>
    <w:rsid w:val="004D5144"/>
    <w:rsid w:val="004F7197"/>
    <w:rsid w:val="00504D5A"/>
    <w:rsid w:val="0051528C"/>
    <w:rsid w:val="00521C3F"/>
    <w:rsid w:val="00522E12"/>
    <w:rsid w:val="005243F0"/>
    <w:rsid w:val="00530196"/>
    <w:rsid w:val="00530FE3"/>
    <w:rsid w:val="005316DB"/>
    <w:rsid w:val="00537131"/>
    <w:rsid w:val="005519C3"/>
    <w:rsid w:val="00555F6C"/>
    <w:rsid w:val="0056393A"/>
    <w:rsid w:val="00576C9C"/>
    <w:rsid w:val="00583CC1"/>
    <w:rsid w:val="00586214"/>
    <w:rsid w:val="00591586"/>
    <w:rsid w:val="0059744B"/>
    <w:rsid w:val="005A121B"/>
    <w:rsid w:val="005B5E17"/>
    <w:rsid w:val="005D29EE"/>
    <w:rsid w:val="005D58F2"/>
    <w:rsid w:val="005E4B5A"/>
    <w:rsid w:val="005F2D9D"/>
    <w:rsid w:val="0060268B"/>
    <w:rsid w:val="00613DC8"/>
    <w:rsid w:val="006159FA"/>
    <w:rsid w:val="006208AD"/>
    <w:rsid w:val="00627A51"/>
    <w:rsid w:val="006330B9"/>
    <w:rsid w:val="006337C8"/>
    <w:rsid w:val="00671E8F"/>
    <w:rsid w:val="00672152"/>
    <w:rsid w:val="00674A05"/>
    <w:rsid w:val="00683CCC"/>
    <w:rsid w:val="00687509"/>
    <w:rsid w:val="006915C0"/>
    <w:rsid w:val="00693C2D"/>
    <w:rsid w:val="006A2E64"/>
    <w:rsid w:val="006B0235"/>
    <w:rsid w:val="006C137B"/>
    <w:rsid w:val="006E0F31"/>
    <w:rsid w:val="006E7CAD"/>
    <w:rsid w:val="0070495F"/>
    <w:rsid w:val="00706AAB"/>
    <w:rsid w:val="007118AE"/>
    <w:rsid w:val="00742409"/>
    <w:rsid w:val="00745F2D"/>
    <w:rsid w:val="00754438"/>
    <w:rsid w:val="00755CB9"/>
    <w:rsid w:val="0076640A"/>
    <w:rsid w:val="00777364"/>
    <w:rsid w:val="00782909"/>
    <w:rsid w:val="00785576"/>
    <w:rsid w:val="00796776"/>
    <w:rsid w:val="007A357F"/>
    <w:rsid w:val="007C1534"/>
    <w:rsid w:val="007C67EA"/>
    <w:rsid w:val="007E1E6C"/>
    <w:rsid w:val="007E4D34"/>
    <w:rsid w:val="007F372C"/>
    <w:rsid w:val="008054E1"/>
    <w:rsid w:val="0082347A"/>
    <w:rsid w:val="00832DFA"/>
    <w:rsid w:val="008445E6"/>
    <w:rsid w:val="00845E5E"/>
    <w:rsid w:val="00847ED1"/>
    <w:rsid w:val="00857629"/>
    <w:rsid w:val="00862A74"/>
    <w:rsid w:val="00862D4A"/>
    <w:rsid w:val="008677E1"/>
    <w:rsid w:val="00874A89"/>
    <w:rsid w:val="008801E6"/>
    <w:rsid w:val="008A084D"/>
    <w:rsid w:val="008B1FEE"/>
    <w:rsid w:val="008B32F0"/>
    <w:rsid w:val="008B6B5A"/>
    <w:rsid w:val="008B74C3"/>
    <w:rsid w:val="008C3C1C"/>
    <w:rsid w:val="008E2D31"/>
    <w:rsid w:val="008E3ECA"/>
    <w:rsid w:val="008F12EE"/>
    <w:rsid w:val="008F4098"/>
    <w:rsid w:val="009007CE"/>
    <w:rsid w:val="00905AFC"/>
    <w:rsid w:val="00910ADE"/>
    <w:rsid w:val="009138F2"/>
    <w:rsid w:val="00915521"/>
    <w:rsid w:val="00920D08"/>
    <w:rsid w:val="0093608B"/>
    <w:rsid w:val="009376D0"/>
    <w:rsid w:val="009378A3"/>
    <w:rsid w:val="009400F8"/>
    <w:rsid w:val="0095000C"/>
    <w:rsid w:val="00950AAA"/>
    <w:rsid w:val="0095632D"/>
    <w:rsid w:val="009623C2"/>
    <w:rsid w:val="009628D6"/>
    <w:rsid w:val="009717AD"/>
    <w:rsid w:val="00972859"/>
    <w:rsid w:val="0097640E"/>
    <w:rsid w:val="00984B74"/>
    <w:rsid w:val="009A71CA"/>
    <w:rsid w:val="009B112B"/>
    <w:rsid w:val="009B26C4"/>
    <w:rsid w:val="009B4394"/>
    <w:rsid w:val="009D07EF"/>
    <w:rsid w:val="009D07F3"/>
    <w:rsid w:val="009D70F1"/>
    <w:rsid w:val="009E0732"/>
    <w:rsid w:val="00A039C8"/>
    <w:rsid w:val="00A16CDE"/>
    <w:rsid w:val="00A2119D"/>
    <w:rsid w:val="00A61687"/>
    <w:rsid w:val="00A706C9"/>
    <w:rsid w:val="00A70BA1"/>
    <w:rsid w:val="00A758B9"/>
    <w:rsid w:val="00A85716"/>
    <w:rsid w:val="00A918EE"/>
    <w:rsid w:val="00A94D68"/>
    <w:rsid w:val="00AA3A49"/>
    <w:rsid w:val="00AD3CA3"/>
    <w:rsid w:val="00AE024F"/>
    <w:rsid w:val="00AE1BB0"/>
    <w:rsid w:val="00AE35A7"/>
    <w:rsid w:val="00AF286E"/>
    <w:rsid w:val="00B04C42"/>
    <w:rsid w:val="00B04E9D"/>
    <w:rsid w:val="00B04F67"/>
    <w:rsid w:val="00B1620E"/>
    <w:rsid w:val="00B16F56"/>
    <w:rsid w:val="00B26A63"/>
    <w:rsid w:val="00B2759D"/>
    <w:rsid w:val="00B3026E"/>
    <w:rsid w:val="00B324D0"/>
    <w:rsid w:val="00B378BF"/>
    <w:rsid w:val="00B50AFA"/>
    <w:rsid w:val="00B5288A"/>
    <w:rsid w:val="00B55F99"/>
    <w:rsid w:val="00B70055"/>
    <w:rsid w:val="00B86993"/>
    <w:rsid w:val="00B872FF"/>
    <w:rsid w:val="00B929E4"/>
    <w:rsid w:val="00BA286A"/>
    <w:rsid w:val="00BB1282"/>
    <w:rsid w:val="00BB28D3"/>
    <w:rsid w:val="00BB2A77"/>
    <w:rsid w:val="00BB3FC2"/>
    <w:rsid w:val="00BB40CF"/>
    <w:rsid w:val="00BB72B8"/>
    <w:rsid w:val="00BC2AEF"/>
    <w:rsid w:val="00BC4F3B"/>
    <w:rsid w:val="00BD0471"/>
    <w:rsid w:val="00C26A81"/>
    <w:rsid w:val="00C445E1"/>
    <w:rsid w:val="00C530E1"/>
    <w:rsid w:val="00C5640D"/>
    <w:rsid w:val="00C6060E"/>
    <w:rsid w:val="00C61480"/>
    <w:rsid w:val="00C65D65"/>
    <w:rsid w:val="00C7049A"/>
    <w:rsid w:val="00C70D66"/>
    <w:rsid w:val="00C72D8E"/>
    <w:rsid w:val="00C846F3"/>
    <w:rsid w:val="00C858F2"/>
    <w:rsid w:val="00C901B2"/>
    <w:rsid w:val="00CA080F"/>
    <w:rsid w:val="00CB2563"/>
    <w:rsid w:val="00CC7F26"/>
    <w:rsid w:val="00CD7D89"/>
    <w:rsid w:val="00CE51E1"/>
    <w:rsid w:val="00CF5BA0"/>
    <w:rsid w:val="00D26D67"/>
    <w:rsid w:val="00D304BF"/>
    <w:rsid w:val="00D46244"/>
    <w:rsid w:val="00D53D44"/>
    <w:rsid w:val="00D5690D"/>
    <w:rsid w:val="00D67967"/>
    <w:rsid w:val="00D733EF"/>
    <w:rsid w:val="00D765FA"/>
    <w:rsid w:val="00D77753"/>
    <w:rsid w:val="00D80108"/>
    <w:rsid w:val="00D91F4C"/>
    <w:rsid w:val="00DA7A8F"/>
    <w:rsid w:val="00DB216B"/>
    <w:rsid w:val="00DC0EC1"/>
    <w:rsid w:val="00DC7B7A"/>
    <w:rsid w:val="00DD2846"/>
    <w:rsid w:val="00DF2512"/>
    <w:rsid w:val="00E01D53"/>
    <w:rsid w:val="00E11A4F"/>
    <w:rsid w:val="00E153FF"/>
    <w:rsid w:val="00E1597D"/>
    <w:rsid w:val="00E223DC"/>
    <w:rsid w:val="00E40DBD"/>
    <w:rsid w:val="00E42189"/>
    <w:rsid w:val="00E42665"/>
    <w:rsid w:val="00E42959"/>
    <w:rsid w:val="00E550DB"/>
    <w:rsid w:val="00E61209"/>
    <w:rsid w:val="00E67641"/>
    <w:rsid w:val="00E73AE0"/>
    <w:rsid w:val="00E849C8"/>
    <w:rsid w:val="00E93B33"/>
    <w:rsid w:val="00EA2DA1"/>
    <w:rsid w:val="00EB7698"/>
    <w:rsid w:val="00EC0410"/>
    <w:rsid w:val="00EC1BCB"/>
    <w:rsid w:val="00EC7C57"/>
    <w:rsid w:val="00EE117D"/>
    <w:rsid w:val="00EE6482"/>
    <w:rsid w:val="00EF5CC4"/>
    <w:rsid w:val="00F07E54"/>
    <w:rsid w:val="00F25CC2"/>
    <w:rsid w:val="00F3068C"/>
    <w:rsid w:val="00F32D8E"/>
    <w:rsid w:val="00F36D63"/>
    <w:rsid w:val="00F43E81"/>
    <w:rsid w:val="00F52EB6"/>
    <w:rsid w:val="00F54B4B"/>
    <w:rsid w:val="00F60CF5"/>
    <w:rsid w:val="00F60F54"/>
    <w:rsid w:val="00F6435D"/>
    <w:rsid w:val="00F75A53"/>
    <w:rsid w:val="00F82B47"/>
    <w:rsid w:val="00F830D1"/>
    <w:rsid w:val="00F83182"/>
    <w:rsid w:val="00F87DE9"/>
    <w:rsid w:val="00F90FB9"/>
    <w:rsid w:val="00FA7E11"/>
    <w:rsid w:val="00FB6600"/>
    <w:rsid w:val="00FC35F7"/>
    <w:rsid w:val="00FC4596"/>
    <w:rsid w:val="00FD3B5A"/>
    <w:rsid w:val="00FD3E87"/>
    <w:rsid w:val="00FE2395"/>
    <w:rsid w:val="00FE5480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E02D"/>
  <w15:docId w15:val="{309D2A5C-3F11-4493-BC9E-FA16813B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26555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595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philosoph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611145" TargetMode="External"/><Relationship Id="rId11" Type="http://schemas.openxmlformats.org/officeDocument/2006/relationships/hyperlink" Target="https://biblioclub.ru/index.php?page=book&amp;id=483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471748" TargetMode="External"/><Relationship Id="rId19" Type="http://schemas.openxmlformats.org/officeDocument/2006/relationships/hyperlink" Target="https://term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375698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AC12-5585-4FC2-A87B-AFB0D0C7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32</cp:revision>
  <cp:lastPrinted>2020-11-13T10:48:00Z</cp:lastPrinted>
  <dcterms:created xsi:type="dcterms:W3CDTF">2021-04-01T13:15:00Z</dcterms:created>
  <dcterms:modified xsi:type="dcterms:W3CDTF">2022-03-31T14:21:00Z</dcterms:modified>
</cp:coreProperties>
</file>