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497FE8" w:rsidRPr="00B50F78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EA67C9" w:rsidRDefault="00EA67C9" w:rsidP="00EA67C9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</w:p>
          <w:p w:rsidR="00EA67C9" w:rsidRDefault="00EA67C9" w:rsidP="00EA67C9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EA67C9" w:rsidRDefault="00EA67C9" w:rsidP="00EA67C9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А.С. ПУШКИНА»</w:t>
            </w:r>
          </w:p>
          <w:p w:rsidR="00497FE8" w:rsidRPr="00470D55" w:rsidRDefault="00497FE8" w:rsidP="0058226A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497FE8" w:rsidRDefault="00497FE8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497FE8" w:rsidRDefault="00497FE8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EA67C9" w:rsidRPr="00505423" w:rsidRDefault="00EA67C9" w:rsidP="00EA67C9">
            <w:pPr>
              <w:ind w:left="5487"/>
              <w:jc w:val="both"/>
            </w:pPr>
            <w:r w:rsidRPr="00505423">
              <w:t>УТВЕРЖДАЮ</w:t>
            </w:r>
          </w:p>
          <w:p w:rsidR="00EA67C9" w:rsidRPr="00505423" w:rsidRDefault="00EA67C9" w:rsidP="00EA67C9">
            <w:pPr>
              <w:ind w:left="5487"/>
              <w:jc w:val="both"/>
            </w:pPr>
            <w:r w:rsidRPr="00505423">
              <w:t>Проректор</w:t>
            </w:r>
          </w:p>
          <w:p w:rsidR="00EA67C9" w:rsidRPr="00505423" w:rsidRDefault="00EA67C9" w:rsidP="00EA67C9">
            <w:pPr>
              <w:ind w:left="5487"/>
              <w:jc w:val="both"/>
            </w:pPr>
            <w:r w:rsidRPr="00505423">
              <w:t>по учебно-методической работе</w:t>
            </w:r>
          </w:p>
          <w:p w:rsidR="00EA67C9" w:rsidRPr="00505423" w:rsidRDefault="00EA67C9" w:rsidP="00EA67C9">
            <w:pPr>
              <w:ind w:left="5487"/>
              <w:jc w:val="both"/>
            </w:pPr>
          </w:p>
          <w:p w:rsidR="00EA67C9" w:rsidRPr="00505423" w:rsidRDefault="00EA67C9" w:rsidP="00EA67C9">
            <w:pPr>
              <w:ind w:left="5487"/>
              <w:jc w:val="both"/>
            </w:pPr>
          </w:p>
          <w:p w:rsidR="00EA67C9" w:rsidRPr="00050ADB" w:rsidRDefault="00EA67C9" w:rsidP="00EA67C9">
            <w:pPr>
              <w:ind w:left="5487"/>
              <w:jc w:val="both"/>
            </w:pPr>
            <w:r w:rsidRPr="00050ADB">
              <w:t>________________С.Н. Большаков</w:t>
            </w:r>
          </w:p>
          <w:p w:rsidR="00EA67C9" w:rsidRPr="00505423" w:rsidRDefault="00EA67C9" w:rsidP="00EA67C9">
            <w:pPr>
              <w:ind w:left="5487"/>
              <w:jc w:val="both"/>
            </w:pPr>
            <w:r w:rsidRPr="00050ADB">
              <w:t>«____» ____________</w:t>
            </w:r>
            <w:r w:rsidRPr="00505423">
              <w:t>20___ г.</w:t>
            </w:r>
          </w:p>
          <w:p w:rsidR="00497FE8" w:rsidRDefault="00497FE8" w:rsidP="009605E1">
            <w:pPr>
              <w:suppressAutoHyphens/>
              <w:ind w:left="4180"/>
              <w:jc w:val="both"/>
            </w:pPr>
          </w:p>
          <w:p w:rsidR="00497FE8" w:rsidRDefault="00497FE8" w:rsidP="009605E1">
            <w:pPr>
              <w:suppressAutoHyphens/>
              <w:jc w:val="both"/>
              <w:rPr>
                <w:b/>
                <w:bCs/>
              </w:rPr>
            </w:pPr>
          </w:p>
          <w:p w:rsidR="00EA67C9" w:rsidRPr="00C234CC" w:rsidRDefault="00EA67C9" w:rsidP="00EA67C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34CC">
              <w:rPr>
                <w:bCs/>
              </w:rPr>
              <w:t xml:space="preserve">РАБОЧАЯ ПРОГРАММА </w:t>
            </w:r>
          </w:p>
          <w:p w:rsidR="00EA67C9" w:rsidRPr="00C234CC" w:rsidRDefault="00EA67C9" w:rsidP="00EA67C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A67C9" w:rsidRPr="00C234CC" w:rsidRDefault="00EA67C9" w:rsidP="00EA67C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34CC">
              <w:rPr>
                <w:bCs/>
              </w:rPr>
              <w:t>дисциплины</w:t>
            </w:r>
          </w:p>
          <w:p w:rsidR="00497FE8" w:rsidRPr="00CC104D" w:rsidRDefault="00497FE8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97FE8" w:rsidRPr="00D952BA" w:rsidRDefault="00EA67C9" w:rsidP="0019552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Б3.02</w:t>
            </w:r>
            <w:r w:rsidR="00497FE8" w:rsidRPr="00D952BA">
              <w:rPr>
                <w:b/>
                <w:bCs/>
                <w:sz w:val="28"/>
                <w:szCs w:val="28"/>
              </w:rPr>
              <w:t xml:space="preserve"> (Д) ПОДГОТОВКА И ЗАЩИТА ВЫПУСКНОЙ КВАЛИФИКАЦИОННОЙ РАБОТЫ</w:t>
            </w:r>
          </w:p>
          <w:p w:rsidR="00497FE8" w:rsidRPr="00470D55" w:rsidRDefault="00497FE8" w:rsidP="0058226A">
            <w:pPr>
              <w:tabs>
                <w:tab w:val="right" w:leader="underscore" w:pos="8505"/>
              </w:tabs>
            </w:pPr>
          </w:p>
          <w:p w:rsidR="00497FE8" w:rsidRPr="00470D55" w:rsidRDefault="00497FE8" w:rsidP="0058226A">
            <w:pPr>
              <w:tabs>
                <w:tab w:val="right" w:leader="underscore" w:pos="8505"/>
              </w:tabs>
            </w:pPr>
          </w:p>
          <w:p w:rsidR="00EA67C9" w:rsidRPr="00C234CC" w:rsidRDefault="00EA67C9" w:rsidP="00EA67C9">
            <w:pPr>
              <w:ind w:left="-284"/>
              <w:jc w:val="center"/>
              <w:rPr>
                <w:b/>
                <w:bCs/>
              </w:rPr>
            </w:pPr>
            <w:r w:rsidRPr="00C234CC">
              <w:rPr>
                <w:bCs/>
              </w:rPr>
              <w:t xml:space="preserve">Направление подготовки </w:t>
            </w:r>
            <w:r w:rsidRPr="00C234CC">
              <w:rPr>
                <w:b/>
                <w:bCs/>
              </w:rPr>
              <w:t>44.04.01 - Педагогическое образование</w:t>
            </w:r>
            <w:r w:rsidRPr="00C234CC">
              <w:rPr>
                <w:bCs/>
              </w:rPr>
              <w:t xml:space="preserve"> </w:t>
            </w:r>
          </w:p>
          <w:p w:rsidR="00EA67C9" w:rsidRPr="00C234CC" w:rsidRDefault="00EA67C9" w:rsidP="00EA67C9">
            <w:pPr>
              <w:ind w:left="-284"/>
              <w:jc w:val="both"/>
              <w:rPr>
                <w:b/>
              </w:rPr>
            </w:pPr>
          </w:p>
          <w:p w:rsidR="00EA67C9" w:rsidRPr="00C234CC" w:rsidRDefault="00EA67C9" w:rsidP="00EA67C9">
            <w:pPr>
              <w:ind w:left="-284"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 xml:space="preserve">Направленность (профиль) </w:t>
            </w:r>
            <w:r w:rsidRPr="00C234CC">
              <w:rPr>
                <w:bCs/>
              </w:rPr>
              <w:t xml:space="preserve">– </w:t>
            </w:r>
            <w:r w:rsidRPr="00C234CC">
              <w:rPr>
                <w:b/>
                <w:bCs/>
                <w:i/>
              </w:rPr>
              <w:t>«</w:t>
            </w:r>
            <w:r w:rsidRPr="00941527">
              <w:rPr>
                <w:b/>
                <w:bCs/>
                <w:i/>
              </w:rPr>
              <w:t xml:space="preserve">Преподавание </w:t>
            </w:r>
            <w:r w:rsidR="00466195">
              <w:rPr>
                <w:b/>
                <w:bCs/>
                <w:i/>
              </w:rPr>
              <w:t>философии и религиоведения</w:t>
            </w:r>
            <w:r w:rsidRPr="00C234CC">
              <w:rPr>
                <w:b/>
                <w:bCs/>
                <w:i/>
              </w:rPr>
              <w:t>»</w:t>
            </w:r>
          </w:p>
          <w:p w:rsidR="00EA67C9" w:rsidRPr="00866B2F" w:rsidRDefault="00EA67C9" w:rsidP="00EA67C9">
            <w:pPr>
              <w:jc w:val="center"/>
            </w:pPr>
          </w:p>
          <w:p w:rsidR="00EA67C9" w:rsidRPr="00866B2F" w:rsidRDefault="00EA67C9" w:rsidP="00EA67C9">
            <w:pPr>
              <w:jc w:val="center"/>
            </w:pPr>
          </w:p>
          <w:p w:rsidR="00710BE0" w:rsidRDefault="00710BE0" w:rsidP="00710BE0">
            <w:pPr>
              <w:jc w:val="center"/>
            </w:pPr>
            <w:r>
              <w:t>(год начала подготовки - 2022)</w:t>
            </w:r>
          </w:p>
          <w:p w:rsidR="00710BE0" w:rsidRDefault="00710BE0" w:rsidP="00710BE0">
            <w:pPr>
              <w:jc w:val="center"/>
            </w:pPr>
          </w:p>
          <w:p w:rsidR="00710BE0" w:rsidRDefault="00710BE0" w:rsidP="00710BE0">
            <w:pPr>
              <w:jc w:val="center"/>
            </w:pPr>
          </w:p>
          <w:p w:rsidR="00710BE0" w:rsidRDefault="00710BE0" w:rsidP="00710BE0">
            <w:pPr>
              <w:jc w:val="center"/>
            </w:pPr>
          </w:p>
          <w:p w:rsidR="00710BE0" w:rsidRDefault="00710BE0" w:rsidP="00710BE0">
            <w:pPr>
              <w:jc w:val="center"/>
            </w:pPr>
          </w:p>
          <w:p w:rsidR="00710BE0" w:rsidRDefault="00710BE0" w:rsidP="00710BE0">
            <w:pPr>
              <w:jc w:val="center"/>
            </w:pPr>
          </w:p>
          <w:p w:rsidR="00710BE0" w:rsidRDefault="00710BE0" w:rsidP="00710BE0">
            <w:pPr>
              <w:jc w:val="center"/>
            </w:pPr>
          </w:p>
          <w:p w:rsidR="00710BE0" w:rsidRDefault="00710BE0" w:rsidP="00710BE0">
            <w:pPr>
              <w:jc w:val="center"/>
            </w:pPr>
          </w:p>
          <w:p w:rsidR="00710BE0" w:rsidRDefault="00710BE0" w:rsidP="00710BE0">
            <w:pPr>
              <w:jc w:val="center"/>
            </w:pPr>
          </w:p>
          <w:p w:rsidR="00710BE0" w:rsidRDefault="00710BE0" w:rsidP="00710BE0">
            <w:pPr>
              <w:jc w:val="center"/>
            </w:pPr>
          </w:p>
          <w:p w:rsidR="00710BE0" w:rsidRDefault="00710BE0" w:rsidP="00710BE0">
            <w:pPr>
              <w:jc w:val="center"/>
            </w:pPr>
          </w:p>
          <w:p w:rsidR="00710BE0" w:rsidRDefault="00710BE0" w:rsidP="00710BE0">
            <w:pPr>
              <w:jc w:val="center"/>
            </w:pPr>
          </w:p>
          <w:p w:rsidR="00710BE0" w:rsidRDefault="00710BE0" w:rsidP="00710BE0">
            <w:pPr>
              <w:jc w:val="center"/>
            </w:pPr>
          </w:p>
          <w:p w:rsidR="00710BE0" w:rsidRDefault="00710BE0" w:rsidP="00710BE0">
            <w:pPr>
              <w:jc w:val="center"/>
            </w:pPr>
          </w:p>
          <w:p w:rsidR="00710BE0" w:rsidRDefault="00710BE0" w:rsidP="00710BE0">
            <w:pPr>
              <w:jc w:val="center"/>
            </w:pPr>
          </w:p>
          <w:p w:rsidR="00710BE0" w:rsidRDefault="00710BE0" w:rsidP="00710BE0">
            <w:pPr>
              <w:jc w:val="center"/>
            </w:pPr>
          </w:p>
          <w:p w:rsidR="00710BE0" w:rsidRDefault="00710BE0" w:rsidP="00710BE0">
            <w:pPr>
              <w:jc w:val="center"/>
            </w:pPr>
          </w:p>
          <w:p w:rsidR="00710BE0" w:rsidRDefault="00710BE0" w:rsidP="00710BE0">
            <w:pPr>
              <w:jc w:val="center"/>
            </w:pPr>
          </w:p>
          <w:p w:rsidR="00710BE0" w:rsidRDefault="00710BE0" w:rsidP="00710BE0">
            <w:pPr>
              <w:jc w:val="center"/>
            </w:pPr>
          </w:p>
          <w:p w:rsidR="00710BE0" w:rsidRDefault="00710BE0" w:rsidP="00710BE0">
            <w:pPr>
              <w:jc w:val="center"/>
            </w:pPr>
            <w:r>
              <w:t>Санкт-Петербург</w:t>
            </w:r>
          </w:p>
          <w:p w:rsidR="00497FE8" w:rsidRPr="00242A89" w:rsidRDefault="00710BE0" w:rsidP="00710BE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</w:tr>
    </w:tbl>
    <w:p w:rsidR="00EA67C9" w:rsidRDefault="00497FE8" w:rsidP="00EA67C9">
      <w:pPr>
        <w:tabs>
          <w:tab w:val="left" w:pos="708"/>
        </w:tabs>
        <w:ind w:left="-142" w:firstLine="142"/>
        <w:jc w:val="center"/>
        <w:rPr>
          <w:b/>
          <w:bCs/>
          <w:kern w:val="24"/>
        </w:rPr>
      </w:pPr>
      <w:r w:rsidRPr="007F18F6">
        <w:rPr>
          <w:b/>
          <w:bCs/>
        </w:rPr>
        <w:br w:type="page"/>
      </w:r>
      <w:r w:rsidR="00EA67C9">
        <w:rPr>
          <w:b/>
          <w:bCs/>
          <w:kern w:val="24"/>
        </w:rPr>
        <w:lastRenderedPageBreak/>
        <w:t xml:space="preserve"> </w:t>
      </w:r>
    </w:p>
    <w:p w:rsidR="00497FE8" w:rsidRPr="0028500D" w:rsidRDefault="00497FE8" w:rsidP="002C5965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kern w:val="24"/>
        </w:rPr>
        <w:t xml:space="preserve">1. </w:t>
      </w:r>
      <w:r w:rsidRPr="00D7403E">
        <w:rPr>
          <w:b/>
          <w:bCs/>
          <w:kern w:val="24"/>
        </w:rPr>
        <w:t xml:space="preserve">ОБЩИЕ </w:t>
      </w:r>
      <w:r>
        <w:rPr>
          <w:b/>
          <w:bCs/>
          <w:kern w:val="24"/>
        </w:rPr>
        <w:t>ТРЕБОВАНИЯ К ВЫПУСКНЫМ КВАЛИФИКАЦИОННЫМ РАБОТАМ</w:t>
      </w:r>
    </w:p>
    <w:p w:rsidR="00497FE8" w:rsidRDefault="00497FE8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0A1196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 xml:space="preserve">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:rsidR="00497FE8" w:rsidRPr="008A2F43" w:rsidRDefault="00497FE8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25725D">
        <w:rPr>
          <w:color w:val="000000"/>
          <w:sz w:val="24"/>
          <w:szCs w:val="24"/>
        </w:rPr>
        <w:t>Цель защиты ВКР</w:t>
      </w:r>
      <w:r>
        <w:rPr>
          <w:color w:val="000000"/>
          <w:sz w:val="24"/>
          <w:szCs w:val="24"/>
        </w:rPr>
        <w:t xml:space="preserve"> состоит в выявлении</w:t>
      </w:r>
      <w:r w:rsidRPr="0025725D">
        <w:rPr>
          <w:color w:val="000000"/>
          <w:sz w:val="24"/>
          <w:szCs w:val="24"/>
        </w:rPr>
        <w:t xml:space="preserve"> способност</w:t>
      </w:r>
      <w:r>
        <w:rPr>
          <w:color w:val="000000"/>
          <w:sz w:val="24"/>
          <w:szCs w:val="24"/>
        </w:rPr>
        <w:t>и</w:t>
      </w:r>
      <w:r w:rsidRPr="0025725D">
        <w:rPr>
          <w:color w:val="000000"/>
          <w:sz w:val="24"/>
          <w:szCs w:val="24"/>
        </w:rPr>
        <w:t xml:space="preserve"> и умени</w:t>
      </w:r>
      <w:r>
        <w:rPr>
          <w:color w:val="000000"/>
          <w:sz w:val="24"/>
          <w:szCs w:val="24"/>
        </w:rPr>
        <w:t>й выпускника</w:t>
      </w:r>
      <w:r w:rsidRPr="0025725D">
        <w:rPr>
          <w:color w:val="000000"/>
          <w:sz w:val="24"/>
          <w:szCs w:val="24"/>
        </w:rPr>
        <w:t xml:space="preserve">, опираясь на сформированные компетенции, самостоятельно решать на современном уровне задачи профессиональной деятельности, </w:t>
      </w:r>
      <w:r>
        <w:rPr>
          <w:color w:val="000000"/>
          <w:sz w:val="24"/>
          <w:szCs w:val="24"/>
        </w:rPr>
        <w:t>грамотно</w:t>
      </w:r>
      <w:r w:rsidRPr="0025725D">
        <w:rPr>
          <w:color w:val="000000"/>
          <w:sz w:val="24"/>
          <w:szCs w:val="24"/>
        </w:rPr>
        <w:t xml:space="preserve"> излагать специальную информацию, аргументировать и защищать свою точку зрения.</w:t>
      </w:r>
    </w:p>
    <w:p w:rsidR="00497FE8" w:rsidRPr="00EC77EF" w:rsidRDefault="00497FE8" w:rsidP="00EC77EF">
      <w:pPr>
        <w:pStyle w:val="ae"/>
        <w:spacing w:before="0" w:after="0"/>
        <w:ind w:firstLine="709"/>
        <w:rPr>
          <w:rFonts w:ascii="Times New Roman" w:hAnsi="Times New Roman" w:cs="Times New Roman"/>
          <w:snapToGrid w:val="0"/>
          <w:color w:val="000000"/>
          <w:spacing w:val="0"/>
        </w:rPr>
      </w:pPr>
      <w:r w:rsidRPr="00EC77EF">
        <w:rPr>
          <w:rFonts w:ascii="Times New Roman" w:hAnsi="Times New Roman" w:cs="Times New Roman"/>
          <w:i/>
          <w:iCs/>
          <w:snapToGrid w:val="0"/>
          <w:spacing w:val="0"/>
        </w:rPr>
        <w:t>Задачи выпускной квалификационной работы</w:t>
      </w:r>
      <w:r w:rsidRPr="00EC77EF">
        <w:rPr>
          <w:rFonts w:ascii="Times New Roman" w:hAnsi="Times New Roman" w:cs="Times New Roman"/>
          <w:snapToGrid w:val="0"/>
          <w:color w:val="000000"/>
          <w:spacing w:val="0"/>
        </w:rPr>
        <w:t>:</w:t>
      </w:r>
    </w:p>
    <w:p w:rsidR="00497FE8" w:rsidRPr="008A2F43" w:rsidRDefault="00497FE8" w:rsidP="00816FC8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  <w:lang w:eastAsia="en-US"/>
        </w:rPr>
        <w:t>углубление, расширение, систематизацию,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:rsidR="00497FE8" w:rsidRPr="008A2F43" w:rsidRDefault="00497FE8" w:rsidP="00816FC8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самостоятельной работы с научной и научно-методической литературой, творческой инициативы </w:t>
      </w:r>
      <w:r>
        <w:rPr>
          <w:color w:val="000000"/>
        </w:rPr>
        <w:t>обучающихся</w:t>
      </w:r>
      <w:r w:rsidRPr="008A2F43">
        <w:rPr>
          <w:color w:val="000000"/>
        </w:rPr>
        <w:t xml:space="preserve">, стремления к поиску оригинальных, нестандартных профессиональных решений; </w:t>
      </w:r>
    </w:p>
    <w:p w:rsidR="00497FE8" w:rsidRPr="008A2F43" w:rsidRDefault="00497FE8" w:rsidP="00816FC8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:rsidR="00497FE8" w:rsidRPr="008A2F43" w:rsidRDefault="00497FE8" w:rsidP="00816FC8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подготовленности </w:t>
      </w:r>
      <w:r>
        <w:rPr>
          <w:color w:val="000000"/>
        </w:rPr>
        <w:t>обучающегося</w:t>
      </w:r>
      <w:r w:rsidRPr="008A2F43">
        <w:rPr>
          <w:color w:val="000000"/>
        </w:rPr>
        <w:t xml:space="preserve"> к самостоятельной творческой деятельности по избранному направлению и</w:t>
      </w:r>
      <w:r>
        <w:rPr>
          <w:color w:val="000000"/>
        </w:rPr>
        <w:t xml:space="preserve"> магистерской программе</w:t>
      </w:r>
      <w:r w:rsidRPr="008A2F43">
        <w:rPr>
          <w:color w:val="000000"/>
        </w:rPr>
        <w:t xml:space="preserve">; </w:t>
      </w:r>
    </w:p>
    <w:p w:rsidR="00497FE8" w:rsidRPr="008A2F43" w:rsidRDefault="00497FE8" w:rsidP="00816FC8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</w:t>
      </w:r>
      <w:proofErr w:type="gramStart"/>
      <w:r w:rsidRPr="008A2F43">
        <w:rPr>
          <w:color w:val="000000"/>
        </w:rPr>
        <w:t>ценностного отношения</w:t>
      </w:r>
      <w:proofErr w:type="gramEnd"/>
      <w:r w:rsidRPr="008A2F43">
        <w:rPr>
          <w:color w:val="000000"/>
        </w:rPr>
        <w:t xml:space="preserve"> </w:t>
      </w:r>
      <w:r>
        <w:rPr>
          <w:color w:val="000000"/>
        </w:rPr>
        <w:t>обучающегося</w:t>
      </w:r>
      <w:r w:rsidRPr="008A2F43">
        <w:rPr>
          <w:color w:val="000000"/>
        </w:rPr>
        <w:t xml:space="preserve"> к профессиональной </w:t>
      </w:r>
      <w:r>
        <w:rPr>
          <w:color w:val="000000"/>
        </w:rPr>
        <w:t xml:space="preserve">педагогической </w:t>
      </w:r>
      <w:r w:rsidRPr="008A2F43">
        <w:rPr>
          <w:color w:val="000000"/>
        </w:rPr>
        <w:t>деятельности;</w:t>
      </w:r>
    </w:p>
    <w:p w:rsidR="00497FE8" w:rsidRPr="008A2F43" w:rsidRDefault="00497FE8" w:rsidP="00816FC8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умений выпускника применять теоретические знания для решения конкретных профессиональных задач в области </w:t>
      </w:r>
      <w:r>
        <w:rPr>
          <w:color w:val="000000"/>
        </w:rPr>
        <w:t>информатики</w:t>
      </w:r>
      <w:r w:rsidRPr="008A2F43">
        <w:rPr>
          <w:color w:val="000000"/>
        </w:rPr>
        <w:t xml:space="preserve"> и методики</w:t>
      </w:r>
      <w:r>
        <w:rPr>
          <w:color w:val="000000"/>
        </w:rPr>
        <w:t xml:space="preserve"> ее преподавания</w:t>
      </w:r>
      <w:r w:rsidRPr="008A2F43">
        <w:rPr>
          <w:color w:val="000000"/>
        </w:rPr>
        <w:t>;</w:t>
      </w:r>
    </w:p>
    <w:p w:rsidR="00497FE8" w:rsidRPr="008A2F43" w:rsidRDefault="00497FE8" w:rsidP="00816FC8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систематизация и углубление теоретических и практических знаний по избранн</w:t>
      </w:r>
      <w:r>
        <w:rPr>
          <w:color w:val="000000"/>
        </w:rPr>
        <w:t>ому</w:t>
      </w:r>
      <w:r w:rsidRPr="008A2F43">
        <w:rPr>
          <w:color w:val="000000"/>
        </w:rPr>
        <w:t xml:space="preserve"> </w:t>
      </w:r>
      <w:r>
        <w:rPr>
          <w:color w:val="000000"/>
        </w:rPr>
        <w:t>направлению подготовки</w:t>
      </w:r>
      <w:r w:rsidRPr="008A2F43">
        <w:rPr>
          <w:color w:val="000000"/>
        </w:rPr>
        <w:t xml:space="preserve">, их применение при решении конкретных практических задач, </w:t>
      </w:r>
    </w:p>
    <w:p w:rsidR="00497FE8" w:rsidRPr="008A2F43" w:rsidRDefault="00497FE8" w:rsidP="00816FC8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овладение основами научного исследования;</w:t>
      </w:r>
    </w:p>
    <w:p w:rsidR="00497FE8" w:rsidRPr="008A2F43" w:rsidRDefault="00497FE8" w:rsidP="00816FC8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умений ведения </w:t>
      </w:r>
      <w:r>
        <w:rPr>
          <w:color w:val="000000"/>
        </w:rPr>
        <w:t xml:space="preserve">профессиональной </w:t>
      </w:r>
      <w:r w:rsidRPr="008A2F43">
        <w:rPr>
          <w:color w:val="000000"/>
        </w:rPr>
        <w:t>дискуссии и защиты собственной позиции;</w:t>
      </w:r>
    </w:p>
    <w:p w:rsidR="00497FE8" w:rsidRPr="0025725D" w:rsidRDefault="00497FE8" w:rsidP="00816FC8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осмысление будущей профессиональной деятельности;</w:t>
      </w:r>
    </w:p>
    <w:p w:rsidR="00497FE8" w:rsidRPr="0025725D" w:rsidRDefault="00497FE8" w:rsidP="00816FC8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приобретение опыта представления и публичной защиты результатов своей деятельности.</w:t>
      </w:r>
    </w:p>
    <w:p w:rsidR="00497FE8" w:rsidRDefault="00497FE8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 xml:space="preserve">Выпуская квалификационная работа </w:t>
      </w:r>
      <w:r w:rsidRPr="00A903C3">
        <w:rPr>
          <w:color w:val="000000"/>
          <w:sz w:val="24"/>
          <w:szCs w:val="24"/>
        </w:rPr>
        <w:t xml:space="preserve">по направлению подготовки </w:t>
      </w:r>
      <w:r w:rsidR="00EA67C9">
        <w:rPr>
          <w:color w:val="000000"/>
          <w:sz w:val="24"/>
          <w:szCs w:val="24"/>
        </w:rPr>
        <w:t>44</w:t>
      </w:r>
      <w:r w:rsidRPr="00101722">
        <w:rPr>
          <w:color w:val="000000"/>
          <w:sz w:val="24"/>
          <w:szCs w:val="24"/>
        </w:rPr>
        <w:t xml:space="preserve">.04.01 </w:t>
      </w:r>
      <w:r w:rsidR="00EA67C9">
        <w:rPr>
          <w:color w:val="000000"/>
          <w:sz w:val="24"/>
          <w:szCs w:val="24"/>
        </w:rPr>
        <w:t>Педагогическое образование</w:t>
      </w:r>
      <w:r>
        <w:rPr>
          <w:color w:val="000000"/>
          <w:sz w:val="24"/>
          <w:szCs w:val="24"/>
        </w:rPr>
        <w:t xml:space="preserve"> (</w:t>
      </w:r>
      <w:r w:rsidR="008B780E">
        <w:rPr>
          <w:color w:val="000000"/>
          <w:sz w:val="24"/>
          <w:szCs w:val="24"/>
        </w:rPr>
        <w:t>направленность (профиль)</w:t>
      </w:r>
      <w:r w:rsidRPr="00101722">
        <w:rPr>
          <w:color w:val="000000"/>
          <w:sz w:val="24"/>
          <w:szCs w:val="24"/>
        </w:rPr>
        <w:t xml:space="preserve"> «</w:t>
      </w:r>
      <w:r w:rsidR="00EA67C9">
        <w:rPr>
          <w:color w:val="000000"/>
          <w:sz w:val="24"/>
          <w:szCs w:val="24"/>
        </w:rPr>
        <w:t xml:space="preserve">Преподавание </w:t>
      </w:r>
      <w:r w:rsidR="00466195">
        <w:rPr>
          <w:color w:val="000000"/>
          <w:sz w:val="24"/>
          <w:szCs w:val="24"/>
        </w:rPr>
        <w:t>философии и религиоведения</w:t>
      </w:r>
      <w:r w:rsidRPr="00101722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) представляет собой </w:t>
      </w:r>
      <w:r w:rsidRPr="008A2F43">
        <w:rPr>
          <w:color w:val="000000"/>
          <w:sz w:val="24"/>
          <w:szCs w:val="24"/>
        </w:rPr>
        <w:t xml:space="preserve">исследование </w:t>
      </w:r>
      <w:r>
        <w:rPr>
          <w:color w:val="000000"/>
          <w:sz w:val="24"/>
          <w:szCs w:val="24"/>
        </w:rPr>
        <w:t xml:space="preserve">обучающимся </w:t>
      </w:r>
      <w:r w:rsidRPr="008A2F43">
        <w:rPr>
          <w:color w:val="000000"/>
          <w:sz w:val="24"/>
          <w:szCs w:val="24"/>
        </w:rPr>
        <w:t>темы или проблемы, ориентированно</w:t>
      </w:r>
      <w:r>
        <w:rPr>
          <w:color w:val="000000"/>
          <w:sz w:val="24"/>
          <w:szCs w:val="24"/>
        </w:rPr>
        <w:t>й</w:t>
      </w:r>
      <w:r w:rsidRPr="008A2F43">
        <w:rPr>
          <w:color w:val="000000"/>
          <w:sz w:val="24"/>
          <w:szCs w:val="24"/>
        </w:rPr>
        <w:t xml:space="preserve"> на разработку методики решения профессиональной задачи</w:t>
      </w:r>
      <w:r>
        <w:rPr>
          <w:color w:val="000000"/>
          <w:sz w:val="24"/>
          <w:szCs w:val="24"/>
        </w:rPr>
        <w:t>.</w:t>
      </w:r>
    </w:p>
    <w:p w:rsidR="00497FE8" w:rsidRDefault="00497FE8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Образовательная организация утверждает список тем ВКР, предлагаемых обучающимся и доводит его до сведения обучающихся не позднее, чем за 6 месяцев до начала государственной итоговой аттестации.</w:t>
      </w:r>
    </w:p>
    <w:p w:rsidR="00497FE8" w:rsidRDefault="00497FE8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497FE8" w:rsidRDefault="00497FE8" w:rsidP="002C5965">
      <w:pPr>
        <w:pStyle w:val="LO-Normal"/>
        <w:jc w:val="center"/>
        <w:rPr>
          <w:b/>
          <w:bCs/>
          <w:smallCaps/>
          <w:color w:val="000000"/>
          <w:sz w:val="24"/>
          <w:szCs w:val="24"/>
        </w:rPr>
      </w:pPr>
      <w:r>
        <w:rPr>
          <w:b/>
          <w:bCs/>
          <w:smallCaps/>
          <w:color w:val="000000"/>
          <w:sz w:val="24"/>
          <w:szCs w:val="24"/>
        </w:rPr>
        <w:t xml:space="preserve">2. </w:t>
      </w:r>
      <w:r w:rsidRPr="00701DA8">
        <w:rPr>
          <w:b/>
          <w:bCs/>
          <w:smallCaps/>
          <w:color w:val="000000"/>
          <w:sz w:val="24"/>
          <w:szCs w:val="24"/>
        </w:rPr>
        <w:t>Примерная тематика в</w:t>
      </w:r>
      <w:r>
        <w:rPr>
          <w:b/>
          <w:bCs/>
          <w:smallCaps/>
          <w:color w:val="000000"/>
          <w:sz w:val="24"/>
          <w:szCs w:val="24"/>
        </w:rPr>
        <w:t>ыпускных квалификационных работ</w:t>
      </w:r>
    </w:p>
    <w:p w:rsidR="00497FE8" w:rsidRPr="007F1834" w:rsidRDefault="007F1834" w:rsidP="007F1834">
      <w:pPr>
        <w:pStyle w:val="LO-Normal"/>
        <w:numPr>
          <w:ilvl w:val="0"/>
          <w:numId w:val="11"/>
        </w:numPr>
        <w:rPr>
          <w:sz w:val="24"/>
          <w:szCs w:val="24"/>
        </w:rPr>
      </w:pPr>
      <w:r w:rsidRPr="007F1834">
        <w:rPr>
          <w:sz w:val="24"/>
          <w:szCs w:val="24"/>
        </w:rPr>
        <w:t>Международная деятельность исламской организации "</w:t>
      </w:r>
      <w:proofErr w:type="spellStart"/>
      <w:r w:rsidRPr="007F1834">
        <w:rPr>
          <w:sz w:val="24"/>
          <w:szCs w:val="24"/>
        </w:rPr>
        <w:t>Нахдатул</w:t>
      </w:r>
      <w:proofErr w:type="spellEnd"/>
      <w:r w:rsidRPr="007F1834">
        <w:rPr>
          <w:sz w:val="24"/>
          <w:szCs w:val="24"/>
        </w:rPr>
        <w:t xml:space="preserve"> </w:t>
      </w:r>
      <w:proofErr w:type="spellStart"/>
      <w:r w:rsidRPr="007F1834">
        <w:rPr>
          <w:sz w:val="24"/>
          <w:szCs w:val="24"/>
        </w:rPr>
        <w:t>Улама</w:t>
      </w:r>
      <w:proofErr w:type="spellEnd"/>
      <w:r w:rsidRPr="007F1834">
        <w:rPr>
          <w:sz w:val="24"/>
          <w:szCs w:val="24"/>
        </w:rPr>
        <w:t>" и ее влияние на мусульманские объединения в современной России</w:t>
      </w:r>
    </w:p>
    <w:p w:rsidR="007F1834" w:rsidRPr="007F1834" w:rsidRDefault="007F1834" w:rsidP="007F1834">
      <w:pPr>
        <w:pStyle w:val="LO-Normal"/>
        <w:numPr>
          <w:ilvl w:val="0"/>
          <w:numId w:val="11"/>
        </w:numPr>
        <w:rPr>
          <w:sz w:val="24"/>
          <w:szCs w:val="24"/>
        </w:rPr>
      </w:pPr>
      <w:r w:rsidRPr="007F1834">
        <w:rPr>
          <w:sz w:val="24"/>
          <w:szCs w:val="24"/>
        </w:rPr>
        <w:t>Проблематика иудейского ритуала в новозаветных источниках</w:t>
      </w:r>
    </w:p>
    <w:p w:rsidR="007F1834" w:rsidRPr="007F1834" w:rsidRDefault="007F1834" w:rsidP="007F1834">
      <w:pPr>
        <w:pStyle w:val="LO-Normal"/>
        <w:numPr>
          <w:ilvl w:val="0"/>
          <w:numId w:val="11"/>
        </w:numPr>
        <w:rPr>
          <w:sz w:val="24"/>
          <w:szCs w:val="24"/>
        </w:rPr>
      </w:pPr>
      <w:r w:rsidRPr="007F1834">
        <w:rPr>
          <w:sz w:val="24"/>
          <w:szCs w:val="24"/>
        </w:rPr>
        <w:t xml:space="preserve">Аргументация </w:t>
      </w:r>
      <w:proofErr w:type="spellStart"/>
      <w:r w:rsidRPr="007F1834">
        <w:rPr>
          <w:sz w:val="24"/>
          <w:szCs w:val="24"/>
        </w:rPr>
        <w:t>ниришваравады</w:t>
      </w:r>
      <w:proofErr w:type="spellEnd"/>
      <w:r w:rsidRPr="007F1834">
        <w:rPr>
          <w:sz w:val="24"/>
          <w:szCs w:val="24"/>
        </w:rPr>
        <w:t xml:space="preserve"> в индийской буддийской философии</w:t>
      </w:r>
    </w:p>
    <w:p w:rsidR="007F1834" w:rsidRPr="007F1834" w:rsidRDefault="007F1834" w:rsidP="007F1834">
      <w:pPr>
        <w:pStyle w:val="LO-Normal"/>
        <w:numPr>
          <w:ilvl w:val="0"/>
          <w:numId w:val="11"/>
        </w:numPr>
        <w:rPr>
          <w:sz w:val="24"/>
          <w:szCs w:val="24"/>
        </w:rPr>
      </w:pPr>
      <w:r w:rsidRPr="007F1834">
        <w:rPr>
          <w:sz w:val="24"/>
          <w:szCs w:val="24"/>
        </w:rPr>
        <w:t>Роль ритуалов утраты в формировании и поддержании религиозной идентичности на примере иудаизма современной России</w:t>
      </w:r>
    </w:p>
    <w:p w:rsidR="007F1834" w:rsidRPr="007F1834" w:rsidRDefault="007F1834" w:rsidP="007F1834">
      <w:pPr>
        <w:pStyle w:val="LO-Normal"/>
        <w:numPr>
          <w:ilvl w:val="0"/>
          <w:numId w:val="11"/>
        </w:numPr>
        <w:rPr>
          <w:sz w:val="24"/>
          <w:szCs w:val="24"/>
        </w:rPr>
      </w:pPr>
      <w:r w:rsidRPr="007F1834">
        <w:rPr>
          <w:sz w:val="24"/>
          <w:szCs w:val="24"/>
        </w:rPr>
        <w:t>Идеи религиозного единства в христианской каббале XVII века</w:t>
      </w:r>
    </w:p>
    <w:p w:rsidR="007F1834" w:rsidRPr="007F1834" w:rsidRDefault="007F1834" w:rsidP="007F1834">
      <w:pPr>
        <w:pStyle w:val="LO-Normal"/>
        <w:numPr>
          <w:ilvl w:val="0"/>
          <w:numId w:val="11"/>
        </w:numPr>
        <w:rPr>
          <w:b/>
          <w:bCs/>
          <w:smallCaps/>
          <w:color w:val="000000"/>
          <w:sz w:val="24"/>
          <w:szCs w:val="24"/>
        </w:rPr>
      </w:pPr>
      <w:r w:rsidRPr="007F1834">
        <w:rPr>
          <w:sz w:val="24"/>
          <w:szCs w:val="24"/>
        </w:rPr>
        <w:t>Религиозные и политические аргументы в обосновании принципа симфонии властей в трудах Иоанна Златоуста</w:t>
      </w:r>
    </w:p>
    <w:p w:rsidR="007F1834" w:rsidRDefault="007F1834" w:rsidP="007F1834">
      <w:pPr>
        <w:pStyle w:val="LO-Normal"/>
        <w:ind w:left="720"/>
        <w:rPr>
          <w:sz w:val="24"/>
          <w:szCs w:val="24"/>
        </w:rPr>
      </w:pPr>
    </w:p>
    <w:p w:rsidR="00497FE8" w:rsidRPr="00D7403E" w:rsidRDefault="00497FE8" w:rsidP="002C5965">
      <w:pPr>
        <w:shd w:val="clear" w:color="auto" w:fill="FFFFFF"/>
        <w:tabs>
          <w:tab w:val="left" w:pos="-180"/>
        </w:tabs>
        <w:suppressAutoHyphens/>
        <w:jc w:val="center"/>
        <w:rPr>
          <w:b/>
          <w:bCs/>
          <w:kern w:val="24"/>
        </w:rPr>
      </w:pPr>
      <w:r>
        <w:rPr>
          <w:b/>
          <w:bCs/>
          <w:kern w:val="24"/>
        </w:rPr>
        <w:lastRenderedPageBreak/>
        <w:t xml:space="preserve">3. ТРЕБОВАНИЯ К ПОРЯДКУ ВЫПОЛНЕНИЯ </w:t>
      </w:r>
      <w:r w:rsidRPr="002C5965">
        <w:rPr>
          <w:b/>
          <w:bCs/>
          <w:kern w:val="24"/>
        </w:rPr>
        <w:t>И ПРОЦЕДУРЕ ЗАЩИТЫ</w:t>
      </w:r>
      <w:r w:rsidRPr="00E76DD3">
        <w:rPr>
          <w:b/>
          <w:bCs/>
          <w:color w:val="FF0000"/>
          <w:kern w:val="24"/>
        </w:rPr>
        <w:t xml:space="preserve"> </w:t>
      </w:r>
      <w:r>
        <w:rPr>
          <w:b/>
          <w:bCs/>
          <w:kern w:val="24"/>
        </w:rPr>
        <w:t>ВКР</w:t>
      </w:r>
    </w:p>
    <w:p w:rsidR="00497FE8" w:rsidRDefault="00497FE8" w:rsidP="0028500D">
      <w:pPr>
        <w:ind w:firstLine="567"/>
        <w:jc w:val="both"/>
        <w:rPr>
          <w:b/>
          <w:bCs/>
        </w:rPr>
      </w:pPr>
    </w:p>
    <w:p w:rsidR="00376C5E" w:rsidRPr="00701DA8" w:rsidRDefault="00376C5E" w:rsidP="00376C5E">
      <w:pPr>
        <w:pStyle w:val="ae"/>
        <w:ind w:firstLine="709"/>
        <w:jc w:val="both"/>
        <w:rPr>
          <w:rFonts w:ascii="Times New Roman" w:hAnsi="Times New Roman"/>
          <w:color w:val="000000"/>
        </w:rPr>
      </w:pPr>
      <w:r w:rsidRPr="00701DA8">
        <w:rPr>
          <w:rFonts w:ascii="Times New Roman" w:hAnsi="Times New Roman"/>
          <w:color w:val="000000"/>
        </w:rPr>
        <w:t xml:space="preserve">Содержание выпускной квалификационной работы бакалавра </w:t>
      </w:r>
      <w:r w:rsidRPr="00701DA8">
        <w:rPr>
          <w:rFonts w:ascii="Times New Roman" w:hAnsi="Times New Roman"/>
          <w:color w:val="000000"/>
          <w:spacing w:val="0"/>
          <w:lang w:eastAsia="zh-CN"/>
        </w:rPr>
        <w:t>определяется</w:t>
      </w:r>
      <w:r w:rsidRPr="00701DA8">
        <w:rPr>
          <w:rFonts w:ascii="Times New Roman" w:hAnsi="Times New Roman"/>
          <w:color w:val="000000"/>
        </w:rPr>
        <w:t xml:space="preserve"> ее целями и задачами и учитывает необходимые требования: соответствие проводимого исследования направлению и профилю подготовки, квалифицированное применение теоретических знаний и профессиональных компетенций для решения задач исследования, связь теоретических положений с практическими задачами в рамках работы; собственный подход к решению дискуссионных проблем теории и практики туристкой сферы, анализ библиографического материала, самостоятельность изложения и обобщения материала, логическая завершенность работы, наличие выводов.</w:t>
      </w:r>
    </w:p>
    <w:p w:rsidR="00376C5E" w:rsidRDefault="00376C5E" w:rsidP="00376C5E">
      <w:pPr>
        <w:pStyle w:val="ae"/>
        <w:ind w:firstLine="709"/>
        <w:jc w:val="both"/>
        <w:rPr>
          <w:rFonts w:ascii="Times New Roman" w:hAnsi="Times New Roman"/>
          <w:color w:val="auto"/>
        </w:rPr>
      </w:pPr>
      <w:r w:rsidRPr="002C5965">
        <w:rPr>
          <w:rFonts w:ascii="Times New Roman" w:hAnsi="Times New Roman"/>
          <w:color w:val="auto"/>
        </w:rPr>
        <w:t>Структура ВКР включает титульный лист, содержание, введение, основную часть, представленную в 2-3 главах, заключение (включая выводы и предложения), список используемых источников и приложени</w:t>
      </w:r>
      <w:r>
        <w:rPr>
          <w:rFonts w:ascii="Times New Roman" w:hAnsi="Times New Roman"/>
          <w:color w:val="auto"/>
        </w:rPr>
        <w:t>е (при необходимости).</w:t>
      </w:r>
    </w:p>
    <w:p w:rsidR="00376C5E" w:rsidRPr="002C5965" w:rsidRDefault="00376C5E" w:rsidP="00376C5E">
      <w:pPr>
        <w:pStyle w:val="ae"/>
        <w:ind w:firstLine="709"/>
        <w:jc w:val="both"/>
        <w:rPr>
          <w:rFonts w:ascii="Times New Roman" w:hAnsi="Times New Roman"/>
          <w:color w:val="auto"/>
        </w:rPr>
      </w:pPr>
      <w:r w:rsidRPr="002C5965">
        <w:rPr>
          <w:rFonts w:ascii="Times New Roman" w:hAnsi="Times New Roman"/>
          <w:color w:val="auto"/>
        </w:rPr>
        <w:t>Во</w:t>
      </w:r>
      <w:r w:rsidRPr="002C5965">
        <w:rPr>
          <w:rStyle w:val="af9"/>
          <w:rFonts w:ascii="Times New Roman" w:hAnsi="Times New Roman"/>
          <w:bCs/>
          <w:color w:val="auto"/>
        </w:rPr>
        <w:t xml:space="preserve"> введении </w:t>
      </w:r>
      <w:r w:rsidRPr="002C5965">
        <w:rPr>
          <w:rFonts w:ascii="Times New Roman" w:hAnsi="Times New Roman"/>
          <w:color w:val="auto"/>
        </w:rPr>
        <w:t>обосновывается выбор темы исследования, актуальность и степень ее изученности; определяются цели и задачи исследования, раскрывается значимость исследования.</w:t>
      </w:r>
    </w:p>
    <w:p w:rsidR="00376C5E" w:rsidRPr="002C5965" w:rsidRDefault="00376C5E" w:rsidP="00376C5E">
      <w:pPr>
        <w:ind w:firstLine="709"/>
        <w:jc w:val="both"/>
        <w:rPr>
          <w:spacing w:val="2"/>
        </w:rPr>
      </w:pPr>
      <w:r w:rsidRPr="002C5965">
        <w:rPr>
          <w:spacing w:val="2"/>
        </w:rPr>
        <w:t>В основной части проводится обзор источников и литературы по избранной теме, изложение современного состояния вопроса, его краткой истории, основных научных подходов к решению поставленных задач, определение основных понятий, сопоставление различных точек зрения по проблеме; описание и анализ эмпирического исследования по теме, формулировка выводов и их аргументация, рекомендации по использованию результатов исследования на практике.</w:t>
      </w:r>
    </w:p>
    <w:p w:rsidR="00376C5E" w:rsidRPr="002C5965" w:rsidRDefault="00376C5E" w:rsidP="00376C5E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 xml:space="preserve">В заключении (включая выводы и предложения) приводятся обобщенные итоги выполненного исследования, формулируются выводы и определяются перспективы продолжения исследования (при необходимости). </w:t>
      </w:r>
    </w:p>
    <w:p w:rsidR="00376C5E" w:rsidRDefault="00376C5E" w:rsidP="00376C5E">
      <w:pPr>
        <w:ind w:firstLine="708"/>
        <w:jc w:val="both"/>
      </w:pPr>
      <w:r w:rsidRPr="000E5989">
        <w:rPr>
          <w:rFonts w:eastAsia="Calibri"/>
        </w:rPr>
        <w:t>Список</w:t>
      </w:r>
      <w:r>
        <w:rPr>
          <w:rFonts w:eastAsia="Calibri"/>
        </w:rPr>
        <w:t xml:space="preserve"> используемых </w:t>
      </w:r>
      <w:r w:rsidRPr="000E5989">
        <w:rPr>
          <w:rFonts w:eastAsia="Calibri"/>
        </w:rPr>
        <w:t xml:space="preserve">источников представляет собой корректное библиографическое описание всех источников, использованных </w:t>
      </w:r>
      <w:r>
        <w:rPr>
          <w:rFonts w:eastAsia="Calibri"/>
        </w:rPr>
        <w:t>обучающимся</w:t>
      </w:r>
      <w:r w:rsidRPr="000E5989">
        <w:rPr>
          <w:rFonts w:eastAsia="Calibri"/>
        </w:rPr>
        <w:t xml:space="preserve">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</w:t>
      </w:r>
      <w:r>
        <w:rPr>
          <w:rFonts w:eastAsia="Calibri"/>
        </w:rPr>
        <w:t>.</w:t>
      </w:r>
    </w:p>
    <w:p w:rsidR="00376C5E" w:rsidRPr="002C5965" w:rsidRDefault="00376C5E" w:rsidP="00376C5E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>Приложение включает вспомогательные и дополнительные материалы, иллюстрирующие основное содержание работы (схемы, географические карты, фотографии, таблицы, методики, графики, дидактические материалы и иллюстрации).</w:t>
      </w:r>
    </w:p>
    <w:p w:rsidR="00376C5E" w:rsidRDefault="00376C5E" w:rsidP="00376C5E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01DA8">
        <w:rPr>
          <w:color w:val="000000"/>
          <w:sz w:val="24"/>
          <w:szCs w:val="24"/>
        </w:rPr>
        <w:t xml:space="preserve">Общий объем ВКР, включая введение, основную часть и заключение, должен составлять не </w:t>
      </w:r>
      <w:r>
        <w:rPr>
          <w:color w:val="000000"/>
          <w:sz w:val="24"/>
          <w:szCs w:val="24"/>
        </w:rPr>
        <w:t>менее</w:t>
      </w:r>
      <w:r w:rsidRPr="00701DA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65 </w:t>
      </w:r>
      <w:r w:rsidRPr="00701DA8">
        <w:rPr>
          <w:color w:val="000000"/>
          <w:sz w:val="24"/>
          <w:szCs w:val="24"/>
        </w:rPr>
        <w:t xml:space="preserve">страниц машинописного текста без учета </w:t>
      </w:r>
      <w:r>
        <w:rPr>
          <w:color w:val="000000"/>
          <w:sz w:val="24"/>
          <w:szCs w:val="24"/>
        </w:rPr>
        <w:t xml:space="preserve">списка использованных </w:t>
      </w:r>
      <w:r w:rsidRPr="002C5965">
        <w:rPr>
          <w:color w:val="000000"/>
          <w:sz w:val="24"/>
          <w:szCs w:val="24"/>
        </w:rPr>
        <w:t>источников</w:t>
      </w:r>
      <w:r>
        <w:rPr>
          <w:color w:val="000000"/>
          <w:sz w:val="24"/>
          <w:szCs w:val="24"/>
        </w:rPr>
        <w:t xml:space="preserve"> и приложени</w:t>
      </w:r>
      <w:r w:rsidRPr="002C5965">
        <w:rPr>
          <w:color w:val="000000"/>
          <w:sz w:val="24"/>
          <w:szCs w:val="24"/>
        </w:rPr>
        <w:t>я</w:t>
      </w:r>
      <w:r w:rsidRPr="00701DA8">
        <w:rPr>
          <w:color w:val="000000"/>
          <w:sz w:val="24"/>
          <w:szCs w:val="24"/>
        </w:rPr>
        <w:t>.</w:t>
      </w:r>
    </w:p>
    <w:p w:rsidR="00376C5E" w:rsidRPr="007F1834" w:rsidRDefault="00376C5E" w:rsidP="007F1834">
      <w:pPr>
        <w:jc w:val="both"/>
        <w:rPr>
          <w:color w:val="000000"/>
        </w:rPr>
      </w:pPr>
      <w:r w:rsidRPr="00701DA8">
        <w:rPr>
          <w:color w:val="000000"/>
        </w:rPr>
        <w:t>Содержание выпускной квалификацион</w:t>
      </w:r>
      <w:bookmarkStart w:id="0" w:name="_GoBack"/>
      <w:bookmarkEnd w:id="0"/>
      <w:r w:rsidRPr="00701DA8">
        <w:rPr>
          <w:color w:val="000000"/>
        </w:rPr>
        <w:t xml:space="preserve">ной работы должно позволять сделать вывод о владении </w:t>
      </w:r>
      <w:r w:rsidRPr="007F1834">
        <w:rPr>
          <w:color w:val="000000"/>
        </w:rPr>
        <w:t xml:space="preserve">выпускником необходимыми компетенциями: </w:t>
      </w:r>
      <w:r w:rsidR="007F1834" w:rsidRPr="007F1834">
        <w:rPr>
          <w:color w:val="000000"/>
        </w:rPr>
        <w:t>УК-1; УК-3; УК-5; ОПК-2; ОПК-3; ОПК-4; ОПК-6; ПК-2; ПК-4; ПК-5</w:t>
      </w:r>
      <w:r w:rsidRPr="007F1834">
        <w:rPr>
          <w:color w:val="000000"/>
        </w:rPr>
        <w:t>.</w:t>
      </w:r>
    </w:p>
    <w:p w:rsidR="00376C5E" w:rsidRPr="00701DA8" w:rsidRDefault="00376C5E" w:rsidP="00376C5E">
      <w:pPr>
        <w:pStyle w:val="ae"/>
        <w:spacing w:before="0" w:after="0"/>
        <w:ind w:firstLine="567"/>
        <w:jc w:val="both"/>
        <w:rPr>
          <w:rFonts w:ascii="Times New Roman" w:hAnsi="Times New Roman"/>
          <w:color w:val="000000"/>
        </w:rPr>
      </w:pPr>
      <w:r w:rsidRPr="007F1834">
        <w:rPr>
          <w:rFonts w:ascii="Times New Roman" w:hAnsi="Times New Roman" w:cs="Times New Roman"/>
          <w:color w:val="000000"/>
        </w:rPr>
        <w:t>ВКР в печатном виде и на электронном носителе</w:t>
      </w:r>
      <w:r w:rsidRPr="00701DA8">
        <w:rPr>
          <w:rFonts w:ascii="Times New Roman" w:hAnsi="Times New Roman"/>
          <w:color w:val="000000"/>
        </w:rPr>
        <w:t xml:space="preserve"> представляется на выпускающую кафедру. После завершения работы над ВКР руководитель ВКР предоставляет на кафедру отзыв о работе обучающегося в период подготовки ВКР. Кафедра обеспечивает ознакомление обучающегося с отзывом</w:t>
      </w:r>
      <w:r>
        <w:rPr>
          <w:rFonts w:ascii="Times New Roman" w:hAnsi="Times New Roman"/>
          <w:color w:val="000000"/>
        </w:rPr>
        <w:t>.</w:t>
      </w:r>
    </w:p>
    <w:p w:rsidR="00376C5E" w:rsidRDefault="00376C5E" w:rsidP="00376C5E">
      <w:pPr>
        <w:jc w:val="both"/>
      </w:pPr>
      <w:r>
        <w:tab/>
        <w:t>Тексты выпускных квалификационных работ проверяются на объем заимствования и размещаются в электронно-библиотечной системе университета.</w:t>
      </w:r>
    </w:p>
    <w:p w:rsidR="00376C5E" w:rsidRPr="008A2F43" w:rsidRDefault="00376C5E" w:rsidP="00376C5E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>После ознакомления с отзывом научного руководителя, а также проверки на заимствование, на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 xml:space="preserve">кафедре решается вопрос о допуске </w:t>
      </w:r>
      <w:r>
        <w:rPr>
          <w:color w:val="000000"/>
          <w:sz w:val="24"/>
          <w:szCs w:val="24"/>
        </w:rPr>
        <w:t>обучающегося</w:t>
      </w:r>
      <w:r w:rsidRPr="008A2F43">
        <w:rPr>
          <w:color w:val="000000"/>
          <w:sz w:val="24"/>
          <w:szCs w:val="24"/>
        </w:rPr>
        <w:t xml:space="preserve"> к защите. При положительном решении кафедры ВКР размещается в электронном виде </w:t>
      </w:r>
      <w:r>
        <w:rPr>
          <w:color w:val="000000"/>
          <w:sz w:val="24"/>
          <w:szCs w:val="24"/>
        </w:rPr>
        <w:t>в электронно-библиотечной системе университета</w:t>
      </w:r>
      <w:r w:rsidRPr="008A2F43">
        <w:rPr>
          <w:color w:val="000000"/>
          <w:sz w:val="24"/>
          <w:szCs w:val="24"/>
        </w:rPr>
        <w:t xml:space="preserve"> и в печатном виде передается в государственную экзаменационную комиссию.</w:t>
      </w:r>
      <w:r>
        <w:rPr>
          <w:color w:val="000000"/>
          <w:sz w:val="24"/>
          <w:szCs w:val="24"/>
        </w:rPr>
        <w:t xml:space="preserve"> </w:t>
      </w:r>
      <w:r w:rsidRPr="00B44F01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>, отзыв и рецензия</w:t>
      </w:r>
      <w:r w:rsidRPr="00913687">
        <w:rPr>
          <w:color w:val="00B0F0"/>
          <w:sz w:val="24"/>
          <w:szCs w:val="24"/>
        </w:rPr>
        <w:t xml:space="preserve"> </w:t>
      </w:r>
      <w:r w:rsidRPr="00B44F01">
        <w:rPr>
          <w:color w:val="000000"/>
          <w:sz w:val="24"/>
          <w:szCs w:val="24"/>
        </w:rPr>
        <w:t>передаются в государственную экзаменационную комиссию не позднее чем за 2 календарных дня до дня защиты выпускной квалификационной работы.</w:t>
      </w:r>
      <w:r w:rsidRPr="008A2F43">
        <w:rPr>
          <w:color w:val="000000"/>
          <w:sz w:val="24"/>
          <w:szCs w:val="24"/>
        </w:rPr>
        <w:t xml:space="preserve"> </w:t>
      </w:r>
    </w:p>
    <w:p w:rsidR="00376C5E" w:rsidRPr="00701DA8" w:rsidRDefault="00376C5E" w:rsidP="00376C5E">
      <w:pPr>
        <w:pStyle w:val="ae"/>
        <w:spacing w:before="0" w:after="0"/>
        <w:ind w:firstLine="709"/>
        <w:rPr>
          <w:rFonts w:ascii="Times New Roman" w:hAnsi="Times New Roman"/>
          <w:color w:val="000000"/>
        </w:rPr>
      </w:pPr>
      <w:r w:rsidRPr="002C5965">
        <w:rPr>
          <w:rFonts w:ascii="Times New Roman" w:hAnsi="Times New Roman"/>
          <w:color w:val="auto"/>
        </w:rPr>
        <w:lastRenderedPageBreak/>
        <w:t>Процедура защиты</w:t>
      </w:r>
      <w:r w:rsidRPr="00701DA8">
        <w:rPr>
          <w:rFonts w:ascii="Times New Roman" w:hAnsi="Times New Roman"/>
          <w:color w:val="000000"/>
        </w:rPr>
        <w:t xml:space="preserve"> ВКР включает:</w:t>
      </w:r>
    </w:p>
    <w:p w:rsidR="00376C5E" w:rsidRPr="00701DA8" w:rsidRDefault="00376C5E" w:rsidP="00376C5E">
      <w:pPr>
        <w:pStyle w:val="ae"/>
        <w:numPr>
          <w:ilvl w:val="0"/>
          <w:numId w:val="4"/>
        </w:numPr>
        <w:suppressAutoHyphens/>
        <w:spacing w:before="0" w:after="0"/>
        <w:jc w:val="both"/>
        <w:rPr>
          <w:rFonts w:ascii="Times New Roman" w:hAnsi="Times New Roman"/>
          <w:i/>
          <w:color w:val="000000"/>
        </w:rPr>
      </w:pPr>
      <w:r w:rsidRPr="00701DA8">
        <w:rPr>
          <w:rStyle w:val="af9"/>
          <w:rFonts w:ascii="Times New Roman" w:hAnsi="Times New Roman"/>
          <w:bCs/>
          <w:color w:val="000000"/>
        </w:rPr>
        <w:t xml:space="preserve">выступление </w:t>
      </w:r>
      <w:r>
        <w:rPr>
          <w:rStyle w:val="af9"/>
          <w:rFonts w:ascii="Times New Roman" w:hAnsi="Times New Roman"/>
          <w:bCs/>
          <w:color w:val="000000"/>
        </w:rPr>
        <w:t>обучающегося</w:t>
      </w:r>
      <w:r w:rsidRPr="00701DA8">
        <w:rPr>
          <w:rStyle w:val="af9"/>
          <w:rFonts w:ascii="Times New Roman" w:hAnsi="Times New Roman"/>
          <w:bCs/>
          <w:color w:val="000000"/>
        </w:rPr>
        <w:t>;</w:t>
      </w:r>
    </w:p>
    <w:p w:rsidR="00376C5E" w:rsidRPr="00701DA8" w:rsidRDefault="00376C5E" w:rsidP="00376C5E">
      <w:pPr>
        <w:numPr>
          <w:ilvl w:val="0"/>
          <w:numId w:val="4"/>
        </w:numPr>
        <w:suppressAutoHyphens/>
        <w:jc w:val="both"/>
        <w:rPr>
          <w:rStyle w:val="af9"/>
          <w:i w:val="0"/>
          <w:iCs w:val="0"/>
        </w:rPr>
      </w:pPr>
      <w:r w:rsidRPr="00701DA8">
        <w:rPr>
          <w:rStyle w:val="af9"/>
          <w:bCs/>
          <w:color w:val="000000"/>
        </w:rPr>
        <w:t xml:space="preserve">ответы </w:t>
      </w:r>
      <w:r>
        <w:rPr>
          <w:rStyle w:val="af9"/>
          <w:bCs/>
          <w:color w:val="000000"/>
        </w:rPr>
        <w:t>обучающегося</w:t>
      </w:r>
      <w:r w:rsidRPr="00701DA8">
        <w:rPr>
          <w:rStyle w:val="af9"/>
          <w:bCs/>
          <w:color w:val="000000"/>
        </w:rPr>
        <w:t xml:space="preserve"> на вопросы, заданные членами </w:t>
      </w:r>
      <w:r w:rsidRPr="00701DA8">
        <w:rPr>
          <w:rStyle w:val="af9"/>
          <w:bCs/>
        </w:rPr>
        <w:t>комиссии;</w:t>
      </w:r>
    </w:p>
    <w:p w:rsidR="00376C5E" w:rsidRDefault="00376C5E" w:rsidP="00376C5E">
      <w:pPr>
        <w:numPr>
          <w:ilvl w:val="0"/>
          <w:numId w:val="4"/>
        </w:numPr>
        <w:suppressAutoHyphens/>
        <w:jc w:val="both"/>
      </w:pPr>
      <w:r w:rsidRPr="00701DA8">
        <w:t>отзыв научного руководителя</w:t>
      </w:r>
      <w:r>
        <w:t>;</w:t>
      </w:r>
    </w:p>
    <w:p w:rsidR="00376C5E" w:rsidRPr="00701DA8" w:rsidRDefault="00376C5E" w:rsidP="00376C5E">
      <w:pPr>
        <w:numPr>
          <w:ilvl w:val="0"/>
          <w:numId w:val="4"/>
        </w:numPr>
        <w:suppressAutoHyphens/>
        <w:jc w:val="both"/>
      </w:pPr>
      <w:r>
        <w:t xml:space="preserve">отзыв </w:t>
      </w:r>
      <w:proofErr w:type="gramStart"/>
      <w:r>
        <w:t xml:space="preserve">рецензента </w:t>
      </w:r>
      <w:r w:rsidRPr="00376C5E">
        <w:rPr>
          <w:i/>
        </w:rPr>
        <w:t>;</w:t>
      </w:r>
      <w:proofErr w:type="gramEnd"/>
    </w:p>
    <w:p w:rsidR="00376C5E" w:rsidRDefault="00376C5E" w:rsidP="00376C5E">
      <w:pPr>
        <w:numPr>
          <w:ilvl w:val="0"/>
          <w:numId w:val="4"/>
        </w:numPr>
        <w:suppressAutoHyphens/>
        <w:jc w:val="both"/>
        <w:rPr>
          <w:color w:val="000000"/>
        </w:rPr>
      </w:pPr>
      <w:r w:rsidRPr="00701DA8">
        <w:rPr>
          <w:color w:val="000000"/>
        </w:rPr>
        <w:t xml:space="preserve">заключительное слово </w:t>
      </w:r>
      <w:r>
        <w:rPr>
          <w:color w:val="000000"/>
        </w:rPr>
        <w:t>обучающегося</w:t>
      </w:r>
    </w:p>
    <w:p w:rsidR="00376C5E" w:rsidRPr="002C5965" w:rsidRDefault="00376C5E" w:rsidP="00376C5E">
      <w:pPr>
        <w:numPr>
          <w:ilvl w:val="0"/>
          <w:numId w:val="4"/>
        </w:numPr>
        <w:suppressAutoHyphens/>
        <w:jc w:val="both"/>
        <w:rPr>
          <w:color w:val="000000"/>
          <w:lang w:eastAsia="zh-CN"/>
        </w:rPr>
      </w:pPr>
      <w:r w:rsidRPr="002C5965">
        <w:rPr>
          <w:color w:val="000000"/>
          <w:lang w:eastAsia="zh-CN"/>
        </w:rPr>
        <w:t xml:space="preserve">обсуждение </w:t>
      </w:r>
      <w:proofErr w:type="gramStart"/>
      <w:r w:rsidRPr="002C5965">
        <w:rPr>
          <w:color w:val="000000"/>
          <w:lang w:eastAsia="zh-CN"/>
        </w:rPr>
        <w:t>ответов</w:t>
      </w:r>
      <w:proofErr w:type="gramEnd"/>
      <w:r w:rsidRPr="002C5965">
        <w:rPr>
          <w:color w:val="000000"/>
          <w:lang w:eastAsia="zh-CN"/>
        </w:rPr>
        <w:t xml:space="preserve"> обучающихся членами ГЭК, выставление и объявление оценок (оценки объявляются всей группе после окончания защиты ВКР).</w:t>
      </w:r>
    </w:p>
    <w:p w:rsidR="00497FE8" w:rsidRDefault="00497FE8" w:rsidP="0028500D">
      <w:pPr>
        <w:ind w:firstLine="567"/>
        <w:jc w:val="both"/>
        <w:rPr>
          <w:b/>
          <w:bCs/>
        </w:rPr>
      </w:pPr>
    </w:p>
    <w:p w:rsidR="00497FE8" w:rsidRDefault="00497FE8" w:rsidP="002C5965">
      <w:pPr>
        <w:jc w:val="center"/>
        <w:rPr>
          <w:b/>
          <w:bCs/>
        </w:rPr>
      </w:pPr>
      <w:r>
        <w:rPr>
          <w:b/>
          <w:bCs/>
        </w:rPr>
        <w:t>4. ПЕРЕЧЕНЬ РЕКОМЕНДУЕМОЙ ЛИТЕРАТУРЫ ДЛЯ ПОДГОТОВКИ ВЫПУСКНОЙ КВАЛИФИКАЦИОННОЙ РАБОТЫ</w:t>
      </w:r>
    </w:p>
    <w:p w:rsidR="00497FE8" w:rsidRDefault="00497FE8" w:rsidP="0028500D">
      <w:pPr>
        <w:ind w:firstLine="567"/>
        <w:jc w:val="both"/>
        <w:rPr>
          <w:b/>
          <w:bCs/>
        </w:rPr>
      </w:pPr>
    </w:p>
    <w:p w:rsidR="00497FE8" w:rsidRPr="003330F7" w:rsidRDefault="00497FE8" w:rsidP="00101722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</w:p>
    <w:p w:rsidR="00497FE8" w:rsidRPr="00EA67C9" w:rsidRDefault="00497FE8" w:rsidP="00EA67C9">
      <w:pPr>
        <w:pStyle w:val="110"/>
        <w:numPr>
          <w:ilvl w:val="0"/>
          <w:numId w:val="1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-142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Горелов С. В., Горелов В. П.</w:t>
      </w:r>
      <w:r w:rsidRPr="00617424">
        <w:rPr>
          <w:color w:val="000000"/>
          <w:sz w:val="24"/>
          <w:szCs w:val="24"/>
        </w:rPr>
        <w:t>, Григорьев Е. А.</w:t>
      </w:r>
      <w:r>
        <w:rPr>
          <w:color w:val="000000"/>
          <w:sz w:val="24"/>
          <w:szCs w:val="24"/>
        </w:rPr>
        <w:t xml:space="preserve"> </w:t>
      </w:r>
      <w:r w:rsidRPr="00617424">
        <w:rPr>
          <w:color w:val="000000"/>
          <w:sz w:val="24"/>
          <w:szCs w:val="24"/>
        </w:rPr>
        <w:t>Основы научных исследований: учебное пособие</w:t>
      </w:r>
      <w:r>
        <w:rPr>
          <w:color w:val="000000"/>
          <w:sz w:val="24"/>
          <w:szCs w:val="24"/>
        </w:rPr>
        <w:t xml:space="preserve">. – </w:t>
      </w:r>
      <w:r w:rsidRPr="00617424">
        <w:rPr>
          <w:color w:val="000000"/>
          <w:sz w:val="24"/>
          <w:szCs w:val="24"/>
        </w:rPr>
        <w:t>М.</w:t>
      </w:r>
      <w:r w:rsidRPr="00101722">
        <w:rPr>
          <w:color w:val="000000"/>
          <w:sz w:val="24"/>
          <w:szCs w:val="24"/>
        </w:rPr>
        <w:t>;</w:t>
      </w:r>
      <w:r w:rsidRPr="00617424">
        <w:rPr>
          <w:color w:val="000000"/>
          <w:sz w:val="24"/>
          <w:szCs w:val="24"/>
        </w:rPr>
        <w:t xml:space="preserve"> Берлин: </w:t>
      </w:r>
      <w:proofErr w:type="spellStart"/>
      <w:r w:rsidRPr="00617424">
        <w:rPr>
          <w:color w:val="000000"/>
          <w:sz w:val="24"/>
          <w:szCs w:val="24"/>
        </w:rPr>
        <w:t>Директ</w:t>
      </w:r>
      <w:proofErr w:type="spellEnd"/>
      <w:r w:rsidRPr="00617424">
        <w:rPr>
          <w:color w:val="000000"/>
          <w:sz w:val="24"/>
          <w:szCs w:val="24"/>
        </w:rPr>
        <w:t xml:space="preserve">-Медиа, 2016. - 534 c. </w:t>
      </w:r>
      <w:r>
        <w:rPr>
          <w:color w:val="000000"/>
          <w:sz w:val="24"/>
          <w:szCs w:val="24"/>
        </w:rPr>
        <w:t>(</w:t>
      </w:r>
      <w:hyperlink r:id="rId7" w:history="1">
        <w:r w:rsidR="008B780E" w:rsidRPr="002A58A6">
          <w:rPr>
            <w:rStyle w:val="af2"/>
            <w:sz w:val="24"/>
            <w:szCs w:val="24"/>
          </w:rPr>
          <w:t>https://biblioclub.ru</w:t>
        </w:r>
      </w:hyperlink>
      <w:r w:rsidR="008B78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);</w:t>
      </w:r>
      <w:r w:rsidRPr="00EC7661">
        <w:rPr>
          <w:color w:val="000000"/>
          <w:sz w:val="24"/>
          <w:szCs w:val="24"/>
        </w:rPr>
        <w:t xml:space="preserve"> </w:t>
      </w:r>
    </w:p>
    <w:p w:rsidR="00497FE8" w:rsidRDefault="00497FE8" w:rsidP="00EA67C9">
      <w:pPr>
        <w:pStyle w:val="110"/>
        <w:numPr>
          <w:ilvl w:val="0"/>
          <w:numId w:val="1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-142" w:firstLine="0"/>
        <w:jc w:val="both"/>
        <w:rPr>
          <w:color w:val="000000"/>
          <w:sz w:val="24"/>
          <w:szCs w:val="24"/>
        </w:rPr>
      </w:pPr>
      <w:proofErr w:type="spellStart"/>
      <w:r w:rsidRPr="003A2FB9">
        <w:rPr>
          <w:color w:val="000000"/>
          <w:sz w:val="24"/>
          <w:szCs w:val="24"/>
        </w:rPr>
        <w:t>Гелецкий</w:t>
      </w:r>
      <w:proofErr w:type="spellEnd"/>
      <w:r w:rsidRPr="003A2FB9">
        <w:rPr>
          <w:color w:val="000000"/>
          <w:sz w:val="24"/>
          <w:szCs w:val="24"/>
        </w:rPr>
        <w:t xml:space="preserve"> В. М.</w:t>
      </w:r>
      <w:r>
        <w:rPr>
          <w:color w:val="000000"/>
          <w:sz w:val="24"/>
          <w:szCs w:val="24"/>
        </w:rPr>
        <w:t xml:space="preserve"> </w:t>
      </w:r>
      <w:r w:rsidRPr="003A2FB9">
        <w:rPr>
          <w:color w:val="000000"/>
          <w:sz w:val="24"/>
          <w:szCs w:val="24"/>
        </w:rPr>
        <w:t>Реферативные, курсовые и выпускные квалификационные работы: учебно-методическое пособие</w:t>
      </w:r>
      <w:r>
        <w:rPr>
          <w:color w:val="000000"/>
          <w:sz w:val="24"/>
          <w:szCs w:val="24"/>
        </w:rPr>
        <w:t xml:space="preserve">. - </w:t>
      </w:r>
      <w:r w:rsidRPr="003A2FB9">
        <w:rPr>
          <w:color w:val="000000"/>
          <w:sz w:val="24"/>
          <w:szCs w:val="24"/>
        </w:rPr>
        <w:t>Красноярск: Сибирский федеральный университет, 2011</w:t>
      </w:r>
      <w:r>
        <w:rPr>
          <w:color w:val="000000"/>
          <w:sz w:val="24"/>
          <w:szCs w:val="24"/>
        </w:rPr>
        <w:t xml:space="preserve">. – </w:t>
      </w:r>
      <w:r w:rsidRPr="003A2FB9">
        <w:rPr>
          <w:color w:val="000000"/>
          <w:sz w:val="24"/>
          <w:szCs w:val="24"/>
        </w:rPr>
        <w:t>152</w:t>
      </w:r>
      <w:r>
        <w:rPr>
          <w:color w:val="000000"/>
          <w:sz w:val="24"/>
          <w:szCs w:val="24"/>
        </w:rPr>
        <w:t xml:space="preserve"> с.(</w:t>
      </w:r>
      <w:hyperlink r:id="rId8" w:history="1">
        <w:r w:rsidR="008B780E" w:rsidRPr="002A58A6">
          <w:rPr>
            <w:rStyle w:val="af2"/>
            <w:sz w:val="24"/>
            <w:szCs w:val="24"/>
          </w:rPr>
          <w:t>https://biblioclub.ru/</w:t>
        </w:r>
      </w:hyperlink>
      <w:r w:rsidR="008B78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)</w:t>
      </w:r>
    </w:p>
    <w:p w:rsidR="00497FE8" w:rsidRPr="003A1551" w:rsidRDefault="00497FE8" w:rsidP="00EA67C9">
      <w:pPr>
        <w:pStyle w:val="110"/>
        <w:numPr>
          <w:ilvl w:val="0"/>
          <w:numId w:val="1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-142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Родионова Д. Д.</w:t>
      </w:r>
      <w:r w:rsidRPr="00E2067D">
        <w:rPr>
          <w:color w:val="000000"/>
          <w:sz w:val="24"/>
          <w:szCs w:val="24"/>
        </w:rPr>
        <w:t>, Сергеева Е. Ф.</w:t>
      </w:r>
      <w:r>
        <w:rPr>
          <w:color w:val="000000"/>
          <w:sz w:val="24"/>
          <w:szCs w:val="24"/>
        </w:rPr>
        <w:t xml:space="preserve"> </w:t>
      </w:r>
      <w:r w:rsidRPr="00E2067D">
        <w:rPr>
          <w:color w:val="000000"/>
          <w:sz w:val="24"/>
          <w:szCs w:val="24"/>
        </w:rPr>
        <w:t>Основы научно-исследовательской работы (</w:t>
      </w:r>
      <w:proofErr w:type="spellStart"/>
      <w:r>
        <w:rPr>
          <w:color w:val="000000"/>
          <w:sz w:val="24"/>
          <w:szCs w:val="24"/>
        </w:rPr>
        <w:t>обучающийся</w:t>
      </w:r>
      <w:r w:rsidRPr="00E2067D">
        <w:rPr>
          <w:color w:val="000000"/>
          <w:sz w:val="24"/>
          <w:szCs w:val="24"/>
        </w:rPr>
        <w:t>ов</w:t>
      </w:r>
      <w:proofErr w:type="spellEnd"/>
      <w:r w:rsidRPr="00E2067D">
        <w:rPr>
          <w:color w:val="000000"/>
          <w:sz w:val="24"/>
          <w:szCs w:val="24"/>
        </w:rPr>
        <w:t>): учебное пособие Кемерово</w:t>
      </w:r>
      <w:r>
        <w:rPr>
          <w:color w:val="000000"/>
          <w:sz w:val="24"/>
          <w:szCs w:val="24"/>
        </w:rPr>
        <w:t>. –</w:t>
      </w:r>
      <w:r w:rsidRPr="00E2067D">
        <w:rPr>
          <w:color w:val="000000"/>
          <w:sz w:val="24"/>
          <w:szCs w:val="24"/>
        </w:rPr>
        <w:t xml:space="preserve"> </w:t>
      </w:r>
      <w:proofErr w:type="spellStart"/>
      <w:r w:rsidRPr="00E2067D">
        <w:rPr>
          <w:color w:val="000000"/>
          <w:sz w:val="24"/>
          <w:szCs w:val="24"/>
        </w:rPr>
        <w:t>КемГУКИ</w:t>
      </w:r>
      <w:proofErr w:type="spellEnd"/>
      <w:r w:rsidRPr="00E2067D">
        <w:rPr>
          <w:color w:val="000000"/>
          <w:sz w:val="24"/>
          <w:szCs w:val="24"/>
        </w:rPr>
        <w:t>, 2010</w:t>
      </w:r>
      <w:r w:rsidRPr="003A1551">
        <w:rPr>
          <w:color w:val="000000"/>
          <w:sz w:val="24"/>
          <w:szCs w:val="24"/>
        </w:rPr>
        <w:t>. – 1</w:t>
      </w:r>
      <w:r>
        <w:rPr>
          <w:color w:val="000000"/>
          <w:sz w:val="24"/>
          <w:szCs w:val="24"/>
        </w:rPr>
        <w:t>81</w:t>
      </w:r>
      <w:r w:rsidRPr="003A1551">
        <w:rPr>
          <w:color w:val="000000"/>
          <w:sz w:val="24"/>
          <w:szCs w:val="24"/>
        </w:rPr>
        <w:t xml:space="preserve"> с.</w:t>
      </w:r>
      <w:r>
        <w:rPr>
          <w:color w:val="000000"/>
          <w:sz w:val="24"/>
          <w:szCs w:val="24"/>
        </w:rPr>
        <w:t xml:space="preserve"> (</w:t>
      </w:r>
      <w:hyperlink r:id="rId9" w:history="1">
        <w:r w:rsidR="008B780E" w:rsidRPr="002A58A6">
          <w:rPr>
            <w:rStyle w:val="af2"/>
            <w:sz w:val="24"/>
            <w:szCs w:val="24"/>
          </w:rPr>
          <w:t>https://biblioclub.ru/</w:t>
        </w:r>
      </w:hyperlink>
      <w:r w:rsidR="008B78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)</w:t>
      </w:r>
    </w:p>
    <w:p w:rsidR="00497FE8" w:rsidRPr="003A1551" w:rsidRDefault="00497FE8" w:rsidP="00EA67C9">
      <w:pPr>
        <w:pStyle w:val="110"/>
        <w:numPr>
          <w:ilvl w:val="0"/>
          <w:numId w:val="1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-142" w:firstLine="0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 xml:space="preserve">Сафин Р.Г., </w:t>
      </w:r>
      <w:proofErr w:type="spellStart"/>
      <w:r w:rsidRPr="003A1551">
        <w:rPr>
          <w:color w:val="000000"/>
          <w:sz w:val="24"/>
          <w:szCs w:val="24"/>
        </w:rPr>
        <w:t>Тимербаев</w:t>
      </w:r>
      <w:proofErr w:type="spellEnd"/>
      <w:r w:rsidRPr="003A1551">
        <w:rPr>
          <w:color w:val="000000"/>
          <w:sz w:val="24"/>
          <w:szCs w:val="24"/>
        </w:rPr>
        <w:t xml:space="preserve"> Н.Ф. Основы научных исследований: учебное пособие. – Казань: Издательство: К</w:t>
      </w:r>
      <w:r>
        <w:rPr>
          <w:color w:val="000000"/>
          <w:sz w:val="24"/>
          <w:szCs w:val="24"/>
        </w:rPr>
        <w:t>НИ</w:t>
      </w:r>
      <w:r w:rsidRPr="003A1551">
        <w:rPr>
          <w:color w:val="000000"/>
          <w:sz w:val="24"/>
          <w:szCs w:val="24"/>
        </w:rPr>
        <w:t>ТУ, 2008. – 8</w:t>
      </w:r>
      <w:r>
        <w:rPr>
          <w:color w:val="000000"/>
          <w:sz w:val="24"/>
          <w:szCs w:val="24"/>
        </w:rPr>
        <w:t>2</w:t>
      </w:r>
      <w:r w:rsidRPr="003A1551">
        <w:rPr>
          <w:color w:val="000000"/>
          <w:sz w:val="24"/>
          <w:szCs w:val="24"/>
        </w:rPr>
        <w:t xml:space="preserve"> с. (</w:t>
      </w:r>
      <w:hyperlink r:id="rId10" w:history="1">
        <w:r w:rsidR="008B780E" w:rsidRPr="002A58A6">
          <w:rPr>
            <w:rStyle w:val="af2"/>
            <w:sz w:val="24"/>
            <w:szCs w:val="24"/>
          </w:rPr>
          <w:t>https://biblioclub.ru/</w:t>
        </w:r>
      </w:hyperlink>
      <w:r w:rsidR="008B780E">
        <w:rPr>
          <w:color w:val="000000"/>
          <w:sz w:val="24"/>
          <w:szCs w:val="24"/>
        </w:rPr>
        <w:t xml:space="preserve"> </w:t>
      </w:r>
      <w:r w:rsidRPr="003A1551">
        <w:rPr>
          <w:color w:val="000000"/>
          <w:sz w:val="24"/>
          <w:szCs w:val="24"/>
        </w:rPr>
        <w:t>).</w:t>
      </w:r>
    </w:p>
    <w:p w:rsidR="00497FE8" w:rsidRDefault="00497FE8" w:rsidP="00EA67C9">
      <w:pPr>
        <w:pStyle w:val="110"/>
        <w:numPr>
          <w:ilvl w:val="0"/>
          <w:numId w:val="1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-142" w:firstLine="0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Шкляр М.Ф. Основы научных исследований: учебное пособие.</w:t>
      </w:r>
      <w:r>
        <w:rPr>
          <w:color w:val="000000"/>
          <w:sz w:val="24"/>
          <w:szCs w:val="24"/>
        </w:rPr>
        <w:t xml:space="preserve"> – Издательство: Дашков и К, 2017</w:t>
      </w:r>
      <w:r w:rsidRPr="003A1551">
        <w:rPr>
          <w:color w:val="000000"/>
          <w:sz w:val="24"/>
          <w:szCs w:val="24"/>
        </w:rPr>
        <w:t>. – 24</w:t>
      </w:r>
      <w:r w:rsidRPr="004561B0">
        <w:rPr>
          <w:color w:val="000000"/>
          <w:sz w:val="24"/>
          <w:szCs w:val="24"/>
        </w:rPr>
        <w:t>4</w:t>
      </w:r>
      <w:r w:rsidRPr="003A1551">
        <w:rPr>
          <w:color w:val="000000"/>
          <w:sz w:val="24"/>
          <w:szCs w:val="24"/>
        </w:rPr>
        <w:t xml:space="preserve"> с. </w:t>
      </w:r>
      <w:r w:rsidRPr="004561B0">
        <w:rPr>
          <w:color w:val="000000"/>
          <w:sz w:val="24"/>
          <w:szCs w:val="24"/>
        </w:rPr>
        <w:t xml:space="preserve"> (</w:t>
      </w:r>
      <w:hyperlink r:id="rId11" w:history="1">
        <w:r w:rsidR="008B780E" w:rsidRPr="002A58A6">
          <w:rPr>
            <w:rStyle w:val="af2"/>
            <w:sz w:val="24"/>
            <w:szCs w:val="24"/>
            <w:lang w:val="en-US"/>
          </w:rPr>
          <w:t>https</w:t>
        </w:r>
        <w:r w:rsidR="008B780E" w:rsidRPr="002A58A6">
          <w:rPr>
            <w:rStyle w:val="af2"/>
            <w:sz w:val="24"/>
            <w:szCs w:val="24"/>
          </w:rPr>
          <w:t>://</w:t>
        </w:r>
        <w:proofErr w:type="spellStart"/>
        <w:r w:rsidR="008B780E" w:rsidRPr="002A58A6">
          <w:rPr>
            <w:rStyle w:val="af2"/>
            <w:sz w:val="24"/>
            <w:szCs w:val="24"/>
            <w:lang w:val="en-US"/>
          </w:rPr>
          <w:t>biblioclub</w:t>
        </w:r>
        <w:proofErr w:type="spellEnd"/>
        <w:r w:rsidR="008B780E" w:rsidRPr="002A58A6">
          <w:rPr>
            <w:rStyle w:val="af2"/>
            <w:sz w:val="24"/>
            <w:szCs w:val="24"/>
          </w:rPr>
          <w:t>.</w:t>
        </w:r>
        <w:proofErr w:type="spellStart"/>
        <w:r w:rsidR="008B780E" w:rsidRPr="002A58A6">
          <w:rPr>
            <w:rStyle w:val="af2"/>
            <w:sz w:val="24"/>
            <w:szCs w:val="24"/>
            <w:lang w:val="en-US"/>
          </w:rPr>
          <w:t>ru</w:t>
        </w:r>
        <w:proofErr w:type="spellEnd"/>
        <w:r w:rsidR="008B780E" w:rsidRPr="002A58A6">
          <w:rPr>
            <w:rStyle w:val="af2"/>
            <w:sz w:val="24"/>
            <w:szCs w:val="24"/>
          </w:rPr>
          <w:t>/</w:t>
        </w:r>
      </w:hyperlink>
      <w:r w:rsidR="008B780E">
        <w:rPr>
          <w:color w:val="000000"/>
          <w:sz w:val="24"/>
          <w:szCs w:val="24"/>
        </w:rPr>
        <w:t xml:space="preserve"> </w:t>
      </w:r>
      <w:r w:rsidRPr="004561B0">
        <w:rPr>
          <w:color w:val="000000"/>
          <w:sz w:val="24"/>
          <w:szCs w:val="24"/>
        </w:rPr>
        <w:t>).</w:t>
      </w:r>
    </w:p>
    <w:p w:rsidR="00EA67C9" w:rsidRPr="00EA67C9" w:rsidRDefault="00EA67C9" w:rsidP="00EA67C9">
      <w:pPr>
        <w:pStyle w:val="ad"/>
        <w:numPr>
          <w:ilvl w:val="0"/>
          <w:numId w:val="10"/>
        </w:numPr>
        <w:spacing w:after="160" w:line="259" w:lineRule="auto"/>
        <w:ind w:left="-142" w:firstLine="0"/>
        <w:contextualSpacing/>
        <w:jc w:val="both"/>
        <w:rPr>
          <w:rFonts w:ascii="Times New Roman" w:hAnsi="Times New Roman" w:cs="Times New Roman"/>
          <w:sz w:val="24"/>
        </w:rPr>
      </w:pPr>
      <w:r w:rsidRPr="00EA67C9">
        <w:rPr>
          <w:rFonts w:ascii="Times New Roman" w:hAnsi="Times New Roman" w:cs="Times New Roman"/>
          <w:sz w:val="24"/>
        </w:rPr>
        <w:t xml:space="preserve">Афанасьев В.В., </w:t>
      </w:r>
      <w:proofErr w:type="spellStart"/>
      <w:r w:rsidRPr="00EA67C9">
        <w:rPr>
          <w:rFonts w:ascii="Times New Roman" w:hAnsi="Times New Roman" w:cs="Times New Roman"/>
          <w:sz w:val="24"/>
        </w:rPr>
        <w:t>Грибкова</w:t>
      </w:r>
      <w:proofErr w:type="spellEnd"/>
      <w:r w:rsidRPr="00EA67C9">
        <w:rPr>
          <w:rFonts w:ascii="Times New Roman" w:hAnsi="Times New Roman" w:cs="Times New Roman"/>
          <w:sz w:val="24"/>
        </w:rPr>
        <w:t xml:space="preserve"> О.В. и др. Методология и методы научного исследования. М.: </w:t>
      </w:r>
      <w:proofErr w:type="spellStart"/>
      <w:r w:rsidRPr="00EA67C9">
        <w:rPr>
          <w:rFonts w:ascii="Times New Roman" w:hAnsi="Times New Roman" w:cs="Times New Roman"/>
          <w:sz w:val="24"/>
        </w:rPr>
        <w:t>Моск</w:t>
      </w:r>
      <w:proofErr w:type="spellEnd"/>
      <w:r w:rsidRPr="00EA67C9">
        <w:rPr>
          <w:rFonts w:ascii="Times New Roman" w:hAnsi="Times New Roman" w:cs="Times New Roman"/>
          <w:sz w:val="24"/>
        </w:rPr>
        <w:t xml:space="preserve">. гор. </w:t>
      </w:r>
      <w:proofErr w:type="spellStart"/>
      <w:r w:rsidRPr="00EA67C9">
        <w:rPr>
          <w:rFonts w:ascii="Times New Roman" w:hAnsi="Times New Roman" w:cs="Times New Roman"/>
          <w:sz w:val="24"/>
        </w:rPr>
        <w:t>пед</w:t>
      </w:r>
      <w:proofErr w:type="spellEnd"/>
      <w:r w:rsidRPr="00EA67C9">
        <w:rPr>
          <w:rFonts w:ascii="Times New Roman" w:hAnsi="Times New Roman" w:cs="Times New Roman"/>
          <w:sz w:val="24"/>
        </w:rPr>
        <w:t>. Университет, 2022.</w:t>
      </w:r>
    </w:p>
    <w:p w:rsidR="00EA67C9" w:rsidRPr="00EA67C9" w:rsidRDefault="00EA67C9" w:rsidP="00EA67C9">
      <w:pPr>
        <w:pStyle w:val="ad"/>
        <w:numPr>
          <w:ilvl w:val="0"/>
          <w:numId w:val="10"/>
        </w:numPr>
        <w:spacing w:after="160" w:line="259" w:lineRule="auto"/>
        <w:ind w:left="-142" w:firstLine="0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EA67C9">
        <w:rPr>
          <w:rFonts w:ascii="Times New Roman" w:hAnsi="Times New Roman" w:cs="Times New Roman"/>
          <w:sz w:val="24"/>
        </w:rPr>
        <w:t>Горовая</w:t>
      </w:r>
      <w:proofErr w:type="spellEnd"/>
      <w:r w:rsidRPr="00EA67C9">
        <w:rPr>
          <w:rFonts w:ascii="Times New Roman" w:hAnsi="Times New Roman" w:cs="Times New Roman"/>
          <w:sz w:val="24"/>
        </w:rPr>
        <w:t xml:space="preserve"> В.И. Научно-исследовательская работа. Ставрополь: Северо-</w:t>
      </w:r>
      <w:proofErr w:type="spellStart"/>
      <w:r w:rsidRPr="00EA67C9">
        <w:rPr>
          <w:rFonts w:ascii="Times New Roman" w:hAnsi="Times New Roman" w:cs="Times New Roman"/>
          <w:sz w:val="24"/>
        </w:rPr>
        <w:t>Кавк.ФУ</w:t>
      </w:r>
      <w:proofErr w:type="spellEnd"/>
      <w:r w:rsidRPr="00EA67C9">
        <w:rPr>
          <w:rFonts w:ascii="Times New Roman" w:hAnsi="Times New Roman" w:cs="Times New Roman"/>
          <w:sz w:val="24"/>
        </w:rPr>
        <w:t>, 2022.</w:t>
      </w:r>
    </w:p>
    <w:p w:rsidR="00EA67C9" w:rsidRPr="00EA67C9" w:rsidRDefault="00EA67C9" w:rsidP="00EA67C9">
      <w:pPr>
        <w:pStyle w:val="ad"/>
        <w:numPr>
          <w:ilvl w:val="0"/>
          <w:numId w:val="10"/>
        </w:numPr>
        <w:spacing w:after="160" w:line="259" w:lineRule="auto"/>
        <w:ind w:left="-142" w:firstLine="0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EA67C9">
        <w:rPr>
          <w:rFonts w:ascii="Times New Roman" w:hAnsi="Times New Roman" w:cs="Times New Roman"/>
          <w:sz w:val="24"/>
        </w:rPr>
        <w:t>Мокий</w:t>
      </w:r>
      <w:proofErr w:type="spellEnd"/>
      <w:r w:rsidRPr="00EA67C9">
        <w:rPr>
          <w:rFonts w:ascii="Times New Roman" w:hAnsi="Times New Roman" w:cs="Times New Roman"/>
          <w:sz w:val="24"/>
        </w:rPr>
        <w:t xml:space="preserve"> М.С., Никифоров А.Л. и др. Методология научного исследования. М.: РЭН им. Г.В. Плеханова, 2022.</w:t>
      </w:r>
    </w:p>
    <w:p w:rsidR="00EA67C9" w:rsidRPr="00EA67C9" w:rsidRDefault="00EA67C9" w:rsidP="00EA67C9">
      <w:pPr>
        <w:pStyle w:val="ad"/>
        <w:numPr>
          <w:ilvl w:val="0"/>
          <w:numId w:val="10"/>
        </w:numPr>
        <w:spacing w:after="160" w:line="259" w:lineRule="auto"/>
        <w:ind w:left="-142" w:firstLine="0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EA67C9">
        <w:rPr>
          <w:rFonts w:ascii="Times New Roman" w:hAnsi="Times New Roman" w:cs="Times New Roman"/>
          <w:sz w:val="24"/>
        </w:rPr>
        <w:t>Неумоева-Колчеданиева</w:t>
      </w:r>
      <w:proofErr w:type="spellEnd"/>
      <w:r w:rsidRPr="00EA67C9">
        <w:rPr>
          <w:rFonts w:ascii="Times New Roman" w:hAnsi="Times New Roman" w:cs="Times New Roman"/>
          <w:sz w:val="24"/>
        </w:rPr>
        <w:t xml:space="preserve"> Е.В. Основы научной деятельности студента. Тюмень: </w:t>
      </w:r>
      <w:proofErr w:type="spellStart"/>
      <w:r w:rsidRPr="00EA67C9">
        <w:rPr>
          <w:rFonts w:ascii="Times New Roman" w:hAnsi="Times New Roman" w:cs="Times New Roman"/>
          <w:sz w:val="24"/>
        </w:rPr>
        <w:t>Тюм.ГУ</w:t>
      </w:r>
      <w:proofErr w:type="spellEnd"/>
      <w:r w:rsidRPr="00EA67C9">
        <w:rPr>
          <w:rFonts w:ascii="Times New Roman" w:hAnsi="Times New Roman" w:cs="Times New Roman"/>
          <w:sz w:val="24"/>
        </w:rPr>
        <w:t>, 2022.</w:t>
      </w:r>
    </w:p>
    <w:p w:rsidR="00EA67C9" w:rsidRPr="00EA67C9" w:rsidRDefault="00EA67C9" w:rsidP="00EA67C9">
      <w:pPr>
        <w:pStyle w:val="ad"/>
        <w:numPr>
          <w:ilvl w:val="0"/>
          <w:numId w:val="10"/>
        </w:numPr>
        <w:spacing w:after="160" w:line="259" w:lineRule="auto"/>
        <w:ind w:left="-142" w:firstLine="0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EA67C9">
        <w:rPr>
          <w:rFonts w:ascii="Times New Roman" w:hAnsi="Times New Roman" w:cs="Times New Roman"/>
          <w:sz w:val="24"/>
        </w:rPr>
        <w:t>Байбородова</w:t>
      </w:r>
      <w:proofErr w:type="spellEnd"/>
      <w:r w:rsidRPr="00EA67C9">
        <w:rPr>
          <w:rFonts w:ascii="Times New Roman" w:hAnsi="Times New Roman" w:cs="Times New Roman"/>
          <w:sz w:val="24"/>
        </w:rPr>
        <w:t xml:space="preserve"> Л.В., Чернявская А.П. Методология и методы научного исследования. Ярославль: </w:t>
      </w:r>
      <w:proofErr w:type="spellStart"/>
      <w:r w:rsidRPr="00EA67C9">
        <w:rPr>
          <w:rFonts w:ascii="Times New Roman" w:hAnsi="Times New Roman" w:cs="Times New Roman"/>
          <w:sz w:val="24"/>
        </w:rPr>
        <w:t>ЯрГУ</w:t>
      </w:r>
      <w:proofErr w:type="spellEnd"/>
      <w:r w:rsidRPr="00EA67C9">
        <w:rPr>
          <w:rFonts w:ascii="Times New Roman" w:hAnsi="Times New Roman" w:cs="Times New Roman"/>
          <w:sz w:val="24"/>
        </w:rPr>
        <w:t xml:space="preserve"> им. К.Д. Ушинского, 2022.</w:t>
      </w:r>
    </w:p>
    <w:p w:rsidR="00EA67C9" w:rsidRPr="004561B0" w:rsidRDefault="00EA67C9" w:rsidP="00EA67C9">
      <w:pPr>
        <w:pStyle w:val="11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/>
        <w:jc w:val="both"/>
        <w:rPr>
          <w:color w:val="000000"/>
          <w:sz w:val="24"/>
          <w:szCs w:val="24"/>
        </w:rPr>
      </w:pPr>
    </w:p>
    <w:p w:rsidR="00497FE8" w:rsidRDefault="00497FE8" w:rsidP="00101722">
      <w:pPr>
        <w:jc w:val="both"/>
        <w:rPr>
          <w:b/>
          <w:bCs/>
        </w:rPr>
      </w:pPr>
    </w:p>
    <w:p w:rsidR="00497FE8" w:rsidRDefault="00497FE8" w:rsidP="00101722">
      <w:pPr>
        <w:jc w:val="center"/>
        <w:rPr>
          <w:b/>
          <w:bCs/>
        </w:rPr>
      </w:pPr>
      <w:r>
        <w:rPr>
          <w:b/>
          <w:bCs/>
        </w:rPr>
        <w:t xml:space="preserve">5. </w:t>
      </w:r>
      <w:r w:rsidRPr="003330F7">
        <w:rPr>
          <w:b/>
          <w:bCs/>
        </w:rPr>
        <w:t>РЕСУРСЫ ИНФОРМАЦИОННО-ТЕЛЕК</w:t>
      </w:r>
      <w:r>
        <w:rPr>
          <w:b/>
          <w:bCs/>
        </w:rPr>
        <w:t>ОММУНИКАЦИОННОЙ СЕТИ «ИНТЕРНЕТ»</w:t>
      </w:r>
    </w:p>
    <w:p w:rsidR="00376C5E" w:rsidRPr="003A1551" w:rsidRDefault="00376C5E" w:rsidP="00376C5E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Российский гуманитарный научный фонд (http://grant.rfh.ru/rfh/index.php/ru/).</w:t>
      </w:r>
    </w:p>
    <w:p w:rsidR="00376C5E" w:rsidRPr="003A1551" w:rsidRDefault="00376C5E" w:rsidP="00376C5E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Российская государственная библиотека (http://www.rsl.ru).</w:t>
      </w:r>
    </w:p>
    <w:p w:rsidR="00376C5E" w:rsidRPr="003A1551" w:rsidRDefault="00376C5E" w:rsidP="00376C5E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Научная электронная библиотека eLIBRARY.RU, РИНЦ: (http://elibrary.ru).</w:t>
      </w:r>
    </w:p>
    <w:p w:rsidR="00376C5E" w:rsidRDefault="00376C5E" w:rsidP="00376C5E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CE2E13">
        <w:rPr>
          <w:color w:val="000000"/>
          <w:sz w:val="24"/>
          <w:szCs w:val="24"/>
        </w:rPr>
        <w:t xml:space="preserve">Электронная Библиотечная Система (ЭБС) «Университетская библиотека» – вход под своим паролем с главной страницы </w:t>
      </w:r>
      <w:hyperlink r:id="rId12" w:history="1">
        <w:r w:rsidRPr="00CE2E13">
          <w:rPr>
            <w:color w:val="000000"/>
            <w:sz w:val="24"/>
            <w:szCs w:val="24"/>
          </w:rPr>
          <w:t>https://biblioclub.ru/</w:t>
        </w:r>
      </w:hyperlink>
    </w:p>
    <w:p w:rsidR="00376C5E" w:rsidRPr="00CE2E13" w:rsidRDefault="00376C5E" w:rsidP="00376C5E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426"/>
        <w:jc w:val="both"/>
        <w:rPr>
          <w:color w:val="000000"/>
          <w:sz w:val="24"/>
          <w:szCs w:val="24"/>
        </w:rPr>
      </w:pPr>
      <w:r w:rsidRPr="00CE2E13">
        <w:rPr>
          <w:color w:val="000000"/>
          <w:sz w:val="24"/>
          <w:szCs w:val="24"/>
        </w:rPr>
        <w:t xml:space="preserve">Система </w:t>
      </w:r>
      <w:proofErr w:type="spellStart"/>
      <w:r w:rsidRPr="00CE2E13">
        <w:rPr>
          <w:color w:val="000000"/>
          <w:sz w:val="24"/>
          <w:szCs w:val="24"/>
        </w:rPr>
        <w:t>Антиплагиат</w:t>
      </w:r>
      <w:proofErr w:type="spellEnd"/>
      <w:r w:rsidRPr="00CE2E13">
        <w:rPr>
          <w:color w:val="000000"/>
          <w:sz w:val="24"/>
          <w:szCs w:val="24"/>
        </w:rPr>
        <w:t>: http://www.antiplagiat.ru.</w:t>
      </w:r>
    </w:p>
    <w:p w:rsidR="00376C5E" w:rsidRPr="003A1551" w:rsidRDefault="00376C5E" w:rsidP="00376C5E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Статьи известных ученых о методологических проблемах (http://www.integro.ru/system/s_metodology.htm).</w:t>
      </w:r>
    </w:p>
    <w:p w:rsidR="00376C5E" w:rsidRPr="003A1551" w:rsidRDefault="00376C5E" w:rsidP="00376C5E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 xml:space="preserve">Баскаков А.Я., </w:t>
      </w:r>
      <w:proofErr w:type="spellStart"/>
      <w:r w:rsidRPr="003A1551">
        <w:rPr>
          <w:color w:val="000000"/>
          <w:sz w:val="24"/>
          <w:szCs w:val="24"/>
        </w:rPr>
        <w:t>Туленков</w:t>
      </w:r>
      <w:proofErr w:type="spellEnd"/>
      <w:r w:rsidRPr="003A1551">
        <w:rPr>
          <w:color w:val="000000"/>
          <w:sz w:val="24"/>
          <w:szCs w:val="24"/>
        </w:rPr>
        <w:t xml:space="preserve"> Н.В. Методология научного исследования. – Киев: МАУП, </w:t>
      </w:r>
      <w:r w:rsidRPr="003A1551">
        <w:rPr>
          <w:color w:val="000000"/>
          <w:sz w:val="24"/>
          <w:szCs w:val="24"/>
        </w:rPr>
        <w:lastRenderedPageBreak/>
        <w:t>2004. – 216 с. (http://lomasko.com/_ld/0/34_28783_baskakov_.pdf).</w:t>
      </w:r>
    </w:p>
    <w:p w:rsidR="00376C5E" w:rsidRPr="003A1551" w:rsidRDefault="00376C5E" w:rsidP="00376C5E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proofErr w:type="spellStart"/>
      <w:r w:rsidRPr="003A1551">
        <w:rPr>
          <w:color w:val="000000"/>
          <w:sz w:val="24"/>
          <w:szCs w:val="24"/>
        </w:rPr>
        <w:t>Сабитов</w:t>
      </w:r>
      <w:proofErr w:type="spellEnd"/>
      <w:r w:rsidRPr="003A1551">
        <w:rPr>
          <w:color w:val="000000"/>
          <w:sz w:val="24"/>
          <w:szCs w:val="24"/>
        </w:rPr>
        <w:t xml:space="preserve"> Р.А. Основы научных исследований. – Челябинск: ЧГУ, 2002. – 138 с. (http://dis.finansy.ru/publ/002.htm).</w:t>
      </w:r>
    </w:p>
    <w:p w:rsidR="00376C5E" w:rsidRPr="003A1551" w:rsidRDefault="00376C5E" w:rsidP="00376C5E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Завьялова М.П. Методы научного исследования. – Томск: Изд-во ТПУ, 2007. – 160 с. (http://ctl.tpu.ru/files/metodup.pdf).</w:t>
      </w:r>
    </w:p>
    <w:p w:rsidR="00497FE8" w:rsidRDefault="00497FE8" w:rsidP="00D36334">
      <w:pPr>
        <w:tabs>
          <w:tab w:val="left" w:pos="567"/>
        </w:tabs>
        <w:ind w:left="284" w:hanging="284"/>
        <w:jc w:val="both"/>
        <w:rPr>
          <w:b/>
          <w:bCs/>
        </w:rPr>
      </w:pPr>
    </w:p>
    <w:sectPr w:rsidR="00497FE8" w:rsidSect="00C805B3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097" w:rsidRDefault="008E5097">
      <w:r>
        <w:separator/>
      </w:r>
    </w:p>
  </w:endnote>
  <w:endnote w:type="continuationSeparator" w:id="0">
    <w:p w:rsidR="008E5097" w:rsidRDefault="008E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097" w:rsidRDefault="008E5097">
      <w:r>
        <w:separator/>
      </w:r>
    </w:p>
  </w:footnote>
  <w:footnote w:type="continuationSeparator" w:id="0">
    <w:p w:rsidR="008E5097" w:rsidRDefault="008E5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FE8" w:rsidRDefault="00497FE8" w:rsidP="0014477D">
    <w:pPr>
      <w:pStyle w:val="a6"/>
      <w:framePr w:wrap="auto" w:vAnchor="text" w:hAnchor="margin" w:xAlign="right" w:y="1"/>
      <w:rPr>
        <w:rStyle w:val="a8"/>
      </w:rPr>
    </w:pPr>
  </w:p>
  <w:p w:rsidR="00497FE8" w:rsidRDefault="00497FE8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45CAC"/>
    <w:multiLevelType w:val="hybridMultilevel"/>
    <w:tmpl w:val="DDC8C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E2B49"/>
    <w:multiLevelType w:val="hybridMultilevel"/>
    <w:tmpl w:val="A9EC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1D0633"/>
    <w:multiLevelType w:val="hybridMultilevel"/>
    <w:tmpl w:val="2D72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C4111"/>
    <w:multiLevelType w:val="hybridMultilevel"/>
    <w:tmpl w:val="F7122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10630"/>
    <w:multiLevelType w:val="hybridMultilevel"/>
    <w:tmpl w:val="45622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3290E9B"/>
    <w:multiLevelType w:val="hybridMultilevel"/>
    <w:tmpl w:val="83C47E34"/>
    <w:lvl w:ilvl="0" w:tplc="BBBA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C75867"/>
    <w:multiLevelType w:val="hybridMultilevel"/>
    <w:tmpl w:val="F202D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1"/>
  </w:num>
  <w:num w:numId="6">
    <w:abstractNumId w:val="2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0C03"/>
    <w:rsid w:val="000113DB"/>
    <w:rsid w:val="000233C8"/>
    <w:rsid w:val="000248D3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2589"/>
    <w:rsid w:val="0006461A"/>
    <w:rsid w:val="00065678"/>
    <w:rsid w:val="00065855"/>
    <w:rsid w:val="00080264"/>
    <w:rsid w:val="000962CB"/>
    <w:rsid w:val="000A1196"/>
    <w:rsid w:val="000A17AE"/>
    <w:rsid w:val="000B12C2"/>
    <w:rsid w:val="000C1225"/>
    <w:rsid w:val="000C16E3"/>
    <w:rsid w:val="000C266A"/>
    <w:rsid w:val="000C7AAA"/>
    <w:rsid w:val="000D0167"/>
    <w:rsid w:val="000D7B50"/>
    <w:rsid w:val="000E5989"/>
    <w:rsid w:val="000F1C9C"/>
    <w:rsid w:val="000F23C3"/>
    <w:rsid w:val="000F420F"/>
    <w:rsid w:val="000F461D"/>
    <w:rsid w:val="000F589C"/>
    <w:rsid w:val="000F5976"/>
    <w:rsid w:val="000F5C62"/>
    <w:rsid w:val="00101252"/>
    <w:rsid w:val="00101722"/>
    <w:rsid w:val="00102FC5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6E8D"/>
    <w:rsid w:val="0016387E"/>
    <w:rsid w:val="001639BB"/>
    <w:rsid w:val="00165BC2"/>
    <w:rsid w:val="00166E82"/>
    <w:rsid w:val="001856FD"/>
    <w:rsid w:val="001860FC"/>
    <w:rsid w:val="00187CF7"/>
    <w:rsid w:val="00190F57"/>
    <w:rsid w:val="00195524"/>
    <w:rsid w:val="001A2466"/>
    <w:rsid w:val="001A7AFD"/>
    <w:rsid w:val="001B6146"/>
    <w:rsid w:val="001D000A"/>
    <w:rsid w:val="001E0AC8"/>
    <w:rsid w:val="00204E5A"/>
    <w:rsid w:val="002104F8"/>
    <w:rsid w:val="00211AD6"/>
    <w:rsid w:val="00214166"/>
    <w:rsid w:val="002152A6"/>
    <w:rsid w:val="0021569F"/>
    <w:rsid w:val="002171AE"/>
    <w:rsid w:val="00220028"/>
    <w:rsid w:val="0023069F"/>
    <w:rsid w:val="0023651E"/>
    <w:rsid w:val="00241D54"/>
    <w:rsid w:val="00242A89"/>
    <w:rsid w:val="00250360"/>
    <w:rsid w:val="00252105"/>
    <w:rsid w:val="002532D4"/>
    <w:rsid w:val="00254D8E"/>
    <w:rsid w:val="00255A37"/>
    <w:rsid w:val="002565ED"/>
    <w:rsid w:val="0025725D"/>
    <w:rsid w:val="0026216B"/>
    <w:rsid w:val="00262C9F"/>
    <w:rsid w:val="00270AD8"/>
    <w:rsid w:val="00277691"/>
    <w:rsid w:val="0028500D"/>
    <w:rsid w:val="00285EF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1F8C"/>
    <w:rsid w:val="002C4D65"/>
    <w:rsid w:val="002C5965"/>
    <w:rsid w:val="002D6C48"/>
    <w:rsid w:val="002D7648"/>
    <w:rsid w:val="002E5DEA"/>
    <w:rsid w:val="002E7FA6"/>
    <w:rsid w:val="00311C9C"/>
    <w:rsid w:val="0031568E"/>
    <w:rsid w:val="00316B21"/>
    <w:rsid w:val="003202E3"/>
    <w:rsid w:val="003300DA"/>
    <w:rsid w:val="003314FA"/>
    <w:rsid w:val="003330F7"/>
    <w:rsid w:val="00333792"/>
    <w:rsid w:val="00341595"/>
    <w:rsid w:val="00345B5E"/>
    <w:rsid w:val="0035040D"/>
    <w:rsid w:val="00360191"/>
    <w:rsid w:val="00360688"/>
    <w:rsid w:val="00362924"/>
    <w:rsid w:val="00364A07"/>
    <w:rsid w:val="0037258A"/>
    <w:rsid w:val="0037327E"/>
    <w:rsid w:val="00375D0C"/>
    <w:rsid w:val="00376C5E"/>
    <w:rsid w:val="00381412"/>
    <w:rsid w:val="00384D63"/>
    <w:rsid w:val="00385E56"/>
    <w:rsid w:val="003904D5"/>
    <w:rsid w:val="00390C2C"/>
    <w:rsid w:val="00395E94"/>
    <w:rsid w:val="003971CC"/>
    <w:rsid w:val="003A03B5"/>
    <w:rsid w:val="003A1551"/>
    <w:rsid w:val="003A2FB9"/>
    <w:rsid w:val="003A38C9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27A5"/>
    <w:rsid w:val="00406476"/>
    <w:rsid w:val="00407CC6"/>
    <w:rsid w:val="004124E8"/>
    <w:rsid w:val="00416031"/>
    <w:rsid w:val="00434012"/>
    <w:rsid w:val="00437AE5"/>
    <w:rsid w:val="0044027D"/>
    <w:rsid w:val="00450FE6"/>
    <w:rsid w:val="004561B0"/>
    <w:rsid w:val="00461990"/>
    <w:rsid w:val="00461EB2"/>
    <w:rsid w:val="00466195"/>
    <w:rsid w:val="00470D55"/>
    <w:rsid w:val="00471090"/>
    <w:rsid w:val="00474EFB"/>
    <w:rsid w:val="00475B0E"/>
    <w:rsid w:val="00483CA6"/>
    <w:rsid w:val="00491414"/>
    <w:rsid w:val="00497FE8"/>
    <w:rsid w:val="004A0EB5"/>
    <w:rsid w:val="004A60D4"/>
    <w:rsid w:val="004A7D3E"/>
    <w:rsid w:val="004B2FA5"/>
    <w:rsid w:val="004B4E1D"/>
    <w:rsid w:val="004B5711"/>
    <w:rsid w:val="004B6E80"/>
    <w:rsid w:val="004C0089"/>
    <w:rsid w:val="004C0290"/>
    <w:rsid w:val="004C351C"/>
    <w:rsid w:val="004C633C"/>
    <w:rsid w:val="004C7491"/>
    <w:rsid w:val="004D4D7E"/>
    <w:rsid w:val="004D568A"/>
    <w:rsid w:val="004D7D80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37550"/>
    <w:rsid w:val="005400B1"/>
    <w:rsid w:val="00540F92"/>
    <w:rsid w:val="00544A56"/>
    <w:rsid w:val="005467AB"/>
    <w:rsid w:val="00553D2A"/>
    <w:rsid w:val="00563D93"/>
    <w:rsid w:val="0057002F"/>
    <w:rsid w:val="00573720"/>
    <w:rsid w:val="0058226A"/>
    <w:rsid w:val="00592BF6"/>
    <w:rsid w:val="005949B5"/>
    <w:rsid w:val="005965C5"/>
    <w:rsid w:val="00597235"/>
    <w:rsid w:val="005A4816"/>
    <w:rsid w:val="005B28B9"/>
    <w:rsid w:val="005B424D"/>
    <w:rsid w:val="005B6BAC"/>
    <w:rsid w:val="005C5D06"/>
    <w:rsid w:val="005E1F02"/>
    <w:rsid w:val="005E5045"/>
    <w:rsid w:val="005E5FF3"/>
    <w:rsid w:val="005F7E2E"/>
    <w:rsid w:val="00601AAD"/>
    <w:rsid w:val="0060480B"/>
    <w:rsid w:val="0061123D"/>
    <w:rsid w:val="006122AD"/>
    <w:rsid w:val="00612515"/>
    <w:rsid w:val="00613D0D"/>
    <w:rsid w:val="00616019"/>
    <w:rsid w:val="00617424"/>
    <w:rsid w:val="00620415"/>
    <w:rsid w:val="006208FE"/>
    <w:rsid w:val="00625492"/>
    <w:rsid w:val="00634FFF"/>
    <w:rsid w:val="00635921"/>
    <w:rsid w:val="0063674C"/>
    <w:rsid w:val="00640082"/>
    <w:rsid w:val="00640C2C"/>
    <w:rsid w:val="00642530"/>
    <w:rsid w:val="00647D81"/>
    <w:rsid w:val="006530B4"/>
    <w:rsid w:val="00653102"/>
    <w:rsid w:val="00653E34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45BC"/>
    <w:rsid w:val="006B6150"/>
    <w:rsid w:val="006C2160"/>
    <w:rsid w:val="006C2A1F"/>
    <w:rsid w:val="006D03EF"/>
    <w:rsid w:val="006D0AEF"/>
    <w:rsid w:val="006D46CA"/>
    <w:rsid w:val="006D5916"/>
    <w:rsid w:val="006E7CAF"/>
    <w:rsid w:val="006F0E83"/>
    <w:rsid w:val="00701DA8"/>
    <w:rsid w:val="0070492D"/>
    <w:rsid w:val="00710144"/>
    <w:rsid w:val="00710BE0"/>
    <w:rsid w:val="007130FA"/>
    <w:rsid w:val="0071394A"/>
    <w:rsid w:val="007147F0"/>
    <w:rsid w:val="007178A4"/>
    <w:rsid w:val="00717B0D"/>
    <w:rsid w:val="00720410"/>
    <w:rsid w:val="00726F50"/>
    <w:rsid w:val="00734819"/>
    <w:rsid w:val="00737E7C"/>
    <w:rsid w:val="00741DFE"/>
    <w:rsid w:val="007460AF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87D60"/>
    <w:rsid w:val="00791B35"/>
    <w:rsid w:val="00793104"/>
    <w:rsid w:val="007A1B6C"/>
    <w:rsid w:val="007A6C23"/>
    <w:rsid w:val="007B2A52"/>
    <w:rsid w:val="007D2E48"/>
    <w:rsid w:val="007D5303"/>
    <w:rsid w:val="007E3394"/>
    <w:rsid w:val="007E381C"/>
    <w:rsid w:val="007F1834"/>
    <w:rsid w:val="007F18F6"/>
    <w:rsid w:val="007F4C60"/>
    <w:rsid w:val="00800278"/>
    <w:rsid w:val="008102D2"/>
    <w:rsid w:val="00814A72"/>
    <w:rsid w:val="008151C0"/>
    <w:rsid w:val="008158B5"/>
    <w:rsid w:val="00816FC8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18DD"/>
    <w:rsid w:val="00883F1D"/>
    <w:rsid w:val="00884554"/>
    <w:rsid w:val="00886C79"/>
    <w:rsid w:val="00886D8A"/>
    <w:rsid w:val="00890BF1"/>
    <w:rsid w:val="00896E21"/>
    <w:rsid w:val="008A2F43"/>
    <w:rsid w:val="008A5963"/>
    <w:rsid w:val="008B4338"/>
    <w:rsid w:val="008B5F57"/>
    <w:rsid w:val="008B780E"/>
    <w:rsid w:val="008C0989"/>
    <w:rsid w:val="008C2262"/>
    <w:rsid w:val="008C6072"/>
    <w:rsid w:val="008D1095"/>
    <w:rsid w:val="008D7592"/>
    <w:rsid w:val="008E1A75"/>
    <w:rsid w:val="008E5097"/>
    <w:rsid w:val="008E60E4"/>
    <w:rsid w:val="008E6538"/>
    <w:rsid w:val="008E7D24"/>
    <w:rsid w:val="008F7C5F"/>
    <w:rsid w:val="00900D35"/>
    <w:rsid w:val="00912B0E"/>
    <w:rsid w:val="00913687"/>
    <w:rsid w:val="00926A1A"/>
    <w:rsid w:val="0093411A"/>
    <w:rsid w:val="00934D82"/>
    <w:rsid w:val="00941318"/>
    <w:rsid w:val="009460C4"/>
    <w:rsid w:val="00953D79"/>
    <w:rsid w:val="0095489A"/>
    <w:rsid w:val="00960581"/>
    <w:rsid w:val="009605E1"/>
    <w:rsid w:val="00964FC4"/>
    <w:rsid w:val="00965926"/>
    <w:rsid w:val="00971602"/>
    <w:rsid w:val="00976173"/>
    <w:rsid w:val="009812FC"/>
    <w:rsid w:val="00983E13"/>
    <w:rsid w:val="009849CB"/>
    <w:rsid w:val="00990507"/>
    <w:rsid w:val="0099367E"/>
    <w:rsid w:val="009A3949"/>
    <w:rsid w:val="009A7979"/>
    <w:rsid w:val="009B305C"/>
    <w:rsid w:val="009C1DC1"/>
    <w:rsid w:val="009C3296"/>
    <w:rsid w:val="009D4525"/>
    <w:rsid w:val="009E02E3"/>
    <w:rsid w:val="009E1A6B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307CC"/>
    <w:rsid w:val="00A31E4A"/>
    <w:rsid w:val="00A33B02"/>
    <w:rsid w:val="00A34907"/>
    <w:rsid w:val="00A34C68"/>
    <w:rsid w:val="00A35D6B"/>
    <w:rsid w:val="00A5422F"/>
    <w:rsid w:val="00A54CF4"/>
    <w:rsid w:val="00A64DCE"/>
    <w:rsid w:val="00A72A93"/>
    <w:rsid w:val="00A75084"/>
    <w:rsid w:val="00A80898"/>
    <w:rsid w:val="00A82E4F"/>
    <w:rsid w:val="00A903C3"/>
    <w:rsid w:val="00A91354"/>
    <w:rsid w:val="00A95739"/>
    <w:rsid w:val="00AA0AEF"/>
    <w:rsid w:val="00AC1E9D"/>
    <w:rsid w:val="00AC21E0"/>
    <w:rsid w:val="00AC2315"/>
    <w:rsid w:val="00AC4845"/>
    <w:rsid w:val="00AC58BD"/>
    <w:rsid w:val="00AC69BA"/>
    <w:rsid w:val="00AC6E66"/>
    <w:rsid w:val="00AD351D"/>
    <w:rsid w:val="00AD3AA1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2081"/>
    <w:rsid w:val="00B16E06"/>
    <w:rsid w:val="00B16F29"/>
    <w:rsid w:val="00B24ED5"/>
    <w:rsid w:val="00B30FFD"/>
    <w:rsid w:val="00B31E99"/>
    <w:rsid w:val="00B430AA"/>
    <w:rsid w:val="00B44F01"/>
    <w:rsid w:val="00B4504B"/>
    <w:rsid w:val="00B45071"/>
    <w:rsid w:val="00B50F78"/>
    <w:rsid w:val="00B50F9D"/>
    <w:rsid w:val="00B53B40"/>
    <w:rsid w:val="00B6400E"/>
    <w:rsid w:val="00B65766"/>
    <w:rsid w:val="00B67C1D"/>
    <w:rsid w:val="00B82872"/>
    <w:rsid w:val="00B8289D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4BBE"/>
    <w:rsid w:val="00BE0375"/>
    <w:rsid w:val="00BE3D57"/>
    <w:rsid w:val="00BE676A"/>
    <w:rsid w:val="00BF3114"/>
    <w:rsid w:val="00C01602"/>
    <w:rsid w:val="00C0425E"/>
    <w:rsid w:val="00C04CAE"/>
    <w:rsid w:val="00C10C96"/>
    <w:rsid w:val="00C13268"/>
    <w:rsid w:val="00C163D5"/>
    <w:rsid w:val="00C17DA7"/>
    <w:rsid w:val="00C17E03"/>
    <w:rsid w:val="00C312DA"/>
    <w:rsid w:val="00C31A2C"/>
    <w:rsid w:val="00C35605"/>
    <w:rsid w:val="00C401F4"/>
    <w:rsid w:val="00C42CC3"/>
    <w:rsid w:val="00C47A94"/>
    <w:rsid w:val="00C47CD0"/>
    <w:rsid w:val="00C55B65"/>
    <w:rsid w:val="00C62165"/>
    <w:rsid w:val="00C63F77"/>
    <w:rsid w:val="00C66E11"/>
    <w:rsid w:val="00C74CC2"/>
    <w:rsid w:val="00C76521"/>
    <w:rsid w:val="00C805B3"/>
    <w:rsid w:val="00C835DC"/>
    <w:rsid w:val="00C90F41"/>
    <w:rsid w:val="00C92252"/>
    <w:rsid w:val="00CA182A"/>
    <w:rsid w:val="00CA4ED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E2519"/>
    <w:rsid w:val="00CE2E13"/>
    <w:rsid w:val="00CE5855"/>
    <w:rsid w:val="00CF1D11"/>
    <w:rsid w:val="00CF72D2"/>
    <w:rsid w:val="00D03CDC"/>
    <w:rsid w:val="00D052BA"/>
    <w:rsid w:val="00D0604A"/>
    <w:rsid w:val="00D150C6"/>
    <w:rsid w:val="00D15B78"/>
    <w:rsid w:val="00D20CA0"/>
    <w:rsid w:val="00D22DB9"/>
    <w:rsid w:val="00D255CB"/>
    <w:rsid w:val="00D34429"/>
    <w:rsid w:val="00D36334"/>
    <w:rsid w:val="00D40FAF"/>
    <w:rsid w:val="00D45991"/>
    <w:rsid w:val="00D47783"/>
    <w:rsid w:val="00D5380E"/>
    <w:rsid w:val="00D5519E"/>
    <w:rsid w:val="00D6425B"/>
    <w:rsid w:val="00D6468F"/>
    <w:rsid w:val="00D6657F"/>
    <w:rsid w:val="00D66B4B"/>
    <w:rsid w:val="00D7009D"/>
    <w:rsid w:val="00D701DE"/>
    <w:rsid w:val="00D713A9"/>
    <w:rsid w:val="00D71D54"/>
    <w:rsid w:val="00D7403E"/>
    <w:rsid w:val="00D74DF0"/>
    <w:rsid w:val="00D75076"/>
    <w:rsid w:val="00D75C45"/>
    <w:rsid w:val="00D76840"/>
    <w:rsid w:val="00D8444B"/>
    <w:rsid w:val="00D8713B"/>
    <w:rsid w:val="00D9127B"/>
    <w:rsid w:val="00D91A1D"/>
    <w:rsid w:val="00D952BA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1344"/>
    <w:rsid w:val="00DD4777"/>
    <w:rsid w:val="00DE4FFA"/>
    <w:rsid w:val="00DF3BED"/>
    <w:rsid w:val="00E00305"/>
    <w:rsid w:val="00E01BF0"/>
    <w:rsid w:val="00E02F82"/>
    <w:rsid w:val="00E03DDE"/>
    <w:rsid w:val="00E04170"/>
    <w:rsid w:val="00E06C4E"/>
    <w:rsid w:val="00E07117"/>
    <w:rsid w:val="00E07958"/>
    <w:rsid w:val="00E13A81"/>
    <w:rsid w:val="00E2067D"/>
    <w:rsid w:val="00E22CB3"/>
    <w:rsid w:val="00E50039"/>
    <w:rsid w:val="00E56622"/>
    <w:rsid w:val="00E72A74"/>
    <w:rsid w:val="00E76DD3"/>
    <w:rsid w:val="00E82ADC"/>
    <w:rsid w:val="00E915F9"/>
    <w:rsid w:val="00E91A38"/>
    <w:rsid w:val="00EA07EE"/>
    <w:rsid w:val="00EA67C9"/>
    <w:rsid w:val="00EA6A79"/>
    <w:rsid w:val="00EB0D70"/>
    <w:rsid w:val="00EB3693"/>
    <w:rsid w:val="00EB3B1E"/>
    <w:rsid w:val="00EB49FD"/>
    <w:rsid w:val="00EC4425"/>
    <w:rsid w:val="00EC4EAC"/>
    <w:rsid w:val="00EC69C9"/>
    <w:rsid w:val="00EC7661"/>
    <w:rsid w:val="00EC77EF"/>
    <w:rsid w:val="00ED17E3"/>
    <w:rsid w:val="00ED3A32"/>
    <w:rsid w:val="00EE1398"/>
    <w:rsid w:val="00EE14DB"/>
    <w:rsid w:val="00EE1935"/>
    <w:rsid w:val="00EE5B2F"/>
    <w:rsid w:val="00EF23F9"/>
    <w:rsid w:val="00EF5F95"/>
    <w:rsid w:val="00EF6FB2"/>
    <w:rsid w:val="00F0141C"/>
    <w:rsid w:val="00F04FE5"/>
    <w:rsid w:val="00F13C88"/>
    <w:rsid w:val="00F22730"/>
    <w:rsid w:val="00F23AC2"/>
    <w:rsid w:val="00F30016"/>
    <w:rsid w:val="00F3283C"/>
    <w:rsid w:val="00F3298C"/>
    <w:rsid w:val="00F355AF"/>
    <w:rsid w:val="00F35837"/>
    <w:rsid w:val="00F37E9C"/>
    <w:rsid w:val="00F42915"/>
    <w:rsid w:val="00F44F62"/>
    <w:rsid w:val="00F45B0F"/>
    <w:rsid w:val="00F45FE3"/>
    <w:rsid w:val="00F51C3A"/>
    <w:rsid w:val="00F60874"/>
    <w:rsid w:val="00F64BAB"/>
    <w:rsid w:val="00F64F7F"/>
    <w:rsid w:val="00F654E1"/>
    <w:rsid w:val="00F657C8"/>
    <w:rsid w:val="00F65E97"/>
    <w:rsid w:val="00F738F2"/>
    <w:rsid w:val="00F76965"/>
    <w:rsid w:val="00F76B88"/>
    <w:rsid w:val="00F81EE2"/>
    <w:rsid w:val="00F840B6"/>
    <w:rsid w:val="00F9434D"/>
    <w:rsid w:val="00F9570D"/>
    <w:rsid w:val="00FA24D2"/>
    <w:rsid w:val="00FA4751"/>
    <w:rsid w:val="00FA4B17"/>
    <w:rsid w:val="00FA668E"/>
    <w:rsid w:val="00FB066D"/>
    <w:rsid w:val="00FB1702"/>
    <w:rsid w:val="00FB55A3"/>
    <w:rsid w:val="00FB6952"/>
    <w:rsid w:val="00FB716C"/>
    <w:rsid w:val="00FB75D8"/>
    <w:rsid w:val="00FD11B3"/>
    <w:rsid w:val="00FD4A03"/>
    <w:rsid w:val="00FE1A02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41D458"/>
  <w15:docId w15:val="{1969A826-1901-4319-9D55-69FC75FF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locked/>
    <w:rsid w:val="0023069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F738F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23069F"/>
    <w:rPr>
      <w:rFonts w:ascii="Cambria" w:hAnsi="Cambria" w:cs="Cambria"/>
      <w:b/>
      <w:bCs/>
      <w:i/>
      <w:iCs/>
      <w:sz w:val="28"/>
      <w:szCs w:val="28"/>
    </w:rPr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11556B"/>
    <w:rPr>
      <w:sz w:val="24"/>
      <w:szCs w:val="24"/>
    </w:rPr>
  </w:style>
  <w:style w:type="character" w:styleId="af9">
    <w:name w:val="Emphasis"/>
    <w:basedOn w:val="a1"/>
    <w:qFormat/>
    <w:locked/>
    <w:rsid w:val="0011556B"/>
    <w:rPr>
      <w:i/>
      <w:iCs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a">
    <w:name w:val="annotation reference"/>
    <w:basedOn w:val="a1"/>
    <w:uiPriority w:val="99"/>
    <w:semiHidden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locked/>
    <w:rsid w:val="00A34907"/>
    <w:rPr>
      <w:b/>
      <w:bCs/>
      <w:sz w:val="20"/>
      <w:szCs w:val="20"/>
    </w:rPr>
  </w:style>
  <w:style w:type="character" w:customStyle="1" w:styleId="ListLabel8">
    <w:name w:val="ListLabel 8"/>
    <w:uiPriority w:val="99"/>
    <w:rsid w:val="00A34907"/>
  </w:style>
  <w:style w:type="character" w:customStyle="1" w:styleId="23">
    <w:name w:val="Основной текст (2)_"/>
    <w:link w:val="24"/>
    <w:uiPriority w:val="99"/>
    <w:locked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D255CB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sz w:val="20"/>
      <w:szCs w:val="20"/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sz w:val="20"/>
      <w:szCs w:val="20"/>
    </w:rPr>
  </w:style>
  <w:style w:type="paragraph" w:customStyle="1" w:styleId="25">
    <w:name w:val="Абзац списка2"/>
    <w:basedOn w:val="a0"/>
    <w:uiPriority w:val="99"/>
    <w:rsid w:val="003330F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d">
    <w:name w:val="Strong"/>
    <w:basedOn w:val="a1"/>
    <w:uiPriority w:val="99"/>
    <w:qFormat/>
    <w:locked/>
    <w:rsid w:val="00EC77EF"/>
    <w:rPr>
      <w:b/>
      <w:bCs/>
    </w:rPr>
  </w:style>
  <w:style w:type="paragraph" w:customStyle="1" w:styleId="26">
    <w:name w:val="Обычный2"/>
    <w:uiPriority w:val="99"/>
    <w:rsid w:val="00EC77EF"/>
    <w:rPr>
      <w:sz w:val="20"/>
      <w:szCs w:val="20"/>
    </w:rPr>
  </w:style>
  <w:style w:type="paragraph" w:customStyle="1" w:styleId="110">
    <w:name w:val="Обычный11"/>
    <w:uiPriority w:val="99"/>
    <w:rsid w:val="00701DA8"/>
    <w:pPr>
      <w:widowControl w:val="0"/>
      <w:snapToGrid w:val="0"/>
      <w:spacing w:line="276" w:lineRule="auto"/>
    </w:pPr>
    <w:rPr>
      <w:sz w:val="20"/>
      <w:szCs w:val="20"/>
    </w:rPr>
  </w:style>
  <w:style w:type="numbering" w:customStyle="1" w:styleId="1">
    <w:name w:val="Список1"/>
    <w:rsid w:val="00230BC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blioclub.ru" TargetMode="External"/><Relationship Id="rId12" Type="http://schemas.openxmlformats.org/officeDocument/2006/relationships/hyperlink" Target="https://biblioclu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Ольга Евгеньевна Родионова</cp:lastModifiedBy>
  <cp:revision>10</cp:revision>
  <cp:lastPrinted>2018-11-14T08:24:00Z</cp:lastPrinted>
  <dcterms:created xsi:type="dcterms:W3CDTF">2022-03-29T13:06:00Z</dcterms:created>
  <dcterms:modified xsi:type="dcterms:W3CDTF">2023-05-23T12:56:00Z</dcterms:modified>
</cp:coreProperties>
</file>