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686" w:rsidRPr="007A6BCC" w:rsidRDefault="00517686" w:rsidP="00517686">
      <w:pPr>
        <w:tabs>
          <w:tab w:val="left" w:pos="0"/>
          <w:tab w:val="left" w:pos="1530"/>
        </w:tabs>
        <w:ind w:hanging="40"/>
        <w:jc w:val="center"/>
      </w:pPr>
      <w:r w:rsidRPr="007A6BCC">
        <w:t xml:space="preserve">ГОСУДАРСТВЕННОЕ АВТОНОМНОЕ ОБРАЗОВАТЕЛЬНОЕ УЧРЕЖДЕНИЕ ВЫСШЕГО ОБРАЗОВАНИЯ </w:t>
      </w:r>
    </w:p>
    <w:p w:rsidR="00517686" w:rsidRPr="007A6BCC" w:rsidRDefault="00517686" w:rsidP="00517686">
      <w:pPr>
        <w:tabs>
          <w:tab w:val="left" w:pos="0"/>
          <w:tab w:val="left" w:pos="1530"/>
        </w:tabs>
        <w:ind w:hanging="40"/>
        <w:jc w:val="center"/>
        <w:rPr>
          <w:b/>
        </w:rPr>
      </w:pPr>
      <w:r w:rsidRPr="007A6BCC">
        <w:rPr>
          <w:b/>
        </w:rPr>
        <w:t xml:space="preserve">«ЛЕНИНГРАДСКИЙ ГОСУДАРСТВЕННЫЙ УНИВЕРСИТЕТ </w:t>
      </w:r>
    </w:p>
    <w:p w:rsidR="00517686" w:rsidRPr="007A6BCC" w:rsidRDefault="00517686" w:rsidP="00517686">
      <w:pPr>
        <w:tabs>
          <w:tab w:val="left" w:pos="1530"/>
        </w:tabs>
        <w:ind w:hanging="40"/>
        <w:jc w:val="center"/>
      </w:pPr>
      <w:r w:rsidRPr="007A6BCC">
        <w:rPr>
          <w:b/>
        </w:rPr>
        <w:t>А.С. ПУШКИНА»</w:t>
      </w:r>
    </w:p>
    <w:p w:rsidR="00517686" w:rsidRPr="007A6BCC" w:rsidRDefault="00517686" w:rsidP="00517686">
      <w:pPr>
        <w:tabs>
          <w:tab w:val="left" w:pos="1530"/>
        </w:tabs>
        <w:ind w:hanging="40"/>
        <w:jc w:val="center"/>
      </w:pPr>
    </w:p>
    <w:p w:rsidR="00517686" w:rsidRPr="007A6BCC" w:rsidRDefault="00517686" w:rsidP="00517686">
      <w:pPr>
        <w:tabs>
          <w:tab w:val="left" w:pos="1530"/>
        </w:tabs>
        <w:ind w:hanging="40"/>
        <w:jc w:val="center"/>
      </w:pPr>
    </w:p>
    <w:p w:rsidR="00517686" w:rsidRPr="007A6BCC" w:rsidRDefault="00517686" w:rsidP="00517686">
      <w:pPr>
        <w:tabs>
          <w:tab w:val="left" w:pos="1530"/>
        </w:tabs>
        <w:ind w:hanging="40"/>
        <w:jc w:val="center"/>
      </w:pPr>
    </w:p>
    <w:p w:rsidR="00517686" w:rsidRPr="007A6BCC" w:rsidRDefault="00517686" w:rsidP="00517686">
      <w:pPr>
        <w:tabs>
          <w:tab w:val="left" w:pos="1530"/>
        </w:tabs>
        <w:ind w:firstLine="5630"/>
      </w:pPr>
      <w:r w:rsidRPr="007A6BCC">
        <w:t>УТВЕРЖДАЮ</w:t>
      </w:r>
    </w:p>
    <w:p w:rsidR="00517686" w:rsidRPr="007A6BCC" w:rsidRDefault="00517686" w:rsidP="00517686">
      <w:pPr>
        <w:tabs>
          <w:tab w:val="left" w:pos="1530"/>
        </w:tabs>
        <w:ind w:firstLine="5630"/>
      </w:pPr>
      <w:r w:rsidRPr="007A6BCC">
        <w:t>Проректор по учебно-методической</w:t>
      </w:r>
    </w:p>
    <w:p w:rsidR="00517686" w:rsidRPr="007A6BCC" w:rsidRDefault="00517686" w:rsidP="00517686">
      <w:pPr>
        <w:tabs>
          <w:tab w:val="left" w:pos="1530"/>
        </w:tabs>
        <w:ind w:firstLine="5630"/>
      </w:pPr>
      <w:r w:rsidRPr="007A6BCC">
        <w:t xml:space="preserve">работе </w:t>
      </w:r>
    </w:p>
    <w:p w:rsidR="00517686" w:rsidRPr="007A6BCC" w:rsidRDefault="00517686" w:rsidP="00517686">
      <w:pPr>
        <w:tabs>
          <w:tab w:val="left" w:pos="1530"/>
        </w:tabs>
        <w:ind w:firstLine="5630"/>
      </w:pPr>
      <w:r w:rsidRPr="007A6BCC">
        <w:t>____________ С.Н.Большаков</w:t>
      </w:r>
    </w:p>
    <w:p w:rsidR="00517686" w:rsidRPr="007A6BCC" w:rsidRDefault="00517686" w:rsidP="00517686">
      <w:pPr>
        <w:tabs>
          <w:tab w:val="left" w:pos="748"/>
          <w:tab w:val="left" w:pos="828"/>
          <w:tab w:val="left" w:pos="3822"/>
        </w:tabs>
        <w:ind w:hanging="40"/>
        <w:jc w:val="center"/>
      </w:pPr>
    </w:p>
    <w:p w:rsidR="00517686" w:rsidRPr="007A6BCC" w:rsidRDefault="00517686" w:rsidP="00517686">
      <w:pPr>
        <w:tabs>
          <w:tab w:val="left" w:pos="748"/>
          <w:tab w:val="left" w:pos="828"/>
          <w:tab w:val="left" w:pos="3822"/>
        </w:tabs>
        <w:ind w:hanging="40"/>
        <w:jc w:val="center"/>
      </w:pPr>
    </w:p>
    <w:p w:rsidR="00517686" w:rsidRPr="007A6BCC" w:rsidRDefault="00517686" w:rsidP="00517686">
      <w:pPr>
        <w:tabs>
          <w:tab w:val="left" w:pos="748"/>
          <w:tab w:val="left" w:pos="828"/>
          <w:tab w:val="left" w:pos="3822"/>
        </w:tabs>
        <w:ind w:hanging="40"/>
        <w:jc w:val="center"/>
      </w:pPr>
    </w:p>
    <w:p w:rsidR="00517686" w:rsidRPr="007A6BCC" w:rsidRDefault="00517686" w:rsidP="00517686">
      <w:pPr>
        <w:tabs>
          <w:tab w:val="left" w:pos="748"/>
          <w:tab w:val="left" w:pos="828"/>
          <w:tab w:val="left" w:pos="3822"/>
        </w:tabs>
        <w:ind w:hanging="40"/>
        <w:jc w:val="center"/>
      </w:pPr>
    </w:p>
    <w:p w:rsidR="00517686" w:rsidRPr="007A6BCC" w:rsidRDefault="00517686" w:rsidP="00517686">
      <w:pPr>
        <w:tabs>
          <w:tab w:val="left" w:pos="748"/>
          <w:tab w:val="left" w:pos="828"/>
          <w:tab w:val="left" w:pos="3822"/>
        </w:tabs>
        <w:ind w:hanging="40"/>
        <w:jc w:val="center"/>
      </w:pPr>
      <w:r w:rsidRPr="007A6BCC">
        <w:rPr>
          <w:caps/>
        </w:rPr>
        <w:t>РАБОЧАЯ ПРОГРАММА</w:t>
      </w:r>
    </w:p>
    <w:p w:rsidR="00517686" w:rsidRPr="007A6BCC" w:rsidRDefault="00517686" w:rsidP="00517686">
      <w:pPr>
        <w:tabs>
          <w:tab w:val="left" w:pos="748"/>
          <w:tab w:val="left" w:pos="828"/>
          <w:tab w:val="left" w:pos="3822"/>
        </w:tabs>
        <w:ind w:hanging="40"/>
        <w:jc w:val="center"/>
      </w:pPr>
      <w:r w:rsidRPr="007A6BCC">
        <w:rPr>
          <w:rStyle w:val="ListLabel13"/>
        </w:rPr>
        <w:t>дисциплины</w:t>
      </w:r>
    </w:p>
    <w:p w:rsidR="00517686" w:rsidRPr="007A6BCC" w:rsidRDefault="00517686" w:rsidP="00517686">
      <w:pPr>
        <w:tabs>
          <w:tab w:val="left" w:pos="748"/>
          <w:tab w:val="left" w:pos="828"/>
          <w:tab w:val="left" w:pos="3822"/>
        </w:tabs>
        <w:ind w:hanging="40"/>
        <w:jc w:val="center"/>
      </w:pPr>
    </w:p>
    <w:p w:rsidR="00517686" w:rsidRPr="002C55CA" w:rsidRDefault="00517686" w:rsidP="00517686">
      <w:pPr>
        <w:jc w:val="center"/>
        <w:rPr>
          <w:b/>
          <w:szCs w:val="28"/>
        </w:rPr>
      </w:pPr>
      <w:r w:rsidRPr="002C55CA">
        <w:rPr>
          <w:b/>
          <w:bCs/>
          <w:szCs w:val="28"/>
        </w:rPr>
        <w:t>Б1.О.01.0</w:t>
      </w:r>
      <w:r w:rsidR="004F13BF">
        <w:rPr>
          <w:b/>
          <w:bCs/>
          <w:szCs w:val="28"/>
        </w:rPr>
        <w:t>4</w:t>
      </w:r>
      <w:r w:rsidRPr="002C55CA">
        <w:rPr>
          <w:b/>
          <w:bCs/>
          <w:szCs w:val="28"/>
        </w:rPr>
        <w:t xml:space="preserve"> </w:t>
      </w:r>
      <w:r w:rsidRPr="002C55CA">
        <w:rPr>
          <w:b/>
          <w:szCs w:val="28"/>
        </w:rPr>
        <w:t>МЕТОДИКА ИССЛЕДОВАНИЙ В ОБРАЗОВАНИИ (МОДУЛЬ):</w:t>
      </w:r>
    </w:p>
    <w:p w:rsidR="00517686" w:rsidRPr="002C55CA" w:rsidRDefault="00517686" w:rsidP="00517686">
      <w:pPr>
        <w:jc w:val="center"/>
        <w:rPr>
          <w:sz w:val="22"/>
        </w:rPr>
      </w:pPr>
      <w:r w:rsidRPr="002C55CA">
        <w:rPr>
          <w:b/>
          <w:bCs/>
          <w:szCs w:val="28"/>
        </w:rPr>
        <w:t xml:space="preserve">СОВРЕМЕННЫЕ ПРОБЛЕМЫ </w:t>
      </w:r>
      <w:r w:rsidR="004F13BF">
        <w:rPr>
          <w:b/>
          <w:bCs/>
          <w:szCs w:val="28"/>
        </w:rPr>
        <w:t>ФИЛОСОФИИ</w:t>
      </w:r>
    </w:p>
    <w:p w:rsidR="00517686" w:rsidRPr="007A6BCC" w:rsidRDefault="00517686" w:rsidP="00517686">
      <w:pPr>
        <w:rPr>
          <w:color w:val="000000"/>
        </w:rPr>
      </w:pPr>
    </w:p>
    <w:p w:rsidR="00517686" w:rsidRPr="007A6BCC" w:rsidRDefault="00517686" w:rsidP="00517686">
      <w:pPr>
        <w:tabs>
          <w:tab w:val="left" w:pos="3822"/>
        </w:tabs>
        <w:rPr>
          <w:b/>
          <w:color w:val="00000A"/>
        </w:rPr>
      </w:pPr>
    </w:p>
    <w:p w:rsidR="00517686" w:rsidRPr="007A6BCC" w:rsidRDefault="00517686" w:rsidP="00517686">
      <w:pPr>
        <w:ind w:left="1152" w:hanging="1152"/>
        <w:jc w:val="center"/>
        <w:rPr>
          <w:b/>
          <w:bCs/>
        </w:rPr>
      </w:pPr>
      <w:r w:rsidRPr="007A6BCC">
        <w:t>Направление подготовки</w:t>
      </w:r>
      <w:r w:rsidRPr="007A6BCC">
        <w:rPr>
          <w:b/>
        </w:rPr>
        <w:t xml:space="preserve"> </w:t>
      </w:r>
      <w:r w:rsidRPr="007A6BCC">
        <w:rPr>
          <w:b/>
          <w:bCs/>
        </w:rPr>
        <w:t>44.04.01 - Педагогическое образование</w:t>
      </w:r>
      <w:r w:rsidRPr="007A6BCC">
        <w:rPr>
          <w:bCs/>
        </w:rPr>
        <w:t xml:space="preserve"> </w:t>
      </w:r>
    </w:p>
    <w:p w:rsidR="00517686" w:rsidRPr="007A6BCC" w:rsidRDefault="00517686" w:rsidP="00517686">
      <w:pPr>
        <w:tabs>
          <w:tab w:val="right" w:leader="underscore" w:pos="8505"/>
        </w:tabs>
        <w:jc w:val="center"/>
        <w:rPr>
          <w:b/>
        </w:rPr>
      </w:pPr>
    </w:p>
    <w:p w:rsidR="00517686" w:rsidRPr="007A6BCC" w:rsidRDefault="00517686" w:rsidP="00517686">
      <w:pPr>
        <w:tabs>
          <w:tab w:val="right" w:leader="underscore" w:pos="8505"/>
        </w:tabs>
        <w:jc w:val="center"/>
      </w:pPr>
    </w:p>
    <w:p w:rsidR="00517686" w:rsidRPr="007A6BCC" w:rsidRDefault="00517686" w:rsidP="00517686">
      <w:pPr>
        <w:tabs>
          <w:tab w:val="right" w:leader="underscore" w:pos="8505"/>
        </w:tabs>
        <w:jc w:val="center"/>
      </w:pPr>
      <w:r w:rsidRPr="007A6BCC">
        <w:t xml:space="preserve">Направленность (профиль) </w:t>
      </w:r>
      <w:r w:rsidRPr="007A6BCC">
        <w:rPr>
          <w:b/>
          <w:bCs/>
          <w:i/>
        </w:rPr>
        <w:t xml:space="preserve">«Преподавание </w:t>
      </w:r>
      <w:r w:rsidR="004F13BF">
        <w:rPr>
          <w:b/>
          <w:bCs/>
          <w:i/>
        </w:rPr>
        <w:t>философии и религиоведения</w:t>
      </w:r>
      <w:r w:rsidRPr="007A6BCC">
        <w:rPr>
          <w:b/>
          <w:bCs/>
          <w:i/>
        </w:rPr>
        <w:t>»</w:t>
      </w:r>
    </w:p>
    <w:p w:rsidR="00517686" w:rsidRPr="007A6BCC" w:rsidRDefault="00517686" w:rsidP="00517686">
      <w:pPr>
        <w:tabs>
          <w:tab w:val="left" w:pos="3822"/>
        </w:tabs>
        <w:jc w:val="center"/>
        <w:rPr>
          <w:bCs/>
        </w:rPr>
      </w:pPr>
    </w:p>
    <w:p w:rsidR="00517686" w:rsidRPr="007A6BCC" w:rsidRDefault="00517686" w:rsidP="00517686">
      <w:pPr>
        <w:tabs>
          <w:tab w:val="left" w:pos="3822"/>
        </w:tabs>
        <w:jc w:val="center"/>
        <w:rPr>
          <w:bCs/>
        </w:rPr>
      </w:pPr>
    </w:p>
    <w:p w:rsidR="006A02AF" w:rsidRDefault="006A02AF" w:rsidP="006A02AF">
      <w:pPr>
        <w:jc w:val="center"/>
      </w:pPr>
      <w:r>
        <w:t>(год начала подготовки - 2022)</w:t>
      </w: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4F13BF" w:rsidRDefault="004F13BF" w:rsidP="006A02AF">
      <w:pPr>
        <w:jc w:val="center"/>
      </w:pPr>
    </w:p>
    <w:p w:rsidR="004F13BF" w:rsidRDefault="004F13BF" w:rsidP="006A02AF">
      <w:pPr>
        <w:jc w:val="center"/>
      </w:pPr>
    </w:p>
    <w:p w:rsidR="004F13BF" w:rsidRDefault="004F13BF" w:rsidP="006A02AF">
      <w:pPr>
        <w:jc w:val="center"/>
      </w:pPr>
    </w:p>
    <w:p w:rsidR="006A02AF" w:rsidRDefault="006A02AF" w:rsidP="006A02AF">
      <w:pPr>
        <w:jc w:val="center"/>
      </w:pPr>
    </w:p>
    <w:p w:rsidR="006A02AF" w:rsidRDefault="006A02AF" w:rsidP="006A02AF">
      <w:pPr>
        <w:jc w:val="center"/>
      </w:pPr>
      <w:r>
        <w:t>Санкт-Петербург</w:t>
      </w:r>
    </w:p>
    <w:p w:rsidR="003D5C37" w:rsidRPr="00517686" w:rsidRDefault="006A02AF" w:rsidP="006A02AF">
      <w:pPr>
        <w:tabs>
          <w:tab w:val="left" w:pos="748"/>
          <w:tab w:val="left" w:pos="828"/>
          <w:tab w:val="left" w:pos="3822"/>
        </w:tabs>
        <w:jc w:val="center"/>
      </w:pPr>
      <w:r>
        <w:t>2022</w:t>
      </w:r>
      <w:r w:rsidR="006C6B9B">
        <w:br w:type="page"/>
      </w:r>
      <w:r w:rsidR="00517686">
        <w:lastRenderedPageBreak/>
        <w:t>1.</w:t>
      </w:r>
      <w:r w:rsidR="003D5C37" w:rsidRPr="00C76FA1">
        <w:rPr>
          <w:b/>
          <w:bCs/>
        </w:rPr>
        <w:t>ТРЕБОВАНИЯ К ПЛАНИРУЕМЫМ РЕЗУЛЬТАТАМ ОСВОЕНИЯ ОБРАЗОВАТЕЛЬНОЙ ПРОГРАММЫ:</w:t>
      </w:r>
    </w:p>
    <w:p w:rsidR="003D5C37" w:rsidRDefault="003D5C37" w:rsidP="003D5C37">
      <w:pPr>
        <w:pStyle w:val="a"/>
        <w:numPr>
          <w:ilvl w:val="0"/>
          <w:numId w:val="0"/>
        </w:numPr>
        <w:spacing w:line="240" w:lineRule="auto"/>
        <w:rPr>
          <w:iCs/>
        </w:rPr>
      </w:pPr>
      <w:r w:rsidRPr="00C76FA1">
        <w:t>Процесс изучения дисциплины направлен на формир</w:t>
      </w:r>
      <w:r>
        <w:t xml:space="preserve">ование следующих универсальных, </w:t>
      </w:r>
      <w:r w:rsidRPr="00C76FA1">
        <w:t xml:space="preserve">общепрофессиональных </w:t>
      </w:r>
      <w:r>
        <w:t xml:space="preserve">и </w:t>
      </w:r>
      <w:r w:rsidRPr="00C76FA1">
        <w:t>профессиональных</w:t>
      </w:r>
      <w:r>
        <w:t xml:space="preserve"> </w:t>
      </w:r>
      <w:r w:rsidRPr="00C76FA1">
        <w:t xml:space="preserve">компетенций, соотнесенных с </w:t>
      </w:r>
      <w:r w:rsidRPr="00C76FA1">
        <w:rPr>
          <w:iCs/>
        </w:rPr>
        <w:t>индикаторами достижений компетенций: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150"/>
        <w:gridCol w:w="5614"/>
      </w:tblGrid>
      <w:tr w:rsidR="00517686" w:rsidRPr="008D041D" w:rsidTr="0062537B">
        <w:tc>
          <w:tcPr>
            <w:tcW w:w="2267" w:type="dxa"/>
            <w:shd w:val="clear" w:color="auto" w:fill="auto"/>
          </w:tcPr>
          <w:p w:rsidR="003D5C37" w:rsidRPr="00517686" w:rsidRDefault="00517686" w:rsidP="00983219">
            <w:pPr>
              <w:jc w:val="center"/>
              <w:rPr>
                <w:szCs w:val="20"/>
              </w:rPr>
            </w:pPr>
            <w:r w:rsidRPr="00517686">
              <w:rPr>
                <w:szCs w:val="20"/>
              </w:rPr>
              <w:t>Индекс компетенции</w:t>
            </w:r>
          </w:p>
        </w:tc>
        <w:tc>
          <w:tcPr>
            <w:tcW w:w="2150" w:type="dxa"/>
            <w:shd w:val="clear" w:color="auto" w:fill="auto"/>
          </w:tcPr>
          <w:p w:rsidR="003D5C37" w:rsidRPr="00517686" w:rsidRDefault="00517686" w:rsidP="00983219">
            <w:pPr>
              <w:jc w:val="center"/>
              <w:rPr>
                <w:szCs w:val="20"/>
              </w:rPr>
            </w:pPr>
            <w:r w:rsidRPr="00517686">
              <w:rPr>
                <w:szCs w:val="20"/>
              </w:rPr>
              <w:t>Содержание компетенции (или ее части)</w:t>
            </w:r>
          </w:p>
        </w:tc>
        <w:tc>
          <w:tcPr>
            <w:tcW w:w="5614" w:type="dxa"/>
            <w:shd w:val="clear" w:color="auto" w:fill="auto"/>
          </w:tcPr>
          <w:p w:rsidR="003D5C37" w:rsidRPr="00517686" w:rsidRDefault="00517686" w:rsidP="00983219">
            <w:pPr>
              <w:jc w:val="center"/>
              <w:rPr>
                <w:szCs w:val="20"/>
              </w:rPr>
            </w:pPr>
            <w:r w:rsidRPr="00517686">
              <w:rPr>
                <w:szCs w:val="20"/>
              </w:rPr>
              <w:t>Индикаторы компетенций (код и содержание)</w:t>
            </w:r>
          </w:p>
        </w:tc>
      </w:tr>
      <w:tr w:rsidR="004F13BF" w:rsidTr="00866BA2">
        <w:trPr>
          <w:trHeight w:val="4988"/>
        </w:trPr>
        <w:tc>
          <w:tcPr>
            <w:tcW w:w="2267" w:type="dxa"/>
            <w:shd w:val="clear" w:color="auto" w:fill="auto"/>
          </w:tcPr>
          <w:p w:rsidR="004F13BF" w:rsidRPr="00983219" w:rsidRDefault="004F13BF" w:rsidP="003D5C37">
            <w:pPr>
              <w:rPr>
                <w:b/>
              </w:rPr>
            </w:pPr>
            <w:r w:rsidRPr="00CC7E74">
              <w:t>УК-5</w:t>
            </w:r>
          </w:p>
        </w:tc>
        <w:tc>
          <w:tcPr>
            <w:tcW w:w="2150" w:type="dxa"/>
            <w:shd w:val="clear" w:color="auto" w:fill="auto"/>
          </w:tcPr>
          <w:p w:rsidR="004F13BF" w:rsidRPr="00CC7E74" w:rsidRDefault="004F13BF" w:rsidP="003D5C37">
            <w:r w:rsidRPr="00CC7E74">
              <w:t xml:space="preserve">Способен анализировать и учитывать разнообразие культур в процессе межкультурного взаимодействия </w:t>
            </w:r>
          </w:p>
          <w:p w:rsidR="004F13BF" w:rsidRDefault="004F13BF" w:rsidP="00517686"/>
        </w:tc>
        <w:tc>
          <w:tcPr>
            <w:tcW w:w="5614" w:type="dxa"/>
            <w:shd w:val="clear" w:color="auto" w:fill="auto"/>
          </w:tcPr>
          <w:p w:rsidR="004F13BF" w:rsidRDefault="004F13BF" w:rsidP="003D5C37">
            <w:r>
              <w:t>УК-</w:t>
            </w:r>
            <w:r w:rsidRPr="00CC7E74">
              <w:t>5.1</w:t>
            </w:r>
            <w:r>
              <w:t>.</w:t>
            </w:r>
            <w:r w:rsidRPr="00CC7E74">
              <w:t xml:space="preserve"> Находит и использует необходимую для саморазвития и взаимодействия с другими информацию о культурных особенностях и традициях различных сообществ.</w:t>
            </w:r>
          </w:p>
          <w:p w:rsidR="004F13BF" w:rsidRDefault="004F13BF" w:rsidP="003D5C37">
            <w:r>
              <w:t>УК-</w:t>
            </w:r>
            <w:r w:rsidRPr="00CC7E74">
              <w:t>5.2</w:t>
            </w:r>
            <w:r>
              <w:t>.</w:t>
            </w:r>
            <w:r w:rsidRPr="00CC7E74">
              <w:t xml:space="preserve"> Демонстрирует уважительное отношение к историческому наследию и социокультурным традициям различных народов, основываясь на знании этапов исторического развития общества (включая основные события, деятельность основных исторических деятелей) и культурных традиций мира (включая мировые религии, философские и этические учения), в зависимости от среды взаимодействия и задач образования.</w:t>
            </w:r>
          </w:p>
          <w:p w:rsidR="004F13BF" w:rsidRDefault="004F13BF" w:rsidP="003D5C37">
            <w:r>
              <w:t>УК-</w:t>
            </w:r>
            <w:r w:rsidRPr="00CC7E74">
              <w:t>5.3</w:t>
            </w:r>
            <w:r>
              <w:t>.</w:t>
            </w:r>
            <w:r w:rsidRPr="00CC7E74">
              <w:t xml:space="preserve">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4F13BF" w:rsidTr="00D550F8">
        <w:trPr>
          <w:trHeight w:val="848"/>
        </w:trPr>
        <w:tc>
          <w:tcPr>
            <w:tcW w:w="2267" w:type="dxa"/>
            <w:shd w:val="clear" w:color="auto" w:fill="auto"/>
          </w:tcPr>
          <w:p w:rsidR="004F13BF" w:rsidRPr="00BC7410" w:rsidRDefault="004F13BF" w:rsidP="004F13BF">
            <w:pPr>
              <w:rPr>
                <w:b/>
              </w:rPr>
            </w:pPr>
            <w:r>
              <w:t>ОПК-8</w:t>
            </w:r>
          </w:p>
        </w:tc>
        <w:tc>
          <w:tcPr>
            <w:tcW w:w="2150" w:type="dxa"/>
            <w:shd w:val="clear" w:color="auto" w:fill="auto"/>
          </w:tcPr>
          <w:p w:rsidR="004F13BF" w:rsidRPr="00BC7410" w:rsidRDefault="004F13BF" w:rsidP="004F13BF">
            <w:r w:rsidRPr="00BC7410">
              <w:t xml:space="preserve">Способен проектировать педагогическую деятельность на основе специальных научных знаний и результатов исследований </w:t>
            </w:r>
          </w:p>
          <w:p w:rsidR="004F13BF" w:rsidRPr="00BC7410" w:rsidRDefault="004F13BF" w:rsidP="004F13BF"/>
        </w:tc>
        <w:tc>
          <w:tcPr>
            <w:tcW w:w="5614" w:type="dxa"/>
            <w:shd w:val="clear" w:color="auto" w:fill="auto"/>
          </w:tcPr>
          <w:p w:rsidR="004F13BF" w:rsidRPr="00BC7410" w:rsidRDefault="004F13BF" w:rsidP="004F13BF">
            <w:r>
              <w:t>И</w:t>
            </w:r>
            <w:r w:rsidRPr="00BC7410">
              <w:t>ОПК-8.1. Знает: особенности педагогической деятельности; требования к субъектам педагогической деятельности; результаты научных исследований в сфере педагогической деятельности.</w:t>
            </w:r>
          </w:p>
          <w:p w:rsidR="004F13BF" w:rsidRPr="00BC7410" w:rsidRDefault="004F13BF" w:rsidP="004F13BF">
            <w:r>
              <w:t>И</w:t>
            </w:r>
            <w:r w:rsidRPr="00BC7410">
              <w:t>ОПК-8.2. Умеет: использовать современные специальные научные знания и результаты исследований для выбора методов в педагогической деятельности.</w:t>
            </w:r>
          </w:p>
          <w:p w:rsidR="004F13BF" w:rsidRPr="00BC7410" w:rsidRDefault="004F13BF" w:rsidP="004F13BF">
            <w:r>
              <w:t>И</w:t>
            </w:r>
            <w:r w:rsidRPr="00BC7410">
              <w:t>ОПК-8.3. Владеет: методами, формами и средствами педагогической деятельности; осуществляет их выбор в зависимости от контекста профессиональной деятельности с учетом результатов научных исследований.</w:t>
            </w:r>
          </w:p>
        </w:tc>
      </w:tr>
      <w:tr w:rsidR="004F13BF" w:rsidTr="0055070C">
        <w:trPr>
          <w:trHeight w:val="2269"/>
        </w:trPr>
        <w:tc>
          <w:tcPr>
            <w:tcW w:w="2267" w:type="dxa"/>
            <w:shd w:val="clear" w:color="auto" w:fill="auto"/>
          </w:tcPr>
          <w:p w:rsidR="004F13BF" w:rsidRPr="00BC7410" w:rsidRDefault="004F13BF" w:rsidP="004F13BF">
            <w:r w:rsidRPr="00BC7410">
              <w:t>ПК-5</w:t>
            </w:r>
          </w:p>
        </w:tc>
        <w:tc>
          <w:tcPr>
            <w:tcW w:w="2150" w:type="dxa"/>
            <w:shd w:val="clear" w:color="auto" w:fill="auto"/>
          </w:tcPr>
          <w:p w:rsidR="004F13BF" w:rsidRPr="00BC7410" w:rsidRDefault="004F13BF" w:rsidP="004F13BF">
            <w:r w:rsidRPr="00BC7410">
              <w:t>Способен осуществлять поиск, анализ и обработку научной информации в целях исследования проблем образования</w:t>
            </w:r>
          </w:p>
        </w:tc>
        <w:tc>
          <w:tcPr>
            <w:tcW w:w="5614" w:type="dxa"/>
            <w:shd w:val="clear" w:color="auto" w:fill="auto"/>
          </w:tcPr>
          <w:p w:rsidR="004F13BF" w:rsidRPr="00BC7410" w:rsidRDefault="004F13BF" w:rsidP="004F13BF">
            <w:pPr>
              <w:pStyle w:val="ad"/>
              <w:spacing w:after="0" w:line="240" w:lineRule="auto"/>
              <w:ind w:left="0"/>
              <w:rPr>
                <w:rFonts w:ascii="Times New Roman" w:hAnsi="Times New Roman"/>
                <w:sz w:val="24"/>
                <w:szCs w:val="24"/>
              </w:rPr>
            </w:pPr>
            <w:r>
              <w:rPr>
                <w:rFonts w:ascii="Times New Roman" w:hAnsi="Times New Roman"/>
                <w:sz w:val="24"/>
                <w:szCs w:val="24"/>
              </w:rPr>
              <w:t>И</w:t>
            </w:r>
            <w:r w:rsidRPr="00BC7410">
              <w:rPr>
                <w:rFonts w:ascii="Times New Roman" w:hAnsi="Times New Roman"/>
                <w:sz w:val="24"/>
                <w:szCs w:val="24"/>
              </w:rPr>
              <w:t xml:space="preserve">ПК-5.1. Знает: </w:t>
            </w:r>
          </w:p>
          <w:p w:rsidR="004F13BF" w:rsidRPr="00BC7410" w:rsidRDefault="004F13BF" w:rsidP="004F13BF">
            <w:pPr>
              <w:pStyle w:val="ad"/>
              <w:spacing w:after="0" w:line="240" w:lineRule="auto"/>
              <w:ind w:left="0"/>
              <w:rPr>
                <w:rFonts w:ascii="Times New Roman" w:hAnsi="Times New Roman"/>
                <w:sz w:val="24"/>
                <w:szCs w:val="24"/>
              </w:rPr>
            </w:pPr>
            <w:r w:rsidRPr="00BC7410">
              <w:rPr>
                <w:rFonts w:ascii="Times New Roman" w:hAnsi="Times New Roman"/>
                <w:sz w:val="24"/>
                <w:szCs w:val="24"/>
              </w:rPr>
              <w:t>исторические и современные подходы и положения в структуре общего педагогического, философского и религиоведческого знания.</w:t>
            </w:r>
          </w:p>
          <w:p w:rsidR="004F13BF" w:rsidRPr="00BC7410" w:rsidRDefault="004F13BF" w:rsidP="004F13BF">
            <w:pPr>
              <w:pStyle w:val="ad"/>
              <w:spacing w:after="0" w:line="240" w:lineRule="auto"/>
              <w:ind w:left="0"/>
              <w:rPr>
                <w:rFonts w:ascii="Times New Roman" w:hAnsi="Times New Roman"/>
                <w:sz w:val="24"/>
                <w:szCs w:val="24"/>
              </w:rPr>
            </w:pPr>
            <w:r>
              <w:rPr>
                <w:rFonts w:ascii="Times New Roman" w:hAnsi="Times New Roman"/>
                <w:sz w:val="24"/>
                <w:szCs w:val="24"/>
              </w:rPr>
              <w:t>И</w:t>
            </w:r>
            <w:r w:rsidRPr="00BC7410">
              <w:rPr>
                <w:rFonts w:ascii="Times New Roman" w:hAnsi="Times New Roman"/>
                <w:sz w:val="24"/>
                <w:szCs w:val="24"/>
              </w:rPr>
              <w:t>ПК-5.2. Умеет: верифицировать информацию в соответствии с ее научностью и востребованностью в педагогической практике.</w:t>
            </w:r>
          </w:p>
          <w:p w:rsidR="004F13BF" w:rsidRPr="00BC7410" w:rsidRDefault="004F13BF" w:rsidP="004F13BF">
            <w:r>
              <w:t>И</w:t>
            </w:r>
            <w:r w:rsidRPr="00BC7410">
              <w:t>ПК-5.3. Владеет: механизмами анализа и отбора обширного научного, исторического и общекультурного материала для формирования самостоятельной критической оценки</w:t>
            </w:r>
          </w:p>
        </w:tc>
      </w:tr>
    </w:tbl>
    <w:p w:rsidR="003D5C37" w:rsidRDefault="003D5C37" w:rsidP="003D5C37">
      <w:pPr>
        <w:pStyle w:val="a"/>
        <w:numPr>
          <w:ilvl w:val="0"/>
          <w:numId w:val="0"/>
        </w:numPr>
        <w:spacing w:line="240" w:lineRule="auto"/>
        <w:rPr>
          <w:iCs/>
        </w:rPr>
      </w:pPr>
    </w:p>
    <w:p w:rsidR="00DA10A6" w:rsidRPr="0027119F" w:rsidRDefault="00DA10A6" w:rsidP="0027119F">
      <w:r w:rsidRPr="007F18F6">
        <w:rPr>
          <w:b/>
          <w:bCs/>
        </w:rPr>
        <w:lastRenderedPageBreak/>
        <w:t xml:space="preserve">2. </w:t>
      </w:r>
      <w:r w:rsidR="0072568A">
        <w:rPr>
          <w:b/>
          <w:bCs/>
          <w:caps/>
        </w:rPr>
        <w:t xml:space="preserve">Место дисциплины </w:t>
      </w:r>
      <w:r w:rsidRPr="00162958">
        <w:rPr>
          <w:b/>
          <w:bCs/>
          <w:caps/>
        </w:rPr>
        <w:t>в структуре ОП</w:t>
      </w:r>
      <w:r w:rsidRPr="007F18F6">
        <w:rPr>
          <w:b/>
          <w:bCs/>
        </w:rPr>
        <w:t xml:space="preserve">: </w:t>
      </w:r>
    </w:p>
    <w:p w:rsidR="004F13BF" w:rsidRDefault="004F13BF" w:rsidP="004F13BF">
      <w:pPr>
        <w:pStyle w:val="western"/>
        <w:shd w:val="clear" w:color="auto" w:fill="auto"/>
        <w:spacing w:before="0" w:beforeAutospacing="0" w:line="240" w:lineRule="auto"/>
        <w:ind w:firstLine="709"/>
        <w:jc w:val="both"/>
      </w:pPr>
      <w:r>
        <w:rPr>
          <w:color w:val="00000A"/>
          <w:sz w:val="24"/>
          <w:szCs w:val="24"/>
          <w:u w:val="single"/>
        </w:rPr>
        <w:t>Цель дисциплины</w:t>
      </w:r>
      <w:r>
        <w:rPr>
          <w:color w:val="00000A"/>
          <w:sz w:val="24"/>
          <w:szCs w:val="24"/>
        </w:rPr>
        <w:t xml:space="preserve">: </w:t>
      </w:r>
      <w:r>
        <w:rPr>
          <w:sz w:val="24"/>
          <w:szCs w:val="24"/>
        </w:rPr>
        <w:t>ознакомление учащихся с основными проблемами современной философии, в том числе отече</w:t>
      </w:r>
      <w:r>
        <w:rPr>
          <w:color w:val="auto"/>
          <w:sz w:val="24"/>
          <w:szCs w:val="24"/>
        </w:rPr>
        <w:t xml:space="preserve">ственной, и перспективами развития философского знания, </w:t>
      </w:r>
      <w:r>
        <w:rPr>
          <w:color w:val="auto"/>
          <w:sz w:val="24"/>
        </w:rPr>
        <w:t>теоретическая и методическая подготовка магистров философии к самостоятельной преподавательской деятельности</w:t>
      </w:r>
      <w:r>
        <w:rPr>
          <w:color w:val="auto"/>
          <w:sz w:val="24"/>
          <w:szCs w:val="24"/>
        </w:rPr>
        <w:t xml:space="preserve">. </w:t>
      </w:r>
      <w:r>
        <w:rPr>
          <w:color w:val="auto"/>
          <w:sz w:val="24"/>
        </w:rPr>
        <w:t>На основе знаний, полученных в ходе изучения общепрофессиональных дисциплин бакалавриата и дисциплин направления магистратуры сформировать у студентов компетенции, позволяющие преподавать дисциплины философского профиля наиболее оптимальным и научно-обоснованным образом, а также заниматься просветительской деятельностью в области философии. Такие способности, умения и знания необходимы магистру для научно-педагогической деятельности, а также проведения просветительской работы на разных уровнях и в разном качестве</w:t>
      </w:r>
    </w:p>
    <w:p w:rsidR="004F13BF" w:rsidRDefault="004F13BF" w:rsidP="004F13BF">
      <w:pPr>
        <w:pStyle w:val="western"/>
        <w:spacing w:before="0" w:beforeAutospacing="0" w:line="240" w:lineRule="auto"/>
        <w:ind w:firstLine="709"/>
        <w:jc w:val="both"/>
      </w:pPr>
      <w:r>
        <w:rPr>
          <w:color w:val="00000A"/>
          <w:sz w:val="24"/>
          <w:szCs w:val="24"/>
          <w:u w:val="single"/>
        </w:rPr>
        <w:t>Задачи дисциплины:</w:t>
      </w:r>
    </w:p>
    <w:p w:rsidR="004F13BF" w:rsidRDefault="004F13BF" w:rsidP="004F13BF">
      <w:pPr>
        <w:autoSpaceDE w:val="0"/>
        <w:autoSpaceDN w:val="0"/>
        <w:adjustRightInd w:val="0"/>
        <w:ind w:firstLine="708"/>
        <w:jc w:val="both"/>
      </w:pPr>
      <w:r>
        <w:rPr>
          <w:b/>
          <w:bCs/>
        </w:rPr>
        <w:t xml:space="preserve">- </w:t>
      </w:r>
      <w:r>
        <w:t>сбор, анализ, классификация и систематизация научной информации по теме исследования; подготовка информационных сообщений, докладов и тезисов; подготовка научных обзоров, аннотаций, составление рефератов и библиографических указателей по тематике проводимых исследований; участие в работе семинаров, научно-практических конференций, симпозиумов;</w:t>
      </w:r>
    </w:p>
    <w:p w:rsidR="004F13BF" w:rsidRDefault="004F13BF" w:rsidP="004F13BF">
      <w:pPr>
        <w:autoSpaceDE w:val="0"/>
        <w:autoSpaceDN w:val="0"/>
        <w:adjustRightInd w:val="0"/>
        <w:ind w:firstLine="708"/>
        <w:jc w:val="both"/>
      </w:pPr>
      <w:r>
        <w:t>-</w:t>
      </w:r>
      <w:r>
        <w:rPr>
          <w:b/>
          <w:bCs/>
        </w:rPr>
        <w:t xml:space="preserve"> </w:t>
      </w:r>
      <w:r>
        <w:t>педагогическая и учебно-методическая деятельность в общеобразовательных учреждениях и образовательных учреждениях среднего и высшего профессионального образования;</w:t>
      </w:r>
    </w:p>
    <w:p w:rsidR="004F13BF" w:rsidRDefault="004F13BF" w:rsidP="004F13BF">
      <w:pPr>
        <w:pStyle w:val="western"/>
        <w:spacing w:before="0" w:beforeAutospacing="0" w:line="240" w:lineRule="auto"/>
        <w:ind w:firstLine="709"/>
        <w:jc w:val="both"/>
        <w:rPr>
          <w:sz w:val="24"/>
        </w:rPr>
      </w:pPr>
      <w:r>
        <w:rPr>
          <w:b/>
          <w:bCs/>
        </w:rPr>
        <w:t>-</w:t>
      </w:r>
      <w:r>
        <w:t xml:space="preserve"> </w:t>
      </w:r>
      <w:r>
        <w:rPr>
          <w:sz w:val="24"/>
        </w:rPr>
        <w:t>применение полученных знаний и навыков для организации и планирования своей профессиональной деятельности, а также работы различных коллективов; использование полученных знаний для выработки жизненной стратегии и решения организационных задач.</w:t>
      </w:r>
    </w:p>
    <w:p w:rsidR="004F13BF" w:rsidRPr="00FC64AA" w:rsidRDefault="004F13BF" w:rsidP="004F13BF">
      <w:pPr>
        <w:pStyle w:val="western"/>
        <w:shd w:val="clear" w:color="auto" w:fill="auto"/>
        <w:spacing w:before="0" w:line="240" w:lineRule="auto"/>
        <w:ind w:firstLine="709"/>
        <w:jc w:val="both"/>
        <w:rPr>
          <w:sz w:val="24"/>
          <w:szCs w:val="24"/>
        </w:rPr>
      </w:pPr>
      <w:r w:rsidRPr="00FC64AA">
        <w:rPr>
          <w:sz w:val="24"/>
          <w:szCs w:val="24"/>
        </w:rPr>
        <w:t>Дисциплина входит в состав модуля Методика исследований в образовании из обязательной части учебного плана для направления подготовки 44.04.01. Педагогическое образование, направленность (профиль) «</w:t>
      </w:r>
      <w:r w:rsidRPr="00E66A64">
        <w:rPr>
          <w:sz w:val="24"/>
          <w:szCs w:val="24"/>
        </w:rPr>
        <w:t>Преподавание философии и религиоведения</w:t>
      </w:r>
      <w:r w:rsidRPr="00FC64AA">
        <w:rPr>
          <w:sz w:val="24"/>
          <w:szCs w:val="24"/>
        </w:rPr>
        <w:t>».</w:t>
      </w:r>
    </w:p>
    <w:p w:rsidR="00517686" w:rsidRDefault="00517686" w:rsidP="00517686">
      <w:pPr>
        <w:jc w:val="both"/>
        <w:rPr>
          <w:b/>
          <w:bCs/>
          <w:u w:val="single"/>
        </w:rPr>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72568A" w:rsidRPr="00293B90" w:rsidRDefault="0072568A" w:rsidP="0072568A">
      <w:pPr>
        <w:ind w:firstLine="709"/>
        <w:jc w:val="both"/>
      </w:pPr>
      <w:r w:rsidRPr="00255A37">
        <w:t xml:space="preserve">Общая трудоемкость освоения дисциплины составляет </w:t>
      </w:r>
      <w:r w:rsidRPr="00293B90">
        <w:t xml:space="preserve">2 зачетных единицы, 72 академических часа </w:t>
      </w:r>
      <w:r w:rsidRPr="00293B90">
        <w:rPr>
          <w:i/>
        </w:rPr>
        <w:t>(1 зачетная единица соответствует 36 академическим часам).</w:t>
      </w:r>
    </w:p>
    <w:p w:rsidR="0072568A" w:rsidRPr="00DD7F70" w:rsidRDefault="0072568A" w:rsidP="00671FDC">
      <w:pPr>
        <w:spacing w:before="240" w:line="360" w:lineRule="auto"/>
        <w:rPr>
          <w:color w:val="000000"/>
        </w:rPr>
      </w:pPr>
      <w:r w:rsidRPr="00DD7F70">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1455"/>
        <w:gridCol w:w="75"/>
        <w:gridCol w:w="1305"/>
      </w:tblGrid>
      <w:tr w:rsidR="004F13BF" w:rsidRPr="007F18F6" w:rsidTr="0072568A">
        <w:trPr>
          <w:trHeight w:val="589"/>
        </w:trPr>
        <w:tc>
          <w:tcPr>
            <w:tcW w:w="6540" w:type="dxa"/>
            <w:vMerge w:val="restart"/>
          </w:tcPr>
          <w:p w:rsidR="004F13BF" w:rsidRPr="00DB026A" w:rsidRDefault="004F13BF" w:rsidP="0072568A">
            <w:pPr>
              <w:pStyle w:val="a5"/>
              <w:jc w:val="center"/>
            </w:pPr>
            <w:r>
              <w:t>Вид учебной работы</w:t>
            </w:r>
          </w:p>
        </w:tc>
        <w:tc>
          <w:tcPr>
            <w:tcW w:w="2835" w:type="dxa"/>
            <w:gridSpan w:val="3"/>
          </w:tcPr>
          <w:p w:rsidR="004F13BF" w:rsidRPr="007F18F6" w:rsidRDefault="004F13BF" w:rsidP="0072568A">
            <w:pPr>
              <w:pStyle w:val="a5"/>
              <w:jc w:val="center"/>
            </w:pPr>
            <w:r>
              <w:t>Трудоемкость в акад. час</w:t>
            </w:r>
          </w:p>
        </w:tc>
      </w:tr>
      <w:tr w:rsidR="004F13BF" w:rsidRPr="007F18F6" w:rsidTr="004F13BF">
        <w:trPr>
          <w:trHeight w:val="589"/>
        </w:trPr>
        <w:tc>
          <w:tcPr>
            <w:tcW w:w="6540" w:type="dxa"/>
            <w:vMerge/>
          </w:tcPr>
          <w:p w:rsidR="004F13BF" w:rsidRDefault="004F13BF" w:rsidP="0072568A">
            <w:pPr>
              <w:pStyle w:val="a5"/>
              <w:jc w:val="center"/>
            </w:pPr>
          </w:p>
        </w:tc>
        <w:tc>
          <w:tcPr>
            <w:tcW w:w="1455" w:type="dxa"/>
            <w:tcBorders>
              <w:right w:val="single" w:sz="4" w:space="0" w:color="auto"/>
            </w:tcBorders>
          </w:tcPr>
          <w:p w:rsidR="004F13BF" w:rsidRDefault="004F13BF" w:rsidP="0072568A">
            <w:pPr>
              <w:pStyle w:val="a5"/>
              <w:jc w:val="center"/>
            </w:pPr>
          </w:p>
        </w:tc>
        <w:tc>
          <w:tcPr>
            <w:tcW w:w="1380" w:type="dxa"/>
            <w:gridSpan w:val="2"/>
            <w:tcBorders>
              <w:left w:val="single" w:sz="4" w:space="0" w:color="auto"/>
            </w:tcBorders>
          </w:tcPr>
          <w:p w:rsidR="004F13BF" w:rsidRPr="004F13BF" w:rsidRDefault="004F13BF" w:rsidP="0072568A">
            <w:pPr>
              <w:pStyle w:val="a5"/>
              <w:jc w:val="center"/>
              <w:rPr>
                <w:sz w:val="18"/>
                <w:szCs w:val="18"/>
              </w:rPr>
            </w:pPr>
            <w:r w:rsidRPr="004F13BF">
              <w:rPr>
                <w:sz w:val="18"/>
                <w:szCs w:val="18"/>
              </w:rPr>
              <w:t>Практическая подготовка</w:t>
            </w:r>
          </w:p>
        </w:tc>
      </w:tr>
      <w:tr w:rsidR="0072568A" w:rsidRPr="007F18F6" w:rsidTr="0072568A">
        <w:trPr>
          <w:trHeight w:val="424"/>
        </w:trPr>
        <w:tc>
          <w:tcPr>
            <w:tcW w:w="6540" w:type="dxa"/>
            <w:shd w:val="clear" w:color="auto" w:fill="E0E0E0"/>
          </w:tcPr>
          <w:p w:rsidR="0072568A" w:rsidRPr="00841850" w:rsidRDefault="0072568A" w:rsidP="0072568A">
            <w:pPr>
              <w:rPr>
                <w:b/>
              </w:rPr>
            </w:pPr>
            <w:r w:rsidRPr="00841850">
              <w:rPr>
                <w:b/>
              </w:rPr>
              <w:t>Контактная работа (аудиторные занятия) (всего):</w:t>
            </w:r>
          </w:p>
        </w:tc>
        <w:tc>
          <w:tcPr>
            <w:tcW w:w="2835" w:type="dxa"/>
            <w:gridSpan w:val="3"/>
            <w:shd w:val="clear" w:color="auto" w:fill="E0E0E0"/>
            <w:vAlign w:val="center"/>
          </w:tcPr>
          <w:p w:rsidR="0072568A" w:rsidRPr="00293B90" w:rsidRDefault="004F13BF" w:rsidP="0072568A">
            <w:pPr>
              <w:jc w:val="center"/>
              <w:rPr>
                <w:b/>
              </w:rPr>
            </w:pPr>
            <w:r>
              <w:rPr>
                <w:b/>
              </w:rPr>
              <w:t>26</w:t>
            </w:r>
          </w:p>
        </w:tc>
      </w:tr>
      <w:tr w:rsidR="0072568A" w:rsidRPr="007F18F6" w:rsidTr="0072568A">
        <w:tc>
          <w:tcPr>
            <w:tcW w:w="6540" w:type="dxa"/>
          </w:tcPr>
          <w:p w:rsidR="0072568A" w:rsidRPr="007F18F6" w:rsidRDefault="0072568A" w:rsidP="0072568A">
            <w:pPr>
              <w:pStyle w:val="a5"/>
            </w:pPr>
            <w:r>
              <w:t>в</w:t>
            </w:r>
            <w:r w:rsidRPr="007F18F6">
              <w:t xml:space="preserve"> том числе:</w:t>
            </w:r>
          </w:p>
        </w:tc>
        <w:tc>
          <w:tcPr>
            <w:tcW w:w="2835" w:type="dxa"/>
            <w:gridSpan w:val="3"/>
            <w:vAlign w:val="center"/>
          </w:tcPr>
          <w:p w:rsidR="0072568A" w:rsidRPr="00293B90" w:rsidRDefault="0072568A" w:rsidP="0072568A">
            <w:pPr>
              <w:pStyle w:val="a5"/>
              <w:jc w:val="center"/>
            </w:pPr>
          </w:p>
        </w:tc>
      </w:tr>
      <w:tr w:rsidR="004F13BF" w:rsidRPr="007F18F6" w:rsidTr="004F13BF">
        <w:tc>
          <w:tcPr>
            <w:tcW w:w="6540" w:type="dxa"/>
          </w:tcPr>
          <w:p w:rsidR="004F13BF" w:rsidRPr="007F18F6" w:rsidRDefault="004F13BF" w:rsidP="0072568A">
            <w:pPr>
              <w:pStyle w:val="a5"/>
            </w:pPr>
            <w:r w:rsidRPr="007F18F6">
              <w:t>Лекции</w:t>
            </w:r>
          </w:p>
        </w:tc>
        <w:tc>
          <w:tcPr>
            <w:tcW w:w="1530" w:type="dxa"/>
            <w:gridSpan w:val="2"/>
            <w:tcBorders>
              <w:right w:val="single" w:sz="4" w:space="0" w:color="auto"/>
            </w:tcBorders>
            <w:vAlign w:val="center"/>
          </w:tcPr>
          <w:p w:rsidR="004F13BF" w:rsidRPr="00293B90" w:rsidRDefault="004F13BF" w:rsidP="0072568A">
            <w:pPr>
              <w:pStyle w:val="a5"/>
              <w:jc w:val="center"/>
            </w:pPr>
            <w:r>
              <w:t>12</w:t>
            </w:r>
          </w:p>
        </w:tc>
        <w:tc>
          <w:tcPr>
            <w:tcW w:w="1305" w:type="dxa"/>
            <w:tcBorders>
              <w:left w:val="single" w:sz="4" w:space="0" w:color="auto"/>
            </w:tcBorders>
            <w:vAlign w:val="center"/>
          </w:tcPr>
          <w:p w:rsidR="004F13BF" w:rsidRPr="00293B90" w:rsidRDefault="004F13BF" w:rsidP="004F13BF">
            <w:pPr>
              <w:pStyle w:val="a5"/>
              <w:jc w:val="center"/>
            </w:pPr>
          </w:p>
        </w:tc>
      </w:tr>
      <w:tr w:rsidR="004F13BF" w:rsidRPr="007F18F6" w:rsidTr="004F13BF">
        <w:tc>
          <w:tcPr>
            <w:tcW w:w="6540" w:type="dxa"/>
          </w:tcPr>
          <w:p w:rsidR="004F13BF" w:rsidRPr="007F18F6" w:rsidRDefault="004F13BF" w:rsidP="0072568A">
            <w:pPr>
              <w:pStyle w:val="a5"/>
            </w:pPr>
            <w:r>
              <w:t xml:space="preserve">Лабораторные работы / </w:t>
            </w:r>
            <w:r w:rsidRPr="005C2776">
              <w:t>Практические</w:t>
            </w:r>
            <w:r>
              <w:t xml:space="preserve"> занятия (в т.ч. зачет*)</w:t>
            </w:r>
          </w:p>
        </w:tc>
        <w:tc>
          <w:tcPr>
            <w:tcW w:w="1530" w:type="dxa"/>
            <w:gridSpan w:val="2"/>
            <w:tcBorders>
              <w:right w:val="single" w:sz="4" w:space="0" w:color="auto"/>
            </w:tcBorders>
            <w:vAlign w:val="center"/>
          </w:tcPr>
          <w:p w:rsidR="004F13BF" w:rsidRPr="00293B90" w:rsidRDefault="004F13BF" w:rsidP="0072568A">
            <w:pPr>
              <w:pStyle w:val="a5"/>
              <w:jc w:val="center"/>
            </w:pPr>
            <w:r>
              <w:t>-/14</w:t>
            </w:r>
          </w:p>
        </w:tc>
        <w:tc>
          <w:tcPr>
            <w:tcW w:w="1305" w:type="dxa"/>
            <w:tcBorders>
              <w:left w:val="single" w:sz="4" w:space="0" w:color="auto"/>
            </w:tcBorders>
            <w:vAlign w:val="center"/>
          </w:tcPr>
          <w:p w:rsidR="004F13BF" w:rsidRPr="00293B90" w:rsidRDefault="004F13BF" w:rsidP="0072568A">
            <w:pPr>
              <w:pStyle w:val="a5"/>
              <w:jc w:val="center"/>
            </w:pPr>
            <w:r>
              <w:t>-/2</w:t>
            </w:r>
          </w:p>
        </w:tc>
      </w:tr>
      <w:tr w:rsidR="0072568A" w:rsidRPr="007F18F6" w:rsidTr="0072568A">
        <w:tc>
          <w:tcPr>
            <w:tcW w:w="6540" w:type="dxa"/>
            <w:shd w:val="clear" w:color="auto" w:fill="E0E0E0"/>
          </w:tcPr>
          <w:p w:rsidR="0072568A" w:rsidRPr="007F18F6" w:rsidRDefault="0072568A" w:rsidP="0072568A">
            <w:pPr>
              <w:pStyle w:val="a5"/>
              <w:rPr>
                <w:b/>
                <w:bCs/>
              </w:rPr>
            </w:pPr>
            <w:r w:rsidRPr="007F18F6">
              <w:rPr>
                <w:b/>
                <w:bCs/>
              </w:rPr>
              <w:t>Самостоятельная работа (всего)</w:t>
            </w:r>
          </w:p>
        </w:tc>
        <w:tc>
          <w:tcPr>
            <w:tcW w:w="2835" w:type="dxa"/>
            <w:gridSpan w:val="3"/>
            <w:shd w:val="clear" w:color="auto" w:fill="E0E0E0"/>
            <w:vAlign w:val="center"/>
          </w:tcPr>
          <w:p w:rsidR="0072568A" w:rsidRPr="00293B90" w:rsidRDefault="004F13BF" w:rsidP="0072568A">
            <w:pPr>
              <w:pStyle w:val="a5"/>
              <w:jc w:val="center"/>
              <w:rPr>
                <w:b/>
              </w:rPr>
            </w:pPr>
            <w:r>
              <w:rPr>
                <w:b/>
              </w:rPr>
              <w:t>19</w:t>
            </w:r>
          </w:p>
        </w:tc>
      </w:tr>
      <w:tr w:rsidR="004F13BF" w:rsidRPr="007F18F6" w:rsidTr="0072568A">
        <w:tc>
          <w:tcPr>
            <w:tcW w:w="6540" w:type="dxa"/>
            <w:shd w:val="clear" w:color="auto" w:fill="E0E0E0"/>
          </w:tcPr>
          <w:p w:rsidR="004F13BF" w:rsidRPr="00492D63" w:rsidRDefault="004F13BF" w:rsidP="004F13BF">
            <w:pPr>
              <w:pStyle w:val="a5"/>
            </w:pPr>
            <w:r w:rsidRPr="00492D63">
              <w:rPr>
                <w:b/>
              </w:rPr>
              <w:t>Вид промежуточной аттестации (экзамен):</w:t>
            </w:r>
          </w:p>
        </w:tc>
        <w:tc>
          <w:tcPr>
            <w:tcW w:w="2835" w:type="dxa"/>
            <w:gridSpan w:val="3"/>
            <w:shd w:val="clear" w:color="auto" w:fill="E0E0E0"/>
            <w:vAlign w:val="center"/>
          </w:tcPr>
          <w:p w:rsidR="004F13BF" w:rsidRPr="007E237B" w:rsidRDefault="004F13BF" w:rsidP="004F13BF">
            <w:pPr>
              <w:pStyle w:val="a5"/>
              <w:jc w:val="center"/>
              <w:rPr>
                <w:b/>
              </w:rPr>
            </w:pPr>
            <w:r>
              <w:rPr>
                <w:b/>
              </w:rPr>
              <w:t>27</w:t>
            </w:r>
          </w:p>
        </w:tc>
      </w:tr>
      <w:tr w:rsidR="004F13BF" w:rsidRPr="007F18F6" w:rsidTr="004F13BF">
        <w:tc>
          <w:tcPr>
            <w:tcW w:w="6540" w:type="dxa"/>
            <w:shd w:val="clear" w:color="auto" w:fill="auto"/>
          </w:tcPr>
          <w:p w:rsidR="004F13BF" w:rsidRPr="004F13BF" w:rsidRDefault="004F13BF" w:rsidP="004F13BF">
            <w:pPr>
              <w:pStyle w:val="a5"/>
            </w:pPr>
            <w:r w:rsidRPr="004F13BF">
              <w:t>контактная работа</w:t>
            </w:r>
          </w:p>
        </w:tc>
        <w:tc>
          <w:tcPr>
            <w:tcW w:w="2835" w:type="dxa"/>
            <w:gridSpan w:val="3"/>
            <w:shd w:val="clear" w:color="auto" w:fill="auto"/>
          </w:tcPr>
          <w:p w:rsidR="004F13BF" w:rsidRPr="004F13BF" w:rsidRDefault="004F13BF" w:rsidP="004F13BF">
            <w:pPr>
              <w:pStyle w:val="a5"/>
              <w:spacing w:line="256" w:lineRule="auto"/>
              <w:jc w:val="center"/>
              <w:rPr>
                <w:color w:val="000000"/>
                <w:lang w:eastAsia="en-US"/>
              </w:rPr>
            </w:pPr>
            <w:r w:rsidRPr="004F13BF">
              <w:rPr>
                <w:color w:val="000000"/>
                <w:lang w:eastAsia="en-US"/>
              </w:rPr>
              <w:t>2,35</w:t>
            </w:r>
          </w:p>
        </w:tc>
      </w:tr>
      <w:tr w:rsidR="004F13BF" w:rsidRPr="007F18F6" w:rsidTr="004F13BF">
        <w:tc>
          <w:tcPr>
            <w:tcW w:w="6540" w:type="dxa"/>
            <w:shd w:val="clear" w:color="auto" w:fill="auto"/>
          </w:tcPr>
          <w:p w:rsidR="004F13BF" w:rsidRPr="004F13BF" w:rsidRDefault="004F13BF" w:rsidP="004F13BF">
            <w:pPr>
              <w:pStyle w:val="a5"/>
            </w:pPr>
            <w:r w:rsidRPr="004F13BF">
              <w:t>самостоятельная работа по подготовке к экзамену</w:t>
            </w:r>
          </w:p>
        </w:tc>
        <w:tc>
          <w:tcPr>
            <w:tcW w:w="2835" w:type="dxa"/>
            <w:gridSpan w:val="3"/>
            <w:shd w:val="clear" w:color="auto" w:fill="auto"/>
          </w:tcPr>
          <w:p w:rsidR="004F13BF" w:rsidRPr="004F13BF" w:rsidRDefault="004F13BF" w:rsidP="004F13BF">
            <w:pPr>
              <w:pStyle w:val="a5"/>
              <w:spacing w:line="256" w:lineRule="auto"/>
              <w:jc w:val="center"/>
              <w:rPr>
                <w:color w:val="000000"/>
                <w:lang w:eastAsia="en-US"/>
              </w:rPr>
            </w:pPr>
            <w:r w:rsidRPr="004F13BF">
              <w:rPr>
                <w:color w:val="000000"/>
                <w:lang w:eastAsia="en-US"/>
              </w:rPr>
              <w:t>24,65</w:t>
            </w:r>
          </w:p>
        </w:tc>
      </w:tr>
      <w:tr w:rsidR="0072568A" w:rsidRPr="007F18F6" w:rsidTr="0072568A">
        <w:trPr>
          <w:trHeight w:val="454"/>
        </w:trPr>
        <w:tc>
          <w:tcPr>
            <w:tcW w:w="6540" w:type="dxa"/>
            <w:shd w:val="clear" w:color="auto" w:fill="E0E0E0"/>
          </w:tcPr>
          <w:p w:rsidR="0072568A" w:rsidRPr="007F18F6" w:rsidRDefault="0072568A" w:rsidP="0072568A">
            <w:pPr>
              <w:pStyle w:val="a5"/>
            </w:pPr>
            <w:r w:rsidRPr="00602C6D">
              <w:rPr>
                <w:b/>
              </w:rPr>
              <w:t>Общая трудоемкость дисциплины (в час</w:t>
            </w:r>
            <w:r>
              <w:rPr>
                <w:b/>
              </w:rPr>
              <w:t>. /</w:t>
            </w:r>
            <w:r>
              <w:t xml:space="preserve"> </w:t>
            </w:r>
            <w:r w:rsidRPr="00602C6D">
              <w:rPr>
                <w:b/>
              </w:rPr>
              <w:t>з.е.)</w:t>
            </w:r>
            <w:r>
              <w:t xml:space="preserve">                                                  </w:t>
            </w:r>
          </w:p>
        </w:tc>
        <w:tc>
          <w:tcPr>
            <w:tcW w:w="2835" w:type="dxa"/>
            <w:gridSpan w:val="3"/>
            <w:shd w:val="clear" w:color="auto" w:fill="E0E0E0"/>
            <w:vAlign w:val="center"/>
          </w:tcPr>
          <w:p w:rsidR="0072568A" w:rsidRPr="00671FDC" w:rsidRDefault="0072568A" w:rsidP="0072568A">
            <w:pPr>
              <w:pStyle w:val="a5"/>
              <w:jc w:val="center"/>
              <w:rPr>
                <w:b/>
              </w:rPr>
            </w:pPr>
            <w:r>
              <w:rPr>
                <w:b/>
              </w:rPr>
              <w:t>72</w:t>
            </w:r>
            <w:r w:rsidR="003D5C37">
              <w:rPr>
                <w:b/>
              </w:rPr>
              <w:t xml:space="preserve"> </w:t>
            </w:r>
            <w:r w:rsidR="00671FDC">
              <w:rPr>
                <w:b/>
                <w:lang w:val="en-US"/>
              </w:rPr>
              <w:t>/</w:t>
            </w:r>
            <w:r w:rsidR="003D5C37">
              <w:rPr>
                <w:b/>
              </w:rPr>
              <w:t xml:space="preserve"> </w:t>
            </w:r>
            <w:r w:rsidR="00671FDC">
              <w:rPr>
                <w:b/>
              </w:rPr>
              <w:t>2</w:t>
            </w:r>
          </w:p>
        </w:tc>
      </w:tr>
    </w:tbl>
    <w:p w:rsidR="004F13BF" w:rsidRDefault="004F13BF" w:rsidP="00936094">
      <w:pPr>
        <w:spacing w:after="120"/>
        <w:rPr>
          <w:b/>
          <w:bCs/>
        </w:rPr>
      </w:pPr>
    </w:p>
    <w:p w:rsidR="00DA10A6" w:rsidRDefault="00DA10A6" w:rsidP="00936094">
      <w:pPr>
        <w:spacing w:after="120"/>
        <w:rPr>
          <w:b/>
          <w:bCs/>
          <w:caps/>
        </w:rPr>
      </w:pPr>
      <w:r>
        <w:rPr>
          <w:b/>
          <w:bCs/>
        </w:rPr>
        <w:lastRenderedPageBreak/>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517686" w:rsidRPr="0053465B" w:rsidRDefault="00517686" w:rsidP="00517686">
      <w:pPr>
        <w:shd w:val="clear" w:color="auto" w:fill="FFFFFF"/>
        <w:rPr>
          <w:b/>
        </w:rPr>
      </w:pPr>
    </w:p>
    <w:p w:rsidR="00517686" w:rsidRDefault="00517686" w:rsidP="00517686">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4F13BF" w:rsidRDefault="004F13BF" w:rsidP="00517686">
      <w:pPr>
        <w:pStyle w:val="WW-"/>
        <w:tabs>
          <w:tab w:val="left" w:pos="3822"/>
        </w:tabs>
        <w:spacing w:line="240" w:lineRule="auto"/>
        <w:ind w:left="720" w:hanging="720"/>
        <w:rPr>
          <w:b/>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4F13BF" w:rsidRPr="007E00E8" w:rsidTr="00ED10D2">
        <w:tc>
          <w:tcPr>
            <w:tcW w:w="693" w:type="dxa"/>
            <w:shd w:val="clear" w:color="auto" w:fill="auto"/>
          </w:tcPr>
          <w:p w:rsidR="004F13BF" w:rsidRPr="007E00E8" w:rsidRDefault="004F13BF" w:rsidP="00ED10D2">
            <w:pPr>
              <w:widowControl w:val="0"/>
              <w:tabs>
                <w:tab w:val="left" w:pos="3822"/>
              </w:tabs>
              <w:suppressAutoHyphens/>
              <w:jc w:val="both"/>
              <w:rPr>
                <w:bCs/>
                <w:color w:val="000000"/>
                <w:kern w:val="1"/>
                <w:lang w:eastAsia="zh-CN"/>
              </w:rPr>
            </w:pPr>
            <w:r w:rsidRPr="007E00E8">
              <w:rPr>
                <w:bCs/>
                <w:color w:val="000000"/>
                <w:kern w:val="1"/>
                <w:lang w:eastAsia="zh-CN"/>
              </w:rPr>
              <w:t>№</w:t>
            </w:r>
          </w:p>
        </w:tc>
        <w:tc>
          <w:tcPr>
            <w:tcW w:w="7932" w:type="dxa"/>
            <w:shd w:val="clear" w:color="auto" w:fill="auto"/>
          </w:tcPr>
          <w:p w:rsidR="004F13BF" w:rsidRPr="007E00E8" w:rsidRDefault="004F13BF" w:rsidP="00ED10D2">
            <w:pPr>
              <w:widowControl w:val="0"/>
              <w:tabs>
                <w:tab w:val="left" w:pos="3822"/>
              </w:tabs>
              <w:suppressAutoHyphens/>
              <w:jc w:val="both"/>
              <w:rPr>
                <w:bCs/>
                <w:color w:val="000000"/>
                <w:kern w:val="1"/>
                <w:lang w:eastAsia="zh-CN"/>
              </w:rPr>
            </w:pPr>
            <w:r w:rsidRPr="007E00E8">
              <w:rPr>
                <w:bCs/>
                <w:color w:val="000000"/>
                <w:kern w:val="1"/>
                <w:lang w:eastAsia="zh-CN"/>
              </w:rPr>
              <w:t>Наименование блока (раздела) дисциплины</w:t>
            </w:r>
          </w:p>
        </w:tc>
      </w:tr>
      <w:tr w:rsidR="004F13BF" w:rsidRPr="007E00E8" w:rsidTr="00ED10D2">
        <w:tc>
          <w:tcPr>
            <w:tcW w:w="693" w:type="dxa"/>
            <w:shd w:val="clear" w:color="auto" w:fill="auto"/>
          </w:tcPr>
          <w:p w:rsidR="004F13BF" w:rsidRPr="007E00E8" w:rsidRDefault="004F13BF" w:rsidP="00ED10D2">
            <w:pPr>
              <w:widowControl w:val="0"/>
              <w:tabs>
                <w:tab w:val="left" w:pos="3822"/>
              </w:tabs>
              <w:suppressAutoHyphens/>
              <w:jc w:val="both"/>
              <w:rPr>
                <w:bCs/>
                <w:color w:val="000000"/>
                <w:kern w:val="1"/>
                <w:lang w:eastAsia="zh-CN"/>
              </w:rPr>
            </w:pPr>
            <w:r w:rsidRPr="007E00E8">
              <w:rPr>
                <w:bCs/>
                <w:color w:val="000000"/>
                <w:kern w:val="1"/>
                <w:lang w:eastAsia="zh-CN"/>
              </w:rPr>
              <w:t>1</w:t>
            </w:r>
          </w:p>
        </w:tc>
        <w:tc>
          <w:tcPr>
            <w:tcW w:w="7932" w:type="dxa"/>
            <w:shd w:val="clear" w:color="auto" w:fill="auto"/>
          </w:tcPr>
          <w:p w:rsidR="004F13BF" w:rsidRPr="007E00E8" w:rsidRDefault="004F13BF" w:rsidP="00ED10D2">
            <w:pPr>
              <w:suppressAutoHyphens/>
              <w:jc w:val="both"/>
              <w:rPr>
                <w:bCs/>
              </w:rPr>
            </w:pPr>
            <w:r w:rsidRPr="007E00E8">
              <w:rPr>
                <w:bCs/>
              </w:rPr>
              <w:t>Тема 1. Философская теория рациональности. Рациональность в науке и других формах познавательной деятельности.</w:t>
            </w:r>
          </w:p>
        </w:tc>
      </w:tr>
      <w:tr w:rsidR="004F13BF" w:rsidRPr="007E00E8" w:rsidTr="00ED10D2">
        <w:tc>
          <w:tcPr>
            <w:tcW w:w="693" w:type="dxa"/>
            <w:shd w:val="clear" w:color="auto" w:fill="auto"/>
          </w:tcPr>
          <w:p w:rsidR="004F13BF" w:rsidRPr="007E00E8" w:rsidRDefault="004F13BF" w:rsidP="00ED10D2">
            <w:pPr>
              <w:widowControl w:val="0"/>
              <w:tabs>
                <w:tab w:val="left" w:pos="3822"/>
              </w:tabs>
              <w:suppressAutoHyphens/>
              <w:jc w:val="both"/>
              <w:rPr>
                <w:bCs/>
                <w:color w:val="000000"/>
                <w:kern w:val="1"/>
                <w:lang w:eastAsia="zh-CN"/>
              </w:rPr>
            </w:pPr>
            <w:r w:rsidRPr="007E00E8">
              <w:rPr>
                <w:bCs/>
                <w:color w:val="000000"/>
                <w:kern w:val="1"/>
                <w:lang w:eastAsia="zh-CN"/>
              </w:rPr>
              <w:t>2</w:t>
            </w:r>
          </w:p>
        </w:tc>
        <w:tc>
          <w:tcPr>
            <w:tcW w:w="7932" w:type="dxa"/>
            <w:shd w:val="clear" w:color="auto" w:fill="auto"/>
          </w:tcPr>
          <w:p w:rsidR="004F13BF" w:rsidRPr="007E00E8" w:rsidRDefault="004F13BF" w:rsidP="00ED10D2">
            <w:pPr>
              <w:suppressAutoHyphens/>
              <w:jc w:val="both"/>
            </w:pPr>
            <w:r w:rsidRPr="007E00E8">
              <w:rPr>
                <w:bCs/>
              </w:rPr>
              <w:t>Тема 2. Сознание, самосознание, интеллект: диалог философии и науки.</w:t>
            </w:r>
          </w:p>
        </w:tc>
      </w:tr>
      <w:tr w:rsidR="004F13BF" w:rsidRPr="007E00E8" w:rsidTr="00ED10D2">
        <w:tc>
          <w:tcPr>
            <w:tcW w:w="693" w:type="dxa"/>
            <w:shd w:val="clear" w:color="auto" w:fill="auto"/>
          </w:tcPr>
          <w:p w:rsidR="004F13BF" w:rsidRPr="007E00E8" w:rsidRDefault="004F13BF" w:rsidP="00ED10D2">
            <w:pPr>
              <w:widowControl w:val="0"/>
              <w:tabs>
                <w:tab w:val="left" w:pos="3822"/>
              </w:tabs>
              <w:suppressAutoHyphens/>
              <w:jc w:val="both"/>
              <w:rPr>
                <w:bCs/>
                <w:color w:val="000000"/>
                <w:kern w:val="1"/>
                <w:lang w:eastAsia="zh-CN"/>
              </w:rPr>
            </w:pPr>
            <w:r w:rsidRPr="007E00E8">
              <w:rPr>
                <w:bCs/>
                <w:color w:val="000000"/>
                <w:kern w:val="1"/>
                <w:lang w:eastAsia="zh-CN"/>
              </w:rPr>
              <w:t>3</w:t>
            </w:r>
          </w:p>
        </w:tc>
        <w:tc>
          <w:tcPr>
            <w:tcW w:w="7932" w:type="dxa"/>
            <w:shd w:val="clear" w:color="auto" w:fill="auto"/>
          </w:tcPr>
          <w:p w:rsidR="004F13BF" w:rsidRPr="007E00E8" w:rsidRDefault="004F13BF" w:rsidP="00ED10D2">
            <w:pPr>
              <w:suppressAutoHyphens/>
              <w:jc w:val="both"/>
              <w:rPr>
                <w:bCs/>
              </w:rPr>
            </w:pPr>
            <w:r w:rsidRPr="007E00E8">
              <w:rPr>
                <w:bCs/>
              </w:rPr>
              <w:t>Тема 3. Актуальные проблемы философии культуры.</w:t>
            </w:r>
          </w:p>
        </w:tc>
      </w:tr>
      <w:tr w:rsidR="004F13BF" w:rsidRPr="007E00E8" w:rsidTr="00ED10D2">
        <w:tc>
          <w:tcPr>
            <w:tcW w:w="693" w:type="dxa"/>
            <w:shd w:val="clear" w:color="auto" w:fill="auto"/>
          </w:tcPr>
          <w:p w:rsidR="004F13BF" w:rsidRPr="007E00E8" w:rsidRDefault="004F13BF" w:rsidP="00ED10D2">
            <w:pPr>
              <w:widowControl w:val="0"/>
              <w:tabs>
                <w:tab w:val="left" w:pos="3822"/>
              </w:tabs>
              <w:suppressAutoHyphens/>
              <w:jc w:val="both"/>
              <w:rPr>
                <w:bCs/>
                <w:color w:val="000000"/>
                <w:kern w:val="1"/>
                <w:lang w:eastAsia="zh-CN"/>
              </w:rPr>
            </w:pPr>
            <w:r w:rsidRPr="007E00E8">
              <w:rPr>
                <w:bCs/>
                <w:color w:val="000000"/>
                <w:kern w:val="1"/>
                <w:lang w:eastAsia="zh-CN"/>
              </w:rPr>
              <w:t>4</w:t>
            </w:r>
          </w:p>
        </w:tc>
        <w:tc>
          <w:tcPr>
            <w:tcW w:w="7932" w:type="dxa"/>
            <w:shd w:val="clear" w:color="auto" w:fill="auto"/>
          </w:tcPr>
          <w:p w:rsidR="004F13BF" w:rsidRPr="007E00E8" w:rsidRDefault="004F13BF" w:rsidP="00ED10D2">
            <w:pPr>
              <w:suppressAutoHyphens/>
              <w:jc w:val="both"/>
            </w:pPr>
            <w:r w:rsidRPr="007E00E8">
              <w:rPr>
                <w:bCs/>
              </w:rPr>
              <w:t>Тема 4.  Философия права: история и современность.</w:t>
            </w:r>
          </w:p>
        </w:tc>
      </w:tr>
      <w:tr w:rsidR="004F13BF" w:rsidRPr="007E00E8" w:rsidTr="00ED10D2">
        <w:tc>
          <w:tcPr>
            <w:tcW w:w="693" w:type="dxa"/>
            <w:shd w:val="clear" w:color="auto" w:fill="auto"/>
          </w:tcPr>
          <w:p w:rsidR="004F13BF" w:rsidRPr="007E00E8" w:rsidRDefault="004F13BF" w:rsidP="00ED10D2">
            <w:pPr>
              <w:widowControl w:val="0"/>
              <w:tabs>
                <w:tab w:val="left" w:pos="3822"/>
              </w:tabs>
              <w:suppressAutoHyphens/>
              <w:jc w:val="both"/>
              <w:rPr>
                <w:bCs/>
                <w:color w:val="000000"/>
                <w:kern w:val="1"/>
                <w:lang w:eastAsia="zh-CN"/>
              </w:rPr>
            </w:pPr>
            <w:r w:rsidRPr="007E00E8">
              <w:rPr>
                <w:bCs/>
                <w:color w:val="000000"/>
                <w:kern w:val="1"/>
                <w:lang w:eastAsia="zh-CN"/>
              </w:rPr>
              <w:t>5</w:t>
            </w:r>
          </w:p>
        </w:tc>
        <w:tc>
          <w:tcPr>
            <w:tcW w:w="7932" w:type="dxa"/>
            <w:shd w:val="clear" w:color="auto" w:fill="auto"/>
          </w:tcPr>
          <w:p w:rsidR="004F13BF" w:rsidRPr="007E00E8" w:rsidRDefault="004F13BF" w:rsidP="00ED10D2">
            <w:pPr>
              <w:suppressAutoHyphens/>
              <w:jc w:val="both"/>
              <w:rPr>
                <w:bCs/>
              </w:rPr>
            </w:pPr>
            <w:r w:rsidRPr="007E00E8">
              <w:rPr>
                <w:bCs/>
              </w:rPr>
              <w:t>Тема 5.</w:t>
            </w:r>
            <w:r w:rsidRPr="007E00E8">
              <w:t xml:space="preserve"> </w:t>
            </w:r>
            <w:r w:rsidRPr="007E00E8">
              <w:rPr>
                <w:bCs/>
              </w:rPr>
              <w:t>Философия экономики: современные перспективы</w:t>
            </w:r>
          </w:p>
        </w:tc>
      </w:tr>
      <w:tr w:rsidR="004F13BF" w:rsidRPr="007E00E8" w:rsidTr="00ED10D2">
        <w:tc>
          <w:tcPr>
            <w:tcW w:w="693" w:type="dxa"/>
            <w:shd w:val="clear" w:color="auto" w:fill="auto"/>
          </w:tcPr>
          <w:p w:rsidR="004F13BF" w:rsidRPr="007E00E8" w:rsidRDefault="004F13BF" w:rsidP="00ED10D2">
            <w:pPr>
              <w:widowControl w:val="0"/>
              <w:tabs>
                <w:tab w:val="left" w:pos="3822"/>
              </w:tabs>
              <w:suppressAutoHyphens/>
              <w:jc w:val="both"/>
              <w:rPr>
                <w:bCs/>
                <w:color w:val="000000"/>
                <w:kern w:val="1"/>
                <w:lang w:eastAsia="zh-CN"/>
              </w:rPr>
            </w:pPr>
            <w:r w:rsidRPr="007E00E8">
              <w:rPr>
                <w:bCs/>
                <w:color w:val="000000"/>
                <w:kern w:val="1"/>
                <w:lang w:eastAsia="zh-CN"/>
              </w:rPr>
              <w:t>6</w:t>
            </w:r>
          </w:p>
        </w:tc>
        <w:tc>
          <w:tcPr>
            <w:tcW w:w="7932" w:type="dxa"/>
            <w:shd w:val="clear" w:color="auto" w:fill="auto"/>
          </w:tcPr>
          <w:p w:rsidR="004F13BF" w:rsidRPr="007E00E8" w:rsidRDefault="004F13BF" w:rsidP="00ED10D2">
            <w:pPr>
              <w:suppressAutoHyphens/>
              <w:jc w:val="both"/>
              <w:rPr>
                <w:bCs/>
              </w:rPr>
            </w:pPr>
            <w:r w:rsidRPr="007E00E8">
              <w:rPr>
                <w:bCs/>
              </w:rPr>
              <w:t>Тема 6.  Неклассические направления в современной эпистемологии.</w:t>
            </w:r>
          </w:p>
        </w:tc>
      </w:tr>
      <w:tr w:rsidR="004F13BF" w:rsidRPr="007E00E8" w:rsidTr="00ED10D2">
        <w:tc>
          <w:tcPr>
            <w:tcW w:w="693" w:type="dxa"/>
            <w:shd w:val="clear" w:color="auto" w:fill="auto"/>
          </w:tcPr>
          <w:p w:rsidR="004F13BF" w:rsidRPr="007E00E8" w:rsidRDefault="004F13BF" w:rsidP="00ED10D2">
            <w:pPr>
              <w:widowControl w:val="0"/>
              <w:tabs>
                <w:tab w:val="left" w:pos="3822"/>
              </w:tabs>
              <w:suppressAutoHyphens/>
              <w:jc w:val="both"/>
              <w:rPr>
                <w:bCs/>
                <w:color w:val="000000"/>
                <w:kern w:val="1"/>
                <w:lang w:eastAsia="zh-CN"/>
              </w:rPr>
            </w:pPr>
            <w:r w:rsidRPr="007E00E8">
              <w:rPr>
                <w:bCs/>
                <w:color w:val="000000"/>
                <w:kern w:val="1"/>
                <w:lang w:eastAsia="zh-CN"/>
              </w:rPr>
              <w:t>7</w:t>
            </w:r>
          </w:p>
        </w:tc>
        <w:tc>
          <w:tcPr>
            <w:tcW w:w="7932" w:type="dxa"/>
            <w:shd w:val="clear" w:color="auto" w:fill="auto"/>
          </w:tcPr>
          <w:p w:rsidR="004F13BF" w:rsidRPr="007E00E8" w:rsidRDefault="004F13BF" w:rsidP="00ED10D2">
            <w:pPr>
              <w:suppressAutoHyphens/>
              <w:jc w:val="both"/>
              <w:rPr>
                <w:bCs/>
              </w:rPr>
            </w:pPr>
            <w:r w:rsidRPr="007E00E8">
              <w:rPr>
                <w:bCs/>
              </w:rPr>
              <w:t>Тема 7. Современные методологические проблемы общественных и гуманитарных наук.</w:t>
            </w:r>
          </w:p>
        </w:tc>
      </w:tr>
      <w:tr w:rsidR="004F13BF" w:rsidRPr="007E00E8" w:rsidTr="00ED10D2">
        <w:tc>
          <w:tcPr>
            <w:tcW w:w="693" w:type="dxa"/>
            <w:shd w:val="clear" w:color="auto" w:fill="auto"/>
          </w:tcPr>
          <w:p w:rsidR="004F13BF" w:rsidRPr="007E00E8" w:rsidRDefault="004F13BF" w:rsidP="00ED10D2">
            <w:pPr>
              <w:widowControl w:val="0"/>
              <w:tabs>
                <w:tab w:val="left" w:pos="3822"/>
              </w:tabs>
              <w:suppressAutoHyphens/>
              <w:jc w:val="both"/>
              <w:rPr>
                <w:bCs/>
                <w:color w:val="000000"/>
                <w:kern w:val="1"/>
                <w:lang w:eastAsia="zh-CN"/>
              </w:rPr>
            </w:pPr>
            <w:r w:rsidRPr="007E00E8">
              <w:rPr>
                <w:bCs/>
                <w:color w:val="000000"/>
                <w:kern w:val="1"/>
                <w:lang w:eastAsia="zh-CN"/>
              </w:rPr>
              <w:t>8</w:t>
            </w:r>
          </w:p>
        </w:tc>
        <w:tc>
          <w:tcPr>
            <w:tcW w:w="7932" w:type="dxa"/>
            <w:shd w:val="clear" w:color="auto" w:fill="auto"/>
          </w:tcPr>
          <w:p w:rsidR="004F13BF" w:rsidRPr="007E00E8" w:rsidRDefault="004F13BF" w:rsidP="00ED10D2">
            <w:pPr>
              <w:suppressAutoHyphens/>
              <w:jc w:val="both"/>
              <w:rPr>
                <w:bCs/>
              </w:rPr>
            </w:pPr>
            <w:r w:rsidRPr="007E00E8">
              <w:rPr>
                <w:bCs/>
              </w:rPr>
              <w:t>Тема 8. Проблемы философского образования.</w:t>
            </w:r>
          </w:p>
        </w:tc>
      </w:tr>
    </w:tbl>
    <w:p w:rsidR="004F13BF" w:rsidRDefault="004F13BF" w:rsidP="00517686">
      <w:pPr>
        <w:pStyle w:val="WW-"/>
        <w:tabs>
          <w:tab w:val="left" w:pos="3822"/>
        </w:tabs>
        <w:spacing w:line="240" w:lineRule="auto"/>
        <w:ind w:left="720" w:hanging="720"/>
        <w:rPr>
          <w:b/>
          <w:bCs/>
          <w:sz w:val="24"/>
          <w:szCs w:val="24"/>
        </w:rPr>
      </w:pPr>
    </w:p>
    <w:p w:rsidR="00DD7F70" w:rsidRDefault="00DD7F70" w:rsidP="00DC4BBE">
      <w:pPr>
        <w:ind w:firstLine="720"/>
        <w:jc w:val="both"/>
        <w:rPr>
          <w:b/>
          <w:bCs/>
        </w:rPr>
      </w:pPr>
    </w:p>
    <w:p w:rsidR="00DA10A6" w:rsidRPr="00162958" w:rsidRDefault="00DA10A6" w:rsidP="002B36AA">
      <w:pPr>
        <w:spacing w:line="360" w:lineRule="auto"/>
        <w:rPr>
          <w:b/>
          <w:bCs/>
          <w:caps/>
        </w:rPr>
      </w:pPr>
      <w:r w:rsidRPr="00162958">
        <w:rPr>
          <w:b/>
          <w:bCs/>
          <w:caps/>
        </w:rPr>
        <w:t>4.</w:t>
      </w:r>
      <w:r w:rsidR="00F824F8">
        <w:rPr>
          <w:b/>
          <w:bCs/>
          <w:caps/>
        </w:rPr>
        <w:t>2</w:t>
      </w:r>
      <w:r w:rsidRPr="00162958">
        <w:rPr>
          <w:b/>
          <w:bCs/>
          <w:caps/>
        </w:rPr>
        <w:t xml:space="preserve"> </w:t>
      </w:r>
      <w:r w:rsidR="00C4068A">
        <w:rPr>
          <w:b/>
          <w:bCs/>
        </w:rPr>
        <w:t>П</w:t>
      </w:r>
      <w:r w:rsidR="00C4068A" w:rsidRPr="00162958">
        <w:rPr>
          <w:b/>
          <w:bCs/>
        </w:rPr>
        <w:t xml:space="preserve">римерная тематика курсовых </w:t>
      </w:r>
      <w:r w:rsidR="00671FDC">
        <w:rPr>
          <w:b/>
          <w:bCs/>
        </w:rPr>
        <w:t>работ</w:t>
      </w:r>
      <w:r w:rsidR="00C4068A" w:rsidRPr="00162958">
        <w:rPr>
          <w:b/>
          <w:bCs/>
        </w:rPr>
        <w:t xml:space="preserve"> (</w:t>
      </w:r>
      <w:r w:rsidR="00671FDC">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62537B" w:rsidRPr="00F36BAB" w:rsidRDefault="0062537B" w:rsidP="0062537B">
      <w:pPr>
        <w:rPr>
          <w:b/>
        </w:rPr>
      </w:pPr>
      <w:r w:rsidRPr="00F36BAB">
        <w:rPr>
          <w:b/>
          <w:bCs/>
          <w:caps/>
        </w:rPr>
        <w:t xml:space="preserve">4.3. </w:t>
      </w:r>
      <w:r w:rsidRPr="00F36BAB">
        <w:rPr>
          <w:b/>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Практическая подготовка.</w:t>
      </w:r>
    </w:p>
    <w:p w:rsidR="0062537B" w:rsidRPr="00F36BAB" w:rsidRDefault="0062537B" w:rsidP="0062537B"/>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62537B" w:rsidRPr="00F36BAB" w:rsidTr="00B31BD7">
        <w:trPr>
          <w:trHeight w:val="307"/>
        </w:trPr>
        <w:tc>
          <w:tcPr>
            <w:tcW w:w="709" w:type="dxa"/>
            <w:vMerge w:val="restart"/>
            <w:tcBorders>
              <w:top w:val="single" w:sz="12" w:space="0" w:color="00000A"/>
              <w:left w:val="single" w:sz="12" w:space="0" w:color="00000A"/>
            </w:tcBorders>
            <w:shd w:val="clear" w:color="auto" w:fill="auto"/>
            <w:vAlign w:val="center"/>
          </w:tcPr>
          <w:p w:rsidR="0062537B" w:rsidRPr="00F36BAB" w:rsidRDefault="0062537B" w:rsidP="00B31BD7">
            <w:pPr>
              <w:pStyle w:val="a5"/>
              <w:jc w:val="center"/>
              <w:rPr>
                <w:b/>
              </w:rPr>
            </w:pPr>
            <w:r w:rsidRPr="00F36BAB">
              <w:rPr>
                <w:b/>
              </w:rPr>
              <w:t>№ п/п</w:t>
            </w:r>
          </w:p>
        </w:tc>
        <w:tc>
          <w:tcPr>
            <w:tcW w:w="2552" w:type="dxa"/>
            <w:vMerge w:val="restart"/>
            <w:tcBorders>
              <w:top w:val="single" w:sz="12" w:space="0" w:color="00000A"/>
              <w:left w:val="single" w:sz="6" w:space="0" w:color="00000A"/>
            </w:tcBorders>
            <w:shd w:val="clear" w:color="auto" w:fill="auto"/>
            <w:vAlign w:val="center"/>
          </w:tcPr>
          <w:p w:rsidR="0062537B" w:rsidRPr="00F36BAB" w:rsidRDefault="0062537B" w:rsidP="00B31BD7">
            <w:pPr>
              <w:pStyle w:val="a5"/>
              <w:jc w:val="center"/>
              <w:rPr>
                <w:b/>
              </w:rPr>
            </w:pPr>
            <w:r w:rsidRPr="00F36BAB">
              <w:rPr>
                <w:b/>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62537B" w:rsidRPr="00F36BAB" w:rsidRDefault="0062537B" w:rsidP="00B31BD7">
            <w:pPr>
              <w:pStyle w:val="a5"/>
              <w:tabs>
                <w:tab w:val="left" w:pos="20"/>
              </w:tabs>
              <w:ind w:firstLine="20"/>
              <w:jc w:val="center"/>
              <w:rPr>
                <w:b/>
              </w:rPr>
            </w:pPr>
            <w:r w:rsidRPr="00F36BAB">
              <w:rPr>
                <w:b/>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rsidR="0062537B" w:rsidRPr="00F36BAB" w:rsidRDefault="0062537B" w:rsidP="00B31BD7">
            <w:pPr>
              <w:pStyle w:val="a5"/>
              <w:jc w:val="center"/>
              <w:rPr>
                <w:b/>
              </w:rPr>
            </w:pPr>
            <w:r w:rsidRPr="00F36BAB">
              <w:rPr>
                <w:b/>
              </w:rPr>
              <w:t>Практическая подготовка*</w:t>
            </w:r>
          </w:p>
        </w:tc>
      </w:tr>
      <w:tr w:rsidR="0062537B" w:rsidRPr="00F36BAB" w:rsidTr="00B31BD7">
        <w:trPr>
          <w:trHeight w:val="509"/>
        </w:trPr>
        <w:tc>
          <w:tcPr>
            <w:tcW w:w="709" w:type="dxa"/>
            <w:vMerge/>
            <w:tcBorders>
              <w:left w:val="single" w:sz="12" w:space="0" w:color="00000A"/>
              <w:bottom w:val="single" w:sz="6" w:space="0" w:color="00000A"/>
            </w:tcBorders>
            <w:shd w:val="clear" w:color="auto" w:fill="auto"/>
            <w:vAlign w:val="center"/>
          </w:tcPr>
          <w:p w:rsidR="0062537B" w:rsidRPr="00F36BAB" w:rsidRDefault="0062537B" w:rsidP="00B31BD7">
            <w:pPr>
              <w:pStyle w:val="a5"/>
              <w:jc w:val="center"/>
              <w:rPr>
                <w:b/>
              </w:rPr>
            </w:pPr>
          </w:p>
        </w:tc>
        <w:tc>
          <w:tcPr>
            <w:tcW w:w="2552" w:type="dxa"/>
            <w:vMerge/>
            <w:tcBorders>
              <w:left w:val="single" w:sz="6" w:space="0" w:color="00000A"/>
              <w:bottom w:val="single" w:sz="6" w:space="0" w:color="00000A"/>
            </w:tcBorders>
            <w:shd w:val="clear" w:color="auto" w:fill="auto"/>
            <w:vAlign w:val="center"/>
          </w:tcPr>
          <w:p w:rsidR="0062537B" w:rsidRPr="00F36BAB" w:rsidRDefault="0062537B" w:rsidP="00B31BD7">
            <w:pPr>
              <w:pStyle w:val="a5"/>
              <w:jc w:val="center"/>
              <w:rPr>
                <w:b/>
              </w:rPr>
            </w:pPr>
          </w:p>
        </w:tc>
        <w:tc>
          <w:tcPr>
            <w:tcW w:w="2409" w:type="dxa"/>
            <w:tcBorders>
              <w:top w:val="single" w:sz="4" w:space="0" w:color="auto"/>
              <w:left w:val="single" w:sz="6" w:space="0" w:color="00000A"/>
              <w:bottom w:val="single" w:sz="6" w:space="0" w:color="00000A"/>
            </w:tcBorders>
            <w:shd w:val="clear" w:color="auto" w:fill="auto"/>
            <w:vAlign w:val="center"/>
          </w:tcPr>
          <w:p w:rsidR="0062537B" w:rsidRPr="00F36BAB" w:rsidRDefault="0062537B" w:rsidP="00B31BD7">
            <w:pPr>
              <w:pStyle w:val="a5"/>
              <w:tabs>
                <w:tab w:val="left" w:pos="0"/>
              </w:tabs>
              <w:ind w:firstLine="20"/>
              <w:jc w:val="center"/>
              <w:rPr>
                <w:b/>
              </w:rPr>
            </w:pPr>
            <w:r w:rsidRPr="00F36BAB">
              <w:rPr>
                <w:b/>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rsidR="0062537B" w:rsidRPr="00F36BAB" w:rsidRDefault="0062537B" w:rsidP="00B31BD7">
            <w:pPr>
              <w:pStyle w:val="a5"/>
              <w:tabs>
                <w:tab w:val="left" w:pos="0"/>
              </w:tabs>
              <w:jc w:val="center"/>
              <w:rPr>
                <w:b/>
              </w:rPr>
            </w:pPr>
            <w:r w:rsidRPr="00F36BAB">
              <w:rPr>
                <w:b/>
              </w:rPr>
              <w:t>Наименование видов занятий</w:t>
            </w:r>
          </w:p>
        </w:tc>
        <w:tc>
          <w:tcPr>
            <w:tcW w:w="1842" w:type="dxa"/>
            <w:vMerge/>
            <w:tcBorders>
              <w:left w:val="single" w:sz="4" w:space="0" w:color="auto"/>
              <w:bottom w:val="single" w:sz="6" w:space="0" w:color="00000A"/>
              <w:right w:val="single" w:sz="12" w:space="0" w:color="00000A"/>
            </w:tcBorders>
          </w:tcPr>
          <w:p w:rsidR="0062537B" w:rsidRPr="00F36BAB" w:rsidRDefault="0062537B" w:rsidP="00B31BD7">
            <w:pPr>
              <w:pStyle w:val="a5"/>
              <w:jc w:val="center"/>
              <w:rPr>
                <w:b/>
                <w:highlight w:val="yellow"/>
              </w:rPr>
            </w:pPr>
          </w:p>
        </w:tc>
      </w:tr>
      <w:tr w:rsidR="0062537B" w:rsidRPr="00F36BAB" w:rsidTr="00B31BD7">
        <w:trPr>
          <w:trHeight w:val="422"/>
        </w:trPr>
        <w:tc>
          <w:tcPr>
            <w:tcW w:w="709" w:type="dxa"/>
            <w:tcBorders>
              <w:top w:val="single" w:sz="6" w:space="0" w:color="00000A"/>
              <w:left w:val="single" w:sz="12" w:space="0" w:color="00000A"/>
              <w:bottom w:val="single" w:sz="6" w:space="0" w:color="00000A"/>
            </w:tcBorders>
            <w:shd w:val="clear" w:color="auto" w:fill="auto"/>
          </w:tcPr>
          <w:p w:rsidR="0062537B" w:rsidRPr="00F36BAB" w:rsidRDefault="0062537B" w:rsidP="00B31BD7">
            <w:pPr>
              <w:pStyle w:val="a5"/>
              <w:jc w:val="center"/>
            </w:pPr>
            <w:r w:rsidRPr="00F36BAB">
              <w:t>1.</w:t>
            </w:r>
          </w:p>
        </w:tc>
        <w:tc>
          <w:tcPr>
            <w:tcW w:w="2552" w:type="dxa"/>
            <w:tcBorders>
              <w:top w:val="single" w:sz="6" w:space="0" w:color="00000A"/>
              <w:left w:val="single" w:sz="6" w:space="0" w:color="00000A"/>
              <w:bottom w:val="single" w:sz="6" w:space="0" w:color="00000A"/>
            </w:tcBorders>
            <w:shd w:val="clear" w:color="auto" w:fill="auto"/>
          </w:tcPr>
          <w:p w:rsidR="0062537B" w:rsidRPr="00F36BAB" w:rsidRDefault="004F13BF" w:rsidP="00B31BD7">
            <w:pPr>
              <w:pStyle w:val="WW-"/>
              <w:tabs>
                <w:tab w:val="left" w:pos="3822"/>
              </w:tabs>
              <w:spacing w:line="240" w:lineRule="auto"/>
              <w:ind w:left="0" w:firstLine="0"/>
              <w:rPr>
                <w:bCs/>
                <w:color w:val="000000"/>
                <w:sz w:val="24"/>
                <w:szCs w:val="24"/>
              </w:rPr>
            </w:pPr>
            <w:r w:rsidRPr="007E00E8">
              <w:rPr>
                <w:bCs/>
                <w:sz w:val="24"/>
                <w:szCs w:val="24"/>
                <w:lang w:eastAsia="ru-RU"/>
              </w:rPr>
              <w:t>Современные методологические проблемы общественных и гуманитарных наук</w:t>
            </w:r>
          </w:p>
        </w:tc>
        <w:tc>
          <w:tcPr>
            <w:tcW w:w="2409" w:type="dxa"/>
            <w:tcBorders>
              <w:top w:val="single" w:sz="6" w:space="0" w:color="00000A"/>
              <w:left w:val="single" w:sz="6" w:space="0" w:color="00000A"/>
              <w:bottom w:val="single" w:sz="6" w:space="0" w:color="00000A"/>
            </w:tcBorders>
            <w:shd w:val="clear" w:color="auto" w:fill="auto"/>
          </w:tcPr>
          <w:p w:rsidR="0062537B" w:rsidRPr="00F36BAB" w:rsidRDefault="0062537B" w:rsidP="00B31BD7">
            <w:pPr>
              <w:pStyle w:val="a5"/>
            </w:pPr>
            <w:r w:rsidRPr="00F36BAB">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62537B" w:rsidRPr="00F36BAB" w:rsidRDefault="0062537B" w:rsidP="00B31BD7">
            <w:pPr>
              <w:pStyle w:val="a5"/>
            </w:pPr>
            <w:r w:rsidRPr="00F36BAB">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62537B" w:rsidRPr="00F36BAB" w:rsidRDefault="0062537B" w:rsidP="004A4573">
            <w:pPr>
              <w:pStyle w:val="a5"/>
            </w:pPr>
            <w:r w:rsidRPr="00F36BAB">
              <w:t xml:space="preserve">Студенты готовят сообщения по </w:t>
            </w:r>
            <w:r w:rsidR="004A4573">
              <w:t>заданной теме</w:t>
            </w:r>
            <w:bookmarkStart w:id="0" w:name="_GoBack"/>
            <w:bookmarkEnd w:id="0"/>
          </w:p>
        </w:tc>
      </w:tr>
    </w:tbl>
    <w:p w:rsidR="0062537B" w:rsidRDefault="0062537B" w:rsidP="007D59BB">
      <w:pPr>
        <w:spacing w:after="120" w:line="360" w:lineRule="auto"/>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72568A" w:rsidRPr="002C044E" w:rsidRDefault="0072568A" w:rsidP="004F13BF">
      <w:pPr>
        <w:rPr>
          <w:b/>
          <w:bCs/>
          <w:iCs/>
        </w:rPr>
      </w:pPr>
    </w:p>
    <w:p w:rsidR="002C044E" w:rsidRDefault="002C044E" w:rsidP="002C044E">
      <w:pPr>
        <w:rPr>
          <w:b/>
          <w:bCs/>
          <w:caps/>
        </w:rPr>
      </w:pPr>
      <w:r w:rsidRPr="00162958">
        <w:rPr>
          <w:b/>
          <w:bCs/>
        </w:rPr>
        <w:t>5.</w:t>
      </w:r>
      <w:r w:rsidR="004F13BF">
        <w:rPr>
          <w:b/>
          <w:bCs/>
        </w:rPr>
        <w:t>1</w:t>
      </w:r>
      <w:r>
        <w:rPr>
          <w:b/>
          <w:bCs/>
        </w:rPr>
        <w:t xml:space="preserve"> Т</w:t>
      </w:r>
      <w:r w:rsidRPr="00162958">
        <w:rPr>
          <w:b/>
          <w:bCs/>
        </w:rPr>
        <w:t>емы рефератов:</w:t>
      </w:r>
    </w:p>
    <w:p w:rsidR="004F13BF" w:rsidRDefault="004F13BF" w:rsidP="004F13BF">
      <w:pPr>
        <w:numPr>
          <w:ilvl w:val="0"/>
          <w:numId w:val="29"/>
        </w:numPr>
        <w:suppressAutoHyphens/>
      </w:pPr>
      <w:r>
        <w:t xml:space="preserve">Проблема демаркации, критерий демаркации и цель демаркации: логический позитивизм и критический рационализм. </w:t>
      </w:r>
    </w:p>
    <w:p w:rsidR="004F13BF" w:rsidRDefault="004F13BF" w:rsidP="004F13BF">
      <w:pPr>
        <w:numPr>
          <w:ilvl w:val="0"/>
          <w:numId w:val="29"/>
        </w:numPr>
        <w:suppressAutoHyphens/>
      </w:pPr>
      <w:r>
        <w:t xml:space="preserve">Синтетичность, неметафизичность и эмпиричность эмпирико-теоретической системы науки. </w:t>
      </w:r>
    </w:p>
    <w:p w:rsidR="004F13BF" w:rsidRDefault="004F13BF" w:rsidP="004F13BF">
      <w:pPr>
        <w:numPr>
          <w:ilvl w:val="0"/>
          <w:numId w:val="29"/>
        </w:numPr>
        <w:suppressAutoHyphens/>
      </w:pPr>
      <w:r>
        <w:lastRenderedPageBreak/>
        <w:t xml:space="preserve">Теоретизм как концепция обусловленности всякого знания “теорией”. </w:t>
      </w:r>
    </w:p>
    <w:p w:rsidR="004F13BF" w:rsidRDefault="004F13BF" w:rsidP="004F13BF">
      <w:pPr>
        <w:numPr>
          <w:ilvl w:val="0"/>
          <w:numId w:val="29"/>
        </w:numPr>
        <w:suppressAutoHyphens/>
      </w:pPr>
      <w:r>
        <w:t xml:space="preserve">Рациональность и реальность как конститутивные темы философии науки. </w:t>
      </w:r>
    </w:p>
    <w:p w:rsidR="004F13BF" w:rsidRDefault="004F13BF" w:rsidP="004F13BF">
      <w:pPr>
        <w:numPr>
          <w:ilvl w:val="0"/>
          <w:numId w:val="29"/>
        </w:numPr>
        <w:suppressAutoHyphens/>
      </w:pPr>
      <w:r>
        <w:t>Концепция В. С. Степина об исторических типах научной рациональности: классическая наука, неклассическая наука, постнеклассическая наука.</w:t>
      </w:r>
    </w:p>
    <w:p w:rsidR="004F13BF" w:rsidRDefault="004F13BF" w:rsidP="004F13BF">
      <w:pPr>
        <w:numPr>
          <w:ilvl w:val="0"/>
          <w:numId w:val="29"/>
        </w:numPr>
        <w:suppressAutoHyphens/>
      </w:pPr>
      <w:r>
        <w:t xml:space="preserve">Эмпирический реализм и цель науки. Объяснение как цель науки. </w:t>
      </w:r>
    </w:p>
    <w:p w:rsidR="004F13BF" w:rsidRDefault="004F13BF" w:rsidP="004F13BF">
      <w:pPr>
        <w:numPr>
          <w:ilvl w:val="0"/>
          <w:numId w:val="29"/>
        </w:numPr>
        <w:suppressAutoHyphens/>
      </w:pPr>
      <w:r>
        <w:t>Философия и методология науки Поппера как единство установок эмпирического реализма и критического рационализма.</w:t>
      </w:r>
    </w:p>
    <w:p w:rsidR="004F13BF" w:rsidRDefault="004F13BF" w:rsidP="004F13BF">
      <w:pPr>
        <w:numPr>
          <w:ilvl w:val="0"/>
          <w:numId w:val="29"/>
        </w:numPr>
        <w:suppressAutoHyphens/>
      </w:pPr>
      <w:r>
        <w:t xml:space="preserve">Мышление, язык, реальность. </w:t>
      </w:r>
    </w:p>
    <w:p w:rsidR="004F13BF" w:rsidRDefault="004F13BF" w:rsidP="004F13BF">
      <w:pPr>
        <w:numPr>
          <w:ilvl w:val="0"/>
          <w:numId w:val="29"/>
        </w:numPr>
        <w:suppressAutoHyphens/>
      </w:pPr>
      <w:r>
        <w:t>Дескриптивная функция человеческого языка.</w:t>
      </w:r>
    </w:p>
    <w:p w:rsidR="004F13BF" w:rsidRDefault="004F13BF" w:rsidP="004F13BF">
      <w:pPr>
        <w:numPr>
          <w:ilvl w:val="0"/>
          <w:numId w:val="29"/>
        </w:numPr>
        <w:suppressAutoHyphens/>
      </w:pPr>
      <w:r>
        <w:t>Особенные темы философии как традиции осмысления опыта бытия человека-в-мире.</w:t>
      </w:r>
    </w:p>
    <w:p w:rsidR="004F13BF" w:rsidRDefault="004F13BF" w:rsidP="004F13BF">
      <w:pPr>
        <w:numPr>
          <w:ilvl w:val="0"/>
          <w:numId w:val="29"/>
        </w:numPr>
        <w:suppressAutoHyphens/>
      </w:pPr>
      <w:r>
        <w:t xml:space="preserve">Конкретная взаимосвязь общих и особенных тем в определенных концепциях философствования. </w:t>
      </w:r>
    </w:p>
    <w:p w:rsidR="004F13BF" w:rsidRDefault="004F13BF" w:rsidP="004F13BF">
      <w:pPr>
        <w:numPr>
          <w:ilvl w:val="0"/>
          <w:numId w:val="29"/>
        </w:numPr>
        <w:suppressAutoHyphens/>
      </w:pPr>
      <w:r>
        <w:t xml:space="preserve">Природа и философия природы (натурфилософия). </w:t>
      </w:r>
    </w:p>
    <w:p w:rsidR="004F13BF" w:rsidRDefault="004F13BF" w:rsidP="004F13BF">
      <w:pPr>
        <w:numPr>
          <w:ilvl w:val="0"/>
          <w:numId w:val="29"/>
        </w:numPr>
        <w:suppressAutoHyphens/>
      </w:pPr>
      <w:r>
        <w:t>Общество, эмпирическое познание общества, философия общества (социальная философия).</w:t>
      </w:r>
    </w:p>
    <w:p w:rsidR="004F13BF" w:rsidRDefault="004F13BF" w:rsidP="004F13BF">
      <w:pPr>
        <w:numPr>
          <w:ilvl w:val="0"/>
          <w:numId w:val="29"/>
        </w:numPr>
        <w:suppressAutoHyphens/>
      </w:pPr>
      <w:r>
        <w:t>Понятие философии культуры; её современные проблемы</w:t>
      </w:r>
    </w:p>
    <w:p w:rsidR="004F13BF" w:rsidRDefault="004F13BF" w:rsidP="004F13BF">
      <w:pPr>
        <w:numPr>
          <w:ilvl w:val="0"/>
          <w:numId w:val="29"/>
        </w:numPr>
        <w:suppressAutoHyphens/>
      </w:pPr>
      <w:r>
        <w:t xml:space="preserve">Культурология как наука о культуре. </w:t>
      </w:r>
    </w:p>
    <w:p w:rsidR="004F13BF" w:rsidRDefault="004F13BF" w:rsidP="004F13BF">
      <w:pPr>
        <w:numPr>
          <w:ilvl w:val="0"/>
          <w:numId w:val="29"/>
        </w:numPr>
        <w:suppressAutoHyphens/>
      </w:pPr>
      <w:r>
        <w:t>Культура как способ бытия человека в мире, формируемый семиотическим, ценностно-оценочным и смысловым содержанием жизни.</w:t>
      </w:r>
    </w:p>
    <w:p w:rsidR="004F13BF" w:rsidRDefault="004F13BF" w:rsidP="004F13BF">
      <w:pPr>
        <w:numPr>
          <w:ilvl w:val="0"/>
          <w:numId w:val="29"/>
        </w:numPr>
        <w:suppressAutoHyphens/>
      </w:pPr>
      <w:r>
        <w:t xml:space="preserve">Виды культуры. Материальная и духовная культура. </w:t>
      </w:r>
    </w:p>
    <w:p w:rsidR="004F13BF" w:rsidRDefault="004F13BF" w:rsidP="004F13BF">
      <w:pPr>
        <w:numPr>
          <w:ilvl w:val="0"/>
          <w:numId w:val="29"/>
        </w:numPr>
        <w:suppressAutoHyphens/>
      </w:pPr>
      <w:r>
        <w:t>Религия, мораль и право: философия религии, философия морали и философия права.</w:t>
      </w:r>
    </w:p>
    <w:p w:rsidR="004F13BF" w:rsidRDefault="004F13BF" w:rsidP="004F13BF">
      <w:pPr>
        <w:numPr>
          <w:ilvl w:val="0"/>
          <w:numId w:val="29"/>
        </w:numPr>
        <w:suppressAutoHyphens/>
      </w:pPr>
      <w:r>
        <w:t xml:space="preserve">Философская антропология как философия человека. </w:t>
      </w:r>
    </w:p>
    <w:p w:rsidR="004F13BF" w:rsidRDefault="004F13BF" w:rsidP="004F13BF">
      <w:pPr>
        <w:numPr>
          <w:ilvl w:val="0"/>
          <w:numId w:val="29"/>
        </w:numPr>
        <w:suppressAutoHyphens/>
      </w:pPr>
      <w:r>
        <w:t xml:space="preserve">Человек как предмет философской антропологии. </w:t>
      </w:r>
    </w:p>
    <w:p w:rsidR="004F13BF" w:rsidRDefault="004F13BF" w:rsidP="004F13BF">
      <w:pPr>
        <w:numPr>
          <w:ilvl w:val="0"/>
          <w:numId w:val="29"/>
        </w:numPr>
        <w:suppressAutoHyphens/>
      </w:pPr>
      <w:r>
        <w:t xml:space="preserve">Одномерный и многомерный человек. Фрактальная модель человека. </w:t>
      </w:r>
    </w:p>
    <w:p w:rsidR="004F13BF" w:rsidRDefault="004F13BF" w:rsidP="004F13BF">
      <w:pPr>
        <w:numPr>
          <w:ilvl w:val="0"/>
          <w:numId w:val="29"/>
        </w:numPr>
        <w:suppressAutoHyphens/>
      </w:pPr>
      <w:r>
        <w:t xml:space="preserve">Современные проблемы философии науки и техники. </w:t>
      </w:r>
    </w:p>
    <w:p w:rsidR="004F13BF" w:rsidRDefault="004F13BF" w:rsidP="004F13BF">
      <w:pPr>
        <w:numPr>
          <w:ilvl w:val="0"/>
          <w:numId w:val="29"/>
        </w:numPr>
        <w:suppressAutoHyphens/>
      </w:pPr>
      <w:r>
        <w:t xml:space="preserve">Проблема “эмпирического базиса” науки. </w:t>
      </w:r>
    </w:p>
    <w:p w:rsidR="004F13BF" w:rsidRDefault="004F13BF" w:rsidP="004F13BF">
      <w:pPr>
        <w:numPr>
          <w:ilvl w:val="0"/>
          <w:numId w:val="29"/>
        </w:numPr>
        <w:suppressAutoHyphens/>
      </w:pPr>
      <w:r>
        <w:t xml:space="preserve">Методы философствования как методы философии науки. </w:t>
      </w:r>
    </w:p>
    <w:p w:rsidR="004F13BF" w:rsidRDefault="004F13BF" w:rsidP="004F13BF">
      <w:pPr>
        <w:numPr>
          <w:ilvl w:val="0"/>
          <w:numId w:val="29"/>
        </w:numPr>
        <w:suppressAutoHyphens/>
      </w:pPr>
      <w:r>
        <w:t xml:space="preserve">Тема реальности и тема рациональности как базисные темы философии науки. </w:t>
      </w:r>
    </w:p>
    <w:p w:rsidR="004F13BF" w:rsidRDefault="004F13BF" w:rsidP="004F13BF">
      <w:pPr>
        <w:numPr>
          <w:ilvl w:val="0"/>
          <w:numId w:val="29"/>
        </w:numPr>
        <w:suppressAutoHyphens/>
      </w:pPr>
      <w:r>
        <w:t xml:space="preserve">Эпистемологическая проблематика философии науки. </w:t>
      </w:r>
    </w:p>
    <w:p w:rsidR="004F13BF" w:rsidRDefault="004F13BF" w:rsidP="004F13BF">
      <w:pPr>
        <w:numPr>
          <w:ilvl w:val="0"/>
          <w:numId w:val="29"/>
        </w:numPr>
        <w:suppressAutoHyphens/>
      </w:pPr>
      <w:r>
        <w:t>Компьютеризация научных исследований: философское осмысление.</w:t>
      </w:r>
    </w:p>
    <w:p w:rsidR="004F13BF" w:rsidRDefault="004F13BF" w:rsidP="004F13BF">
      <w:pPr>
        <w:numPr>
          <w:ilvl w:val="0"/>
          <w:numId w:val="29"/>
        </w:numPr>
        <w:suppressAutoHyphens/>
      </w:pPr>
      <w:r>
        <w:t xml:space="preserve">Философия техники: современные проблемы. </w:t>
      </w:r>
    </w:p>
    <w:p w:rsidR="00DD7F70" w:rsidRDefault="004F13BF" w:rsidP="004F13BF">
      <w:pPr>
        <w:numPr>
          <w:ilvl w:val="0"/>
          <w:numId w:val="29"/>
        </w:numPr>
        <w:suppressAutoHyphens/>
      </w:pPr>
      <w:r>
        <w:t>Компаративизм и герменевтика как методы поиска универсальной цивилизационной  философии.</w:t>
      </w:r>
    </w:p>
    <w:p w:rsidR="004F13BF" w:rsidRPr="004F13BF" w:rsidRDefault="004F13BF" w:rsidP="004F13BF">
      <w:pPr>
        <w:suppressAutoHyphens/>
        <w:ind w:left="720"/>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827"/>
      </w:tblGrid>
      <w:tr w:rsidR="00D66A7F" w:rsidRPr="007F18F6" w:rsidTr="00F14138">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4962" w:type="dxa"/>
            <w:vAlign w:val="center"/>
          </w:tcPr>
          <w:p w:rsidR="00D66A7F" w:rsidRPr="007F18F6" w:rsidRDefault="00D66A7F" w:rsidP="00F43A50">
            <w:pPr>
              <w:pStyle w:val="a5"/>
              <w:jc w:val="center"/>
            </w:pPr>
            <w:r w:rsidRPr="007F18F6">
              <w:t xml:space="preserve">№ </w:t>
            </w:r>
            <w:r>
              <w:t xml:space="preserve">и наименование блока (раздела) </w:t>
            </w:r>
            <w:r w:rsidRPr="007F18F6">
              <w:t>дисциплины</w:t>
            </w:r>
          </w:p>
        </w:tc>
        <w:tc>
          <w:tcPr>
            <w:tcW w:w="3827" w:type="dxa"/>
            <w:vAlign w:val="center"/>
          </w:tcPr>
          <w:p w:rsidR="00D66A7F" w:rsidRPr="007F18F6" w:rsidRDefault="00D66A7F" w:rsidP="00F43A50">
            <w:pPr>
              <w:pStyle w:val="a5"/>
              <w:jc w:val="center"/>
            </w:pPr>
            <w:r w:rsidRPr="0039664A">
              <w:t>Форма т</w:t>
            </w:r>
            <w:r>
              <w:t>екущего контроля</w:t>
            </w:r>
          </w:p>
        </w:tc>
      </w:tr>
      <w:tr w:rsidR="002C044E" w:rsidTr="00F14138">
        <w:tc>
          <w:tcPr>
            <w:tcW w:w="567" w:type="dxa"/>
          </w:tcPr>
          <w:p w:rsidR="002C044E" w:rsidRPr="007F18F6" w:rsidRDefault="002C044E" w:rsidP="002C044E">
            <w:pPr>
              <w:pStyle w:val="a5"/>
            </w:pPr>
            <w:r>
              <w:t>1</w:t>
            </w:r>
          </w:p>
        </w:tc>
        <w:tc>
          <w:tcPr>
            <w:tcW w:w="4962" w:type="dxa"/>
          </w:tcPr>
          <w:p w:rsidR="002C044E" w:rsidRPr="0072568A" w:rsidRDefault="004F13BF" w:rsidP="00517686">
            <w:pPr>
              <w:jc w:val="center"/>
            </w:pPr>
            <w:r>
              <w:t>Темы 1-8</w:t>
            </w:r>
          </w:p>
        </w:tc>
        <w:tc>
          <w:tcPr>
            <w:tcW w:w="3827" w:type="dxa"/>
            <w:vAlign w:val="center"/>
          </w:tcPr>
          <w:p w:rsidR="002C044E" w:rsidRPr="002C044E" w:rsidRDefault="002C044E" w:rsidP="002C044E">
            <w:pPr>
              <w:pStyle w:val="a5"/>
              <w:jc w:val="center"/>
            </w:pPr>
            <w:r w:rsidRPr="002C044E">
              <w:t>Конспект</w:t>
            </w:r>
          </w:p>
          <w:p w:rsidR="002C044E" w:rsidRPr="002C044E" w:rsidRDefault="002C044E" w:rsidP="002C044E">
            <w:pPr>
              <w:pStyle w:val="a5"/>
              <w:jc w:val="center"/>
            </w:pPr>
            <w:r w:rsidRPr="002C044E">
              <w:t>Реферат</w:t>
            </w:r>
          </w:p>
          <w:p w:rsidR="002C044E" w:rsidRPr="002C044E" w:rsidRDefault="00517686" w:rsidP="002C044E">
            <w:pPr>
              <w:pStyle w:val="a5"/>
              <w:jc w:val="center"/>
            </w:pPr>
            <w:r>
              <w:t>Устный опрос</w:t>
            </w:r>
          </w:p>
        </w:tc>
      </w:tr>
    </w:tbl>
    <w:p w:rsidR="002670DA" w:rsidRDefault="002670DA" w:rsidP="00D30DD7">
      <w:pPr>
        <w:jc w:val="both"/>
        <w:rPr>
          <w:bCs/>
          <w:i/>
        </w:rPr>
      </w:pPr>
    </w:p>
    <w:p w:rsidR="004F13BF" w:rsidRDefault="004F13BF" w:rsidP="00D30DD7">
      <w:pPr>
        <w:jc w:val="both"/>
        <w:rPr>
          <w:bCs/>
          <w:i/>
        </w:rPr>
      </w:pPr>
    </w:p>
    <w:p w:rsidR="004F13BF" w:rsidRDefault="004F13BF" w:rsidP="00D30DD7">
      <w:pPr>
        <w:jc w:val="both"/>
        <w:rPr>
          <w:bCs/>
          <w:i/>
        </w:rPr>
      </w:pPr>
    </w:p>
    <w:p w:rsidR="004F13BF" w:rsidRDefault="004F13BF" w:rsidP="00D30DD7">
      <w:pPr>
        <w:jc w:val="both"/>
        <w:rPr>
          <w:bCs/>
          <w:i/>
        </w:rPr>
      </w:pPr>
    </w:p>
    <w:p w:rsidR="004F13BF" w:rsidRDefault="004F13BF" w:rsidP="00D30DD7">
      <w:pPr>
        <w:jc w:val="both"/>
        <w:rPr>
          <w:bCs/>
          <w:i/>
        </w:rPr>
      </w:pPr>
    </w:p>
    <w:p w:rsidR="004F13BF" w:rsidRDefault="004F13BF"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7"/>
        <w:gridCol w:w="1560"/>
        <w:gridCol w:w="1134"/>
        <w:gridCol w:w="851"/>
        <w:gridCol w:w="49"/>
        <w:gridCol w:w="1368"/>
        <w:gridCol w:w="1701"/>
      </w:tblGrid>
      <w:tr w:rsidR="004F13BF" w:rsidRPr="000C2A40" w:rsidTr="00ED10D2">
        <w:trPr>
          <w:cantSplit/>
          <w:trHeight w:val="600"/>
        </w:trPr>
        <w:tc>
          <w:tcPr>
            <w:tcW w:w="709" w:type="dxa"/>
            <w:vMerge w:val="restart"/>
            <w:vAlign w:val="center"/>
          </w:tcPr>
          <w:p w:rsidR="004F13BF" w:rsidRPr="000C2A40" w:rsidRDefault="004F13BF" w:rsidP="00ED10D2">
            <w:pPr>
              <w:spacing w:line="360" w:lineRule="auto"/>
              <w:jc w:val="center"/>
            </w:pPr>
            <w:r w:rsidRPr="000C2A40">
              <w:lastRenderedPageBreak/>
              <w:t>№ п/п</w:t>
            </w:r>
          </w:p>
        </w:tc>
        <w:tc>
          <w:tcPr>
            <w:tcW w:w="2267" w:type="dxa"/>
            <w:vMerge w:val="restart"/>
            <w:vAlign w:val="center"/>
          </w:tcPr>
          <w:p w:rsidR="004F13BF" w:rsidRPr="000C2A40" w:rsidRDefault="004F13BF" w:rsidP="00ED10D2">
            <w:pPr>
              <w:jc w:val="center"/>
            </w:pPr>
            <w:r w:rsidRPr="000C2A40">
              <w:t>Наименование</w:t>
            </w:r>
          </w:p>
        </w:tc>
        <w:tc>
          <w:tcPr>
            <w:tcW w:w="1560" w:type="dxa"/>
            <w:vMerge w:val="restart"/>
            <w:vAlign w:val="center"/>
          </w:tcPr>
          <w:p w:rsidR="004F13BF" w:rsidRPr="000C2A40" w:rsidRDefault="004F13BF" w:rsidP="00ED10D2">
            <w:pPr>
              <w:jc w:val="center"/>
            </w:pPr>
            <w:r w:rsidRPr="000C2A40">
              <w:t>Авторы</w:t>
            </w:r>
          </w:p>
        </w:tc>
        <w:tc>
          <w:tcPr>
            <w:tcW w:w="1134" w:type="dxa"/>
            <w:vMerge w:val="restart"/>
            <w:textDirection w:val="btLr"/>
            <w:vAlign w:val="center"/>
          </w:tcPr>
          <w:p w:rsidR="004F13BF" w:rsidRPr="000C2A40" w:rsidRDefault="004F13BF" w:rsidP="00ED10D2">
            <w:pPr>
              <w:ind w:left="113" w:right="113"/>
              <w:jc w:val="center"/>
              <w:rPr>
                <w:sz w:val="20"/>
                <w:szCs w:val="20"/>
              </w:rPr>
            </w:pPr>
            <w:r w:rsidRPr="000C2A40">
              <w:rPr>
                <w:sz w:val="20"/>
                <w:szCs w:val="20"/>
              </w:rPr>
              <w:t>Место издания</w:t>
            </w:r>
          </w:p>
        </w:tc>
        <w:tc>
          <w:tcPr>
            <w:tcW w:w="900" w:type="dxa"/>
            <w:gridSpan w:val="2"/>
            <w:vMerge w:val="restart"/>
            <w:textDirection w:val="btLr"/>
            <w:vAlign w:val="center"/>
          </w:tcPr>
          <w:p w:rsidR="004F13BF" w:rsidRPr="000C2A40" w:rsidRDefault="004F13BF" w:rsidP="00ED10D2">
            <w:pPr>
              <w:ind w:left="113" w:right="113"/>
              <w:jc w:val="center"/>
              <w:rPr>
                <w:sz w:val="18"/>
                <w:szCs w:val="18"/>
              </w:rPr>
            </w:pPr>
            <w:r w:rsidRPr="000C2A40">
              <w:rPr>
                <w:sz w:val="18"/>
                <w:szCs w:val="18"/>
              </w:rPr>
              <w:t>Год издания</w:t>
            </w:r>
          </w:p>
        </w:tc>
        <w:tc>
          <w:tcPr>
            <w:tcW w:w="3069" w:type="dxa"/>
            <w:gridSpan w:val="2"/>
            <w:vAlign w:val="center"/>
          </w:tcPr>
          <w:p w:rsidR="004F13BF" w:rsidRPr="000C2A40" w:rsidRDefault="004F13BF" w:rsidP="00ED10D2">
            <w:pPr>
              <w:jc w:val="center"/>
            </w:pPr>
            <w:r w:rsidRPr="000C2A40">
              <w:t>Наличие</w:t>
            </w:r>
          </w:p>
        </w:tc>
      </w:tr>
      <w:tr w:rsidR="004F13BF" w:rsidRPr="000C2A40" w:rsidTr="00ED10D2">
        <w:trPr>
          <w:cantSplit/>
          <w:trHeight w:val="519"/>
        </w:trPr>
        <w:tc>
          <w:tcPr>
            <w:tcW w:w="709" w:type="dxa"/>
            <w:vMerge/>
          </w:tcPr>
          <w:p w:rsidR="004F13BF" w:rsidRPr="000C2A40" w:rsidRDefault="004F13BF" w:rsidP="00ED10D2">
            <w:pPr>
              <w:spacing w:line="360" w:lineRule="auto"/>
              <w:jc w:val="center"/>
            </w:pPr>
          </w:p>
        </w:tc>
        <w:tc>
          <w:tcPr>
            <w:tcW w:w="2267" w:type="dxa"/>
            <w:vMerge/>
          </w:tcPr>
          <w:p w:rsidR="004F13BF" w:rsidRPr="000C2A40" w:rsidRDefault="004F13BF" w:rsidP="00ED10D2">
            <w:pPr>
              <w:jc w:val="center"/>
            </w:pPr>
          </w:p>
        </w:tc>
        <w:tc>
          <w:tcPr>
            <w:tcW w:w="1560" w:type="dxa"/>
            <w:vMerge/>
          </w:tcPr>
          <w:p w:rsidR="004F13BF" w:rsidRPr="000C2A40" w:rsidRDefault="004F13BF" w:rsidP="00ED10D2">
            <w:pPr>
              <w:jc w:val="center"/>
            </w:pPr>
          </w:p>
        </w:tc>
        <w:tc>
          <w:tcPr>
            <w:tcW w:w="1134" w:type="dxa"/>
            <w:vMerge/>
            <w:textDirection w:val="btLr"/>
            <w:vAlign w:val="center"/>
          </w:tcPr>
          <w:p w:rsidR="004F13BF" w:rsidRPr="000C2A40" w:rsidRDefault="004F13BF" w:rsidP="00ED10D2">
            <w:pPr>
              <w:ind w:left="113" w:right="113"/>
              <w:jc w:val="center"/>
              <w:rPr>
                <w:sz w:val="16"/>
                <w:szCs w:val="16"/>
              </w:rPr>
            </w:pPr>
          </w:p>
        </w:tc>
        <w:tc>
          <w:tcPr>
            <w:tcW w:w="900" w:type="dxa"/>
            <w:gridSpan w:val="2"/>
            <w:vMerge/>
            <w:textDirection w:val="btLr"/>
            <w:vAlign w:val="center"/>
          </w:tcPr>
          <w:p w:rsidR="004F13BF" w:rsidRPr="000C2A40" w:rsidRDefault="004F13BF" w:rsidP="00ED10D2">
            <w:pPr>
              <w:ind w:left="113" w:right="113"/>
              <w:jc w:val="center"/>
              <w:rPr>
                <w:sz w:val="18"/>
                <w:szCs w:val="18"/>
              </w:rPr>
            </w:pPr>
          </w:p>
        </w:tc>
        <w:tc>
          <w:tcPr>
            <w:tcW w:w="1368" w:type="dxa"/>
          </w:tcPr>
          <w:p w:rsidR="004F13BF" w:rsidRPr="000C2A40" w:rsidRDefault="004F13BF" w:rsidP="00ED10D2">
            <w:pPr>
              <w:jc w:val="center"/>
              <w:rPr>
                <w:sz w:val="20"/>
                <w:szCs w:val="20"/>
              </w:rPr>
            </w:pPr>
            <w:r w:rsidRPr="000C2A40">
              <w:rPr>
                <w:sz w:val="20"/>
                <w:szCs w:val="20"/>
              </w:rPr>
              <w:t>Печатные издания</w:t>
            </w:r>
          </w:p>
        </w:tc>
        <w:tc>
          <w:tcPr>
            <w:tcW w:w="1701" w:type="dxa"/>
          </w:tcPr>
          <w:p w:rsidR="004F13BF" w:rsidRPr="000C2A40" w:rsidRDefault="004F13BF" w:rsidP="00ED10D2">
            <w:pPr>
              <w:jc w:val="center"/>
            </w:pPr>
            <w:r w:rsidRPr="000C2A40">
              <w:rPr>
                <w:sz w:val="20"/>
                <w:szCs w:val="20"/>
              </w:rPr>
              <w:t>в ЭБС, адрес в сети Интернет</w:t>
            </w:r>
          </w:p>
        </w:tc>
      </w:tr>
      <w:tr w:rsidR="004F13BF" w:rsidRPr="000C2A40" w:rsidTr="00ED10D2">
        <w:tc>
          <w:tcPr>
            <w:tcW w:w="709" w:type="dxa"/>
          </w:tcPr>
          <w:p w:rsidR="004F13BF" w:rsidRPr="000C2A40" w:rsidRDefault="004F13BF" w:rsidP="00ED10D2">
            <w:pPr>
              <w:jc w:val="center"/>
            </w:pPr>
            <w:r w:rsidRPr="000C2A40">
              <w:t>1.</w:t>
            </w:r>
          </w:p>
        </w:tc>
        <w:tc>
          <w:tcPr>
            <w:tcW w:w="2267" w:type="dxa"/>
          </w:tcPr>
          <w:p w:rsidR="004F13BF" w:rsidRPr="000C2A40" w:rsidRDefault="004F13BF" w:rsidP="00ED10D2">
            <w:r w:rsidRPr="000C2A40">
              <w:t>Философия: учебник для вузов</w:t>
            </w:r>
          </w:p>
        </w:tc>
        <w:tc>
          <w:tcPr>
            <w:tcW w:w="1560" w:type="dxa"/>
          </w:tcPr>
          <w:p w:rsidR="004F13BF" w:rsidRPr="000C2A40" w:rsidRDefault="004F13BF" w:rsidP="00ED10D2">
            <w:r w:rsidRPr="000C2A40">
              <w:t>Под ред. В.Л. Обухова, Г.В.Стельмашука</w:t>
            </w:r>
          </w:p>
        </w:tc>
        <w:tc>
          <w:tcPr>
            <w:tcW w:w="1134" w:type="dxa"/>
          </w:tcPr>
          <w:p w:rsidR="004F13BF" w:rsidRPr="000C2A40" w:rsidRDefault="004F13BF" w:rsidP="00ED10D2">
            <w:r w:rsidRPr="000C2A40">
              <w:t>Изд. 4-е. – СПб: ЛГУ</w:t>
            </w:r>
          </w:p>
        </w:tc>
        <w:tc>
          <w:tcPr>
            <w:tcW w:w="900" w:type="dxa"/>
            <w:gridSpan w:val="2"/>
          </w:tcPr>
          <w:p w:rsidR="004F13BF" w:rsidRPr="000C2A40" w:rsidRDefault="004F13BF" w:rsidP="00ED10D2">
            <w:r w:rsidRPr="000C2A40">
              <w:t>2009</w:t>
            </w:r>
          </w:p>
        </w:tc>
        <w:tc>
          <w:tcPr>
            <w:tcW w:w="1368" w:type="dxa"/>
          </w:tcPr>
          <w:p w:rsidR="004F13BF" w:rsidRPr="000C2A40" w:rsidRDefault="004F13BF" w:rsidP="00ED10D2"/>
          <w:p w:rsidR="004F13BF" w:rsidRPr="000C2A40" w:rsidRDefault="004F13BF" w:rsidP="00ED10D2">
            <w:pPr>
              <w:jc w:val="center"/>
            </w:pPr>
            <w:r w:rsidRPr="000C2A40">
              <w:t>+</w:t>
            </w:r>
          </w:p>
        </w:tc>
        <w:tc>
          <w:tcPr>
            <w:tcW w:w="1701" w:type="dxa"/>
          </w:tcPr>
          <w:p w:rsidR="004F13BF" w:rsidRPr="000C2A40" w:rsidRDefault="004F13BF" w:rsidP="00ED10D2">
            <w:pPr>
              <w:rPr>
                <w:sz w:val="20"/>
                <w:szCs w:val="20"/>
              </w:rPr>
            </w:pPr>
          </w:p>
        </w:tc>
      </w:tr>
      <w:tr w:rsidR="004F13BF" w:rsidRPr="000C2A40" w:rsidTr="00ED10D2">
        <w:trPr>
          <w:cantSplit/>
        </w:trPr>
        <w:tc>
          <w:tcPr>
            <w:tcW w:w="709" w:type="dxa"/>
          </w:tcPr>
          <w:p w:rsidR="004F13BF" w:rsidRPr="00A37DDF" w:rsidRDefault="004F13BF" w:rsidP="00ED10D2">
            <w:pPr>
              <w:jc w:val="center"/>
            </w:pPr>
            <w:r w:rsidRPr="00A37DDF">
              <w:t>2</w:t>
            </w:r>
          </w:p>
        </w:tc>
        <w:tc>
          <w:tcPr>
            <w:tcW w:w="2267" w:type="dxa"/>
          </w:tcPr>
          <w:p w:rsidR="004F13BF" w:rsidRPr="000C2A40" w:rsidRDefault="004F13BF" w:rsidP="00ED10D2">
            <w:pPr>
              <w:rPr>
                <w:sz w:val="22"/>
                <w:szCs w:val="22"/>
              </w:rPr>
            </w:pPr>
            <w:r w:rsidRPr="000C2A40">
              <w:rPr>
                <w:sz w:val="22"/>
                <w:szCs w:val="22"/>
              </w:rPr>
              <w:t xml:space="preserve">Философия: учебное пособие </w:t>
            </w:r>
          </w:p>
        </w:tc>
        <w:tc>
          <w:tcPr>
            <w:tcW w:w="1560" w:type="dxa"/>
          </w:tcPr>
          <w:p w:rsidR="004F13BF" w:rsidRPr="000C2A40" w:rsidRDefault="004F13BF" w:rsidP="00ED10D2">
            <w:pPr>
              <w:spacing w:before="100" w:beforeAutospacing="1" w:after="100" w:afterAutospacing="1"/>
              <w:outlineLvl w:val="3"/>
              <w:rPr>
                <w:sz w:val="22"/>
                <w:szCs w:val="22"/>
              </w:rPr>
            </w:pPr>
            <w:r w:rsidRPr="000C2A40">
              <w:rPr>
                <w:sz w:val="22"/>
                <w:szCs w:val="22"/>
              </w:rPr>
              <w:t>Коновалова Н. П., Кузубова Т. С., Алашеева</w:t>
            </w:r>
          </w:p>
        </w:tc>
        <w:tc>
          <w:tcPr>
            <w:tcW w:w="1134" w:type="dxa"/>
          </w:tcPr>
          <w:p w:rsidR="004F13BF" w:rsidRPr="000C2A40" w:rsidRDefault="004F13BF" w:rsidP="00ED10D2">
            <w:pPr>
              <w:rPr>
                <w:sz w:val="22"/>
                <w:szCs w:val="22"/>
              </w:rPr>
            </w:pPr>
            <w:r w:rsidRPr="000C2A40">
              <w:rPr>
                <w:sz w:val="22"/>
                <w:szCs w:val="22"/>
              </w:rPr>
              <w:t>Издательство Уральского университета</w:t>
            </w:r>
          </w:p>
        </w:tc>
        <w:tc>
          <w:tcPr>
            <w:tcW w:w="851" w:type="dxa"/>
          </w:tcPr>
          <w:p w:rsidR="004F13BF" w:rsidRPr="000C2A40" w:rsidRDefault="004F13BF" w:rsidP="00ED10D2">
            <w:pPr>
              <w:rPr>
                <w:sz w:val="22"/>
                <w:szCs w:val="22"/>
              </w:rPr>
            </w:pPr>
            <w:r w:rsidRPr="000C2A40">
              <w:rPr>
                <w:sz w:val="22"/>
                <w:szCs w:val="22"/>
              </w:rPr>
              <w:t>2014</w:t>
            </w:r>
          </w:p>
        </w:tc>
        <w:tc>
          <w:tcPr>
            <w:tcW w:w="1417" w:type="dxa"/>
            <w:gridSpan w:val="2"/>
          </w:tcPr>
          <w:p w:rsidR="004F13BF" w:rsidRPr="000C2A40" w:rsidRDefault="004F13BF" w:rsidP="00ED10D2">
            <w:pPr>
              <w:rPr>
                <w:sz w:val="18"/>
                <w:szCs w:val="18"/>
              </w:rPr>
            </w:pPr>
          </w:p>
        </w:tc>
        <w:tc>
          <w:tcPr>
            <w:tcW w:w="1701" w:type="dxa"/>
          </w:tcPr>
          <w:p w:rsidR="004F13BF" w:rsidRPr="000C2A40" w:rsidRDefault="00BB237A" w:rsidP="00ED10D2">
            <w:pPr>
              <w:rPr>
                <w:lang w:val="en-US"/>
              </w:rPr>
            </w:pPr>
            <w:hyperlink r:id="rId7" w:history="1">
              <w:r w:rsidR="004F13BF" w:rsidRPr="000C2A40">
                <w:rPr>
                  <w:color w:val="0000FF"/>
                  <w:u w:val="single"/>
                  <w:lang w:val="en-US"/>
                </w:rPr>
                <w:t>https://biblioclub.ru</w:t>
              </w:r>
            </w:hyperlink>
            <w:r w:rsidR="004F13BF" w:rsidRPr="000C2A40">
              <w:rPr>
                <w:lang w:val="en-US"/>
              </w:rPr>
              <w:t xml:space="preserve">  1</w:t>
            </w:r>
          </w:p>
          <w:p w:rsidR="004F13BF" w:rsidRPr="000C2A40" w:rsidRDefault="004F13BF" w:rsidP="00ED10D2">
            <w:pPr>
              <w:rPr>
                <w:sz w:val="18"/>
                <w:szCs w:val="18"/>
              </w:rPr>
            </w:pPr>
          </w:p>
        </w:tc>
      </w:tr>
      <w:tr w:rsidR="004F13BF" w:rsidRPr="000C2A40" w:rsidTr="00ED10D2">
        <w:trPr>
          <w:cantSplit/>
          <w:trHeight w:val="794"/>
        </w:trPr>
        <w:tc>
          <w:tcPr>
            <w:tcW w:w="709" w:type="dxa"/>
          </w:tcPr>
          <w:p w:rsidR="004F13BF" w:rsidRPr="00A37DDF" w:rsidRDefault="004F13BF" w:rsidP="00ED10D2">
            <w:pPr>
              <w:jc w:val="center"/>
            </w:pPr>
            <w:r w:rsidRPr="00A37DDF">
              <w:t>3</w:t>
            </w:r>
          </w:p>
        </w:tc>
        <w:tc>
          <w:tcPr>
            <w:tcW w:w="2267" w:type="dxa"/>
          </w:tcPr>
          <w:p w:rsidR="004F13BF" w:rsidRPr="000C2A40" w:rsidRDefault="00BB237A" w:rsidP="00ED10D2">
            <w:pPr>
              <w:rPr>
                <w:sz w:val="22"/>
                <w:szCs w:val="22"/>
              </w:rPr>
            </w:pPr>
            <w:hyperlink r:id="rId8" w:history="1">
              <w:r w:rsidR="004F13BF" w:rsidRPr="000C2A40">
                <w:rPr>
                  <w:sz w:val="22"/>
                  <w:szCs w:val="22"/>
                </w:rPr>
                <w:t xml:space="preserve">Философия: </w:t>
              </w:r>
            </w:hyperlink>
            <w:r w:rsidR="004F13BF" w:rsidRPr="000C2A40">
              <w:rPr>
                <w:sz w:val="22"/>
                <w:szCs w:val="22"/>
              </w:rPr>
              <w:t xml:space="preserve">в вопросах и ответах: учебное пособие </w:t>
            </w:r>
          </w:p>
        </w:tc>
        <w:tc>
          <w:tcPr>
            <w:tcW w:w="1560" w:type="dxa"/>
          </w:tcPr>
          <w:p w:rsidR="004F13BF" w:rsidRPr="000C2A40" w:rsidRDefault="004F13BF" w:rsidP="00ED10D2">
            <w:pPr>
              <w:spacing w:before="100" w:beforeAutospacing="1" w:after="100" w:afterAutospacing="1"/>
              <w:outlineLvl w:val="3"/>
              <w:rPr>
                <w:sz w:val="22"/>
                <w:szCs w:val="22"/>
              </w:rPr>
            </w:pPr>
            <w:r w:rsidRPr="000C2A40">
              <w:rPr>
                <w:sz w:val="22"/>
                <w:szCs w:val="22"/>
              </w:rPr>
              <w:t>Лавриненко В. Н., Ратников В. П.</w:t>
            </w:r>
          </w:p>
        </w:tc>
        <w:tc>
          <w:tcPr>
            <w:tcW w:w="1134" w:type="dxa"/>
          </w:tcPr>
          <w:p w:rsidR="004F13BF" w:rsidRPr="000C2A40" w:rsidRDefault="004F13BF" w:rsidP="00ED10D2">
            <w:pPr>
              <w:rPr>
                <w:sz w:val="22"/>
                <w:szCs w:val="22"/>
              </w:rPr>
            </w:pPr>
            <w:r w:rsidRPr="000C2A40">
              <w:rPr>
                <w:sz w:val="22"/>
                <w:szCs w:val="22"/>
              </w:rPr>
              <w:t>М.: Юнити-Дана</w:t>
            </w:r>
          </w:p>
        </w:tc>
        <w:tc>
          <w:tcPr>
            <w:tcW w:w="851" w:type="dxa"/>
          </w:tcPr>
          <w:p w:rsidR="004F13BF" w:rsidRPr="000C2A40" w:rsidRDefault="004F13BF" w:rsidP="00ED10D2">
            <w:pPr>
              <w:rPr>
                <w:sz w:val="22"/>
                <w:szCs w:val="22"/>
              </w:rPr>
            </w:pPr>
            <w:r w:rsidRPr="000C2A40">
              <w:rPr>
                <w:sz w:val="22"/>
                <w:szCs w:val="22"/>
              </w:rPr>
              <w:t>2015</w:t>
            </w:r>
          </w:p>
        </w:tc>
        <w:tc>
          <w:tcPr>
            <w:tcW w:w="1417" w:type="dxa"/>
            <w:gridSpan w:val="2"/>
          </w:tcPr>
          <w:p w:rsidR="004F13BF" w:rsidRPr="000C2A40" w:rsidRDefault="004F13BF" w:rsidP="00ED10D2">
            <w:pPr>
              <w:rPr>
                <w:sz w:val="18"/>
                <w:szCs w:val="18"/>
              </w:rPr>
            </w:pPr>
          </w:p>
        </w:tc>
        <w:tc>
          <w:tcPr>
            <w:tcW w:w="1701" w:type="dxa"/>
          </w:tcPr>
          <w:p w:rsidR="004F13BF" w:rsidRPr="000C2A40" w:rsidRDefault="00BB237A" w:rsidP="00ED10D2">
            <w:pPr>
              <w:rPr>
                <w:lang w:val="en-US"/>
              </w:rPr>
            </w:pPr>
            <w:hyperlink r:id="rId9" w:history="1">
              <w:r w:rsidR="004F13BF" w:rsidRPr="000C2A40">
                <w:rPr>
                  <w:color w:val="0000FF"/>
                  <w:u w:val="single"/>
                  <w:lang w:val="en-US"/>
                </w:rPr>
                <w:t>https://biblioclub.ru</w:t>
              </w:r>
            </w:hyperlink>
            <w:r w:rsidR="004F13BF" w:rsidRPr="000C2A40">
              <w:rPr>
                <w:lang w:val="en-US"/>
              </w:rPr>
              <w:t xml:space="preserve">  1</w:t>
            </w:r>
          </w:p>
          <w:p w:rsidR="004F13BF" w:rsidRPr="000C2A40" w:rsidRDefault="004F13BF" w:rsidP="00ED10D2">
            <w:pPr>
              <w:rPr>
                <w:sz w:val="18"/>
                <w:szCs w:val="18"/>
              </w:rPr>
            </w:pPr>
          </w:p>
        </w:tc>
      </w:tr>
      <w:tr w:rsidR="004F13BF" w:rsidRPr="000C2A40" w:rsidTr="00ED10D2">
        <w:trPr>
          <w:cantSplit/>
          <w:trHeight w:val="794"/>
        </w:trPr>
        <w:tc>
          <w:tcPr>
            <w:tcW w:w="709" w:type="dxa"/>
          </w:tcPr>
          <w:p w:rsidR="004F13BF" w:rsidRPr="000C2A40" w:rsidRDefault="004F13BF" w:rsidP="004F13BF">
            <w:pPr>
              <w:jc w:val="center"/>
            </w:pPr>
            <w:r>
              <w:t>4</w:t>
            </w:r>
          </w:p>
        </w:tc>
        <w:tc>
          <w:tcPr>
            <w:tcW w:w="2267" w:type="dxa"/>
          </w:tcPr>
          <w:p w:rsidR="004F13BF" w:rsidRPr="000C2A40" w:rsidRDefault="004F13BF" w:rsidP="004F13BF">
            <w:r w:rsidRPr="000C2A40">
              <w:t>Западная философия конца XX – начала XXI в. Идеи. Проблемы. Тенденции: научное издание</w:t>
            </w:r>
          </w:p>
        </w:tc>
        <w:tc>
          <w:tcPr>
            <w:tcW w:w="1560" w:type="dxa"/>
          </w:tcPr>
          <w:p w:rsidR="004F13BF" w:rsidRPr="000C2A40" w:rsidRDefault="004F13BF" w:rsidP="004F13BF">
            <w:r w:rsidRPr="000C2A40">
              <w:t>Блауберг И.И.</w:t>
            </w:r>
          </w:p>
        </w:tc>
        <w:tc>
          <w:tcPr>
            <w:tcW w:w="1134" w:type="dxa"/>
          </w:tcPr>
          <w:p w:rsidR="004F13BF" w:rsidRPr="000C2A40" w:rsidRDefault="004F13BF" w:rsidP="004F13BF">
            <w:r w:rsidRPr="000C2A40">
              <w:t>М.: Институт философии РАН</w:t>
            </w:r>
          </w:p>
        </w:tc>
        <w:tc>
          <w:tcPr>
            <w:tcW w:w="851" w:type="dxa"/>
          </w:tcPr>
          <w:p w:rsidR="004F13BF" w:rsidRPr="000C2A40" w:rsidRDefault="004F13BF" w:rsidP="004F13BF">
            <w:r w:rsidRPr="000C2A40">
              <w:t>2012</w:t>
            </w:r>
          </w:p>
        </w:tc>
        <w:tc>
          <w:tcPr>
            <w:tcW w:w="1417" w:type="dxa"/>
            <w:gridSpan w:val="2"/>
          </w:tcPr>
          <w:p w:rsidR="004F13BF" w:rsidRPr="000C2A40" w:rsidRDefault="004F13BF" w:rsidP="004F13BF"/>
        </w:tc>
        <w:tc>
          <w:tcPr>
            <w:tcW w:w="1701" w:type="dxa"/>
          </w:tcPr>
          <w:p w:rsidR="004F13BF" w:rsidRPr="000C2A40" w:rsidRDefault="00BB237A" w:rsidP="004F13BF">
            <w:pPr>
              <w:rPr>
                <w:lang w:val="en-US"/>
              </w:rPr>
            </w:pPr>
            <w:hyperlink r:id="rId10" w:history="1">
              <w:r w:rsidR="004F13BF" w:rsidRPr="000C2A40">
                <w:rPr>
                  <w:color w:val="0000FF"/>
                  <w:u w:val="single"/>
                  <w:lang w:val="en-US"/>
                </w:rPr>
                <w:t>https://biblioclub.ru</w:t>
              </w:r>
            </w:hyperlink>
            <w:r w:rsidR="004F13BF" w:rsidRPr="000C2A40">
              <w:rPr>
                <w:lang w:val="en-US"/>
              </w:rPr>
              <w:t xml:space="preserve">  1</w:t>
            </w:r>
          </w:p>
          <w:p w:rsidR="004F13BF" w:rsidRPr="000C2A40" w:rsidRDefault="004F13BF" w:rsidP="004F13BF">
            <w:pPr>
              <w:rPr>
                <w:lang w:val="en-US"/>
              </w:rPr>
            </w:pPr>
          </w:p>
        </w:tc>
      </w:tr>
      <w:tr w:rsidR="004F13BF" w:rsidRPr="000C2A40" w:rsidTr="00ED10D2">
        <w:trPr>
          <w:cantSplit/>
          <w:trHeight w:val="794"/>
        </w:trPr>
        <w:tc>
          <w:tcPr>
            <w:tcW w:w="709" w:type="dxa"/>
          </w:tcPr>
          <w:p w:rsidR="004F13BF" w:rsidRPr="000C2A40" w:rsidRDefault="004F13BF" w:rsidP="004F13BF">
            <w:pPr>
              <w:jc w:val="center"/>
            </w:pPr>
            <w:r>
              <w:t>5</w:t>
            </w:r>
          </w:p>
        </w:tc>
        <w:tc>
          <w:tcPr>
            <w:tcW w:w="2267" w:type="dxa"/>
          </w:tcPr>
          <w:p w:rsidR="004F13BF" w:rsidRPr="000C2A40" w:rsidRDefault="004F13BF" w:rsidP="004F13BF">
            <w:r w:rsidRPr="000C2A40">
              <w:t>Современная зарубежная философия</w:t>
            </w:r>
          </w:p>
        </w:tc>
        <w:tc>
          <w:tcPr>
            <w:tcW w:w="1560" w:type="dxa"/>
          </w:tcPr>
          <w:p w:rsidR="004F13BF" w:rsidRPr="000C2A40" w:rsidRDefault="004F13BF" w:rsidP="004F13BF">
            <w:r w:rsidRPr="000C2A40">
              <w:t>Алексеев А. П. , Пурынычева Г. М.</w:t>
            </w:r>
          </w:p>
        </w:tc>
        <w:tc>
          <w:tcPr>
            <w:tcW w:w="1134" w:type="dxa"/>
          </w:tcPr>
          <w:p w:rsidR="004F13BF" w:rsidRPr="000C2A40" w:rsidRDefault="004F13BF" w:rsidP="004F13BF">
            <w:r w:rsidRPr="000C2A40">
              <w:t>Йошкар-Ола: ПГТУ</w:t>
            </w:r>
          </w:p>
        </w:tc>
        <w:tc>
          <w:tcPr>
            <w:tcW w:w="851" w:type="dxa"/>
          </w:tcPr>
          <w:p w:rsidR="004F13BF" w:rsidRPr="000C2A40" w:rsidRDefault="004F13BF" w:rsidP="004F13BF">
            <w:r w:rsidRPr="000C2A40">
              <w:t>2012</w:t>
            </w:r>
          </w:p>
        </w:tc>
        <w:tc>
          <w:tcPr>
            <w:tcW w:w="1417" w:type="dxa"/>
            <w:gridSpan w:val="2"/>
          </w:tcPr>
          <w:p w:rsidR="004F13BF" w:rsidRPr="000C2A40" w:rsidRDefault="004F13BF" w:rsidP="004F13BF"/>
        </w:tc>
        <w:tc>
          <w:tcPr>
            <w:tcW w:w="1701" w:type="dxa"/>
          </w:tcPr>
          <w:p w:rsidR="004F13BF" w:rsidRPr="000C2A40" w:rsidRDefault="00BB237A" w:rsidP="004F13BF">
            <w:pPr>
              <w:rPr>
                <w:lang w:val="en-US"/>
              </w:rPr>
            </w:pPr>
            <w:hyperlink r:id="rId11" w:history="1">
              <w:r w:rsidR="004F13BF" w:rsidRPr="000C2A40">
                <w:rPr>
                  <w:color w:val="0000FF"/>
                  <w:u w:val="single"/>
                  <w:lang w:val="en-US"/>
                </w:rPr>
                <w:t>https://biblioclub.ru</w:t>
              </w:r>
            </w:hyperlink>
            <w:r w:rsidR="004F13BF" w:rsidRPr="000C2A40">
              <w:rPr>
                <w:lang w:val="en-US"/>
              </w:rPr>
              <w:t xml:space="preserve">  1</w:t>
            </w:r>
          </w:p>
          <w:p w:rsidR="004F13BF" w:rsidRPr="000C2A40" w:rsidRDefault="004F13BF" w:rsidP="004F13BF"/>
        </w:tc>
      </w:tr>
      <w:tr w:rsidR="004F13BF" w:rsidRPr="000C2A40" w:rsidTr="00ED10D2">
        <w:trPr>
          <w:cantSplit/>
          <w:trHeight w:val="794"/>
        </w:trPr>
        <w:tc>
          <w:tcPr>
            <w:tcW w:w="709" w:type="dxa"/>
          </w:tcPr>
          <w:p w:rsidR="004F13BF" w:rsidRPr="000C2A40" w:rsidRDefault="004F13BF" w:rsidP="004F13BF">
            <w:pPr>
              <w:jc w:val="center"/>
            </w:pPr>
            <w:r>
              <w:t>6</w:t>
            </w:r>
          </w:p>
        </w:tc>
        <w:tc>
          <w:tcPr>
            <w:tcW w:w="2267" w:type="dxa"/>
          </w:tcPr>
          <w:p w:rsidR="004F13BF" w:rsidRPr="000C2A40" w:rsidRDefault="004F13BF" w:rsidP="004F13BF">
            <w:r w:rsidRPr="000C2A40">
              <w:t>Нестабильные онтологии в современной философии</w:t>
            </w:r>
          </w:p>
        </w:tc>
        <w:tc>
          <w:tcPr>
            <w:tcW w:w="1560" w:type="dxa"/>
          </w:tcPr>
          <w:p w:rsidR="004F13BF" w:rsidRPr="000C2A40" w:rsidRDefault="004F13BF" w:rsidP="004F13BF">
            <w:r w:rsidRPr="000C2A40">
              <w:t>Жеребкин С.</w:t>
            </w:r>
          </w:p>
        </w:tc>
        <w:tc>
          <w:tcPr>
            <w:tcW w:w="1134" w:type="dxa"/>
          </w:tcPr>
          <w:p w:rsidR="004F13BF" w:rsidRPr="000C2A40" w:rsidRDefault="004F13BF" w:rsidP="004F13BF">
            <w:r w:rsidRPr="000C2A40">
              <w:t>СПб.: Алетейя</w:t>
            </w:r>
          </w:p>
        </w:tc>
        <w:tc>
          <w:tcPr>
            <w:tcW w:w="851" w:type="dxa"/>
          </w:tcPr>
          <w:p w:rsidR="004F13BF" w:rsidRPr="000C2A40" w:rsidRDefault="004F13BF" w:rsidP="004F13BF">
            <w:r w:rsidRPr="000C2A40">
              <w:t>2013</w:t>
            </w:r>
          </w:p>
        </w:tc>
        <w:tc>
          <w:tcPr>
            <w:tcW w:w="1417" w:type="dxa"/>
            <w:gridSpan w:val="2"/>
          </w:tcPr>
          <w:p w:rsidR="004F13BF" w:rsidRPr="000C2A40" w:rsidRDefault="004F13BF" w:rsidP="004F13BF"/>
        </w:tc>
        <w:tc>
          <w:tcPr>
            <w:tcW w:w="1701" w:type="dxa"/>
          </w:tcPr>
          <w:p w:rsidR="004F13BF" w:rsidRPr="000C2A40" w:rsidRDefault="00BB237A" w:rsidP="004F13BF">
            <w:pPr>
              <w:rPr>
                <w:lang w:val="en-US"/>
              </w:rPr>
            </w:pPr>
            <w:hyperlink r:id="rId12" w:history="1">
              <w:r w:rsidR="004F13BF" w:rsidRPr="000C2A40">
                <w:rPr>
                  <w:color w:val="0000FF"/>
                  <w:u w:val="single"/>
                  <w:lang w:val="en-US"/>
                </w:rPr>
                <w:t>https://biblioclub.ru</w:t>
              </w:r>
            </w:hyperlink>
            <w:r w:rsidR="004F13BF" w:rsidRPr="000C2A40">
              <w:rPr>
                <w:lang w:val="en-US"/>
              </w:rPr>
              <w:t xml:space="preserve">  1</w:t>
            </w:r>
          </w:p>
          <w:p w:rsidR="004F13BF" w:rsidRPr="000C2A40" w:rsidRDefault="004F13BF" w:rsidP="004F13BF">
            <w:pPr>
              <w:rPr>
                <w:sz w:val="20"/>
                <w:szCs w:val="20"/>
              </w:rPr>
            </w:pPr>
          </w:p>
        </w:tc>
      </w:tr>
      <w:tr w:rsidR="004F13BF" w:rsidRPr="000C2A40" w:rsidTr="00ED10D2">
        <w:trPr>
          <w:cantSplit/>
          <w:trHeight w:val="794"/>
        </w:trPr>
        <w:tc>
          <w:tcPr>
            <w:tcW w:w="709" w:type="dxa"/>
          </w:tcPr>
          <w:p w:rsidR="004F13BF" w:rsidRPr="000C2A40" w:rsidRDefault="004F13BF" w:rsidP="004F13BF">
            <w:pPr>
              <w:jc w:val="center"/>
            </w:pPr>
            <w:r>
              <w:t>7</w:t>
            </w:r>
          </w:p>
        </w:tc>
        <w:tc>
          <w:tcPr>
            <w:tcW w:w="2267" w:type="dxa"/>
          </w:tcPr>
          <w:p w:rsidR="004F13BF" w:rsidRPr="000C2A40" w:rsidRDefault="004F13BF" w:rsidP="004F13BF">
            <w:r w:rsidRPr="000C2A40">
              <w:t>Современная философия науки [Текст]  : учебное пособие</w:t>
            </w:r>
          </w:p>
        </w:tc>
        <w:tc>
          <w:tcPr>
            <w:tcW w:w="1560" w:type="dxa"/>
          </w:tcPr>
          <w:p w:rsidR="004F13BF" w:rsidRPr="000C2A40" w:rsidRDefault="004F13BF" w:rsidP="004F13BF">
            <w:r w:rsidRPr="000C2A40">
              <w:t>Ивин А. А.</w:t>
            </w:r>
          </w:p>
        </w:tc>
        <w:tc>
          <w:tcPr>
            <w:tcW w:w="1134" w:type="dxa"/>
          </w:tcPr>
          <w:p w:rsidR="004F13BF" w:rsidRPr="000C2A40" w:rsidRDefault="004F13BF" w:rsidP="004F13BF">
            <w:pPr>
              <w:rPr>
                <w:sz w:val="20"/>
                <w:szCs w:val="20"/>
              </w:rPr>
            </w:pPr>
            <w:r w:rsidRPr="000C2A40">
              <w:rPr>
                <w:sz w:val="20"/>
                <w:szCs w:val="20"/>
              </w:rPr>
              <w:t>М. : Высш. шк.</w:t>
            </w:r>
          </w:p>
        </w:tc>
        <w:tc>
          <w:tcPr>
            <w:tcW w:w="851" w:type="dxa"/>
          </w:tcPr>
          <w:p w:rsidR="004F13BF" w:rsidRPr="000C2A40" w:rsidRDefault="004F13BF" w:rsidP="004F13BF">
            <w:r w:rsidRPr="000C2A40">
              <w:t>2005</w:t>
            </w:r>
          </w:p>
        </w:tc>
        <w:tc>
          <w:tcPr>
            <w:tcW w:w="1417" w:type="dxa"/>
            <w:gridSpan w:val="2"/>
          </w:tcPr>
          <w:p w:rsidR="004F13BF" w:rsidRPr="000C2A40" w:rsidRDefault="004F13BF" w:rsidP="004F13BF">
            <w:pPr>
              <w:jc w:val="center"/>
            </w:pPr>
            <w:r w:rsidRPr="000C2A40">
              <w:t>+</w:t>
            </w:r>
          </w:p>
        </w:tc>
        <w:tc>
          <w:tcPr>
            <w:tcW w:w="1701" w:type="dxa"/>
          </w:tcPr>
          <w:p w:rsidR="004F13BF" w:rsidRPr="000C2A40" w:rsidRDefault="004F13BF" w:rsidP="004F13BF">
            <w:pPr>
              <w:rPr>
                <w:sz w:val="20"/>
                <w:szCs w:val="20"/>
              </w:rPr>
            </w:pPr>
          </w:p>
        </w:tc>
      </w:tr>
      <w:tr w:rsidR="004F13BF" w:rsidRPr="000C2A40" w:rsidTr="00ED10D2">
        <w:trPr>
          <w:cantSplit/>
          <w:trHeight w:val="794"/>
        </w:trPr>
        <w:tc>
          <w:tcPr>
            <w:tcW w:w="709" w:type="dxa"/>
          </w:tcPr>
          <w:p w:rsidR="004F13BF" w:rsidRPr="000C2A40" w:rsidRDefault="004F13BF" w:rsidP="004F13BF">
            <w:pPr>
              <w:jc w:val="center"/>
            </w:pPr>
            <w:r>
              <w:t>8</w:t>
            </w:r>
          </w:p>
        </w:tc>
        <w:tc>
          <w:tcPr>
            <w:tcW w:w="2267" w:type="dxa"/>
          </w:tcPr>
          <w:p w:rsidR="004F13BF" w:rsidRPr="000C2A40" w:rsidRDefault="004F13BF" w:rsidP="004F13BF">
            <w:r w:rsidRPr="000C2A40">
              <w:t>История философии</w:t>
            </w:r>
          </w:p>
        </w:tc>
        <w:tc>
          <w:tcPr>
            <w:tcW w:w="1560" w:type="dxa"/>
          </w:tcPr>
          <w:p w:rsidR="004F13BF" w:rsidRPr="000C2A40" w:rsidRDefault="004F13BF" w:rsidP="004F13BF">
            <w:r w:rsidRPr="000C2A40">
              <w:t>Кирвель Ч.С.</w:t>
            </w:r>
          </w:p>
        </w:tc>
        <w:tc>
          <w:tcPr>
            <w:tcW w:w="1134" w:type="dxa"/>
          </w:tcPr>
          <w:p w:rsidR="004F13BF" w:rsidRPr="000C2A40" w:rsidRDefault="004F13BF" w:rsidP="004F13BF">
            <w:pPr>
              <w:rPr>
                <w:sz w:val="20"/>
                <w:szCs w:val="20"/>
              </w:rPr>
            </w:pPr>
            <w:r w:rsidRPr="000C2A40">
              <w:rPr>
                <w:sz w:val="20"/>
                <w:szCs w:val="20"/>
              </w:rPr>
              <w:t>Минск: Вышэйшая школа</w:t>
            </w:r>
          </w:p>
        </w:tc>
        <w:tc>
          <w:tcPr>
            <w:tcW w:w="851" w:type="dxa"/>
          </w:tcPr>
          <w:p w:rsidR="004F13BF" w:rsidRPr="000C2A40" w:rsidRDefault="004F13BF" w:rsidP="004F13BF">
            <w:r w:rsidRPr="000C2A40">
              <w:t>2012</w:t>
            </w:r>
          </w:p>
        </w:tc>
        <w:tc>
          <w:tcPr>
            <w:tcW w:w="1417" w:type="dxa"/>
            <w:gridSpan w:val="2"/>
          </w:tcPr>
          <w:p w:rsidR="004F13BF" w:rsidRPr="000C2A40" w:rsidRDefault="004F13BF" w:rsidP="004F13BF"/>
        </w:tc>
        <w:tc>
          <w:tcPr>
            <w:tcW w:w="1701" w:type="dxa"/>
          </w:tcPr>
          <w:p w:rsidR="004F13BF" w:rsidRPr="000C2A40" w:rsidRDefault="00BB237A" w:rsidP="004F13BF">
            <w:pPr>
              <w:rPr>
                <w:lang w:val="en-US"/>
              </w:rPr>
            </w:pPr>
            <w:hyperlink r:id="rId13" w:history="1">
              <w:r w:rsidR="004F13BF" w:rsidRPr="000C2A40">
                <w:rPr>
                  <w:color w:val="0000FF"/>
                  <w:u w:val="single"/>
                  <w:lang w:val="en-US"/>
                </w:rPr>
                <w:t>https://biblioclub.ru</w:t>
              </w:r>
            </w:hyperlink>
            <w:r w:rsidR="004F13BF" w:rsidRPr="000C2A40">
              <w:rPr>
                <w:lang w:val="en-US"/>
              </w:rPr>
              <w:t xml:space="preserve">  1</w:t>
            </w:r>
          </w:p>
          <w:p w:rsidR="004F13BF" w:rsidRPr="000C2A40" w:rsidRDefault="004F13BF" w:rsidP="004F13BF">
            <w:pPr>
              <w:rPr>
                <w:sz w:val="20"/>
                <w:szCs w:val="20"/>
              </w:rPr>
            </w:pPr>
          </w:p>
        </w:tc>
      </w:tr>
      <w:tr w:rsidR="004F13BF" w:rsidRPr="000C2A40" w:rsidTr="00ED10D2">
        <w:trPr>
          <w:cantSplit/>
          <w:trHeight w:val="794"/>
        </w:trPr>
        <w:tc>
          <w:tcPr>
            <w:tcW w:w="709" w:type="dxa"/>
          </w:tcPr>
          <w:p w:rsidR="004F13BF" w:rsidRPr="000C2A40" w:rsidRDefault="004F13BF" w:rsidP="004F13BF">
            <w:pPr>
              <w:jc w:val="center"/>
            </w:pPr>
            <w:r>
              <w:t>9</w:t>
            </w:r>
          </w:p>
        </w:tc>
        <w:tc>
          <w:tcPr>
            <w:tcW w:w="2267" w:type="dxa"/>
          </w:tcPr>
          <w:p w:rsidR="004F13BF" w:rsidRPr="00D94952" w:rsidRDefault="004F13BF" w:rsidP="004F13BF">
            <w:r w:rsidRPr="00D94952">
              <w:t>Актуальные проблемы философии науки</w:t>
            </w:r>
          </w:p>
        </w:tc>
        <w:tc>
          <w:tcPr>
            <w:tcW w:w="1560" w:type="dxa"/>
          </w:tcPr>
          <w:p w:rsidR="004F13BF" w:rsidRPr="00D94952" w:rsidRDefault="004F13BF" w:rsidP="004F13BF">
            <w:r w:rsidRPr="00D94952">
              <w:t>Гирусов Э.В.</w:t>
            </w:r>
          </w:p>
        </w:tc>
        <w:tc>
          <w:tcPr>
            <w:tcW w:w="1134" w:type="dxa"/>
          </w:tcPr>
          <w:p w:rsidR="004F13BF" w:rsidRPr="00D94952" w:rsidRDefault="004F13BF" w:rsidP="004F13BF">
            <w:r w:rsidRPr="00D94952">
              <w:t>М.: Прогресс-Традиция</w:t>
            </w:r>
          </w:p>
        </w:tc>
        <w:tc>
          <w:tcPr>
            <w:tcW w:w="851" w:type="dxa"/>
          </w:tcPr>
          <w:p w:rsidR="004F13BF" w:rsidRDefault="004F13BF" w:rsidP="004F13BF">
            <w:r w:rsidRPr="00D94952">
              <w:t>2007</w:t>
            </w:r>
          </w:p>
        </w:tc>
        <w:tc>
          <w:tcPr>
            <w:tcW w:w="1417" w:type="dxa"/>
            <w:gridSpan w:val="2"/>
          </w:tcPr>
          <w:p w:rsidR="004F13BF" w:rsidRPr="000C2A40" w:rsidRDefault="004F13BF" w:rsidP="004F13BF"/>
        </w:tc>
        <w:tc>
          <w:tcPr>
            <w:tcW w:w="1701" w:type="dxa"/>
          </w:tcPr>
          <w:p w:rsidR="004F13BF" w:rsidRPr="000C2A40" w:rsidRDefault="00BB237A" w:rsidP="004F13BF">
            <w:pPr>
              <w:rPr>
                <w:lang w:val="en-US"/>
              </w:rPr>
            </w:pPr>
            <w:hyperlink r:id="rId14" w:history="1">
              <w:r w:rsidR="004F13BF" w:rsidRPr="000C2A40">
                <w:rPr>
                  <w:color w:val="0000FF"/>
                  <w:u w:val="single"/>
                  <w:lang w:val="en-US"/>
                </w:rPr>
                <w:t>https://biblioclub.ru</w:t>
              </w:r>
            </w:hyperlink>
            <w:r w:rsidR="004F13BF">
              <w:rPr>
                <w:lang w:val="en-US"/>
              </w:rPr>
              <w:t xml:space="preserve"> </w:t>
            </w:r>
          </w:p>
        </w:tc>
      </w:tr>
    </w:tbl>
    <w:p w:rsidR="0062537B" w:rsidRDefault="0062537B" w:rsidP="00F824F8">
      <w:pPr>
        <w:ind w:firstLine="567"/>
        <w:jc w:val="both"/>
        <w:rPr>
          <w:bCs/>
          <w:color w:val="000000"/>
        </w:rPr>
      </w:pPr>
    </w:p>
    <w:p w:rsidR="00517686" w:rsidRPr="00517686" w:rsidRDefault="00517686" w:rsidP="00517686">
      <w:pPr>
        <w:widowControl w:val="0"/>
        <w:numPr>
          <w:ilvl w:val="0"/>
          <w:numId w:val="26"/>
        </w:numPr>
        <w:tabs>
          <w:tab w:val="left" w:pos="788"/>
        </w:tabs>
        <w:suppressAutoHyphens/>
        <w:spacing w:line="252" w:lineRule="auto"/>
        <w:ind w:left="0" w:firstLine="0"/>
        <w:contextualSpacing/>
        <w:jc w:val="both"/>
        <w:rPr>
          <w:kern w:val="1"/>
          <w:lang w:eastAsia="zh-CN"/>
        </w:rPr>
      </w:pPr>
      <w:r w:rsidRPr="00517686">
        <w:rPr>
          <w:b/>
          <w:bCs/>
          <w:caps/>
          <w:color w:val="000000"/>
          <w:kern w:val="1"/>
          <w:lang w:eastAsia="zh-CN"/>
        </w:rPr>
        <w:t>Ресурсы информационно-телекоммуникационной сети «Интернет»:</w:t>
      </w:r>
    </w:p>
    <w:p w:rsidR="00517686" w:rsidRPr="00517686" w:rsidRDefault="00517686" w:rsidP="00517686">
      <w:pPr>
        <w:widowControl w:val="0"/>
        <w:tabs>
          <w:tab w:val="left" w:pos="788"/>
        </w:tabs>
        <w:suppressAutoHyphens/>
        <w:contextualSpacing/>
        <w:rPr>
          <w:kern w:val="1"/>
          <w:lang w:eastAsia="zh-CN"/>
        </w:rPr>
      </w:pPr>
    </w:p>
    <w:p w:rsidR="00517686" w:rsidRPr="00517686" w:rsidRDefault="00517686" w:rsidP="00517686">
      <w:pPr>
        <w:tabs>
          <w:tab w:val="left" w:pos="788"/>
        </w:tabs>
        <w:suppressAutoHyphens/>
        <w:ind w:left="40" w:firstLine="244"/>
        <w:jc w:val="both"/>
        <w:rPr>
          <w:kern w:val="1"/>
          <w:lang w:eastAsia="zh-CN"/>
        </w:rPr>
      </w:pPr>
      <w:r w:rsidRPr="00517686">
        <w:rPr>
          <w:kern w:val="1"/>
          <w:lang w:eastAsia="zh-CN"/>
        </w:rPr>
        <w:t xml:space="preserve">1. «НЭБ». Национальная электронная библиотека. – Режим доступа: </w:t>
      </w:r>
      <w:hyperlink r:id="rId15" w:history="1">
        <w:r w:rsidRPr="00517686">
          <w:rPr>
            <w:color w:val="0000FF"/>
            <w:kern w:val="1"/>
            <w:u w:val="single"/>
            <w:lang w:eastAsia="zh-CN"/>
          </w:rPr>
          <w:t>http://нэб.рф/</w:t>
        </w:r>
      </w:hyperlink>
    </w:p>
    <w:p w:rsidR="00517686" w:rsidRPr="00517686" w:rsidRDefault="00517686" w:rsidP="00517686">
      <w:pPr>
        <w:tabs>
          <w:tab w:val="left" w:pos="788"/>
        </w:tabs>
        <w:suppressAutoHyphens/>
        <w:ind w:left="40" w:firstLine="244"/>
        <w:jc w:val="both"/>
        <w:rPr>
          <w:kern w:val="1"/>
          <w:lang w:eastAsia="zh-CN"/>
        </w:rPr>
      </w:pPr>
      <w:r w:rsidRPr="00517686">
        <w:rPr>
          <w:kern w:val="1"/>
          <w:lang w:eastAsia="zh-CN"/>
        </w:rPr>
        <w:t xml:space="preserve">2. «eLibrary». Научная электронная библиотека. – Режим доступа: </w:t>
      </w:r>
      <w:hyperlink r:id="rId16" w:history="1">
        <w:r w:rsidRPr="00517686">
          <w:rPr>
            <w:color w:val="0000FF"/>
            <w:kern w:val="1"/>
            <w:u w:val="single"/>
            <w:lang w:eastAsia="zh-CN"/>
          </w:rPr>
          <w:t>https://elibrary.ru</w:t>
        </w:r>
      </w:hyperlink>
    </w:p>
    <w:p w:rsidR="00517686" w:rsidRPr="00517686" w:rsidRDefault="00517686" w:rsidP="00517686">
      <w:pPr>
        <w:tabs>
          <w:tab w:val="left" w:pos="788"/>
        </w:tabs>
        <w:suppressAutoHyphens/>
        <w:ind w:left="40" w:firstLine="244"/>
        <w:jc w:val="both"/>
        <w:rPr>
          <w:kern w:val="1"/>
          <w:lang w:eastAsia="zh-CN"/>
        </w:rPr>
      </w:pPr>
      <w:r w:rsidRPr="00517686">
        <w:rPr>
          <w:kern w:val="1"/>
          <w:lang w:eastAsia="zh-CN"/>
        </w:rPr>
        <w:lastRenderedPageBreak/>
        <w:t xml:space="preserve">3. «КиберЛенинка». Научная электронная библиотека. – Режим доступа: </w:t>
      </w:r>
      <w:hyperlink r:id="rId17" w:history="1">
        <w:r w:rsidRPr="00517686">
          <w:rPr>
            <w:color w:val="0000FF"/>
            <w:kern w:val="1"/>
            <w:u w:val="single"/>
            <w:lang w:eastAsia="zh-CN"/>
          </w:rPr>
          <w:t>https://cyberleninka.ru/</w:t>
        </w:r>
      </w:hyperlink>
    </w:p>
    <w:p w:rsidR="00517686" w:rsidRPr="00517686" w:rsidRDefault="00517686" w:rsidP="00517686">
      <w:pPr>
        <w:tabs>
          <w:tab w:val="left" w:pos="788"/>
        </w:tabs>
        <w:suppressAutoHyphens/>
        <w:ind w:left="40" w:firstLine="244"/>
        <w:jc w:val="both"/>
        <w:rPr>
          <w:kern w:val="1"/>
          <w:lang w:eastAsia="zh-CN"/>
        </w:rPr>
      </w:pPr>
      <w:r w:rsidRPr="00517686">
        <w:rPr>
          <w:kern w:val="1"/>
          <w:lang w:eastAsia="zh-CN"/>
        </w:rPr>
        <w:t xml:space="preserve">4. ЭБС «Университетская библиотека онлайн». – Режим доступа: </w:t>
      </w:r>
      <w:hyperlink r:id="rId18" w:history="1">
        <w:r w:rsidRPr="00517686">
          <w:rPr>
            <w:color w:val="0000FF"/>
            <w:kern w:val="1"/>
            <w:u w:val="single"/>
            <w:lang w:eastAsia="zh-CN"/>
          </w:rPr>
          <w:t>http://www.biblioclub.ru/</w:t>
        </w:r>
      </w:hyperlink>
    </w:p>
    <w:p w:rsidR="00517686" w:rsidRDefault="00517686" w:rsidP="00517686">
      <w:pPr>
        <w:tabs>
          <w:tab w:val="left" w:pos="788"/>
        </w:tabs>
        <w:suppressAutoHyphens/>
        <w:ind w:left="40" w:firstLine="244"/>
        <w:jc w:val="both"/>
        <w:rPr>
          <w:color w:val="0000FF"/>
          <w:kern w:val="1"/>
          <w:u w:val="single"/>
          <w:lang w:eastAsia="zh-CN"/>
        </w:rPr>
      </w:pPr>
      <w:r w:rsidRPr="00517686">
        <w:rPr>
          <w:kern w:val="1"/>
          <w:lang w:eastAsia="zh-CN"/>
        </w:rPr>
        <w:t xml:space="preserve">5. Российская государственная библиотека. – Режим доступа: </w:t>
      </w:r>
      <w:hyperlink r:id="rId19" w:history="1">
        <w:r w:rsidRPr="00517686">
          <w:rPr>
            <w:color w:val="0000FF"/>
            <w:kern w:val="1"/>
            <w:u w:val="single"/>
            <w:lang w:eastAsia="zh-CN"/>
          </w:rPr>
          <w:t>http://www.rsl.ru/</w:t>
        </w:r>
      </w:hyperlink>
    </w:p>
    <w:p w:rsidR="0062537B" w:rsidRPr="0002583E" w:rsidRDefault="0062537B" w:rsidP="0062537B">
      <w:pPr>
        <w:ind w:firstLine="284"/>
        <w:jc w:val="both"/>
      </w:pPr>
      <w:r w:rsidRPr="0002583E">
        <w:t xml:space="preserve">6. Образовательная платформа «Юрайт». – Режим доступа: </w:t>
      </w:r>
      <w:hyperlink r:id="rId20" w:history="1">
        <w:r w:rsidRPr="0002583E">
          <w:rPr>
            <w:color w:val="0000FF"/>
            <w:u w:val="single"/>
          </w:rPr>
          <w:t>https://urait.ru/</w:t>
        </w:r>
      </w:hyperlink>
      <w:r w:rsidRPr="0002583E">
        <w:t xml:space="preserve"> </w:t>
      </w:r>
    </w:p>
    <w:p w:rsidR="0062537B" w:rsidRPr="0002583E" w:rsidRDefault="0062537B" w:rsidP="0062537B">
      <w:pPr>
        <w:ind w:firstLine="284"/>
        <w:jc w:val="both"/>
      </w:pPr>
      <w:r w:rsidRPr="0002583E">
        <w:t>7. Некоммерческая электронная библиотека «</w:t>
      </w:r>
      <w:r w:rsidRPr="0002583E">
        <w:rPr>
          <w:lang w:val="en-US"/>
        </w:rPr>
        <w:t>ImWerden</w:t>
      </w:r>
      <w:r w:rsidRPr="0002583E">
        <w:t xml:space="preserve">». – Режим доступа: </w:t>
      </w:r>
      <w:hyperlink r:id="rId21" w:history="1">
        <w:r w:rsidRPr="0002583E">
          <w:rPr>
            <w:color w:val="0000FF"/>
            <w:u w:val="single"/>
          </w:rPr>
          <w:t>https://imwerden.de/</w:t>
        </w:r>
      </w:hyperlink>
      <w:r w:rsidRPr="0002583E">
        <w:t xml:space="preserve"> </w:t>
      </w:r>
    </w:p>
    <w:p w:rsidR="0062537B" w:rsidRPr="00517686" w:rsidRDefault="0062537B" w:rsidP="00517686">
      <w:pPr>
        <w:tabs>
          <w:tab w:val="left" w:pos="788"/>
        </w:tabs>
        <w:suppressAutoHyphens/>
        <w:ind w:left="40" w:firstLine="244"/>
        <w:jc w:val="both"/>
        <w:rPr>
          <w:kern w:val="1"/>
          <w:lang w:eastAsia="zh-CN"/>
        </w:rPr>
      </w:pPr>
    </w:p>
    <w:p w:rsidR="00517686" w:rsidRPr="00517686" w:rsidRDefault="00517686" w:rsidP="00517686">
      <w:pPr>
        <w:tabs>
          <w:tab w:val="left" w:pos="788"/>
        </w:tabs>
        <w:suppressAutoHyphens/>
        <w:ind w:left="40" w:firstLine="480"/>
        <w:jc w:val="both"/>
        <w:rPr>
          <w:kern w:val="1"/>
          <w:lang w:eastAsia="zh-CN"/>
        </w:rPr>
      </w:pPr>
    </w:p>
    <w:p w:rsidR="00517686" w:rsidRPr="00517686" w:rsidRDefault="00517686" w:rsidP="00517686">
      <w:pPr>
        <w:widowControl w:val="0"/>
        <w:tabs>
          <w:tab w:val="left" w:pos="788"/>
        </w:tabs>
        <w:suppressAutoHyphens/>
        <w:contextualSpacing/>
        <w:jc w:val="both"/>
        <w:rPr>
          <w:kern w:val="1"/>
          <w:lang w:eastAsia="zh-CN"/>
        </w:rPr>
      </w:pPr>
      <w:r w:rsidRPr="00517686">
        <w:rPr>
          <w:b/>
          <w:bCs/>
          <w:kern w:val="1"/>
          <w:lang w:eastAsia="zh-CN"/>
        </w:rPr>
        <w:t>9. ИНФОРМАЦИОННЫЕ ТЕХНОЛОГИИ, ИСПОЛЬЗУЕМЫЕ ПРИ ОСУЩЕСТВЛЕНИИ ОБРАЗОВАТЕЛЬНОГО ПРОЦЕССА ПО ДИСЦИПЛИНЕ:</w:t>
      </w:r>
    </w:p>
    <w:p w:rsidR="00517686" w:rsidRPr="00517686" w:rsidRDefault="00517686" w:rsidP="00517686">
      <w:pPr>
        <w:tabs>
          <w:tab w:val="left" w:pos="788"/>
        </w:tabs>
        <w:suppressAutoHyphens/>
        <w:ind w:left="40" w:firstLine="567"/>
        <w:jc w:val="both"/>
        <w:rPr>
          <w:kern w:val="1"/>
          <w:lang w:eastAsia="zh-CN"/>
        </w:rPr>
      </w:pPr>
      <w:r w:rsidRPr="00517686">
        <w:rPr>
          <w:rFonts w:eastAsia="WenQuanYi Micro Hei"/>
          <w:kern w:val="1"/>
          <w:lang w:eastAsia="zh-CN"/>
        </w:rPr>
        <w:t>В ходе осуществления образовательного процесса используются следующие информационные технологии:</w:t>
      </w:r>
    </w:p>
    <w:p w:rsidR="00517686" w:rsidRPr="00517686" w:rsidRDefault="00517686" w:rsidP="00517686">
      <w:pPr>
        <w:tabs>
          <w:tab w:val="left" w:pos="788"/>
        </w:tabs>
        <w:suppressAutoHyphens/>
        <w:ind w:left="40" w:firstLine="567"/>
        <w:jc w:val="both"/>
        <w:rPr>
          <w:kern w:val="1"/>
          <w:lang w:eastAsia="zh-CN"/>
        </w:rPr>
      </w:pPr>
      <w:r w:rsidRPr="00517686">
        <w:rPr>
          <w:rFonts w:eastAsia="WenQuanYi Micro Hei"/>
          <w:kern w:val="1"/>
          <w:lang w:eastAsia="zh-CN"/>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517686" w:rsidRPr="00517686" w:rsidRDefault="00517686" w:rsidP="00517686">
      <w:pPr>
        <w:tabs>
          <w:tab w:val="left" w:pos="788"/>
        </w:tabs>
        <w:suppressAutoHyphens/>
        <w:ind w:left="40" w:firstLine="567"/>
        <w:jc w:val="both"/>
        <w:rPr>
          <w:kern w:val="1"/>
          <w:lang w:eastAsia="zh-CN"/>
        </w:rPr>
      </w:pPr>
      <w:r w:rsidRPr="00517686">
        <w:rPr>
          <w:rFonts w:eastAsia="WenQuanYi Micro Hei"/>
          <w:kern w:val="1"/>
          <w:lang w:eastAsia="zh-CN"/>
        </w:rPr>
        <w:t>- средства телекоммуникационного общения (электронная почта и т.п.) преподавателя и обучаемого.</w:t>
      </w:r>
    </w:p>
    <w:p w:rsidR="00517686" w:rsidRPr="00517686" w:rsidRDefault="00517686" w:rsidP="00517686">
      <w:pPr>
        <w:tabs>
          <w:tab w:val="left" w:pos="788"/>
        </w:tabs>
        <w:suppressAutoHyphens/>
        <w:ind w:left="40" w:firstLine="567"/>
        <w:jc w:val="both"/>
        <w:rPr>
          <w:rFonts w:eastAsia="WenQuanYi Micro Hei"/>
          <w:kern w:val="1"/>
          <w:lang w:eastAsia="zh-CN"/>
        </w:rPr>
      </w:pPr>
      <w:r w:rsidRPr="00517686">
        <w:rPr>
          <w:rFonts w:eastAsia="WenQuanYi Micro Hei"/>
          <w:kern w:val="1"/>
          <w:lang w:eastAsia="zh-CN"/>
        </w:rPr>
        <w:t>- использование обучаемым возможностей информационно-телекоммуникационной сети «Интернет» при осуществлении самостоятельной работы.</w:t>
      </w:r>
    </w:p>
    <w:p w:rsidR="00517686" w:rsidRPr="00517686" w:rsidRDefault="00517686" w:rsidP="00517686">
      <w:pPr>
        <w:tabs>
          <w:tab w:val="left" w:pos="788"/>
        </w:tabs>
        <w:suppressAutoHyphens/>
        <w:ind w:left="40" w:firstLine="567"/>
        <w:jc w:val="both"/>
        <w:rPr>
          <w:kern w:val="1"/>
          <w:lang w:eastAsia="zh-CN"/>
        </w:rPr>
      </w:pPr>
    </w:p>
    <w:p w:rsidR="00517686" w:rsidRPr="00517686" w:rsidRDefault="00517686" w:rsidP="00517686">
      <w:pPr>
        <w:tabs>
          <w:tab w:val="left" w:pos="788"/>
        </w:tabs>
        <w:suppressAutoHyphens/>
        <w:contextualSpacing/>
        <w:jc w:val="both"/>
        <w:rPr>
          <w:kern w:val="1"/>
          <w:lang w:eastAsia="zh-CN"/>
        </w:rPr>
      </w:pPr>
      <w:r w:rsidRPr="00517686">
        <w:rPr>
          <w:rFonts w:eastAsia="WenQuanYi Micro Hei"/>
          <w:b/>
          <w:bCs/>
          <w:kern w:val="1"/>
          <w:lang w:eastAsia="zh-CN"/>
        </w:rPr>
        <w:t>9.1. Требования к программному обеспечению учебного процесса</w:t>
      </w:r>
    </w:p>
    <w:p w:rsidR="00517686" w:rsidRPr="00517686" w:rsidRDefault="00517686" w:rsidP="00517686">
      <w:pPr>
        <w:tabs>
          <w:tab w:val="left" w:pos="788"/>
        </w:tabs>
        <w:suppressAutoHyphens/>
        <w:ind w:left="40" w:firstLine="480"/>
        <w:jc w:val="both"/>
        <w:rPr>
          <w:kern w:val="1"/>
          <w:lang w:eastAsia="zh-CN"/>
        </w:rPr>
      </w:pPr>
      <w:r w:rsidRPr="00517686">
        <w:rPr>
          <w:rFonts w:eastAsia="WenQuanYi Micro Hei"/>
          <w:kern w:val="1"/>
          <w:lang w:eastAsia="zh-CN"/>
        </w:rPr>
        <w:t>Для успешного освоения дисциплины, обучающийся использует следующие программные средства:</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Windows 10 x64</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MicrosoftOffice 2016</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LibreOffice</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Firefox</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GIMP</w:t>
      </w:r>
    </w:p>
    <w:p w:rsidR="00517686" w:rsidRPr="00517686" w:rsidRDefault="00517686" w:rsidP="00517686">
      <w:pPr>
        <w:tabs>
          <w:tab w:val="left" w:pos="3975"/>
          <w:tab w:val="center" w:pos="5352"/>
        </w:tabs>
        <w:suppressAutoHyphens/>
        <w:ind w:left="1066" w:firstLine="480"/>
        <w:jc w:val="both"/>
        <w:rPr>
          <w:kern w:val="1"/>
          <w:lang w:eastAsia="zh-CN"/>
        </w:rPr>
      </w:pPr>
      <w:r w:rsidRPr="00517686">
        <w:rPr>
          <w:rFonts w:eastAsia="Calibri"/>
          <w:color w:val="000000"/>
          <w:kern w:val="1"/>
          <w:lang w:eastAsia="zh-CN"/>
        </w:rPr>
        <w:tab/>
      </w:r>
      <w:r w:rsidRPr="00517686">
        <w:rPr>
          <w:rFonts w:eastAsia="Calibri"/>
          <w:color w:val="000000"/>
          <w:kern w:val="1"/>
          <w:lang w:eastAsia="zh-CN"/>
        </w:rPr>
        <w:tab/>
      </w:r>
    </w:p>
    <w:p w:rsidR="00517686" w:rsidRPr="00517686" w:rsidRDefault="00517686" w:rsidP="00517686">
      <w:pPr>
        <w:tabs>
          <w:tab w:val="left" w:pos="788"/>
        </w:tabs>
        <w:suppressAutoHyphens/>
        <w:contextualSpacing/>
        <w:jc w:val="both"/>
        <w:rPr>
          <w:kern w:val="1"/>
          <w:lang w:eastAsia="zh-CN"/>
        </w:rPr>
      </w:pPr>
      <w:r w:rsidRPr="00517686">
        <w:rPr>
          <w:rFonts w:eastAsia="WenQuanYi Micro Hei"/>
          <w:b/>
          <w:color w:val="000000"/>
          <w:kern w:val="1"/>
          <w:lang w:eastAsia="zh-CN"/>
        </w:rPr>
        <w:t>9.2. Информационно-справочные системы (при необходимости):</w:t>
      </w:r>
    </w:p>
    <w:p w:rsidR="00517686" w:rsidRPr="00517686" w:rsidRDefault="00517686" w:rsidP="00517686">
      <w:pPr>
        <w:tabs>
          <w:tab w:val="left" w:pos="788"/>
        </w:tabs>
        <w:suppressAutoHyphens/>
        <w:ind w:left="760"/>
        <w:jc w:val="both"/>
        <w:rPr>
          <w:kern w:val="1"/>
          <w:lang w:eastAsia="zh-CN"/>
        </w:rPr>
      </w:pPr>
      <w:r w:rsidRPr="00517686">
        <w:rPr>
          <w:rFonts w:eastAsia="WenQuanYi Micro Hei"/>
          <w:kern w:val="1"/>
          <w:lang w:eastAsia="zh-CN"/>
        </w:rPr>
        <w:t>Не используются</w:t>
      </w:r>
    </w:p>
    <w:p w:rsidR="00517686" w:rsidRPr="00517686" w:rsidRDefault="00517686" w:rsidP="00517686">
      <w:pPr>
        <w:widowControl w:val="0"/>
        <w:tabs>
          <w:tab w:val="left" w:pos="788"/>
        </w:tabs>
        <w:suppressAutoHyphens/>
        <w:ind w:left="40" w:firstLine="480"/>
        <w:jc w:val="both"/>
        <w:rPr>
          <w:b/>
          <w:bCs/>
          <w:kern w:val="1"/>
          <w:lang w:eastAsia="zh-CN"/>
        </w:rPr>
      </w:pPr>
    </w:p>
    <w:p w:rsidR="00517686" w:rsidRPr="00517686" w:rsidRDefault="00517686" w:rsidP="00517686">
      <w:pPr>
        <w:widowControl w:val="0"/>
        <w:tabs>
          <w:tab w:val="left" w:pos="788"/>
        </w:tabs>
        <w:suppressAutoHyphens/>
        <w:jc w:val="both"/>
        <w:rPr>
          <w:kern w:val="1"/>
          <w:lang w:eastAsia="zh-CN"/>
        </w:rPr>
      </w:pPr>
      <w:r w:rsidRPr="00517686">
        <w:rPr>
          <w:b/>
          <w:bCs/>
          <w:kern w:val="1"/>
          <w:lang w:eastAsia="zh-CN"/>
        </w:rPr>
        <w:t xml:space="preserve">10. </w:t>
      </w:r>
      <w:r w:rsidRPr="00517686">
        <w:rPr>
          <w:b/>
          <w:bCs/>
          <w:color w:val="000000"/>
          <w:spacing w:val="5"/>
          <w:kern w:val="1"/>
          <w:lang w:eastAsia="zh-CN"/>
        </w:rPr>
        <w:t>МАТЕРИАЛЬНО-ТЕХНИЧЕСКОЕ ОБЕСПЕЧЕНИЕ ДИСЦИПЛИНЫ</w:t>
      </w:r>
    </w:p>
    <w:p w:rsidR="00517686" w:rsidRPr="00517686" w:rsidRDefault="00517686" w:rsidP="00517686">
      <w:pPr>
        <w:widowControl w:val="0"/>
        <w:tabs>
          <w:tab w:val="left" w:pos="788"/>
        </w:tabs>
        <w:suppressAutoHyphens/>
        <w:ind w:left="40" w:firstLine="527"/>
        <w:jc w:val="both"/>
        <w:rPr>
          <w:kern w:val="1"/>
          <w:lang w:eastAsia="zh-CN"/>
        </w:rPr>
      </w:pPr>
      <w:r w:rsidRPr="00517686">
        <w:rPr>
          <w:rFonts w:eastAsia="ArialMT"/>
          <w:color w:val="000000"/>
          <w:kern w:val="1"/>
          <w:lang w:eastAsia="en-US"/>
        </w:rPr>
        <w:t>Для проведения занятий лекционного типа предлагаются наборы демонстрационного оборудования и учебно-наглядных пособий.</w:t>
      </w:r>
    </w:p>
    <w:p w:rsidR="00517686" w:rsidRPr="00517686" w:rsidRDefault="00517686" w:rsidP="00517686">
      <w:pPr>
        <w:widowControl w:val="0"/>
        <w:tabs>
          <w:tab w:val="left" w:pos="788"/>
        </w:tabs>
        <w:suppressAutoHyphens/>
        <w:ind w:left="40" w:firstLine="527"/>
        <w:jc w:val="both"/>
        <w:rPr>
          <w:kern w:val="1"/>
          <w:lang w:eastAsia="zh-CN"/>
        </w:rPr>
      </w:pPr>
      <w:r w:rsidRPr="00517686">
        <w:rPr>
          <w:kern w:val="1"/>
          <w:lang w:eastAsia="zh-CN"/>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517686" w:rsidRPr="00517686" w:rsidRDefault="00517686" w:rsidP="00517686">
      <w:pPr>
        <w:widowControl w:val="0"/>
        <w:tabs>
          <w:tab w:val="left" w:pos="788"/>
        </w:tabs>
        <w:suppressAutoHyphens/>
        <w:ind w:left="40" w:firstLine="527"/>
        <w:jc w:val="both"/>
        <w:rPr>
          <w:kern w:val="1"/>
          <w:lang w:eastAsia="zh-CN"/>
        </w:rPr>
      </w:pPr>
      <w:r w:rsidRPr="00517686">
        <w:rPr>
          <w:kern w:val="1"/>
          <w:lang w:eastAsia="zh-CN"/>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rsidR="00517686" w:rsidRPr="00671FDC" w:rsidRDefault="00517686" w:rsidP="00F824F8">
      <w:pPr>
        <w:ind w:firstLine="567"/>
        <w:jc w:val="both"/>
        <w:rPr>
          <w:bCs/>
          <w:color w:val="000000"/>
        </w:rPr>
      </w:pPr>
    </w:p>
    <w:sectPr w:rsidR="00517686" w:rsidRPr="00671FDC" w:rsidSect="000E092E">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37A" w:rsidRDefault="00BB237A">
      <w:r>
        <w:separator/>
      </w:r>
    </w:p>
  </w:endnote>
  <w:endnote w:type="continuationSeparator" w:id="0">
    <w:p w:rsidR="00BB237A" w:rsidRDefault="00BB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charset w:val="01"/>
    <w:family w:val="auto"/>
    <w:pitch w:val="variable"/>
  </w:font>
  <w:font w:name="ArialMT">
    <w:altName w:val="Yu Gothic UI"/>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24" w:rsidRPr="007661DA" w:rsidRDefault="00A20F24">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4A4573">
      <w:rPr>
        <w:noProof/>
        <w:sz w:val="20"/>
        <w:szCs w:val="20"/>
      </w:rPr>
      <w:t>3</w:t>
    </w:r>
    <w:r w:rsidRPr="007661DA">
      <w:rPr>
        <w:sz w:val="20"/>
        <w:szCs w:val="20"/>
      </w:rPr>
      <w:fldChar w:fldCharType="end"/>
    </w:r>
  </w:p>
  <w:p w:rsidR="00A20F24" w:rsidRDefault="00A20F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37A" w:rsidRDefault="00BB237A">
      <w:r>
        <w:separator/>
      </w:r>
    </w:p>
  </w:footnote>
  <w:footnote w:type="continuationSeparator" w:id="0">
    <w:p w:rsidR="00BB237A" w:rsidRDefault="00BB2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360"/>
        </w:tabs>
        <w:ind w:left="360" w:hanging="360"/>
      </w:pPr>
      <w:rPr>
        <w:b/>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95155F"/>
    <w:multiLevelType w:val="hybridMultilevel"/>
    <w:tmpl w:val="F4D652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AA54D6"/>
    <w:multiLevelType w:val="hybridMultilevel"/>
    <w:tmpl w:val="98A8D5D8"/>
    <w:lvl w:ilvl="0" w:tplc="0419000F">
      <w:start w:val="1"/>
      <w:numFmt w:val="decimal"/>
      <w:lvlText w:val="%1."/>
      <w:lvlJc w:val="left"/>
      <w:pPr>
        <w:ind w:left="720" w:hanging="360"/>
      </w:pPr>
      <w:rPr>
        <w:rFonts w:ascii="Times New Roman" w:hAnsi="Times New Roman" w:cs="Times New Roman"/>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11360643"/>
    <w:multiLevelType w:val="hybridMultilevel"/>
    <w:tmpl w:val="F4D65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4F123B"/>
    <w:multiLevelType w:val="hybridMultilevel"/>
    <w:tmpl w:val="F1668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07ABE"/>
    <w:multiLevelType w:val="hybridMultilevel"/>
    <w:tmpl w:val="4142E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4017EA"/>
    <w:multiLevelType w:val="hybridMultilevel"/>
    <w:tmpl w:val="4B1CFBF6"/>
    <w:lvl w:ilvl="0" w:tplc="FC4A54EC">
      <w:start w:val="1"/>
      <w:numFmt w:val="decimal"/>
      <w:lvlText w:val="%1. "/>
      <w:legacy w:legacy="1" w:legacySpace="0" w:legacyIndent="283"/>
      <w:lvlJc w:val="left"/>
      <w:pPr>
        <w:ind w:left="567" w:hanging="283"/>
      </w:pPr>
      <w:rPr>
        <w:rFonts w:ascii="Times New Roman" w:hAnsi="Times New Roman" w:cs="Times New Roman" w:hint="default"/>
        <w:b w:val="0"/>
        <w:i w:val="0"/>
        <w:color w:val="000000"/>
        <w:sz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2213F84"/>
    <w:multiLevelType w:val="hybridMultilevel"/>
    <w:tmpl w:val="C834FA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9617D4"/>
    <w:multiLevelType w:val="hybridMultilevel"/>
    <w:tmpl w:val="E638A8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4D114008"/>
    <w:multiLevelType w:val="hybridMultilevel"/>
    <w:tmpl w:val="531A6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F0285C"/>
    <w:multiLevelType w:val="hybridMultilevel"/>
    <w:tmpl w:val="371ED242"/>
    <w:lvl w:ilvl="0" w:tplc="BD7490C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9"/>
  </w:num>
  <w:num w:numId="2">
    <w:abstractNumId w:val="25"/>
  </w:num>
  <w:num w:numId="3">
    <w:abstractNumId w:val="26"/>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3"/>
  </w:num>
  <w:num w:numId="8">
    <w:abstractNumId w:val="17"/>
  </w:num>
  <w:num w:numId="9">
    <w:abstractNumId w:val="12"/>
  </w:num>
  <w:num w:numId="10">
    <w:abstractNumId w:val="13"/>
  </w:num>
  <w:num w:numId="11">
    <w:abstractNumId w:val="22"/>
  </w:num>
  <w:num w:numId="12">
    <w:abstractNumId w:val="6"/>
  </w:num>
  <w:num w:numId="13">
    <w:abstractNumId w:val="10"/>
  </w:num>
  <w:num w:numId="14">
    <w:abstractNumId w:val="21"/>
  </w:num>
  <w:num w:numId="15">
    <w:abstractNumId w:val="4"/>
  </w:num>
  <w:num w:numId="16">
    <w:abstractNumId w:val="23"/>
  </w:num>
  <w:num w:numId="17">
    <w:abstractNumId w:val="15"/>
  </w:num>
  <w:num w:numId="18">
    <w:abstractNumId w:val="14"/>
  </w:num>
  <w:num w:numId="19">
    <w:abstractNumId w:val="8"/>
  </w:num>
  <w:num w:numId="20">
    <w:abstractNumId w:val="20"/>
  </w:num>
  <w:num w:numId="21">
    <w:abstractNumId w:val="11"/>
  </w:num>
  <w:num w:numId="22">
    <w:abstractNumId w:val="5"/>
  </w:num>
  <w:num w:numId="23">
    <w:abstractNumId w:val="27"/>
  </w:num>
  <w:num w:numId="24">
    <w:abstractNumId w:val="18"/>
  </w:num>
  <w:num w:numId="25">
    <w:abstractNumId w:val="9"/>
  </w:num>
  <w:num w:numId="26">
    <w:abstractNumId w:val="0"/>
  </w:num>
  <w:num w:numId="27">
    <w:abstractNumId w:val="1"/>
  </w:num>
  <w:num w:numId="28">
    <w:abstractNumId w:val="2"/>
  </w:num>
  <w:num w:numId="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5A99"/>
    <w:rsid w:val="00076CE0"/>
    <w:rsid w:val="00080264"/>
    <w:rsid w:val="00081937"/>
    <w:rsid w:val="00083E82"/>
    <w:rsid w:val="000B12C2"/>
    <w:rsid w:val="000B1837"/>
    <w:rsid w:val="000C1225"/>
    <w:rsid w:val="000C266A"/>
    <w:rsid w:val="000C7AAA"/>
    <w:rsid w:val="000D44CC"/>
    <w:rsid w:val="000E092E"/>
    <w:rsid w:val="000E3758"/>
    <w:rsid w:val="000F23C3"/>
    <w:rsid w:val="000F420F"/>
    <w:rsid w:val="000F461D"/>
    <w:rsid w:val="000F589C"/>
    <w:rsid w:val="000F5976"/>
    <w:rsid w:val="000F59C9"/>
    <w:rsid w:val="000F5C62"/>
    <w:rsid w:val="00101252"/>
    <w:rsid w:val="00106B9D"/>
    <w:rsid w:val="001116C6"/>
    <w:rsid w:val="00114B70"/>
    <w:rsid w:val="0011556B"/>
    <w:rsid w:val="00120FC7"/>
    <w:rsid w:val="00121712"/>
    <w:rsid w:val="0012224D"/>
    <w:rsid w:val="001237DA"/>
    <w:rsid w:val="00133F3B"/>
    <w:rsid w:val="001357B4"/>
    <w:rsid w:val="001373B2"/>
    <w:rsid w:val="001415B7"/>
    <w:rsid w:val="0014276E"/>
    <w:rsid w:val="00143EAC"/>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1F67"/>
    <w:rsid w:val="00175514"/>
    <w:rsid w:val="001856FD"/>
    <w:rsid w:val="001860FC"/>
    <w:rsid w:val="00186210"/>
    <w:rsid w:val="00187CF7"/>
    <w:rsid w:val="00195C95"/>
    <w:rsid w:val="001A7AFD"/>
    <w:rsid w:val="001B6146"/>
    <w:rsid w:val="001C7A0D"/>
    <w:rsid w:val="001D000A"/>
    <w:rsid w:val="001D0BC6"/>
    <w:rsid w:val="001E3C52"/>
    <w:rsid w:val="001E4E33"/>
    <w:rsid w:val="001F09B3"/>
    <w:rsid w:val="002009DD"/>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687F"/>
    <w:rsid w:val="00277691"/>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C044E"/>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10C7E"/>
    <w:rsid w:val="00311C9C"/>
    <w:rsid w:val="0031568E"/>
    <w:rsid w:val="00316977"/>
    <w:rsid w:val="00317CC4"/>
    <w:rsid w:val="003202E3"/>
    <w:rsid w:val="003300DA"/>
    <w:rsid w:val="00340EA1"/>
    <w:rsid w:val="00341595"/>
    <w:rsid w:val="00342D2B"/>
    <w:rsid w:val="00345B5E"/>
    <w:rsid w:val="00351D06"/>
    <w:rsid w:val="00360191"/>
    <w:rsid w:val="00360688"/>
    <w:rsid w:val="00361CCA"/>
    <w:rsid w:val="00362924"/>
    <w:rsid w:val="00362C43"/>
    <w:rsid w:val="00364FEF"/>
    <w:rsid w:val="0037327E"/>
    <w:rsid w:val="00375D0C"/>
    <w:rsid w:val="0037608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4430"/>
    <w:rsid w:val="003C57E6"/>
    <w:rsid w:val="003D0DF3"/>
    <w:rsid w:val="003D5C37"/>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25155"/>
    <w:rsid w:val="00434012"/>
    <w:rsid w:val="00437AE5"/>
    <w:rsid w:val="0044027D"/>
    <w:rsid w:val="00444ACB"/>
    <w:rsid w:val="00450FE6"/>
    <w:rsid w:val="00461990"/>
    <w:rsid w:val="00461EB2"/>
    <w:rsid w:val="00470D55"/>
    <w:rsid w:val="00471090"/>
    <w:rsid w:val="00471303"/>
    <w:rsid w:val="00474EFB"/>
    <w:rsid w:val="00475B0E"/>
    <w:rsid w:val="00476676"/>
    <w:rsid w:val="00480C8C"/>
    <w:rsid w:val="00481059"/>
    <w:rsid w:val="00483CA6"/>
    <w:rsid w:val="00491414"/>
    <w:rsid w:val="004A0EB5"/>
    <w:rsid w:val="004A4573"/>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13BF"/>
    <w:rsid w:val="004F2EE8"/>
    <w:rsid w:val="004F3ED9"/>
    <w:rsid w:val="004F4A23"/>
    <w:rsid w:val="005014D2"/>
    <w:rsid w:val="005049BF"/>
    <w:rsid w:val="005168DA"/>
    <w:rsid w:val="00517686"/>
    <w:rsid w:val="00520749"/>
    <w:rsid w:val="00526079"/>
    <w:rsid w:val="00526EEB"/>
    <w:rsid w:val="00532EED"/>
    <w:rsid w:val="0053349D"/>
    <w:rsid w:val="00533931"/>
    <w:rsid w:val="00534A7B"/>
    <w:rsid w:val="005400B1"/>
    <w:rsid w:val="00540F92"/>
    <w:rsid w:val="00544A56"/>
    <w:rsid w:val="00545CB7"/>
    <w:rsid w:val="00546BC0"/>
    <w:rsid w:val="00557DC1"/>
    <w:rsid w:val="00563D93"/>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5045"/>
    <w:rsid w:val="005F50A7"/>
    <w:rsid w:val="005F7E2E"/>
    <w:rsid w:val="00601AAD"/>
    <w:rsid w:val="00605F21"/>
    <w:rsid w:val="0061123D"/>
    <w:rsid w:val="00612515"/>
    <w:rsid w:val="00613D0D"/>
    <w:rsid w:val="0062211F"/>
    <w:rsid w:val="0062537B"/>
    <w:rsid w:val="00625492"/>
    <w:rsid w:val="00626B30"/>
    <w:rsid w:val="00634FFF"/>
    <w:rsid w:val="0063674C"/>
    <w:rsid w:val="00640082"/>
    <w:rsid w:val="00640C2C"/>
    <w:rsid w:val="00647D81"/>
    <w:rsid w:val="00653102"/>
    <w:rsid w:val="00662F33"/>
    <w:rsid w:val="0066357D"/>
    <w:rsid w:val="00667BC0"/>
    <w:rsid w:val="00667C53"/>
    <w:rsid w:val="00671FDC"/>
    <w:rsid w:val="006731B0"/>
    <w:rsid w:val="0067345C"/>
    <w:rsid w:val="00676891"/>
    <w:rsid w:val="00676D89"/>
    <w:rsid w:val="00680C8A"/>
    <w:rsid w:val="00683331"/>
    <w:rsid w:val="00683656"/>
    <w:rsid w:val="00687425"/>
    <w:rsid w:val="0068798D"/>
    <w:rsid w:val="00691465"/>
    <w:rsid w:val="006935CF"/>
    <w:rsid w:val="00697EFB"/>
    <w:rsid w:val="006A02AF"/>
    <w:rsid w:val="006A64CE"/>
    <w:rsid w:val="006A697C"/>
    <w:rsid w:val="006B152D"/>
    <w:rsid w:val="006B45BC"/>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2568A"/>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2EA9"/>
    <w:rsid w:val="007A6C23"/>
    <w:rsid w:val="007B199D"/>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7005"/>
    <w:rsid w:val="00822D05"/>
    <w:rsid w:val="0082383C"/>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900D35"/>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00BA"/>
    <w:rsid w:val="00983219"/>
    <w:rsid w:val="00983E13"/>
    <w:rsid w:val="009849CB"/>
    <w:rsid w:val="0099367E"/>
    <w:rsid w:val="009A3949"/>
    <w:rsid w:val="009A7979"/>
    <w:rsid w:val="009B305C"/>
    <w:rsid w:val="009C060E"/>
    <w:rsid w:val="009C1DC1"/>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0F24"/>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5B72"/>
    <w:rsid w:val="00AD72A2"/>
    <w:rsid w:val="00AE1002"/>
    <w:rsid w:val="00AE1CEA"/>
    <w:rsid w:val="00AE293A"/>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1128"/>
    <w:rsid w:val="00BA228C"/>
    <w:rsid w:val="00BA7064"/>
    <w:rsid w:val="00BA71AB"/>
    <w:rsid w:val="00BA746B"/>
    <w:rsid w:val="00BB0C61"/>
    <w:rsid w:val="00BB237A"/>
    <w:rsid w:val="00BB29A7"/>
    <w:rsid w:val="00BC04A1"/>
    <w:rsid w:val="00BE0375"/>
    <w:rsid w:val="00BF3114"/>
    <w:rsid w:val="00C01602"/>
    <w:rsid w:val="00C0425E"/>
    <w:rsid w:val="00C04CAE"/>
    <w:rsid w:val="00C10C96"/>
    <w:rsid w:val="00C13268"/>
    <w:rsid w:val="00C163D5"/>
    <w:rsid w:val="00C17E03"/>
    <w:rsid w:val="00C20CBF"/>
    <w:rsid w:val="00C2345B"/>
    <w:rsid w:val="00C2351F"/>
    <w:rsid w:val="00C245B6"/>
    <w:rsid w:val="00C251D7"/>
    <w:rsid w:val="00C27F49"/>
    <w:rsid w:val="00C31A2C"/>
    <w:rsid w:val="00C35605"/>
    <w:rsid w:val="00C401F4"/>
    <w:rsid w:val="00C4068A"/>
    <w:rsid w:val="00C42CC3"/>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90F41"/>
    <w:rsid w:val="00C92252"/>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64C6"/>
    <w:rsid w:val="00D56851"/>
    <w:rsid w:val="00D62721"/>
    <w:rsid w:val="00D6425B"/>
    <w:rsid w:val="00D6468F"/>
    <w:rsid w:val="00D6657F"/>
    <w:rsid w:val="00D66A7F"/>
    <w:rsid w:val="00D67115"/>
    <w:rsid w:val="00D7009D"/>
    <w:rsid w:val="00D70511"/>
    <w:rsid w:val="00D71D54"/>
    <w:rsid w:val="00D74DF0"/>
    <w:rsid w:val="00D75076"/>
    <w:rsid w:val="00D7509D"/>
    <w:rsid w:val="00D755C8"/>
    <w:rsid w:val="00D75C45"/>
    <w:rsid w:val="00D76840"/>
    <w:rsid w:val="00D800AF"/>
    <w:rsid w:val="00D81FDD"/>
    <w:rsid w:val="00D8444B"/>
    <w:rsid w:val="00D91A1D"/>
    <w:rsid w:val="00D95D1E"/>
    <w:rsid w:val="00D96D2E"/>
    <w:rsid w:val="00DA10A6"/>
    <w:rsid w:val="00DA3714"/>
    <w:rsid w:val="00DA50C8"/>
    <w:rsid w:val="00DA6839"/>
    <w:rsid w:val="00DB10DA"/>
    <w:rsid w:val="00DB4B27"/>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3A81"/>
    <w:rsid w:val="00E22CB3"/>
    <w:rsid w:val="00E42FA4"/>
    <w:rsid w:val="00E4417B"/>
    <w:rsid w:val="00E50039"/>
    <w:rsid w:val="00E5098F"/>
    <w:rsid w:val="00E56622"/>
    <w:rsid w:val="00E71783"/>
    <w:rsid w:val="00E72A74"/>
    <w:rsid w:val="00E82ADC"/>
    <w:rsid w:val="00E831A7"/>
    <w:rsid w:val="00E85467"/>
    <w:rsid w:val="00E915F9"/>
    <w:rsid w:val="00EA07EE"/>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23F9"/>
    <w:rsid w:val="00EF58C6"/>
    <w:rsid w:val="00EF5F95"/>
    <w:rsid w:val="00EF6FB2"/>
    <w:rsid w:val="00F019FE"/>
    <w:rsid w:val="00F04FE5"/>
    <w:rsid w:val="00F11992"/>
    <w:rsid w:val="00F14138"/>
    <w:rsid w:val="00F14C84"/>
    <w:rsid w:val="00F15CD1"/>
    <w:rsid w:val="00F20DC6"/>
    <w:rsid w:val="00F22730"/>
    <w:rsid w:val="00F23AC2"/>
    <w:rsid w:val="00F2680B"/>
    <w:rsid w:val="00F30016"/>
    <w:rsid w:val="00F3298C"/>
    <w:rsid w:val="00F32A7D"/>
    <w:rsid w:val="00F355AF"/>
    <w:rsid w:val="00F35837"/>
    <w:rsid w:val="00F37E9C"/>
    <w:rsid w:val="00F43A50"/>
    <w:rsid w:val="00F45B0F"/>
    <w:rsid w:val="00F45FE3"/>
    <w:rsid w:val="00F50BF2"/>
    <w:rsid w:val="00F51A22"/>
    <w:rsid w:val="00F51C3A"/>
    <w:rsid w:val="00F60874"/>
    <w:rsid w:val="00F64BAB"/>
    <w:rsid w:val="00F654E1"/>
    <w:rsid w:val="00F657C8"/>
    <w:rsid w:val="00F657DD"/>
    <w:rsid w:val="00F65E97"/>
    <w:rsid w:val="00F74B51"/>
    <w:rsid w:val="00F75AFA"/>
    <w:rsid w:val="00F76965"/>
    <w:rsid w:val="00F76B88"/>
    <w:rsid w:val="00F77C3F"/>
    <w:rsid w:val="00F81A32"/>
    <w:rsid w:val="00F81EE2"/>
    <w:rsid w:val="00F824F8"/>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E8EC43"/>
  <w15:docId w15:val="{72F1B3D2-8065-46EF-B723-569588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aliases w:val="single space,Footnote Text Char Знак,Footnote Text Char,Footnote Text Antiqua,Текст сноски Знак Знак Знак Знак,Текст сноски Знак Знак1 Знак,Текст сноски Знак Знак Знак,footnote text,Текст сноски Знак1 Знак,Текст сноски Знак Знак,-++,nienie"/>
    <w:basedOn w:val="a0"/>
    <w:link w:val="af7"/>
    <w:rsid w:val="00934D82"/>
    <w:rPr>
      <w:sz w:val="20"/>
      <w:szCs w:val="20"/>
    </w:rPr>
  </w:style>
  <w:style w:type="character" w:customStyle="1" w:styleId="af7">
    <w:name w:val="Текст сноски Знак"/>
    <w:aliases w:val="single space Знак,Footnote Text Char Знак Знак,Footnote Text Char Знак1,Footnote Text Antiqua Знак,Текст сноски Знак Знак Знак Знак Знак,Текст сноски Знак Знак1 Знак Знак,Текст сноски Знак Знак Знак Знак1,footnote text Знак,-++ Знак"/>
    <w:link w:val="af6"/>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paragraph" w:customStyle="1" w:styleId="10">
    <w:name w:val="Обычный1"/>
    <w:rsid w:val="0072568A"/>
    <w:pPr>
      <w:jc w:val="center"/>
    </w:pPr>
    <w:rPr>
      <w:sz w:val="28"/>
    </w:rPr>
  </w:style>
  <w:style w:type="paragraph" w:styleId="afa">
    <w:name w:val="Body Text Indent"/>
    <w:basedOn w:val="a0"/>
    <w:link w:val="afb"/>
    <w:uiPriority w:val="99"/>
    <w:unhideWhenUsed/>
    <w:rsid w:val="00171F67"/>
    <w:pPr>
      <w:spacing w:after="120"/>
      <w:ind w:left="283"/>
    </w:pPr>
  </w:style>
  <w:style w:type="character" w:customStyle="1" w:styleId="afb">
    <w:name w:val="Основной текст с отступом Знак"/>
    <w:link w:val="afa"/>
    <w:uiPriority w:val="99"/>
    <w:rsid w:val="00171F67"/>
    <w:rPr>
      <w:sz w:val="24"/>
      <w:szCs w:val="24"/>
    </w:rPr>
  </w:style>
  <w:style w:type="character" w:customStyle="1" w:styleId="FontStyle74">
    <w:name w:val="Font Style74"/>
    <w:uiPriority w:val="99"/>
    <w:rsid w:val="00BB0C61"/>
    <w:rPr>
      <w:rFonts w:ascii="Times New Roman" w:hAnsi="Times New Roman"/>
      <w:sz w:val="20"/>
    </w:rPr>
  </w:style>
  <w:style w:type="character" w:customStyle="1" w:styleId="ListLabel13">
    <w:name w:val="ListLabel 13"/>
    <w:rsid w:val="00517686"/>
    <w:rPr>
      <w:rFonts w:cs="Courier New"/>
    </w:rPr>
  </w:style>
  <w:style w:type="paragraph" w:customStyle="1" w:styleId="WW-">
    <w:name w:val="WW-Базовый"/>
    <w:rsid w:val="00517686"/>
    <w:pPr>
      <w:widowControl w:val="0"/>
      <w:suppressAutoHyphens/>
      <w:spacing w:line="252" w:lineRule="auto"/>
      <w:ind w:left="40" w:firstLine="480"/>
      <w:jc w:val="both"/>
    </w:pPr>
    <w:rPr>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362634289">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 w:id="201078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igafund.ru/books/116280" TargetMode="External"/><Relationship Id="rId13" Type="http://schemas.openxmlformats.org/officeDocument/2006/relationships/hyperlink" Target="https://biblioclub.ru" TargetMode="External"/><Relationship Id="rId18" Type="http://schemas.openxmlformats.org/officeDocument/2006/relationships/hyperlink" Target="http://www.knigafund.ru/" TargetMode="External"/><Relationship Id="rId3" Type="http://schemas.openxmlformats.org/officeDocument/2006/relationships/settings" Target="settings.xml"/><Relationship Id="rId21" Type="http://schemas.openxmlformats.org/officeDocument/2006/relationships/hyperlink" Target="https://imwerden.de/" TargetMode="External"/><Relationship Id="rId7" Type="http://schemas.openxmlformats.org/officeDocument/2006/relationships/hyperlink" Target="https://biblioclub.ru" TargetMode="External"/><Relationship Id="rId12" Type="http://schemas.openxmlformats.org/officeDocument/2006/relationships/hyperlink" Target="https://biblioclub.ru" TargetMode="External"/><Relationship Id="rId17" Type="http://schemas.openxmlformats.org/officeDocument/2006/relationships/hyperlink" Target="https://cyberleninka.ru/" TargetMode="External"/><Relationship Id="rId2" Type="http://schemas.openxmlformats.org/officeDocument/2006/relationships/styles" Target="styles.xml"/><Relationship Id="rId16" Type="http://schemas.openxmlformats.org/officeDocument/2006/relationships/hyperlink" Target="https://elibrary.ru/" TargetMode="External"/><Relationship Id="rId20" Type="http://schemas.openxmlformats.org/officeDocument/2006/relationships/hyperlink" Target="https://urai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iblioclub.ru/" TargetMode="External"/><Relationship Id="rId23" Type="http://schemas.openxmlformats.org/officeDocument/2006/relationships/fontTable" Target="fontTable.xml"/><Relationship Id="rId10" Type="http://schemas.openxmlformats.org/officeDocument/2006/relationships/hyperlink" Target="https://biblioclub.ru" TargetMode="External"/><Relationship Id="rId19" Type="http://schemas.openxmlformats.org/officeDocument/2006/relationships/hyperlink" Target="http://www.rsl.ru/" TargetMode="External"/><Relationship Id="rId4" Type="http://schemas.openxmlformats.org/officeDocument/2006/relationships/webSettings" Target="webSettings.xml"/><Relationship Id="rId9" Type="http://schemas.openxmlformats.org/officeDocument/2006/relationships/hyperlink" Target="https://biblioclub.ru" TargetMode="External"/><Relationship Id="rId14" Type="http://schemas.openxmlformats.org/officeDocument/2006/relationships/hyperlink" Target="https://biblioclub.r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1415</TotalTime>
  <Pages>7</Pages>
  <Words>2034</Words>
  <Characters>11599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Ольга Евгеньевна Родионова</cp:lastModifiedBy>
  <cp:revision>95</cp:revision>
  <cp:lastPrinted>2016-03-21T10:31:00Z</cp:lastPrinted>
  <dcterms:created xsi:type="dcterms:W3CDTF">2016-03-21T11:43:00Z</dcterms:created>
  <dcterms:modified xsi:type="dcterms:W3CDTF">2023-05-22T12:30:00Z</dcterms:modified>
</cp:coreProperties>
</file>