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D837DB" w:rsidRDefault="00D837DB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1.В.02.ДВ</w:t>
      </w:r>
      <w:proofErr w:type="gramEnd"/>
      <w:r>
        <w:rPr>
          <w:b/>
          <w:szCs w:val="28"/>
        </w:rPr>
        <w:t>.03.01</w:t>
      </w:r>
      <w:r w:rsidR="00055A60"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>
        <w:rPr>
          <w:b/>
          <w:szCs w:val="28"/>
        </w:rPr>
        <w:t xml:space="preserve">РУССКАЯ РЕЛИГИОЗНО-ФИЛОСОФСКАЯ МЫСЛЬ КОНЦА </w:t>
      </w:r>
      <w:r>
        <w:rPr>
          <w:b/>
          <w:szCs w:val="28"/>
          <w:lang w:val="en-US"/>
        </w:rPr>
        <w:t>XIX</w:t>
      </w:r>
      <w:r>
        <w:rPr>
          <w:b/>
          <w:szCs w:val="28"/>
        </w:rPr>
        <w:t>-НАЧАЛА</w:t>
      </w:r>
      <w:r w:rsidRPr="00D837DB">
        <w:rPr>
          <w:b/>
          <w:szCs w:val="28"/>
        </w:rPr>
        <w:t xml:space="preserve"> </w:t>
      </w:r>
      <w:r>
        <w:rPr>
          <w:b/>
          <w:szCs w:val="28"/>
          <w:lang w:val="en-US"/>
        </w:rPr>
        <w:t>XX</w:t>
      </w:r>
      <w:r>
        <w:rPr>
          <w:b/>
          <w:szCs w:val="28"/>
        </w:rPr>
        <w:t xml:space="preserve"> В.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9"/>
        <w:gridCol w:w="2234"/>
        <w:gridCol w:w="5593"/>
      </w:tblGrid>
      <w:tr w:rsidR="00087A99" w:rsidRPr="008D041D" w:rsidTr="003641B7">
        <w:tc>
          <w:tcPr>
            <w:tcW w:w="1949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93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2238D5" w:rsidTr="003641B7">
        <w:trPr>
          <w:trHeight w:val="4456"/>
        </w:trPr>
        <w:tc>
          <w:tcPr>
            <w:tcW w:w="1949" w:type="dxa"/>
          </w:tcPr>
          <w:p w:rsidR="002238D5" w:rsidRPr="00783D18" w:rsidRDefault="002238D5" w:rsidP="002238D5">
            <w:pPr>
              <w:rPr>
                <w:b/>
              </w:rPr>
            </w:pPr>
            <w:r>
              <w:t>УК-1</w:t>
            </w:r>
          </w:p>
        </w:tc>
        <w:tc>
          <w:tcPr>
            <w:tcW w:w="2234" w:type="dxa"/>
          </w:tcPr>
          <w:p w:rsidR="002238D5" w:rsidRPr="00783D18" w:rsidRDefault="002238D5" w:rsidP="002238D5">
            <w:r w:rsidRPr="00783D18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93" w:type="dxa"/>
          </w:tcPr>
          <w:p w:rsidR="002238D5" w:rsidRPr="00783D18" w:rsidRDefault="002238D5" w:rsidP="002238D5">
            <w:r w:rsidRPr="00783D18"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2238D5" w:rsidRPr="00783D18" w:rsidRDefault="002238D5" w:rsidP="002238D5">
            <w:r w:rsidRPr="00783D18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2238D5" w:rsidRPr="00783D18" w:rsidRDefault="002238D5" w:rsidP="002238D5">
            <w:r w:rsidRPr="00783D18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2238D5" w:rsidRPr="00783D18" w:rsidRDefault="002238D5" w:rsidP="002238D5">
            <w:r w:rsidRPr="00783D18"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2238D5" w:rsidRPr="00783D18" w:rsidRDefault="002238D5" w:rsidP="002238D5">
            <w:r w:rsidRPr="00783D18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2238D5" w:rsidTr="003641B7">
        <w:trPr>
          <w:trHeight w:val="3067"/>
        </w:trPr>
        <w:tc>
          <w:tcPr>
            <w:tcW w:w="1949" w:type="dxa"/>
          </w:tcPr>
          <w:p w:rsidR="002238D5" w:rsidRPr="00BC7410" w:rsidRDefault="002238D5" w:rsidP="002238D5">
            <w:r w:rsidRPr="00BC7410">
              <w:t>ПК-5</w:t>
            </w:r>
          </w:p>
        </w:tc>
        <w:tc>
          <w:tcPr>
            <w:tcW w:w="2234" w:type="dxa"/>
          </w:tcPr>
          <w:p w:rsidR="002238D5" w:rsidRPr="00BC7410" w:rsidRDefault="002238D5" w:rsidP="002238D5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93" w:type="dxa"/>
          </w:tcPr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2238D5" w:rsidRPr="00BC7410" w:rsidRDefault="002238D5" w:rsidP="002238D5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2238D5" w:rsidRPr="00BC7410" w:rsidRDefault="002238D5" w:rsidP="002238D5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837DB" w:rsidRPr="00F95359" w:rsidRDefault="00D837DB" w:rsidP="00D837DB">
      <w:pPr>
        <w:ind w:firstLine="709"/>
        <w:jc w:val="both"/>
      </w:pPr>
      <w:r w:rsidRPr="00F95359">
        <w:rPr>
          <w:u w:val="single"/>
        </w:rPr>
        <w:t>Цель дисциплины</w:t>
      </w:r>
      <w:r w:rsidRPr="00F95359">
        <w:t xml:space="preserve">: сформировать у студентов систему знаний об основных направлениях русской религиозной философии рубежа </w:t>
      </w:r>
      <w:r w:rsidRPr="00F95359">
        <w:rPr>
          <w:lang w:val="en-US"/>
        </w:rPr>
        <w:t>XIX</w:t>
      </w:r>
      <w:r w:rsidRPr="00F95359">
        <w:t>-</w:t>
      </w:r>
      <w:r w:rsidRPr="00F95359">
        <w:rPr>
          <w:lang w:val="en-US"/>
        </w:rPr>
        <w:t>XX</w:t>
      </w:r>
      <w:r w:rsidRPr="00F95359">
        <w:t xml:space="preserve"> </w:t>
      </w:r>
      <w:proofErr w:type="spellStart"/>
      <w:r w:rsidRPr="00F95359">
        <w:t>в.в</w:t>
      </w:r>
      <w:proofErr w:type="spellEnd"/>
      <w:r w:rsidRPr="00F95359">
        <w:t>., о содержании наиболее значительных религиозно-философских учений, истории авторитетных религиозно-философских школ; способствовать выработке представлений о философии как о специфической форме общественного сознания, способе познания и духовного освоения мира; ввести учащегося в круг важнейших проблем религиозно-философской мысли.</w:t>
      </w:r>
    </w:p>
    <w:p w:rsidR="00D837DB" w:rsidRPr="00F95359" w:rsidRDefault="00D837DB" w:rsidP="00D837DB">
      <w:pPr>
        <w:ind w:firstLine="709"/>
        <w:jc w:val="both"/>
        <w:rPr>
          <w:u w:val="single"/>
        </w:rPr>
      </w:pPr>
      <w:r w:rsidRPr="00F95359">
        <w:rPr>
          <w:u w:val="single"/>
        </w:rPr>
        <w:t>Задачи дисциплины:</w:t>
      </w:r>
    </w:p>
    <w:p w:rsidR="00D837DB" w:rsidRPr="00F95359" w:rsidRDefault="00D837DB" w:rsidP="00D837DB">
      <w:pPr>
        <w:ind w:firstLine="709"/>
        <w:jc w:val="both"/>
      </w:pPr>
      <w:r w:rsidRPr="00F95359">
        <w:t xml:space="preserve">а) дать систематизированные </w:t>
      </w:r>
      <w:r w:rsidRPr="00F95359">
        <w:rPr>
          <w:bCs/>
        </w:rPr>
        <w:t>знания</w:t>
      </w:r>
      <w:r w:rsidRPr="00F95359">
        <w:t xml:space="preserve"> о религиозно-философской терминологии, принятой в трудах отечественных мыслителей соответствующих направлений и школ; знание наиболее </w:t>
      </w:r>
      <w:proofErr w:type="spellStart"/>
      <w:r w:rsidRPr="00F95359">
        <w:t>авторитеных</w:t>
      </w:r>
      <w:proofErr w:type="spellEnd"/>
      <w:r w:rsidRPr="00F95359">
        <w:t xml:space="preserve"> персоналий из истории философской мысли России рассматриваемого периода;</w:t>
      </w:r>
    </w:p>
    <w:p w:rsidR="00D837DB" w:rsidRPr="00F95359" w:rsidRDefault="00D837DB" w:rsidP="00D837DB">
      <w:pPr>
        <w:ind w:firstLine="708"/>
        <w:jc w:val="both"/>
      </w:pPr>
      <w:r w:rsidRPr="00F95359">
        <w:t xml:space="preserve">б) сформировать </w:t>
      </w:r>
      <w:r w:rsidRPr="00F95359">
        <w:rPr>
          <w:bCs/>
        </w:rPr>
        <w:t>умения</w:t>
      </w:r>
      <w:r w:rsidRPr="00F95359">
        <w:t xml:space="preserve"> ориентироваться в существующем разнообразии дореволюционной и современной религиозно-философской литературы; оперировать </w:t>
      </w:r>
      <w:r w:rsidRPr="00F95359">
        <w:lastRenderedPageBreak/>
        <w:t>философской терминологией; грамотно излагать содержание религиозно-философских концепций, предусмотренных тематическим планом данной программы; анализировать религиозно-философские проблемы, предполагаемые изучаемым материалом, давать развёрнутые определения основным религиозно-философским терминам, определять тематическую, мировоззренческую, идейно-теоретическую направленность русскоязычных религиозно-философских текстов;</w:t>
      </w:r>
    </w:p>
    <w:p w:rsidR="00D837DB" w:rsidRDefault="00D837DB" w:rsidP="00D837D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F95359">
        <w:rPr>
          <w:sz w:val="24"/>
          <w:szCs w:val="24"/>
        </w:rPr>
        <w:t xml:space="preserve">в) сформировать </w:t>
      </w:r>
      <w:r w:rsidRPr="00F95359">
        <w:rPr>
          <w:bCs/>
          <w:sz w:val="24"/>
          <w:szCs w:val="24"/>
        </w:rPr>
        <w:t>навыки</w:t>
      </w:r>
      <w:r w:rsidRPr="00F95359">
        <w:rPr>
          <w:sz w:val="24"/>
          <w:szCs w:val="24"/>
        </w:rPr>
        <w:t xml:space="preserve"> работы с философской литературой и работы на семинарских занятиях, навыки самостоятельного изложения ранее изученных религиозно-философских концепций, навыки комментирования и интерпретации религиозно-философских текстов; навыки приобретения, использования и обновления гуманитарных знаний</w:t>
      </w:r>
      <w:r>
        <w:rPr>
          <w:sz w:val="24"/>
          <w:szCs w:val="24"/>
        </w:rPr>
        <w:t>.</w:t>
      </w:r>
    </w:p>
    <w:p w:rsidR="005E07B6" w:rsidRDefault="005E07B6" w:rsidP="00D837D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2238D5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2238D5">
        <w:t>72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D837DB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903C02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A38A7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2238D5">
              <w:t xml:space="preserve"> (* в </w:t>
            </w:r>
            <w:proofErr w:type="spellStart"/>
            <w:r w:rsidR="002238D5">
              <w:t>т.ч</w:t>
            </w:r>
            <w:proofErr w:type="spellEnd"/>
            <w:r w:rsidR="002238D5">
              <w:t>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D837DB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D837DB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6A3525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2238D5" w:rsidP="00EC69C9">
      <w:pPr>
        <w:ind w:firstLine="720"/>
        <w:jc w:val="both"/>
      </w:pPr>
      <w:r>
        <w:t>* - зачет проводится на последнем занятии</w:t>
      </w:r>
    </w:p>
    <w:p w:rsidR="002238D5" w:rsidRDefault="002238D5" w:rsidP="00EC69C9">
      <w:pPr>
        <w:ind w:firstLine="720"/>
        <w:jc w:val="both"/>
      </w:pP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837DB" w:rsidRPr="00F95359" w:rsidTr="007C17A8">
        <w:tc>
          <w:tcPr>
            <w:tcW w:w="693" w:type="dxa"/>
            <w:shd w:val="clear" w:color="auto" w:fill="auto"/>
          </w:tcPr>
          <w:p w:rsidR="00D837DB" w:rsidRPr="00F95359" w:rsidRDefault="00D837D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837DB" w:rsidRPr="00F95359" w:rsidRDefault="00D837DB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D837DB" w:rsidRPr="00F95359" w:rsidTr="007C17A8">
        <w:tc>
          <w:tcPr>
            <w:tcW w:w="693" w:type="dxa"/>
            <w:shd w:val="clear" w:color="auto" w:fill="auto"/>
          </w:tcPr>
          <w:p w:rsidR="00D837DB" w:rsidRPr="00F95359" w:rsidRDefault="00D837D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837DB" w:rsidRPr="00F95359" w:rsidRDefault="00D837DB" w:rsidP="007C17A8">
            <w:pPr>
              <w:jc w:val="both"/>
            </w:pPr>
            <w:r w:rsidRPr="00F95359">
              <w:rPr>
                <w:bCs/>
              </w:rPr>
              <w:t>Тема 1.</w:t>
            </w:r>
            <w:r w:rsidRPr="00F95359">
              <w:t xml:space="preserve"> </w:t>
            </w:r>
            <w:r w:rsidRPr="00F95359">
              <w:rPr>
                <w:bCs/>
              </w:rPr>
              <w:t xml:space="preserve">Русская идея и её осмысление в религиозно-философской мысли рубежа </w:t>
            </w:r>
            <w:r w:rsidRPr="00F95359">
              <w:rPr>
                <w:bCs/>
                <w:lang w:val="en-US"/>
              </w:rPr>
              <w:t>XIX</w:t>
            </w:r>
            <w:r w:rsidRPr="00F95359">
              <w:rPr>
                <w:bCs/>
              </w:rPr>
              <w:t>-</w:t>
            </w:r>
            <w:r w:rsidRPr="00F95359">
              <w:rPr>
                <w:bCs/>
                <w:lang w:val="en-US"/>
              </w:rPr>
              <w:t>XX</w:t>
            </w:r>
            <w:r w:rsidRPr="00F95359">
              <w:rPr>
                <w:bCs/>
              </w:rPr>
              <w:t xml:space="preserve"> столетий.</w:t>
            </w:r>
            <w:r w:rsidRPr="00F95359">
              <w:t xml:space="preserve"> </w:t>
            </w:r>
          </w:p>
        </w:tc>
      </w:tr>
      <w:tr w:rsidR="00D837DB" w:rsidRPr="00F95359" w:rsidTr="007C17A8">
        <w:tc>
          <w:tcPr>
            <w:tcW w:w="693" w:type="dxa"/>
            <w:shd w:val="clear" w:color="auto" w:fill="auto"/>
          </w:tcPr>
          <w:p w:rsidR="00D837DB" w:rsidRPr="00F95359" w:rsidRDefault="00D837D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837DB" w:rsidRPr="00F95359" w:rsidRDefault="00D837DB" w:rsidP="007C17A8">
            <w:pPr>
              <w:jc w:val="both"/>
              <w:rPr>
                <w:bCs/>
              </w:rPr>
            </w:pPr>
            <w:r w:rsidRPr="00F95359">
              <w:rPr>
                <w:bCs/>
              </w:rPr>
              <w:t xml:space="preserve">Тема 2. Метафизика всеединства В. С. Соловьева и её последователи. </w:t>
            </w:r>
          </w:p>
        </w:tc>
      </w:tr>
      <w:tr w:rsidR="00D837DB" w:rsidRPr="00F95359" w:rsidTr="007C17A8">
        <w:tc>
          <w:tcPr>
            <w:tcW w:w="693" w:type="dxa"/>
            <w:shd w:val="clear" w:color="auto" w:fill="auto"/>
          </w:tcPr>
          <w:p w:rsidR="00D837DB" w:rsidRPr="00F95359" w:rsidRDefault="00D837D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837DB" w:rsidRPr="00F95359" w:rsidRDefault="00D837DB" w:rsidP="007C17A8">
            <w:pPr>
              <w:jc w:val="both"/>
            </w:pPr>
            <w:r w:rsidRPr="00F95359">
              <w:rPr>
                <w:bCs/>
              </w:rPr>
              <w:t>Тема 3.</w:t>
            </w:r>
            <w:r w:rsidRPr="00F95359">
              <w:t xml:space="preserve"> </w:t>
            </w:r>
            <w:r w:rsidRPr="00F95359">
              <w:rPr>
                <w:bCs/>
              </w:rPr>
              <w:t xml:space="preserve">Богословская традиция в развитии религиозно-философской мысли рубежа </w:t>
            </w:r>
            <w:r w:rsidRPr="00F95359">
              <w:rPr>
                <w:bCs/>
                <w:lang w:val="en-US"/>
              </w:rPr>
              <w:t>XIX</w:t>
            </w:r>
            <w:r w:rsidRPr="00F95359">
              <w:rPr>
                <w:bCs/>
              </w:rPr>
              <w:t>-</w:t>
            </w:r>
            <w:r w:rsidRPr="00F95359">
              <w:rPr>
                <w:bCs/>
                <w:lang w:val="en-US"/>
              </w:rPr>
              <w:t>XX</w:t>
            </w:r>
            <w:r w:rsidRPr="00F95359">
              <w:rPr>
                <w:bCs/>
              </w:rPr>
              <w:t xml:space="preserve"> столетий</w:t>
            </w:r>
            <w:r w:rsidRPr="00F95359">
              <w:t>.</w:t>
            </w:r>
            <w:r w:rsidRPr="00F95359">
              <w:tab/>
            </w:r>
          </w:p>
        </w:tc>
      </w:tr>
      <w:tr w:rsidR="00D837DB" w:rsidRPr="00F95359" w:rsidTr="007C17A8">
        <w:tc>
          <w:tcPr>
            <w:tcW w:w="693" w:type="dxa"/>
            <w:shd w:val="clear" w:color="auto" w:fill="auto"/>
          </w:tcPr>
          <w:p w:rsidR="00D837DB" w:rsidRPr="00F95359" w:rsidRDefault="00D837D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837DB" w:rsidRPr="00F95359" w:rsidRDefault="00D837DB" w:rsidP="007C17A8">
            <w:pPr>
              <w:jc w:val="both"/>
            </w:pPr>
            <w:r w:rsidRPr="00F95359">
              <w:rPr>
                <w:bCs/>
              </w:rPr>
              <w:t>Тема 4.</w:t>
            </w:r>
            <w:r w:rsidRPr="00F95359">
              <w:t xml:space="preserve"> </w:t>
            </w:r>
            <w:r w:rsidRPr="00F95359">
              <w:rPr>
                <w:bCs/>
              </w:rPr>
              <w:t>Дискуссии в русской религиозно-философской мысли по поводу идеи Л. Н. Толстого о непротивлении злу насилием.</w:t>
            </w:r>
            <w:r w:rsidRPr="00F95359">
              <w:t xml:space="preserve"> </w:t>
            </w:r>
          </w:p>
        </w:tc>
      </w:tr>
      <w:tr w:rsidR="00D837DB" w:rsidRPr="00F95359" w:rsidTr="007C17A8">
        <w:tc>
          <w:tcPr>
            <w:tcW w:w="693" w:type="dxa"/>
            <w:shd w:val="clear" w:color="auto" w:fill="auto"/>
          </w:tcPr>
          <w:p w:rsidR="00D837DB" w:rsidRPr="00F95359" w:rsidRDefault="00D837D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837DB" w:rsidRPr="00F95359" w:rsidRDefault="00D837DB" w:rsidP="007C17A8">
            <w:pPr>
              <w:spacing w:line="280" w:lineRule="atLeast"/>
              <w:jc w:val="both"/>
              <w:rPr>
                <w:rFonts w:eastAsia="Calibri"/>
              </w:rPr>
            </w:pPr>
            <w:r w:rsidRPr="00F95359">
              <w:rPr>
                <w:bCs/>
              </w:rPr>
              <w:t>Тема 5.</w:t>
            </w:r>
            <w:r w:rsidRPr="00F95359">
              <w:t xml:space="preserve"> </w:t>
            </w:r>
            <w:r w:rsidRPr="00F95359">
              <w:rPr>
                <w:bCs/>
              </w:rPr>
              <w:t>Новое религиозное сознание. Религиозно-философские собрания.</w:t>
            </w:r>
          </w:p>
        </w:tc>
      </w:tr>
      <w:tr w:rsidR="00D837DB" w:rsidRPr="00F95359" w:rsidTr="007C17A8">
        <w:tc>
          <w:tcPr>
            <w:tcW w:w="693" w:type="dxa"/>
            <w:shd w:val="clear" w:color="auto" w:fill="auto"/>
          </w:tcPr>
          <w:p w:rsidR="00D837DB" w:rsidRPr="00F95359" w:rsidRDefault="00D837D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837DB" w:rsidRPr="00F95359" w:rsidRDefault="00D837DB" w:rsidP="007C17A8">
            <w:pPr>
              <w:jc w:val="both"/>
            </w:pPr>
            <w:r w:rsidRPr="00F95359">
              <w:rPr>
                <w:bCs/>
              </w:rPr>
              <w:t>Тема 6.</w:t>
            </w:r>
            <w:r w:rsidRPr="00F95359">
              <w:t xml:space="preserve"> </w:t>
            </w:r>
            <w:r w:rsidRPr="00F95359">
              <w:rPr>
                <w:bCs/>
              </w:rPr>
              <w:t>Антропология войны и мира в размышлениях русских религиозных философов.</w:t>
            </w:r>
            <w:r w:rsidRPr="00F95359">
              <w:t xml:space="preserve"> </w:t>
            </w:r>
          </w:p>
        </w:tc>
      </w:tr>
      <w:tr w:rsidR="00D837DB" w:rsidRPr="00F95359" w:rsidTr="007C17A8">
        <w:tc>
          <w:tcPr>
            <w:tcW w:w="693" w:type="dxa"/>
            <w:shd w:val="clear" w:color="auto" w:fill="auto"/>
          </w:tcPr>
          <w:p w:rsidR="00D837DB" w:rsidRPr="00F95359" w:rsidRDefault="00D837D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837DB" w:rsidRPr="00F95359" w:rsidRDefault="00D837DB" w:rsidP="007C17A8">
            <w:pPr>
              <w:tabs>
                <w:tab w:val="left" w:pos="9355"/>
              </w:tabs>
              <w:overflowPunct w:val="0"/>
              <w:adjustRightInd w:val="0"/>
              <w:jc w:val="both"/>
            </w:pPr>
            <w:r w:rsidRPr="00F95359">
              <w:rPr>
                <w:bCs/>
              </w:rPr>
              <w:t>Тема 7.</w:t>
            </w:r>
            <w:r w:rsidRPr="00F95359">
              <w:t xml:space="preserve"> </w:t>
            </w:r>
            <w:r w:rsidRPr="00F95359">
              <w:rPr>
                <w:bCs/>
              </w:rPr>
              <w:t>Христианский социализм С. Н. Булгакова.</w:t>
            </w:r>
            <w:r w:rsidRPr="00F95359">
              <w:t xml:space="preserve"> </w:t>
            </w:r>
          </w:p>
        </w:tc>
      </w:tr>
      <w:tr w:rsidR="00D837DB" w:rsidRPr="00F95359" w:rsidTr="007C17A8">
        <w:tc>
          <w:tcPr>
            <w:tcW w:w="693" w:type="dxa"/>
            <w:shd w:val="clear" w:color="auto" w:fill="auto"/>
          </w:tcPr>
          <w:p w:rsidR="00D837DB" w:rsidRPr="00F95359" w:rsidRDefault="00D837D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95359">
              <w:rPr>
                <w:bCs/>
                <w:color w:val="000000"/>
                <w:kern w:val="1"/>
                <w:lang w:eastAsia="zh-CN"/>
              </w:rPr>
              <w:lastRenderedPageBreak/>
              <w:t>8</w:t>
            </w:r>
          </w:p>
        </w:tc>
        <w:tc>
          <w:tcPr>
            <w:tcW w:w="7932" w:type="dxa"/>
            <w:shd w:val="clear" w:color="auto" w:fill="auto"/>
          </w:tcPr>
          <w:p w:rsidR="00D837DB" w:rsidRPr="00F95359" w:rsidRDefault="00D837DB" w:rsidP="007C17A8">
            <w:pPr>
              <w:jc w:val="both"/>
            </w:pPr>
            <w:r w:rsidRPr="00F95359">
              <w:rPr>
                <w:bCs/>
              </w:rPr>
              <w:t>Тема 8.</w:t>
            </w:r>
            <w:r w:rsidRPr="00F95359">
              <w:t xml:space="preserve"> </w:t>
            </w:r>
            <w:r w:rsidRPr="00F95359">
              <w:rPr>
                <w:bCs/>
              </w:rPr>
              <w:t xml:space="preserve">Феномен деспотизма в размышлениях </w:t>
            </w:r>
            <w:proofErr w:type="spellStart"/>
            <w:r w:rsidRPr="00F95359">
              <w:rPr>
                <w:bCs/>
              </w:rPr>
              <w:t>С.Л.Франка</w:t>
            </w:r>
            <w:proofErr w:type="spellEnd"/>
            <w:r w:rsidRPr="00F95359">
              <w:rPr>
                <w:bCs/>
              </w:rPr>
              <w:t>, Н. А. Бердяева, Е.Н. Трубецкого.</w:t>
            </w:r>
          </w:p>
        </w:tc>
      </w:tr>
    </w:tbl>
    <w:p w:rsidR="00960377" w:rsidRDefault="00960377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D837DB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95359">
              <w:rPr>
                <w:bCs/>
                <w:sz w:val="24"/>
                <w:szCs w:val="24"/>
                <w:lang w:eastAsia="ru-RU"/>
              </w:rPr>
              <w:t xml:space="preserve">Феномен деспотизма в размышлениях </w:t>
            </w:r>
            <w:proofErr w:type="spellStart"/>
            <w:r w:rsidRPr="00F95359">
              <w:rPr>
                <w:bCs/>
                <w:sz w:val="24"/>
                <w:szCs w:val="24"/>
                <w:lang w:eastAsia="ru-RU"/>
              </w:rPr>
              <w:t>С.Л.Франка</w:t>
            </w:r>
            <w:proofErr w:type="spellEnd"/>
            <w:r w:rsidRPr="00F95359">
              <w:rPr>
                <w:bCs/>
                <w:sz w:val="24"/>
                <w:szCs w:val="24"/>
                <w:lang w:eastAsia="ru-RU"/>
              </w:rPr>
              <w:t>, Н. А. Бердяева, Е.Н. Трубецкого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960377" w:rsidP="005E07B6">
            <w:pPr>
              <w:pStyle w:val="a5"/>
            </w:pPr>
            <w:r>
              <w:t>Студенты готовят фрагменты лекции по заданной теме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960377" w:rsidRPr="0071509D" w:rsidRDefault="00960377" w:rsidP="0096037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09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509D">
        <w:rPr>
          <w:rFonts w:ascii="Times New Roman" w:hAnsi="Times New Roman" w:cs="Times New Roman"/>
          <w:b/>
          <w:sz w:val="24"/>
          <w:szCs w:val="24"/>
        </w:rPr>
        <w:t xml:space="preserve"> Темы </w:t>
      </w:r>
      <w:r w:rsidR="00D837DB">
        <w:rPr>
          <w:rFonts w:ascii="Times New Roman" w:hAnsi="Times New Roman" w:cs="Times New Roman"/>
          <w:b/>
          <w:sz w:val="24"/>
          <w:szCs w:val="24"/>
        </w:rPr>
        <w:t>рефератов</w:t>
      </w:r>
      <w:r w:rsidRPr="0071509D">
        <w:rPr>
          <w:rFonts w:ascii="Times New Roman" w:hAnsi="Times New Roman" w:cs="Times New Roman"/>
          <w:b/>
          <w:sz w:val="24"/>
          <w:szCs w:val="24"/>
        </w:rPr>
        <w:t>.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развития русской религиозно-</w:t>
      </w:r>
      <w:r w:rsidRPr="002C7962">
        <w:rPr>
          <w:rFonts w:ascii="Times New Roman" w:hAnsi="Times New Roman"/>
          <w:sz w:val="24"/>
          <w:szCs w:val="24"/>
        </w:rPr>
        <w:t xml:space="preserve">философской мысли на рубеже </w:t>
      </w:r>
      <w:r w:rsidRPr="002C7962">
        <w:rPr>
          <w:rFonts w:ascii="Times New Roman" w:hAnsi="Times New Roman"/>
          <w:sz w:val="24"/>
          <w:szCs w:val="24"/>
          <w:lang w:val="en-US"/>
        </w:rPr>
        <w:t>XIX</w:t>
      </w:r>
      <w:r w:rsidRPr="002C7962">
        <w:rPr>
          <w:rFonts w:ascii="Times New Roman" w:hAnsi="Times New Roman"/>
          <w:sz w:val="24"/>
          <w:szCs w:val="24"/>
        </w:rPr>
        <w:t xml:space="preserve"> – </w:t>
      </w:r>
      <w:r w:rsidRPr="002C7962">
        <w:rPr>
          <w:rFonts w:ascii="Times New Roman" w:hAnsi="Times New Roman"/>
          <w:sz w:val="24"/>
          <w:szCs w:val="24"/>
          <w:lang w:val="en-US"/>
        </w:rPr>
        <w:t>XX</w:t>
      </w:r>
      <w:r w:rsidRPr="002C7962">
        <w:rPr>
          <w:rFonts w:ascii="Times New Roman" w:hAnsi="Times New Roman"/>
          <w:sz w:val="24"/>
          <w:szCs w:val="24"/>
        </w:rPr>
        <w:t>вв.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>Идейные разногласия западников и славянофилов. В чем их смысл?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 xml:space="preserve">Концепция «русской идеи» в размышлениях В. </w:t>
      </w:r>
      <w:proofErr w:type="spellStart"/>
      <w:r w:rsidRPr="002C7962">
        <w:rPr>
          <w:rFonts w:ascii="Times New Roman" w:hAnsi="Times New Roman"/>
          <w:sz w:val="24"/>
          <w:szCs w:val="24"/>
        </w:rPr>
        <w:t>С.Соловьева</w:t>
      </w:r>
      <w:proofErr w:type="spellEnd"/>
      <w:r w:rsidRPr="002C7962">
        <w:rPr>
          <w:rFonts w:ascii="Times New Roman" w:hAnsi="Times New Roman"/>
          <w:sz w:val="24"/>
          <w:szCs w:val="24"/>
        </w:rPr>
        <w:t>.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 xml:space="preserve">Понятия теократии, эсхатологии и христианского универсализма. 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>Метафизика всеединства Владимира Соловьева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>Последователи идей всеединства. Их взгляды и размышления.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 xml:space="preserve">Л. </w:t>
      </w:r>
      <w:proofErr w:type="spellStart"/>
      <w:r w:rsidRPr="002C7962">
        <w:rPr>
          <w:rFonts w:ascii="Times New Roman" w:hAnsi="Times New Roman"/>
          <w:sz w:val="24"/>
          <w:szCs w:val="24"/>
        </w:rPr>
        <w:t>Н.Толстой</w:t>
      </w:r>
      <w:proofErr w:type="spellEnd"/>
      <w:r w:rsidRPr="002C7962">
        <w:rPr>
          <w:rFonts w:ascii="Times New Roman" w:hAnsi="Times New Roman"/>
          <w:sz w:val="24"/>
          <w:szCs w:val="24"/>
        </w:rPr>
        <w:t xml:space="preserve"> и его теория непротивления злу насилием.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>Религиозно-философский дискурс по проблемам мира и войны.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>Богословские споры вкруг идей Л.Н. Толстого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>Религиозно-философские собрания и их роль в культурной среде России.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>Почему христианский социализм С. Н. Булгакова не нашел отклика в российском обществе.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>С. Л. Франк и его размышления о феномене деспотизма.</w:t>
      </w:r>
    </w:p>
    <w:p w:rsidR="00D837DB" w:rsidRPr="002C7962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>Метафизика войны и мира.</w:t>
      </w:r>
    </w:p>
    <w:p w:rsidR="00D837DB" w:rsidRDefault="00D837DB" w:rsidP="00D837DB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C7962">
        <w:rPr>
          <w:rFonts w:ascii="Times New Roman" w:hAnsi="Times New Roman"/>
          <w:sz w:val="24"/>
          <w:szCs w:val="24"/>
        </w:rPr>
        <w:t xml:space="preserve">Персонализм Н. А. </w:t>
      </w:r>
      <w:proofErr w:type="spellStart"/>
      <w:r w:rsidRPr="002C7962">
        <w:rPr>
          <w:rFonts w:ascii="Times New Roman" w:hAnsi="Times New Roman"/>
          <w:sz w:val="24"/>
          <w:szCs w:val="24"/>
        </w:rPr>
        <w:t>Берляева</w:t>
      </w:r>
      <w:proofErr w:type="spellEnd"/>
    </w:p>
    <w:p w:rsidR="00960377" w:rsidRPr="0071509D" w:rsidRDefault="00960377" w:rsidP="00D837D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27. Образ «дикаря» в литературе западного Просвещения и романтизма.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 xml:space="preserve">28. Три «Кавказских пленника»: образы «дикарей» в текстах </w:t>
      </w:r>
      <w:proofErr w:type="spellStart"/>
      <w:r w:rsidRPr="0071509D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71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09D">
        <w:rPr>
          <w:rFonts w:ascii="Times New Roman" w:hAnsi="Times New Roman" w:cs="Times New Roman"/>
          <w:sz w:val="24"/>
          <w:szCs w:val="24"/>
        </w:rPr>
        <w:t>М.Ю.Лермонтова</w:t>
      </w:r>
      <w:proofErr w:type="spellEnd"/>
      <w:r w:rsidRPr="00715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09D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Pr="0071509D">
        <w:rPr>
          <w:rFonts w:ascii="Times New Roman" w:hAnsi="Times New Roman" w:cs="Times New Roman"/>
          <w:sz w:val="24"/>
          <w:szCs w:val="24"/>
        </w:rPr>
        <w:t>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29. Тема обращения в западной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30. Тема обращения в русской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31. «Договор с Дьяволом» в западной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32. «Договор с Дьяволом» в русской литературе.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33. «Апокалипсис нашего времени».</w:t>
      </w:r>
    </w:p>
    <w:p w:rsidR="00960377" w:rsidRPr="0071509D" w:rsidRDefault="00960377" w:rsidP="0096037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09D">
        <w:rPr>
          <w:rFonts w:ascii="Times New Roman" w:hAnsi="Times New Roman" w:cs="Times New Roman"/>
          <w:sz w:val="24"/>
          <w:szCs w:val="24"/>
        </w:rPr>
        <w:t>34. Апокалиптические мотивы в антиутопиях западной литературы.</w:t>
      </w:r>
    </w:p>
    <w:p w:rsidR="00903C02" w:rsidRDefault="00960377" w:rsidP="00960377">
      <w:pPr>
        <w:rPr>
          <w:color w:val="000000"/>
        </w:rPr>
      </w:pPr>
      <w:r w:rsidRPr="0071509D">
        <w:t>35. Апокалиптические мотивы в русских антиутопиях.</w:t>
      </w: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lastRenderedPageBreak/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D837DB" w:rsidP="00BC53E9">
            <w:pPr>
              <w:pStyle w:val="a5"/>
            </w:pPr>
            <w:r>
              <w:t>Тема 1 – Тема 8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03C02" w:rsidRDefault="00D837DB" w:rsidP="00ED10D2">
            <w:pPr>
              <w:pStyle w:val="a5"/>
              <w:jc w:val="center"/>
            </w:pPr>
            <w:r>
              <w:t>Реферат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2238D5" w:rsidRDefault="002238D5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D837DB" w:rsidRPr="002C7962" w:rsidTr="007C17A8">
        <w:trPr>
          <w:cantSplit/>
          <w:trHeight w:val="8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7DB" w:rsidRPr="002C7962" w:rsidRDefault="00D837DB" w:rsidP="007C17A8">
            <w:pPr>
              <w:jc w:val="center"/>
            </w:pPr>
            <w:r w:rsidRPr="002C7962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7DB" w:rsidRPr="002C7962" w:rsidRDefault="00D837DB" w:rsidP="007C17A8">
            <w:pPr>
              <w:jc w:val="center"/>
            </w:pPr>
            <w:r w:rsidRPr="002C7962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37DB" w:rsidRPr="002C7962" w:rsidRDefault="00D837DB" w:rsidP="007C17A8">
            <w:pPr>
              <w:jc w:val="center"/>
            </w:pPr>
            <w:r w:rsidRPr="002C7962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837DB" w:rsidRPr="002C7962" w:rsidRDefault="00D837DB" w:rsidP="007C17A8">
            <w:pPr>
              <w:jc w:val="center"/>
            </w:pPr>
            <w:r w:rsidRPr="002C7962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837DB" w:rsidRPr="002C7962" w:rsidRDefault="00D837DB" w:rsidP="007C17A8">
            <w:pPr>
              <w:jc w:val="center"/>
            </w:pPr>
            <w:r w:rsidRPr="002C7962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DB" w:rsidRPr="002C7962" w:rsidRDefault="00D837DB" w:rsidP="007C17A8">
            <w:pPr>
              <w:jc w:val="center"/>
            </w:pPr>
            <w:r w:rsidRPr="002C7962">
              <w:t>Наличие</w:t>
            </w:r>
          </w:p>
        </w:tc>
      </w:tr>
      <w:tr w:rsidR="00D837DB" w:rsidRPr="002C7962" w:rsidTr="007C17A8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7DB" w:rsidRPr="002C7962" w:rsidRDefault="00D837DB" w:rsidP="007C17A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7DB" w:rsidRPr="002C7962" w:rsidRDefault="00D837DB" w:rsidP="007C17A8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837DB" w:rsidRPr="002C7962" w:rsidRDefault="00D837DB" w:rsidP="007C17A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837DB" w:rsidRPr="002C7962" w:rsidRDefault="00D837DB" w:rsidP="007C17A8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837DB" w:rsidRPr="002C7962" w:rsidRDefault="00D837DB" w:rsidP="007C17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837DB" w:rsidRPr="002C7962" w:rsidRDefault="00D837DB" w:rsidP="007C17A8">
            <w:pPr>
              <w:jc w:val="center"/>
            </w:pPr>
            <w:r w:rsidRPr="002C7962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DB" w:rsidRPr="002C7962" w:rsidRDefault="00D837DB" w:rsidP="007C17A8">
            <w:pPr>
              <w:jc w:val="center"/>
            </w:pPr>
            <w:r w:rsidRPr="002C7962">
              <w:t>ЭБС</w:t>
            </w:r>
          </w:p>
          <w:p w:rsidR="00D837DB" w:rsidRPr="002C7962" w:rsidRDefault="00D837DB" w:rsidP="007C17A8">
            <w:pPr>
              <w:jc w:val="center"/>
            </w:pPr>
            <w:r w:rsidRPr="002C7962">
              <w:t xml:space="preserve">(адрес </w:t>
            </w:r>
          </w:p>
          <w:p w:rsidR="00D837DB" w:rsidRPr="002C7962" w:rsidRDefault="00D837DB" w:rsidP="007C17A8">
            <w:pPr>
              <w:jc w:val="center"/>
            </w:pPr>
            <w:r w:rsidRPr="002C7962">
              <w:t>в сети Интернет)</w:t>
            </w:r>
          </w:p>
        </w:tc>
      </w:tr>
      <w:tr w:rsidR="00D837DB" w:rsidRPr="002C796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837DB" w:rsidRPr="002C7962" w:rsidRDefault="00D837DB" w:rsidP="00D837DB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837DB" w:rsidRPr="002C7962" w:rsidRDefault="00D837DB" w:rsidP="007C17A8">
            <w:r w:rsidRPr="002C7962">
              <w:t>Идея целостности в русской религиозной философии (середина XIX – начало XX в.): научное издание</w:t>
            </w:r>
          </w:p>
        </w:tc>
        <w:tc>
          <w:tcPr>
            <w:tcW w:w="1985" w:type="dxa"/>
          </w:tcPr>
          <w:p w:rsidR="00D837DB" w:rsidRPr="002C7962" w:rsidRDefault="00D837DB" w:rsidP="007C17A8">
            <w:r w:rsidRPr="002C7962">
              <w:t>Лазарев В. В.</w:t>
            </w:r>
          </w:p>
          <w:p w:rsidR="00D837DB" w:rsidRPr="002C7962" w:rsidRDefault="00D837DB" w:rsidP="007C17A8"/>
        </w:tc>
        <w:tc>
          <w:tcPr>
            <w:tcW w:w="1275" w:type="dxa"/>
          </w:tcPr>
          <w:p w:rsidR="00D837DB" w:rsidRPr="002C7962" w:rsidRDefault="00D837DB" w:rsidP="007C17A8">
            <w:r w:rsidRPr="002C7962">
              <w:t>М.: Институт философии РАН</w:t>
            </w:r>
          </w:p>
        </w:tc>
        <w:tc>
          <w:tcPr>
            <w:tcW w:w="993" w:type="dxa"/>
          </w:tcPr>
          <w:p w:rsidR="00D837DB" w:rsidRPr="002C7962" w:rsidRDefault="00D837DB" w:rsidP="007C17A8">
            <w:r w:rsidRPr="002C7962">
              <w:t>2012</w:t>
            </w:r>
          </w:p>
        </w:tc>
        <w:tc>
          <w:tcPr>
            <w:tcW w:w="1275" w:type="dxa"/>
          </w:tcPr>
          <w:p w:rsidR="00D837DB" w:rsidRPr="002C7962" w:rsidRDefault="00D837DB" w:rsidP="007C17A8"/>
        </w:tc>
        <w:tc>
          <w:tcPr>
            <w:tcW w:w="1418" w:type="dxa"/>
          </w:tcPr>
          <w:p w:rsidR="00D837DB" w:rsidRPr="002C7962" w:rsidRDefault="00D837DB" w:rsidP="007C17A8">
            <w:hyperlink r:id="rId8" w:history="1">
              <w:r w:rsidRPr="00E20455">
                <w:rPr>
                  <w:rStyle w:val="af2"/>
                </w:rPr>
                <w:t>http</w:t>
              </w:r>
              <w:r w:rsidRPr="00E20455">
                <w:rPr>
                  <w:rStyle w:val="af2"/>
                  <w:lang w:val="en-US"/>
                </w:rPr>
                <w:t>s</w:t>
              </w:r>
              <w:r w:rsidRPr="00E20455">
                <w:rPr>
                  <w:rStyle w:val="af2"/>
                </w:rPr>
                <w:t>://biblioclub.ru</w:t>
              </w:r>
            </w:hyperlink>
            <w:r>
              <w:t xml:space="preserve"> </w:t>
            </w:r>
          </w:p>
          <w:p w:rsidR="00D837DB" w:rsidRPr="00260A84" w:rsidRDefault="00D837DB" w:rsidP="007C17A8"/>
        </w:tc>
      </w:tr>
      <w:tr w:rsidR="00D837DB" w:rsidRPr="002C796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D837DB" w:rsidRPr="002C7962" w:rsidRDefault="00D837DB" w:rsidP="007C17A8">
            <w:r w:rsidRPr="002C7962">
              <w:t>2</w:t>
            </w:r>
          </w:p>
        </w:tc>
        <w:tc>
          <w:tcPr>
            <w:tcW w:w="1984" w:type="dxa"/>
          </w:tcPr>
          <w:p w:rsidR="00D837DB" w:rsidRPr="002C7962" w:rsidRDefault="00D837DB" w:rsidP="007C17A8">
            <w:r w:rsidRPr="002C7962">
              <w:t>Русская религиозная аксиология</w:t>
            </w:r>
          </w:p>
        </w:tc>
        <w:tc>
          <w:tcPr>
            <w:tcW w:w="1985" w:type="dxa"/>
          </w:tcPr>
          <w:p w:rsidR="00D837DB" w:rsidRPr="002C7962" w:rsidRDefault="00D837DB" w:rsidP="007C17A8">
            <w:r w:rsidRPr="002C7962">
              <w:t>Лукьянов В. Г.</w:t>
            </w:r>
          </w:p>
          <w:p w:rsidR="00D837DB" w:rsidRPr="002C7962" w:rsidRDefault="00D837DB" w:rsidP="007C17A8"/>
        </w:tc>
        <w:tc>
          <w:tcPr>
            <w:tcW w:w="1275" w:type="dxa"/>
          </w:tcPr>
          <w:p w:rsidR="00D837DB" w:rsidRPr="002C7962" w:rsidRDefault="00D837DB" w:rsidP="007C17A8">
            <w:r w:rsidRPr="002C7962">
              <w:t xml:space="preserve">СПб.: </w:t>
            </w:r>
            <w:proofErr w:type="spellStart"/>
            <w:r w:rsidRPr="002C7962">
              <w:t>Алетейя</w:t>
            </w:r>
            <w:proofErr w:type="spellEnd"/>
          </w:p>
        </w:tc>
        <w:tc>
          <w:tcPr>
            <w:tcW w:w="993" w:type="dxa"/>
          </w:tcPr>
          <w:p w:rsidR="00D837DB" w:rsidRPr="002C7962" w:rsidRDefault="00D837DB" w:rsidP="007C17A8">
            <w:r w:rsidRPr="002C7962">
              <w:t>2015</w:t>
            </w:r>
          </w:p>
        </w:tc>
        <w:tc>
          <w:tcPr>
            <w:tcW w:w="1275" w:type="dxa"/>
          </w:tcPr>
          <w:p w:rsidR="00D837DB" w:rsidRPr="002C7962" w:rsidRDefault="00D837DB" w:rsidP="007C17A8"/>
        </w:tc>
        <w:tc>
          <w:tcPr>
            <w:tcW w:w="1418" w:type="dxa"/>
          </w:tcPr>
          <w:p w:rsidR="00D837DB" w:rsidRPr="002C7962" w:rsidRDefault="00D837DB" w:rsidP="007C17A8">
            <w:hyperlink r:id="rId9" w:history="1">
              <w:r w:rsidRPr="00E20455">
                <w:rPr>
                  <w:rStyle w:val="af2"/>
                </w:rPr>
                <w:t>http</w:t>
              </w:r>
              <w:r w:rsidRPr="00E20455">
                <w:rPr>
                  <w:rStyle w:val="af2"/>
                  <w:lang w:val="en-US"/>
                </w:rPr>
                <w:t>s</w:t>
              </w:r>
              <w:r w:rsidRPr="00E20455">
                <w:rPr>
                  <w:rStyle w:val="af2"/>
                </w:rPr>
                <w:t>://biblioclub.ru</w:t>
              </w:r>
            </w:hyperlink>
            <w:r>
              <w:t xml:space="preserve"> </w:t>
            </w:r>
          </w:p>
          <w:p w:rsidR="00D837DB" w:rsidRPr="00260A84" w:rsidRDefault="00D837DB" w:rsidP="007C17A8"/>
        </w:tc>
      </w:tr>
      <w:tr w:rsidR="00D837DB" w:rsidRPr="002C796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837DB" w:rsidRPr="002C7962" w:rsidRDefault="00D837DB" w:rsidP="007C17A8">
            <w:r w:rsidRPr="002C7962">
              <w:t>3</w:t>
            </w:r>
          </w:p>
        </w:tc>
        <w:tc>
          <w:tcPr>
            <w:tcW w:w="1984" w:type="dxa"/>
          </w:tcPr>
          <w:p w:rsidR="00D837DB" w:rsidRPr="002C7962" w:rsidRDefault="00D837DB" w:rsidP="007C17A8">
            <w:r w:rsidRPr="002C7962">
              <w:t>Смысл истории</w:t>
            </w:r>
          </w:p>
        </w:tc>
        <w:tc>
          <w:tcPr>
            <w:tcW w:w="1985" w:type="dxa"/>
          </w:tcPr>
          <w:p w:rsidR="00D837DB" w:rsidRPr="002C7962" w:rsidRDefault="00D837DB" w:rsidP="007C17A8">
            <w:r w:rsidRPr="002C7962">
              <w:t>Бердяев Н. А.</w:t>
            </w:r>
          </w:p>
          <w:p w:rsidR="00D837DB" w:rsidRPr="002C7962" w:rsidRDefault="00D837DB" w:rsidP="007C17A8"/>
        </w:tc>
        <w:tc>
          <w:tcPr>
            <w:tcW w:w="1275" w:type="dxa"/>
          </w:tcPr>
          <w:p w:rsidR="00D837DB" w:rsidRPr="002C7962" w:rsidRDefault="00D837DB" w:rsidP="007C17A8">
            <w:r w:rsidRPr="002C7962">
              <w:t xml:space="preserve">М.: </w:t>
            </w:r>
            <w:proofErr w:type="spellStart"/>
            <w:r w:rsidRPr="002C7962">
              <w:t>Директ</w:t>
            </w:r>
            <w:proofErr w:type="spellEnd"/>
            <w:r w:rsidRPr="002C7962">
              <w:t>-Медиа</w:t>
            </w:r>
          </w:p>
        </w:tc>
        <w:tc>
          <w:tcPr>
            <w:tcW w:w="993" w:type="dxa"/>
          </w:tcPr>
          <w:p w:rsidR="00D837DB" w:rsidRPr="002C7962" w:rsidRDefault="00D837DB" w:rsidP="007C17A8">
            <w:r w:rsidRPr="002C7962">
              <w:t>2012</w:t>
            </w:r>
          </w:p>
        </w:tc>
        <w:tc>
          <w:tcPr>
            <w:tcW w:w="1275" w:type="dxa"/>
          </w:tcPr>
          <w:p w:rsidR="00D837DB" w:rsidRPr="002C7962" w:rsidRDefault="00D837DB" w:rsidP="007C17A8"/>
        </w:tc>
        <w:tc>
          <w:tcPr>
            <w:tcW w:w="1418" w:type="dxa"/>
          </w:tcPr>
          <w:p w:rsidR="00D837DB" w:rsidRPr="002C7962" w:rsidRDefault="00D837DB" w:rsidP="007C17A8">
            <w:hyperlink r:id="rId10" w:history="1">
              <w:r w:rsidRPr="00E20455">
                <w:rPr>
                  <w:rStyle w:val="af2"/>
                </w:rPr>
                <w:t>http</w:t>
              </w:r>
              <w:r w:rsidRPr="00E20455">
                <w:rPr>
                  <w:rStyle w:val="af2"/>
                  <w:lang w:val="en-US"/>
                </w:rPr>
                <w:t>s</w:t>
              </w:r>
              <w:r w:rsidRPr="00E20455">
                <w:rPr>
                  <w:rStyle w:val="af2"/>
                </w:rPr>
                <w:t>://biblioclub.ru</w:t>
              </w:r>
            </w:hyperlink>
            <w:r>
              <w:t xml:space="preserve"> </w:t>
            </w:r>
          </w:p>
          <w:p w:rsidR="00D837DB" w:rsidRPr="00260A84" w:rsidRDefault="00D837DB" w:rsidP="007C17A8"/>
        </w:tc>
      </w:tr>
      <w:tr w:rsidR="00D837DB" w:rsidRPr="002C796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837DB" w:rsidRPr="002C7962" w:rsidRDefault="00D837DB" w:rsidP="00D837DB">
            <w:r>
              <w:t>4</w:t>
            </w:r>
          </w:p>
        </w:tc>
        <w:tc>
          <w:tcPr>
            <w:tcW w:w="1984" w:type="dxa"/>
          </w:tcPr>
          <w:p w:rsidR="00D837DB" w:rsidRPr="002C7962" w:rsidRDefault="00D837DB" w:rsidP="00D837DB">
            <w:r w:rsidRPr="002C7962">
              <w:t>Вехи. Сборник статей о русской интеллигенции</w:t>
            </w:r>
          </w:p>
        </w:tc>
        <w:tc>
          <w:tcPr>
            <w:tcW w:w="1985" w:type="dxa"/>
          </w:tcPr>
          <w:p w:rsidR="00D837DB" w:rsidRPr="002C7962" w:rsidRDefault="00D837DB" w:rsidP="00D837DB">
            <w:r w:rsidRPr="002C7962">
              <w:t xml:space="preserve">Сборник статей Н. А. Бердяева, С. Н. Булгакова, М. О. Гершензона, А. С. </w:t>
            </w:r>
            <w:proofErr w:type="spellStart"/>
            <w:r w:rsidRPr="002C7962">
              <w:t>Изгоева</w:t>
            </w:r>
            <w:proofErr w:type="spellEnd"/>
            <w:r w:rsidRPr="002C7962">
              <w:t xml:space="preserve">, Б. А. </w:t>
            </w:r>
            <w:proofErr w:type="spellStart"/>
            <w:r w:rsidRPr="002C7962">
              <w:t>Кистяковского</w:t>
            </w:r>
            <w:proofErr w:type="spellEnd"/>
            <w:r w:rsidRPr="002C7962">
              <w:t>, П. Б. Струве, С. Л. Франка.</w:t>
            </w:r>
          </w:p>
        </w:tc>
        <w:tc>
          <w:tcPr>
            <w:tcW w:w="1275" w:type="dxa"/>
          </w:tcPr>
          <w:p w:rsidR="00D837DB" w:rsidRPr="002C7962" w:rsidRDefault="00D837DB" w:rsidP="00D837DB">
            <w:r w:rsidRPr="002C7962">
              <w:t xml:space="preserve">М.: </w:t>
            </w:r>
            <w:proofErr w:type="spellStart"/>
            <w:r w:rsidRPr="002C7962">
              <w:t>Типо</w:t>
            </w:r>
            <w:proofErr w:type="spellEnd"/>
            <w:r w:rsidRPr="002C7962">
              <w:t xml:space="preserve">-литография Товарищества И. Н. </w:t>
            </w:r>
            <w:proofErr w:type="spellStart"/>
            <w:r w:rsidRPr="002C7962">
              <w:t>Кушнерев</w:t>
            </w:r>
            <w:proofErr w:type="spellEnd"/>
            <w:r w:rsidRPr="002C7962">
              <w:t xml:space="preserve"> и К°</w:t>
            </w:r>
          </w:p>
        </w:tc>
        <w:tc>
          <w:tcPr>
            <w:tcW w:w="993" w:type="dxa"/>
          </w:tcPr>
          <w:p w:rsidR="00D837DB" w:rsidRPr="002C7962" w:rsidRDefault="00D837DB" w:rsidP="00D837DB">
            <w:r w:rsidRPr="002C7962">
              <w:t>1910</w:t>
            </w:r>
          </w:p>
        </w:tc>
        <w:tc>
          <w:tcPr>
            <w:tcW w:w="1275" w:type="dxa"/>
          </w:tcPr>
          <w:p w:rsidR="00D837DB" w:rsidRPr="002C7962" w:rsidRDefault="00D837DB" w:rsidP="00D837DB"/>
        </w:tc>
        <w:tc>
          <w:tcPr>
            <w:tcW w:w="1418" w:type="dxa"/>
          </w:tcPr>
          <w:p w:rsidR="00D837DB" w:rsidRPr="002C7962" w:rsidRDefault="00D837DB" w:rsidP="00D837DB">
            <w:hyperlink r:id="rId11" w:history="1">
              <w:r w:rsidRPr="00E20455">
                <w:rPr>
                  <w:rStyle w:val="af2"/>
                </w:rPr>
                <w:t>http</w:t>
              </w:r>
              <w:r w:rsidRPr="00E20455">
                <w:rPr>
                  <w:rStyle w:val="af2"/>
                  <w:lang w:val="en-US"/>
                </w:rPr>
                <w:t>s</w:t>
              </w:r>
              <w:r w:rsidRPr="00E20455">
                <w:rPr>
                  <w:rStyle w:val="af2"/>
                </w:rPr>
                <w:t>://biblioclub.ru</w:t>
              </w:r>
            </w:hyperlink>
            <w:r>
              <w:t xml:space="preserve"> </w:t>
            </w:r>
          </w:p>
          <w:p w:rsidR="00D837DB" w:rsidRPr="00260A84" w:rsidRDefault="00D837DB" w:rsidP="00D837DB"/>
        </w:tc>
      </w:tr>
      <w:tr w:rsidR="00D837DB" w:rsidRPr="002C796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837DB" w:rsidRPr="002C7962" w:rsidRDefault="00D837DB" w:rsidP="00D837DB">
            <w:r>
              <w:t>5</w:t>
            </w:r>
          </w:p>
        </w:tc>
        <w:tc>
          <w:tcPr>
            <w:tcW w:w="1984" w:type="dxa"/>
          </w:tcPr>
          <w:p w:rsidR="00D837DB" w:rsidRPr="002C7962" w:rsidRDefault="00D837DB" w:rsidP="00D837DB">
            <w:r w:rsidRPr="002C7962">
              <w:t>История русской философии</w:t>
            </w:r>
          </w:p>
        </w:tc>
        <w:tc>
          <w:tcPr>
            <w:tcW w:w="1985" w:type="dxa"/>
          </w:tcPr>
          <w:p w:rsidR="00D837DB" w:rsidRPr="002C7962" w:rsidRDefault="00D837DB" w:rsidP="00D837DB">
            <w:proofErr w:type="spellStart"/>
            <w:r w:rsidRPr="002C7962">
              <w:t>Лосский</w:t>
            </w:r>
            <w:proofErr w:type="spellEnd"/>
            <w:r w:rsidRPr="002C7962">
              <w:t xml:space="preserve"> Н. О.</w:t>
            </w:r>
          </w:p>
          <w:p w:rsidR="00D837DB" w:rsidRPr="002C7962" w:rsidRDefault="00D837DB" w:rsidP="00D837DB"/>
        </w:tc>
        <w:tc>
          <w:tcPr>
            <w:tcW w:w="1275" w:type="dxa"/>
          </w:tcPr>
          <w:p w:rsidR="00D837DB" w:rsidRPr="002C7962" w:rsidRDefault="00D837DB" w:rsidP="00D837DB">
            <w:r w:rsidRPr="002C7962">
              <w:t xml:space="preserve">М.: </w:t>
            </w:r>
            <w:proofErr w:type="spellStart"/>
            <w:r w:rsidRPr="002C7962">
              <w:t>Директ</w:t>
            </w:r>
            <w:proofErr w:type="spellEnd"/>
            <w:r w:rsidRPr="002C7962">
              <w:t>-Медиа</w:t>
            </w:r>
          </w:p>
        </w:tc>
        <w:tc>
          <w:tcPr>
            <w:tcW w:w="993" w:type="dxa"/>
          </w:tcPr>
          <w:p w:rsidR="00D837DB" w:rsidRPr="002C7962" w:rsidRDefault="00D837DB" w:rsidP="00D837DB">
            <w:r w:rsidRPr="002C7962">
              <w:t>2008</w:t>
            </w:r>
          </w:p>
        </w:tc>
        <w:tc>
          <w:tcPr>
            <w:tcW w:w="1275" w:type="dxa"/>
          </w:tcPr>
          <w:p w:rsidR="00D837DB" w:rsidRPr="002C7962" w:rsidRDefault="00D837DB" w:rsidP="00D837DB"/>
        </w:tc>
        <w:tc>
          <w:tcPr>
            <w:tcW w:w="1418" w:type="dxa"/>
          </w:tcPr>
          <w:p w:rsidR="00D837DB" w:rsidRPr="002C7962" w:rsidRDefault="00D837DB" w:rsidP="00D837DB">
            <w:hyperlink r:id="rId12" w:history="1">
              <w:r w:rsidRPr="00E20455">
                <w:rPr>
                  <w:rStyle w:val="af2"/>
                </w:rPr>
                <w:t>http</w:t>
              </w:r>
              <w:r w:rsidRPr="00E20455">
                <w:rPr>
                  <w:rStyle w:val="af2"/>
                  <w:lang w:val="en-US"/>
                </w:rPr>
                <w:t>s</w:t>
              </w:r>
              <w:r w:rsidRPr="00E20455">
                <w:rPr>
                  <w:rStyle w:val="af2"/>
                </w:rPr>
                <w:t>://biblioclub.ru</w:t>
              </w:r>
            </w:hyperlink>
            <w:r>
              <w:t xml:space="preserve"> </w:t>
            </w:r>
          </w:p>
          <w:p w:rsidR="00D837DB" w:rsidRPr="00260A84" w:rsidRDefault="00D837DB" w:rsidP="00D837DB"/>
        </w:tc>
      </w:tr>
      <w:tr w:rsidR="00D837DB" w:rsidRPr="002C796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837DB" w:rsidRPr="002C7962" w:rsidRDefault="00D837DB" w:rsidP="00D837DB">
            <w:r>
              <w:t>6</w:t>
            </w:r>
          </w:p>
        </w:tc>
        <w:tc>
          <w:tcPr>
            <w:tcW w:w="1984" w:type="dxa"/>
          </w:tcPr>
          <w:p w:rsidR="00D837DB" w:rsidRPr="002C7962" w:rsidRDefault="00D837DB" w:rsidP="00D837DB">
            <w:r w:rsidRPr="002C7962">
              <w:t>Мир как органическое целое</w:t>
            </w:r>
          </w:p>
        </w:tc>
        <w:tc>
          <w:tcPr>
            <w:tcW w:w="1985" w:type="dxa"/>
          </w:tcPr>
          <w:p w:rsidR="00D837DB" w:rsidRPr="002C7962" w:rsidRDefault="00D837DB" w:rsidP="00D837DB">
            <w:proofErr w:type="spellStart"/>
            <w:r w:rsidRPr="002C7962">
              <w:t>Лосский</w:t>
            </w:r>
            <w:proofErr w:type="spellEnd"/>
            <w:r w:rsidRPr="002C7962">
              <w:t xml:space="preserve"> Н. О.</w:t>
            </w:r>
          </w:p>
          <w:p w:rsidR="00D837DB" w:rsidRPr="002C7962" w:rsidRDefault="00D837DB" w:rsidP="00D837DB"/>
        </w:tc>
        <w:tc>
          <w:tcPr>
            <w:tcW w:w="1275" w:type="dxa"/>
          </w:tcPr>
          <w:p w:rsidR="00D837DB" w:rsidRPr="002C7962" w:rsidRDefault="00D837DB" w:rsidP="00D837DB">
            <w:r w:rsidRPr="002C7962">
              <w:t xml:space="preserve">М.: </w:t>
            </w:r>
            <w:proofErr w:type="spellStart"/>
            <w:r w:rsidRPr="002C7962">
              <w:t>Директ</w:t>
            </w:r>
            <w:proofErr w:type="spellEnd"/>
            <w:r w:rsidRPr="002C7962">
              <w:t>-Медиа,</w:t>
            </w:r>
          </w:p>
        </w:tc>
        <w:tc>
          <w:tcPr>
            <w:tcW w:w="993" w:type="dxa"/>
          </w:tcPr>
          <w:p w:rsidR="00D837DB" w:rsidRPr="002C7962" w:rsidRDefault="00D837DB" w:rsidP="00D837DB">
            <w:r w:rsidRPr="002C7962">
              <w:t>2008</w:t>
            </w:r>
          </w:p>
        </w:tc>
        <w:tc>
          <w:tcPr>
            <w:tcW w:w="1275" w:type="dxa"/>
          </w:tcPr>
          <w:p w:rsidR="00D837DB" w:rsidRPr="002C7962" w:rsidRDefault="00D837DB" w:rsidP="00D837DB"/>
        </w:tc>
        <w:tc>
          <w:tcPr>
            <w:tcW w:w="1418" w:type="dxa"/>
          </w:tcPr>
          <w:p w:rsidR="00D837DB" w:rsidRPr="002C7962" w:rsidRDefault="00D837DB" w:rsidP="00D837DB">
            <w:hyperlink r:id="rId13" w:history="1">
              <w:r w:rsidRPr="00E20455">
                <w:rPr>
                  <w:rStyle w:val="af2"/>
                </w:rPr>
                <w:t>http</w:t>
              </w:r>
              <w:r w:rsidRPr="00E20455">
                <w:rPr>
                  <w:rStyle w:val="af2"/>
                  <w:lang w:val="en-US"/>
                </w:rPr>
                <w:t>s</w:t>
              </w:r>
              <w:r w:rsidRPr="00E20455">
                <w:rPr>
                  <w:rStyle w:val="af2"/>
                </w:rPr>
                <w:t>://biblioclub.ru</w:t>
              </w:r>
            </w:hyperlink>
            <w:r>
              <w:t xml:space="preserve"> </w:t>
            </w:r>
          </w:p>
          <w:p w:rsidR="00D837DB" w:rsidRPr="00260A84" w:rsidRDefault="00D837DB" w:rsidP="00D837DB"/>
        </w:tc>
      </w:tr>
      <w:tr w:rsidR="00D837DB" w:rsidRPr="002C796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837DB" w:rsidRPr="002C7962" w:rsidRDefault="00D837DB" w:rsidP="00D837DB">
            <w:r>
              <w:lastRenderedPageBreak/>
              <w:t>7</w:t>
            </w:r>
            <w:bookmarkStart w:id="0" w:name="_GoBack"/>
            <w:bookmarkEnd w:id="0"/>
          </w:p>
        </w:tc>
        <w:tc>
          <w:tcPr>
            <w:tcW w:w="1984" w:type="dxa"/>
          </w:tcPr>
          <w:p w:rsidR="00D837DB" w:rsidRPr="002C7962" w:rsidRDefault="00D837DB" w:rsidP="00D837DB">
            <w:r w:rsidRPr="002C7962">
              <w:t>Русская идея: основные проблемы русской мысли XIX века и начала XX века</w:t>
            </w:r>
          </w:p>
        </w:tc>
        <w:tc>
          <w:tcPr>
            <w:tcW w:w="1985" w:type="dxa"/>
          </w:tcPr>
          <w:p w:rsidR="00D837DB" w:rsidRPr="002C7962" w:rsidRDefault="00D837DB" w:rsidP="00D837DB">
            <w:r w:rsidRPr="002C7962">
              <w:t>Бердяев Н. А.</w:t>
            </w:r>
          </w:p>
          <w:p w:rsidR="00D837DB" w:rsidRPr="002C7962" w:rsidRDefault="00D837DB" w:rsidP="00D837DB"/>
        </w:tc>
        <w:tc>
          <w:tcPr>
            <w:tcW w:w="1275" w:type="dxa"/>
          </w:tcPr>
          <w:p w:rsidR="00D837DB" w:rsidRPr="002C7962" w:rsidRDefault="00D837DB" w:rsidP="00D837DB">
            <w:r w:rsidRPr="002C7962">
              <w:t xml:space="preserve">М.: </w:t>
            </w:r>
            <w:proofErr w:type="spellStart"/>
            <w:r w:rsidRPr="002C7962">
              <w:t>Директ</w:t>
            </w:r>
            <w:proofErr w:type="spellEnd"/>
            <w:r w:rsidRPr="002C7962">
              <w:t>-Медиа</w:t>
            </w:r>
          </w:p>
        </w:tc>
        <w:tc>
          <w:tcPr>
            <w:tcW w:w="993" w:type="dxa"/>
          </w:tcPr>
          <w:p w:rsidR="00D837DB" w:rsidRPr="002C7962" w:rsidRDefault="00D837DB" w:rsidP="00D837DB">
            <w:r w:rsidRPr="002C7962">
              <w:t>2008</w:t>
            </w:r>
          </w:p>
        </w:tc>
        <w:tc>
          <w:tcPr>
            <w:tcW w:w="1275" w:type="dxa"/>
          </w:tcPr>
          <w:p w:rsidR="00D837DB" w:rsidRPr="002C7962" w:rsidRDefault="00D837DB" w:rsidP="00D837DB"/>
        </w:tc>
        <w:tc>
          <w:tcPr>
            <w:tcW w:w="1418" w:type="dxa"/>
          </w:tcPr>
          <w:p w:rsidR="00D837DB" w:rsidRPr="002C7962" w:rsidRDefault="00D837DB" w:rsidP="00D837DB">
            <w:hyperlink r:id="rId14" w:history="1">
              <w:r w:rsidRPr="00E20455">
                <w:rPr>
                  <w:rStyle w:val="af2"/>
                </w:rPr>
                <w:t>http</w:t>
              </w:r>
              <w:r w:rsidRPr="00E20455">
                <w:rPr>
                  <w:rStyle w:val="af2"/>
                  <w:lang w:val="en-US"/>
                </w:rPr>
                <w:t>s</w:t>
              </w:r>
              <w:r w:rsidRPr="00E20455">
                <w:rPr>
                  <w:rStyle w:val="af2"/>
                </w:rPr>
                <w:t>://biblioclub.ru</w:t>
              </w:r>
            </w:hyperlink>
            <w:r>
              <w:t xml:space="preserve"> </w:t>
            </w:r>
          </w:p>
          <w:p w:rsidR="00D837DB" w:rsidRPr="00260A84" w:rsidRDefault="00D837DB" w:rsidP="00D837DB"/>
        </w:tc>
      </w:tr>
    </w:tbl>
    <w:p w:rsidR="00EF7D7B" w:rsidRPr="003C793A" w:rsidRDefault="00EF7D7B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9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AA" w:rsidRDefault="00CA4FAA">
      <w:r>
        <w:separator/>
      </w:r>
    </w:p>
  </w:endnote>
  <w:endnote w:type="continuationSeparator" w:id="0">
    <w:p w:rsidR="00CA4FAA" w:rsidRDefault="00CA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837DB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AA" w:rsidRDefault="00CA4FAA">
      <w:r>
        <w:separator/>
      </w:r>
    </w:p>
  </w:footnote>
  <w:footnote w:type="continuationSeparator" w:id="0">
    <w:p w:rsidR="00CA4FAA" w:rsidRDefault="00CA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7C72"/>
    <w:multiLevelType w:val="hybridMultilevel"/>
    <w:tmpl w:val="9CE6AD46"/>
    <w:lvl w:ilvl="0" w:tplc="A91638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17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  <w:num w:numId="1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4FA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37DB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7F54C9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s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C4E63-3324-4C08-9C98-2025A0C8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52</cp:revision>
  <cp:lastPrinted>2019-02-08T16:04:00Z</cp:lastPrinted>
  <dcterms:created xsi:type="dcterms:W3CDTF">2019-12-04T07:40:00Z</dcterms:created>
  <dcterms:modified xsi:type="dcterms:W3CDTF">2023-05-23T09:56:00Z</dcterms:modified>
</cp:coreProperties>
</file>