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C30BF4" w:rsidP="00087A99">
      <w:pPr>
        <w:jc w:val="center"/>
        <w:rPr>
          <w:b/>
        </w:rPr>
      </w:pPr>
      <w:r>
        <w:rPr>
          <w:b/>
          <w:szCs w:val="28"/>
        </w:rPr>
        <w:t>Б1.В.01.ДВ.02.01</w:t>
      </w:r>
      <w:r w:rsidR="005E07B6">
        <w:rPr>
          <w:b/>
          <w:szCs w:val="28"/>
        </w:rPr>
        <w:t xml:space="preserve"> ФИЛОСОФИЯ (МОДУЛЬ): </w:t>
      </w:r>
      <w:r w:rsidR="00C20C23">
        <w:rPr>
          <w:b/>
          <w:szCs w:val="28"/>
        </w:rPr>
        <w:t xml:space="preserve">ФИЛОСОФИЯ </w:t>
      </w:r>
      <w:r>
        <w:rPr>
          <w:b/>
          <w:szCs w:val="28"/>
        </w:rPr>
        <w:t>МИФА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C20C23" w:rsidTr="005E07B6">
        <w:trPr>
          <w:trHeight w:val="3067"/>
        </w:trPr>
        <w:tc>
          <w:tcPr>
            <w:tcW w:w="1957" w:type="dxa"/>
          </w:tcPr>
          <w:p w:rsidR="00C20C23" w:rsidRPr="00BC7410" w:rsidRDefault="00C20C23" w:rsidP="00C20C23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167" w:type="dxa"/>
          </w:tcPr>
          <w:p w:rsidR="00C20C23" w:rsidRPr="00BC7410" w:rsidRDefault="00C20C23" w:rsidP="00C20C23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652" w:type="dxa"/>
          </w:tcPr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C20C23" w:rsidRPr="00BC7410" w:rsidRDefault="00C20C23" w:rsidP="00C20C2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20C23" w:rsidRPr="00BC7410" w:rsidRDefault="00C20C23" w:rsidP="00C20C23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30BF4" w:rsidRPr="00EC592B" w:rsidRDefault="00C30BF4" w:rsidP="00C30BF4">
      <w:pPr>
        <w:ind w:firstLine="709"/>
        <w:jc w:val="both"/>
      </w:pPr>
      <w:r w:rsidRPr="00EC592B">
        <w:rPr>
          <w:u w:val="single"/>
        </w:rPr>
        <w:t>Цель дисциплины</w:t>
      </w:r>
      <w:r w:rsidRPr="00EC592B">
        <w:t>: ознакомление обучающихся с центральными понятиями и терминами философской мысли о мифологической традиции, с историей и возникновения мифологии.</w:t>
      </w:r>
    </w:p>
    <w:p w:rsidR="00C30BF4" w:rsidRPr="00EC592B" w:rsidRDefault="00C30BF4" w:rsidP="00C30BF4">
      <w:pPr>
        <w:ind w:firstLine="709"/>
        <w:jc w:val="both"/>
      </w:pPr>
      <w:r w:rsidRPr="00EC592B">
        <w:rPr>
          <w:u w:val="single"/>
        </w:rPr>
        <w:t>Задачи дисциплины</w:t>
      </w:r>
      <w:r w:rsidRPr="00EC592B">
        <w:t>:</w:t>
      </w:r>
    </w:p>
    <w:p w:rsidR="00C30BF4" w:rsidRPr="00EC592B" w:rsidRDefault="00C30BF4" w:rsidP="00C30BF4">
      <w:pPr>
        <w:numPr>
          <w:ilvl w:val="0"/>
          <w:numId w:val="45"/>
        </w:numPr>
        <w:jc w:val="both"/>
      </w:pPr>
      <w:r w:rsidRPr="00EC592B">
        <w:t>Изучить понятийный и терминологический аппарат мифологии;</w:t>
      </w:r>
    </w:p>
    <w:p w:rsidR="00C20C23" w:rsidRPr="00033447" w:rsidRDefault="00C30BF4" w:rsidP="00C30BF4">
      <w:pPr>
        <w:numPr>
          <w:ilvl w:val="0"/>
          <w:numId w:val="45"/>
        </w:numPr>
        <w:jc w:val="both"/>
      </w:pPr>
      <w:r w:rsidRPr="00EC592B">
        <w:t>Изучить приемы и методы мифопоэтический анализ мифологических текстов и произведений культуры.</w:t>
      </w:r>
    </w:p>
    <w:p w:rsidR="005E07B6" w:rsidRDefault="005E07B6" w:rsidP="00C20C2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Pr="00680B78">
        <w:rPr>
          <w:sz w:val="24"/>
          <w:szCs w:val="24"/>
        </w:rPr>
        <w:t xml:space="preserve">Философия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 xml:space="preserve">учебного плана для направления подготовки </w:t>
      </w:r>
      <w:r w:rsidRPr="00FC64AA">
        <w:rPr>
          <w:sz w:val="24"/>
          <w:szCs w:val="24"/>
        </w:rPr>
        <w:lastRenderedPageBreak/>
        <w:t>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C20C23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C20C23">
        <w:t>72</w:t>
      </w:r>
      <w:r w:rsidR="005E07B6">
        <w:t xml:space="preserve">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30BF4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5E07B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C20C23">
              <w:t xml:space="preserve"> (* в т.ч.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30BF4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30BF4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20C23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C20C23" w:rsidP="00EC69C9">
      <w:pPr>
        <w:ind w:firstLine="720"/>
        <w:jc w:val="both"/>
      </w:pPr>
      <w:r>
        <w:t>* - Зачет проводится на последнем занятии</w:t>
      </w:r>
    </w:p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44588" w:rsidRDefault="00244588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30BF4" w:rsidRPr="00EC592B" w:rsidTr="007C17A8">
        <w:tc>
          <w:tcPr>
            <w:tcW w:w="693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30BF4" w:rsidRPr="00EC592B" w:rsidTr="007C17A8">
        <w:tc>
          <w:tcPr>
            <w:tcW w:w="693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Предмет мифологии как формы мировосприятия</w:t>
            </w:r>
          </w:p>
        </w:tc>
      </w:tr>
      <w:tr w:rsidR="00C30BF4" w:rsidRPr="00EC592B" w:rsidTr="007C17A8">
        <w:tc>
          <w:tcPr>
            <w:tcW w:w="693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Мифологическая модель мировоззрения.</w:t>
            </w:r>
          </w:p>
        </w:tc>
      </w:tr>
      <w:tr w:rsidR="00C30BF4" w:rsidRPr="00EC592B" w:rsidTr="007C17A8">
        <w:tc>
          <w:tcPr>
            <w:tcW w:w="693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30BF4" w:rsidRPr="00EC592B" w:rsidRDefault="00C30BF4" w:rsidP="007C17A8">
            <w:pPr>
              <w:spacing w:line="280" w:lineRule="atLeast"/>
              <w:ind w:firstLine="20"/>
              <w:jc w:val="both"/>
              <w:rPr>
                <w:rFonts w:eastAsia="Calibri"/>
              </w:rPr>
            </w:pPr>
            <w:r w:rsidRPr="00EC592B">
              <w:rPr>
                <w:rFonts w:eastAsia="Calibri"/>
              </w:rPr>
              <w:t>Разновидности мифов.</w:t>
            </w:r>
          </w:p>
        </w:tc>
      </w:tr>
      <w:tr w:rsidR="00C30BF4" w:rsidRPr="00EC592B" w:rsidTr="007C17A8">
        <w:tc>
          <w:tcPr>
            <w:tcW w:w="693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Мифы в искусстве античности</w:t>
            </w:r>
          </w:p>
        </w:tc>
      </w:tr>
      <w:tr w:rsidR="00C30BF4" w:rsidRPr="00EC592B" w:rsidTr="007C17A8">
        <w:tc>
          <w:tcPr>
            <w:tcW w:w="693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30BF4" w:rsidRPr="00EC592B" w:rsidRDefault="00C30BF4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EC592B">
              <w:rPr>
                <w:rFonts w:eastAsia="Calibri"/>
              </w:rPr>
              <w:t>Скандинавская мифология</w:t>
            </w:r>
          </w:p>
        </w:tc>
      </w:tr>
      <w:tr w:rsidR="00C30BF4" w:rsidRPr="00EC592B" w:rsidTr="007C17A8">
        <w:tc>
          <w:tcPr>
            <w:tcW w:w="693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30BF4" w:rsidRPr="00EC592B" w:rsidRDefault="00C30BF4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C592B">
              <w:rPr>
                <w:bCs/>
                <w:color w:val="000000"/>
                <w:kern w:val="1"/>
                <w:lang w:eastAsia="zh-CN"/>
              </w:rPr>
              <w:t>Славянская мифология</w:t>
            </w:r>
          </w:p>
        </w:tc>
      </w:tr>
    </w:tbl>
    <w:p w:rsidR="00244588" w:rsidRDefault="00244588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C30BF4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592B">
              <w:rPr>
                <w:rFonts w:eastAsia="Calibri"/>
                <w:sz w:val="24"/>
                <w:szCs w:val="24"/>
                <w:lang w:eastAsia="ru-RU"/>
              </w:rPr>
              <w:t>Скандинавская мифология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C30BF4" w:rsidP="005E07B6">
            <w:pPr>
              <w:pStyle w:val="a5"/>
            </w:pPr>
            <w:r>
              <w:t>Студенты готовят конспект части лекции по заданным темам</w:t>
            </w:r>
          </w:p>
        </w:tc>
      </w:tr>
    </w:tbl>
    <w:p w:rsidR="005E07B6" w:rsidRPr="009C60E9" w:rsidRDefault="005E07B6" w:rsidP="00966B39">
      <w:pPr>
        <w:spacing w:before="240"/>
        <w:ind w:firstLine="709"/>
        <w:jc w:val="both"/>
        <w:rPr>
          <w:bCs/>
        </w:rPr>
      </w:pP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BC53E9" w:rsidRDefault="00BC53E9" w:rsidP="00BC53E9">
      <w:pPr>
        <w:jc w:val="both"/>
        <w:rPr>
          <w:b/>
          <w:bCs/>
          <w:caps/>
        </w:rPr>
      </w:pPr>
      <w:r>
        <w:rPr>
          <w:b/>
          <w:bCs/>
          <w:caps/>
        </w:rPr>
        <w:t>5.1 Т</w:t>
      </w:r>
      <w:r>
        <w:rPr>
          <w:b/>
          <w:bCs/>
        </w:rPr>
        <w:t>емы рефератов:</w:t>
      </w:r>
    </w:p>
    <w:p w:rsidR="00C30BF4" w:rsidRDefault="00C30BF4" w:rsidP="00625492">
      <w:r>
        <w:t xml:space="preserve">1.Миф и мифология в культуре. </w:t>
      </w:r>
    </w:p>
    <w:p w:rsidR="00C30BF4" w:rsidRDefault="00C30BF4" w:rsidP="00625492">
      <w:r>
        <w:t xml:space="preserve">2.Онтологичекий, гносеологический и художественный статус мифа </w:t>
      </w:r>
    </w:p>
    <w:p w:rsidR="00C30BF4" w:rsidRDefault="00C30BF4" w:rsidP="00625492">
      <w:r>
        <w:t xml:space="preserve">3.Виды и характеристики мифологических систем. </w:t>
      </w:r>
    </w:p>
    <w:p w:rsidR="00C30BF4" w:rsidRDefault="00C30BF4" w:rsidP="00625492">
      <w:r>
        <w:t xml:space="preserve">4.Понятие мифа и мифологии в философии. Основные черты мифа. </w:t>
      </w:r>
    </w:p>
    <w:p w:rsidR="00C30BF4" w:rsidRDefault="00C30BF4" w:rsidP="00625492">
      <w:r>
        <w:t xml:space="preserve">5.Античная мифология: генезис понятия «миф» и «мифология». </w:t>
      </w:r>
    </w:p>
    <w:p w:rsidR="00C30BF4" w:rsidRDefault="00C30BF4" w:rsidP="00625492">
      <w:r>
        <w:t xml:space="preserve">6.Культура Востока: миф и мифология в философском понимании. </w:t>
      </w:r>
    </w:p>
    <w:p w:rsidR="00C30BF4" w:rsidRDefault="00C30BF4" w:rsidP="00625492">
      <w:r>
        <w:t xml:space="preserve">7.Средневековая христианская мифология. Понятие о мифе в эпоху средневековья. 8.Августин: теория символа, знака и мифа </w:t>
      </w:r>
    </w:p>
    <w:p w:rsidR="00C30BF4" w:rsidRDefault="00C30BF4" w:rsidP="00625492">
      <w:r>
        <w:t xml:space="preserve">9.Представление о символе и мифе в философии Дионисия Ареопагита. </w:t>
      </w:r>
    </w:p>
    <w:p w:rsidR="00C30BF4" w:rsidRDefault="00C30BF4" w:rsidP="00625492">
      <w:r>
        <w:t xml:space="preserve">10.Символ и миф в философии Н. Кузанского. </w:t>
      </w:r>
    </w:p>
    <w:p w:rsidR="00C30BF4" w:rsidRDefault="00C30BF4" w:rsidP="00625492">
      <w:r>
        <w:t xml:space="preserve">11.Символическое и мифологическое постижение мира (Бонавентура). </w:t>
      </w:r>
    </w:p>
    <w:p w:rsidR="00C30BF4" w:rsidRDefault="00C30BF4" w:rsidP="00625492">
      <w:r>
        <w:t xml:space="preserve">12.Общая характеристика возрожденческой мифологии. </w:t>
      </w:r>
    </w:p>
    <w:p w:rsidR="00C30BF4" w:rsidRDefault="00C30BF4" w:rsidP="00625492">
      <w:r>
        <w:t xml:space="preserve">13.Символ, знак, образ и миф в </w:t>
      </w:r>
      <w:r>
        <w:t xml:space="preserve">философии Данте Алигьери. </w:t>
      </w:r>
    </w:p>
    <w:p w:rsidR="00C30BF4" w:rsidRDefault="00C30BF4" w:rsidP="00625492">
      <w:r>
        <w:t xml:space="preserve">14.Научная символика и представление о мифе и мифологии в философии нового времени. </w:t>
      </w:r>
    </w:p>
    <w:p w:rsidR="00C30BF4" w:rsidRDefault="00C30BF4" w:rsidP="00625492">
      <w:r>
        <w:t xml:space="preserve">15.Представление о символе, знаке и мифе у Лейбница. </w:t>
      </w:r>
    </w:p>
    <w:p w:rsidR="00C30BF4" w:rsidRDefault="00C30BF4" w:rsidP="00625492">
      <w:r>
        <w:t xml:space="preserve">16.Понятие символа, мифа и мифологии в немецкой классической философии. 17.«Схематическое», «символическое» и «мифологическое» в философии И. Канта. 18.Философия мифологии Шеллинга. Понятие мифа и мифологии. Связь мифа с искусством как формой духовной культуры. </w:t>
      </w:r>
    </w:p>
    <w:p w:rsidR="00C30BF4" w:rsidRDefault="00C30BF4" w:rsidP="00625492">
      <w:r>
        <w:t xml:space="preserve">19. Философия мифологии Гегеля. </w:t>
      </w:r>
    </w:p>
    <w:p w:rsidR="00C30BF4" w:rsidRDefault="00C30BF4" w:rsidP="00625492">
      <w:r>
        <w:t xml:space="preserve">20.Миф и мифология в романтизме. </w:t>
      </w:r>
    </w:p>
    <w:p w:rsidR="00C30BF4" w:rsidRDefault="00C30BF4" w:rsidP="00625492">
      <w:r>
        <w:t xml:space="preserve">21.Французский символизм: миф, мифология и символ </w:t>
      </w:r>
    </w:p>
    <w:p w:rsidR="00C30BF4" w:rsidRDefault="00C30BF4" w:rsidP="00625492">
      <w:r>
        <w:t xml:space="preserve">22.Мифология и миф в философии Ф. Ницше: «новая мифология». </w:t>
      </w:r>
    </w:p>
    <w:p w:rsidR="00C30BF4" w:rsidRDefault="00C30BF4" w:rsidP="00625492">
      <w:r>
        <w:t xml:space="preserve">23.Миф и мифология в философии Шлейермахера. </w:t>
      </w:r>
    </w:p>
    <w:p w:rsidR="00C30BF4" w:rsidRDefault="00C30BF4" w:rsidP="00625492">
      <w:r>
        <w:t xml:space="preserve">24.Миф в философии Шпенглера. </w:t>
      </w:r>
    </w:p>
    <w:p w:rsidR="00C30BF4" w:rsidRDefault="00C30BF4" w:rsidP="00625492">
      <w:r>
        <w:t xml:space="preserve">25.Общая характеристика мифа и мифологии в русской философии конца XIX начала XX века (В. Иванов, П. Флоренский). </w:t>
      </w:r>
    </w:p>
    <w:p w:rsidR="00C30BF4" w:rsidRDefault="00C30BF4" w:rsidP="00625492">
      <w:r>
        <w:t xml:space="preserve">26.А. Потебня «Слово и миф». </w:t>
      </w:r>
    </w:p>
    <w:p w:rsidR="00C30BF4" w:rsidRDefault="00C30BF4" w:rsidP="00625492">
      <w:r>
        <w:t xml:space="preserve">27.«Диалектика мифа» А. Ф. Лосева. </w:t>
      </w:r>
    </w:p>
    <w:p w:rsidR="00C30BF4" w:rsidRDefault="00C30BF4" w:rsidP="00625492">
      <w:r>
        <w:t xml:space="preserve">28.Мифология и миф в культуре и философии XX века. </w:t>
      </w:r>
    </w:p>
    <w:p w:rsidR="00C30BF4" w:rsidRDefault="00C30BF4" w:rsidP="00625492">
      <w:r>
        <w:t xml:space="preserve">29.Мифология и миф в психоанализе (З. Фрейд, К. Юнг). </w:t>
      </w:r>
    </w:p>
    <w:p w:rsidR="00C30BF4" w:rsidRDefault="00C30BF4" w:rsidP="00625492">
      <w:r>
        <w:t xml:space="preserve">30.Экзистенциализм и миф (А. Камю, К. Ясперс). </w:t>
      </w:r>
    </w:p>
    <w:p w:rsidR="00C30BF4" w:rsidRDefault="00C30BF4" w:rsidP="00625492">
      <w:r>
        <w:t xml:space="preserve">31.Миф и мифология в философии М. Хайдеггера. </w:t>
      </w:r>
    </w:p>
    <w:p w:rsidR="00C30BF4" w:rsidRDefault="00C30BF4" w:rsidP="00625492">
      <w:r>
        <w:t xml:space="preserve">32.Мифологическое и научное в философии Э. Кассирера. </w:t>
      </w:r>
    </w:p>
    <w:p w:rsidR="00244588" w:rsidRDefault="00C30BF4" w:rsidP="00625492">
      <w:r>
        <w:t>33.Симулякр и миф. Мифология в постмодернизме.</w:t>
      </w:r>
    </w:p>
    <w:p w:rsidR="00C30BF4" w:rsidRPr="00244588" w:rsidRDefault="00C30BF4" w:rsidP="00625492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C30BF4" w:rsidP="00BC53E9">
            <w:pPr>
              <w:pStyle w:val="a5"/>
            </w:pPr>
            <w:r>
              <w:t>Тема 1 – Тема 6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4"/>
        <w:gridCol w:w="2412"/>
        <w:gridCol w:w="1560"/>
        <w:gridCol w:w="1134"/>
        <w:gridCol w:w="851"/>
        <w:gridCol w:w="49"/>
        <w:gridCol w:w="1368"/>
        <w:gridCol w:w="1418"/>
      </w:tblGrid>
      <w:tr w:rsidR="00F15FE0" w:rsidTr="007C17A8">
        <w:trPr>
          <w:cantSplit/>
          <w:trHeight w:val="573"/>
        </w:trPr>
        <w:tc>
          <w:tcPr>
            <w:tcW w:w="646" w:type="dxa"/>
            <w:vMerge w:val="restart"/>
            <w:vAlign w:val="center"/>
          </w:tcPr>
          <w:p w:rsidR="00F15FE0" w:rsidRDefault="00F15FE0" w:rsidP="007C17A8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15FE0" w:rsidRDefault="00F15FE0" w:rsidP="007C17A8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F15FE0" w:rsidRDefault="00F15FE0" w:rsidP="007C17A8">
            <w:pPr>
              <w:jc w:val="center"/>
            </w:pPr>
            <w:r>
              <w:t>Наличие</w:t>
            </w:r>
          </w:p>
        </w:tc>
      </w:tr>
      <w:tr w:rsidR="00F15FE0" w:rsidTr="007C17A8">
        <w:trPr>
          <w:cantSplit/>
          <w:trHeight w:val="519"/>
        </w:trPr>
        <w:tc>
          <w:tcPr>
            <w:tcW w:w="646" w:type="dxa"/>
            <w:vMerge/>
          </w:tcPr>
          <w:p w:rsidR="00F15FE0" w:rsidRDefault="00F15FE0" w:rsidP="007C17A8">
            <w:pPr>
              <w:spacing w:line="360" w:lineRule="auto"/>
              <w:jc w:val="center"/>
            </w:pPr>
          </w:p>
        </w:tc>
        <w:tc>
          <w:tcPr>
            <w:tcW w:w="2436" w:type="dxa"/>
            <w:gridSpan w:val="2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F15FE0" w:rsidRDefault="00F15FE0" w:rsidP="007C17A8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F15FE0" w:rsidRDefault="00F15FE0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F15FE0" w:rsidRDefault="00F15FE0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  <w:p w:rsidR="00F15FE0" w:rsidRDefault="00F15FE0" w:rsidP="007C17A8">
            <w:pPr>
              <w:jc w:val="center"/>
            </w:pPr>
          </w:p>
        </w:tc>
      </w:tr>
      <w:tr w:rsidR="00F15FE0" w:rsidTr="007C17A8">
        <w:tc>
          <w:tcPr>
            <w:tcW w:w="646" w:type="dxa"/>
          </w:tcPr>
          <w:p w:rsidR="00F15FE0" w:rsidRDefault="00F15FE0" w:rsidP="007C17A8">
            <w:pPr>
              <w:jc w:val="center"/>
            </w:pPr>
            <w:r>
              <w:t>1.</w:t>
            </w:r>
          </w:p>
        </w:tc>
        <w:tc>
          <w:tcPr>
            <w:tcW w:w="2436" w:type="dxa"/>
            <w:gridSpan w:val="2"/>
          </w:tcPr>
          <w:p w:rsidR="00F15FE0" w:rsidRDefault="00F15FE0" w:rsidP="007C17A8">
            <w:r>
              <w:t>Философия: учебник для вузов</w:t>
            </w:r>
          </w:p>
        </w:tc>
        <w:tc>
          <w:tcPr>
            <w:tcW w:w="1560" w:type="dxa"/>
          </w:tcPr>
          <w:p w:rsidR="00F15FE0" w:rsidRDefault="00F15FE0" w:rsidP="007C17A8">
            <w:r>
              <w:t>Под ред. В.Л. Обухова, Г.В.Стельмашука</w:t>
            </w:r>
          </w:p>
        </w:tc>
        <w:tc>
          <w:tcPr>
            <w:tcW w:w="1134" w:type="dxa"/>
          </w:tcPr>
          <w:p w:rsidR="00F15FE0" w:rsidRDefault="00F15FE0" w:rsidP="007C17A8">
            <w:r>
              <w:t>Изд. 4-е. – СПб: ЛГУ</w:t>
            </w:r>
          </w:p>
        </w:tc>
        <w:tc>
          <w:tcPr>
            <w:tcW w:w="900" w:type="dxa"/>
            <w:gridSpan w:val="2"/>
          </w:tcPr>
          <w:p w:rsidR="00F15FE0" w:rsidRDefault="00F15FE0" w:rsidP="007C17A8">
            <w:r>
              <w:t>2009</w:t>
            </w:r>
          </w:p>
        </w:tc>
        <w:tc>
          <w:tcPr>
            <w:tcW w:w="1368" w:type="dxa"/>
          </w:tcPr>
          <w:p w:rsidR="00F15FE0" w:rsidRDefault="00F15FE0" w:rsidP="007C17A8"/>
          <w:p w:rsidR="00F15FE0" w:rsidRDefault="00F15FE0" w:rsidP="007C17A8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15FE0" w:rsidRDefault="00F15FE0" w:rsidP="007C17A8">
            <w:pPr>
              <w:rPr>
                <w:sz w:val="20"/>
                <w:szCs w:val="20"/>
              </w:rPr>
            </w:pPr>
          </w:p>
        </w:tc>
      </w:tr>
      <w:tr w:rsidR="00F15FE0" w:rsidRPr="003B7F84" w:rsidTr="007C17A8">
        <w:trPr>
          <w:cantSplit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 xml:space="preserve">Философия: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Коновалова Н. П., Кузубова Т. С., Алашеева</w:t>
            </w:r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Издательство Уральского университета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BA5768" w:rsidP="007C17A8">
            <w:hyperlink r:id="rId8" w:history="1">
              <w:r w:rsidR="00F15FE0" w:rsidRPr="00E66FAD">
                <w:rPr>
                  <w:rStyle w:val="af2"/>
                  <w:lang w:val="en-US"/>
                </w:rPr>
                <w:t>https://biblioclub.ru</w:t>
              </w:r>
            </w:hyperlink>
            <w:r w:rsidR="00F15FE0" w:rsidRPr="00E66FAD">
              <w:rPr>
                <w:lang w:val="en-US"/>
              </w:rPr>
              <w:t xml:space="preserve">  </w:t>
            </w:r>
          </w:p>
        </w:tc>
      </w:tr>
      <w:tr w:rsidR="00F15FE0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F15FE0" w:rsidRPr="003B7F84" w:rsidRDefault="00F15FE0" w:rsidP="007C17A8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</w:tcPr>
          <w:p w:rsidR="00F15FE0" w:rsidRPr="003B7F84" w:rsidRDefault="00BA5768" w:rsidP="007C17A8">
            <w:pPr>
              <w:rPr>
                <w:sz w:val="22"/>
                <w:szCs w:val="22"/>
              </w:rPr>
            </w:pPr>
            <w:hyperlink r:id="rId9" w:history="1">
              <w:r w:rsidR="00F15FE0" w:rsidRPr="003B7F84">
                <w:rPr>
                  <w:sz w:val="22"/>
                  <w:szCs w:val="22"/>
                </w:rPr>
                <w:t xml:space="preserve">Философия: </w:t>
              </w:r>
            </w:hyperlink>
            <w:r w:rsidR="00F15FE0" w:rsidRPr="003B7F84">
              <w:rPr>
                <w:sz w:val="22"/>
                <w:szCs w:val="22"/>
              </w:rPr>
              <w:t xml:space="preserve">в вопросах и ответах: учебное пособие </w:t>
            </w:r>
          </w:p>
        </w:tc>
        <w:tc>
          <w:tcPr>
            <w:tcW w:w="1560" w:type="dxa"/>
          </w:tcPr>
          <w:p w:rsidR="00F15FE0" w:rsidRPr="003B7F84" w:rsidRDefault="00F15FE0" w:rsidP="007C17A8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Лавриненко В. Н., Ратников В. П.</w:t>
            </w:r>
          </w:p>
        </w:tc>
        <w:tc>
          <w:tcPr>
            <w:tcW w:w="1134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851" w:type="dxa"/>
          </w:tcPr>
          <w:p w:rsidR="00F15FE0" w:rsidRPr="003B7F84" w:rsidRDefault="00F15FE0" w:rsidP="007C17A8">
            <w:pPr>
              <w:rPr>
                <w:sz w:val="22"/>
                <w:szCs w:val="22"/>
              </w:rPr>
            </w:pPr>
            <w:r w:rsidRPr="003B7F84">
              <w:rPr>
                <w:sz w:val="22"/>
                <w:szCs w:val="22"/>
              </w:rPr>
              <w:t>2015</w:t>
            </w:r>
          </w:p>
        </w:tc>
        <w:tc>
          <w:tcPr>
            <w:tcW w:w="1417" w:type="dxa"/>
            <w:gridSpan w:val="2"/>
          </w:tcPr>
          <w:p w:rsidR="00F15FE0" w:rsidRPr="003B7F84" w:rsidRDefault="00F15FE0" w:rsidP="007C1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FE0" w:rsidRDefault="00BA5768" w:rsidP="007C17A8">
            <w:hyperlink r:id="rId10" w:history="1">
              <w:r w:rsidR="00F15FE0" w:rsidRPr="00E66FAD">
                <w:rPr>
                  <w:rStyle w:val="af2"/>
                  <w:lang w:val="en-US"/>
                </w:rPr>
                <w:t>https://biblioclub.ru</w:t>
              </w:r>
            </w:hyperlink>
            <w:r w:rsidR="00F15FE0" w:rsidRPr="00E66FAD">
              <w:rPr>
                <w:lang w:val="en-US"/>
              </w:rPr>
              <w:t xml:space="preserve">  </w:t>
            </w:r>
          </w:p>
        </w:tc>
      </w:tr>
      <w:tr w:rsidR="00F15FE0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F15FE0" w:rsidRPr="007F18F6" w:rsidRDefault="00C30BF4" w:rsidP="007C17A8">
            <w:pPr>
              <w:jc w:val="center"/>
            </w:pPr>
            <w:r>
              <w:t>4</w:t>
            </w:r>
          </w:p>
        </w:tc>
        <w:tc>
          <w:tcPr>
            <w:tcW w:w="2412" w:type="dxa"/>
          </w:tcPr>
          <w:p w:rsidR="00F15FE0" w:rsidRDefault="00C30BF4" w:rsidP="007C17A8">
            <w:r>
              <w:t>В магическом круге мифов</w:t>
            </w:r>
          </w:p>
        </w:tc>
        <w:tc>
          <w:tcPr>
            <w:tcW w:w="1560" w:type="dxa"/>
          </w:tcPr>
          <w:p w:rsidR="00F15FE0" w:rsidRDefault="00C30BF4" w:rsidP="007C17A8">
            <w:r>
              <w:t>Альбедиль М.Ф.</w:t>
            </w:r>
          </w:p>
        </w:tc>
        <w:tc>
          <w:tcPr>
            <w:tcW w:w="1134" w:type="dxa"/>
          </w:tcPr>
          <w:p w:rsidR="00F15FE0" w:rsidRPr="00687425" w:rsidRDefault="00C30BF4" w:rsidP="007C17A8">
            <w:pPr>
              <w:rPr>
                <w:sz w:val="20"/>
                <w:szCs w:val="20"/>
              </w:rPr>
            </w:pPr>
            <w:r>
              <w:t>СПб.: Парите</w:t>
            </w:r>
          </w:p>
        </w:tc>
        <w:tc>
          <w:tcPr>
            <w:tcW w:w="851" w:type="dxa"/>
          </w:tcPr>
          <w:p w:rsidR="00F15FE0" w:rsidRDefault="00C30BF4" w:rsidP="007C17A8">
            <w:r>
              <w:t>2002</w:t>
            </w:r>
          </w:p>
        </w:tc>
        <w:tc>
          <w:tcPr>
            <w:tcW w:w="1417" w:type="dxa"/>
            <w:gridSpan w:val="2"/>
          </w:tcPr>
          <w:p w:rsidR="00F15FE0" w:rsidRPr="007F18F6" w:rsidRDefault="00F15FE0" w:rsidP="007C17A8">
            <w:pPr>
              <w:jc w:val="center"/>
            </w:pPr>
          </w:p>
        </w:tc>
        <w:tc>
          <w:tcPr>
            <w:tcW w:w="1418" w:type="dxa"/>
          </w:tcPr>
          <w:p w:rsidR="00F15FE0" w:rsidRPr="00687425" w:rsidRDefault="00F15FE0" w:rsidP="007C17A8">
            <w:pPr>
              <w:rPr>
                <w:sz w:val="20"/>
                <w:szCs w:val="20"/>
              </w:rPr>
            </w:pPr>
          </w:p>
        </w:tc>
      </w:tr>
      <w:tr w:rsidR="00C30BF4" w:rsidRPr="003B7F84" w:rsidTr="007C17A8">
        <w:trPr>
          <w:cantSplit/>
          <w:trHeight w:val="794"/>
        </w:trPr>
        <w:tc>
          <w:tcPr>
            <w:tcW w:w="670" w:type="dxa"/>
            <w:gridSpan w:val="2"/>
          </w:tcPr>
          <w:p w:rsidR="00C30BF4" w:rsidRDefault="00C30BF4" w:rsidP="007C17A8">
            <w:pPr>
              <w:jc w:val="center"/>
            </w:pPr>
            <w:r>
              <w:t>5</w:t>
            </w:r>
          </w:p>
        </w:tc>
        <w:tc>
          <w:tcPr>
            <w:tcW w:w="2412" w:type="dxa"/>
          </w:tcPr>
          <w:p w:rsidR="00C30BF4" w:rsidRDefault="00C30BF4" w:rsidP="007C17A8">
            <w:r>
              <w:t>Мифология, философия и немножко теории систем: монография</w:t>
            </w:r>
          </w:p>
        </w:tc>
        <w:tc>
          <w:tcPr>
            <w:tcW w:w="1560" w:type="dxa"/>
          </w:tcPr>
          <w:p w:rsidR="00C30BF4" w:rsidRDefault="00C30BF4" w:rsidP="007C17A8">
            <w:r>
              <w:t>Л.А. Петрушенко.</w:t>
            </w:r>
          </w:p>
        </w:tc>
        <w:tc>
          <w:tcPr>
            <w:tcW w:w="1134" w:type="dxa"/>
          </w:tcPr>
          <w:p w:rsidR="00C30BF4" w:rsidRDefault="00C30BF4" w:rsidP="007C17A8">
            <w:r>
              <w:t>М.: ИНФРА-М</w:t>
            </w:r>
          </w:p>
        </w:tc>
        <w:tc>
          <w:tcPr>
            <w:tcW w:w="851" w:type="dxa"/>
          </w:tcPr>
          <w:p w:rsidR="00C30BF4" w:rsidRDefault="00C30BF4" w:rsidP="007C17A8">
            <w:r>
              <w:t>2017</w:t>
            </w:r>
            <w:bookmarkStart w:id="0" w:name="_GoBack"/>
            <w:bookmarkEnd w:id="0"/>
          </w:p>
        </w:tc>
        <w:tc>
          <w:tcPr>
            <w:tcW w:w="1417" w:type="dxa"/>
            <w:gridSpan w:val="2"/>
          </w:tcPr>
          <w:p w:rsidR="00C30BF4" w:rsidRPr="007F18F6" w:rsidRDefault="00C30BF4" w:rsidP="007C17A8">
            <w:pPr>
              <w:jc w:val="center"/>
            </w:pPr>
          </w:p>
        </w:tc>
        <w:tc>
          <w:tcPr>
            <w:tcW w:w="1418" w:type="dxa"/>
          </w:tcPr>
          <w:p w:rsidR="00C30BF4" w:rsidRPr="00687425" w:rsidRDefault="00C30BF4" w:rsidP="007C17A8">
            <w:pPr>
              <w:rPr>
                <w:sz w:val="20"/>
                <w:szCs w:val="20"/>
              </w:rPr>
            </w:pPr>
          </w:p>
        </w:tc>
      </w:tr>
    </w:tbl>
    <w:p w:rsidR="00DA3714" w:rsidRPr="003C793A" w:rsidRDefault="00DA3714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Windows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MicrosoftOffice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LibreOffice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Firefox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68" w:rsidRDefault="00BA5768">
      <w:r>
        <w:separator/>
      </w:r>
    </w:p>
  </w:endnote>
  <w:endnote w:type="continuationSeparator" w:id="0">
    <w:p w:rsidR="00BA5768" w:rsidRDefault="00BA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30BF4">
      <w:rPr>
        <w:noProof/>
        <w:sz w:val="20"/>
        <w:szCs w:val="20"/>
      </w:rPr>
      <w:t>3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68" w:rsidRDefault="00BA5768">
      <w:r>
        <w:separator/>
      </w:r>
    </w:p>
  </w:footnote>
  <w:footnote w:type="continuationSeparator" w:id="0">
    <w:p w:rsidR="00BA5768" w:rsidRDefault="00BA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157BFA"/>
    <w:multiLevelType w:val="hybridMultilevel"/>
    <w:tmpl w:val="D640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0"/>
  </w:num>
  <w:num w:numId="3">
    <w:abstractNumId w:val="7"/>
  </w:num>
  <w:num w:numId="4">
    <w:abstractNumId w:val="39"/>
  </w:num>
  <w:num w:numId="5">
    <w:abstractNumId w:val="17"/>
  </w:num>
  <w:num w:numId="6">
    <w:abstractNumId w:val="9"/>
  </w:num>
  <w:num w:numId="7">
    <w:abstractNumId w:val="10"/>
  </w:num>
  <w:num w:numId="8">
    <w:abstractNumId w:val="21"/>
  </w:num>
  <w:num w:numId="9">
    <w:abstractNumId w:val="13"/>
  </w:num>
  <w:num w:numId="10">
    <w:abstractNumId w:val="35"/>
  </w:num>
  <w:num w:numId="11">
    <w:abstractNumId w:val="16"/>
  </w:num>
  <w:num w:numId="12">
    <w:abstractNumId w:val="41"/>
  </w:num>
  <w:num w:numId="13">
    <w:abstractNumId w:val="2"/>
  </w:num>
  <w:num w:numId="14">
    <w:abstractNumId w:val="38"/>
  </w:num>
  <w:num w:numId="15">
    <w:abstractNumId w:val="24"/>
  </w:num>
  <w:num w:numId="16">
    <w:abstractNumId w:val="37"/>
  </w:num>
  <w:num w:numId="17">
    <w:abstractNumId w:val="23"/>
  </w:num>
  <w:num w:numId="18">
    <w:abstractNumId w:val="34"/>
  </w:num>
  <w:num w:numId="19">
    <w:abstractNumId w:val="28"/>
  </w:num>
  <w:num w:numId="20">
    <w:abstractNumId w:val="22"/>
  </w:num>
  <w:num w:numId="21">
    <w:abstractNumId w:val="43"/>
  </w:num>
  <w:num w:numId="22">
    <w:abstractNumId w:val="20"/>
  </w:num>
  <w:num w:numId="23">
    <w:abstractNumId w:val="44"/>
  </w:num>
  <w:num w:numId="24">
    <w:abstractNumId w:val="33"/>
  </w:num>
  <w:num w:numId="25">
    <w:abstractNumId w:val="6"/>
  </w:num>
  <w:num w:numId="26">
    <w:abstractNumId w:val="5"/>
  </w:num>
  <w:num w:numId="27">
    <w:abstractNumId w:val="30"/>
  </w:num>
  <w:num w:numId="28">
    <w:abstractNumId w:val="42"/>
  </w:num>
  <w:num w:numId="29">
    <w:abstractNumId w:val="12"/>
  </w:num>
  <w:num w:numId="30">
    <w:abstractNumId w:val="26"/>
  </w:num>
  <w:num w:numId="31">
    <w:abstractNumId w:val="3"/>
  </w:num>
  <w:num w:numId="32">
    <w:abstractNumId w:val="25"/>
  </w:num>
  <w:num w:numId="33">
    <w:abstractNumId w:val="46"/>
  </w:num>
  <w:num w:numId="34">
    <w:abstractNumId w:val="14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5"/>
  </w:num>
  <w:num w:numId="40">
    <w:abstractNumId w:val="36"/>
  </w:num>
  <w:num w:numId="41">
    <w:abstractNumId w:val="27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9"/>
  </w:num>
  <w:num w:numId="46">
    <w:abstractNumId w:val="31"/>
  </w:num>
  <w:num w:numId="47">
    <w:abstractNumId w:val="4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241CC9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3FC88-61BB-4F19-9837-C3AAF667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35</cp:revision>
  <cp:lastPrinted>2019-02-08T16:04:00Z</cp:lastPrinted>
  <dcterms:created xsi:type="dcterms:W3CDTF">2019-12-04T07:40:00Z</dcterms:created>
  <dcterms:modified xsi:type="dcterms:W3CDTF">2023-05-23T08:28:00Z</dcterms:modified>
</cp:coreProperties>
</file>