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B6259D" w:rsidRPr="007A6BCC" w:rsidRDefault="00B6259D" w:rsidP="00B6259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>УТВЕРЖДАЮ</w:t>
      </w: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 xml:space="preserve">работе </w:t>
      </w: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2C55CA" w:rsidRDefault="00B6259D" w:rsidP="00B6259D">
      <w:pPr>
        <w:jc w:val="center"/>
        <w:rPr>
          <w:b/>
          <w:szCs w:val="28"/>
        </w:rPr>
      </w:pPr>
      <w:r w:rsidRPr="002C55CA">
        <w:rPr>
          <w:b/>
          <w:szCs w:val="28"/>
        </w:rPr>
        <w:t>Б1.О.01.02 МЕТОДИКА ИССЛЕДОВАНИЙ В ОБРАЗОВАНИИ (МОДУЛЬ):</w:t>
      </w:r>
    </w:p>
    <w:p w:rsidR="00B6259D" w:rsidRPr="002C55CA" w:rsidRDefault="00B6259D" w:rsidP="00B6259D">
      <w:pPr>
        <w:jc w:val="center"/>
        <w:rPr>
          <w:b/>
          <w:bCs/>
          <w:caps/>
          <w:szCs w:val="28"/>
        </w:rPr>
      </w:pPr>
      <w:r w:rsidRPr="002C55CA">
        <w:rPr>
          <w:b/>
          <w:szCs w:val="28"/>
        </w:rPr>
        <w:t>МЕТОДОЛОГИЯ И МЕТОДЫ НАУЧНОГО ИССЛЕДОВАНИЯ</w:t>
      </w:r>
    </w:p>
    <w:p w:rsidR="00B6259D" w:rsidRPr="007A6BCC" w:rsidRDefault="00B6259D" w:rsidP="00B6259D">
      <w:pPr>
        <w:rPr>
          <w:color w:val="000000"/>
        </w:rPr>
      </w:pPr>
    </w:p>
    <w:p w:rsidR="00B6259D" w:rsidRPr="007A6BCC" w:rsidRDefault="00B6259D" w:rsidP="00B6259D">
      <w:pPr>
        <w:tabs>
          <w:tab w:val="left" w:pos="3822"/>
        </w:tabs>
        <w:rPr>
          <w:b/>
          <w:color w:val="00000A"/>
        </w:rPr>
      </w:pPr>
    </w:p>
    <w:p w:rsidR="00B6259D" w:rsidRPr="007A6BCC" w:rsidRDefault="00B6259D" w:rsidP="00B6259D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B6259D" w:rsidRPr="007A6BCC" w:rsidRDefault="00B6259D" w:rsidP="00B6259D">
      <w:pPr>
        <w:tabs>
          <w:tab w:val="right" w:leader="underscore" w:pos="8505"/>
        </w:tabs>
        <w:jc w:val="center"/>
        <w:rPr>
          <w:b/>
        </w:rPr>
      </w:pPr>
    </w:p>
    <w:p w:rsidR="00B6259D" w:rsidRPr="007A6BCC" w:rsidRDefault="00B6259D" w:rsidP="00B6259D">
      <w:pPr>
        <w:tabs>
          <w:tab w:val="right" w:leader="underscore" w:pos="8505"/>
        </w:tabs>
        <w:jc w:val="center"/>
      </w:pPr>
    </w:p>
    <w:p w:rsidR="00B6259D" w:rsidRPr="007A6BCC" w:rsidRDefault="00B6259D" w:rsidP="00B6259D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B6259D" w:rsidRPr="007A6BCC" w:rsidRDefault="00B6259D" w:rsidP="00B6259D">
      <w:pPr>
        <w:tabs>
          <w:tab w:val="left" w:pos="3822"/>
        </w:tabs>
        <w:jc w:val="center"/>
        <w:rPr>
          <w:bCs/>
        </w:rPr>
      </w:pPr>
    </w:p>
    <w:p w:rsidR="00B6259D" w:rsidRPr="007A6BCC" w:rsidRDefault="00B6259D" w:rsidP="00B6259D">
      <w:pPr>
        <w:tabs>
          <w:tab w:val="left" w:pos="3822"/>
        </w:tabs>
        <w:jc w:val="center"/>
        <w:rPr>
          <w:bCs/>
        </w:rPr>
      </w:pPr>
    </w:p>
    <w:p w:rsidR="009C052A" w:rsidRDefault="009C052A" w:rsidP="009C052A">
      <w:pPr>
        <w:jc w:val="center"/>
      </w:pPr>
      <w:r>
        <w:t>(год начала подготовки - 2022)</w:t>
      </w: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  <w:r>
        <w:t>Санкт-Петербург</w:t>
      </w:r>
    </w:p>
    <w:p w:rsidR="00B6259D" w:rsidRPr="00ED343D" w:rsidRDefault="009C052A" w:rsidP="009C052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</w:p>
    <w:p w:rsidR="00B6259D" w:rsidRPr="003710E1" w:rsidRDefault="00DA10A6" w:rsidP="00B6259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B6259D" w:rsidRPr="003710E1">
        <w:rPr>
          <w:b/>
          <w:bCs/>
        </w:rPr>
        <w:lastRenderedPageBreak/>
        <w:t xml:space="preserve"> </w:t>
      </w:r>
    </w:p>
    <w:p w:rsidR="003710E1" w:rsidRPr="003710E1" w:rsidRDefault="003710E1" w:rsidP="003710E1">
      <w:pPr>
        <w:pStyle w:val="ad"/>
        <w:numPr>
          <w:ilvl w:val="0"/>
          <w:numId w:val="24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F21132" w:rsidRDefault="00F21132" w:rsidP="00F2113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универсальных, </w:t>
      </w:r>
      <w:r w:rsidRPr="00C76FA1">
        <w:t xml:space="preserve">общепрофессиональных </w:t>
      </w:r>
      <w:r>
        <w:t xml:space="preserve">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565"/>
        <w:gridCol w:w="2234"/>
        <w:gridCol w:w="6090"/>
      </w:tblGrid>
      <w:tr w:rsidR="00B6259D" w:rsidRPr="008D041D" w:rsidTr="00B6259D">
        <w:tc>
          <w:tcPr>
            <w:tcW w:w="1565" w:type="dxa"/>
            <w:tcBorders>
              <w:bottom w:val="single" w:sz="4" w:space="0" w:color="auto"/>
            </w:tcBorders>
          </w:tcPr>
          <w:p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Индикаторы компетенций (код и содержание)</w:t>
            </w:r>
          </w:p>
        </w:tc>
      </w:tr>
      <w:tr w:rsidR="00B6259D" w:rsidTr="00B6259D">
        <w:tc>
          <w:tcPr>
            <w:tcW w:w="1565" w:type="dxa"/>
            <w:vMerge w:val="restart"/>
          </w:tcPr>
          <w:p w:rsidR="00B6259D" w:rsidRPr="008A190A" w:rsidRDefault="00B6259D" w:rsidP="00B6259D">
            <w:pPr>
              <w:rPr>
                <w:b/>
              </w:rPr>
            </w:pPr>
            <w:r w:rsidRPr="00CC7E74">
              <w:t>УК-6</w:t>
            </w:r>
          </w:p>
        </w:tc>
        <w:tc>
          <w:tcPr>
            <w:tcW w:w="2234" w:type="dxa"/>
            <w:vMerge w:val="restart"/>
          </w:tcPr>
          <w:p w:rsidR="00B6259D" w:rsidRDefault="00B6259D" w:rsidP="00B6259D">
            <w:r w:rsidRPr="00CC7E74">
              <w:t>Способен определить и реализовать приоритеты собственной деятельности и способы</w:t>
            </w:r>
            <w:r>
              <w:t xml:space="preserve"> </w:t>
            </w:r>
            <w:r w:rsidRPr="00CC7E74">
              <w:t>ее совершенствования на основе самооценки</w:t>
            </w:r>
          </w:p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УК-</w:t>
            </w:r>
            <w:r w:rsidRPr="00CC7E74">
              <w:t>6.1</w:t>
            </w:r>
            <w:r>
              <w:t>.</w:t>
            </w:r>
            <w:r w:rsidRPr="00CC7E74">
              <w:t xml:space="preserve">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</w:tc>
      </w:tr>
      <w:tr w:rsidR="00B6259D" w:rsidTr="00B6259D">
        <w:tc>
          <w:tcPr>
            <w:tcW w:w="1565" w:type="dxa"/>
            <w:vMerge/>
          </w:tcPr>
          <w:p w:rsidR="00B6259D" w:rsidRDefault="00B6259D" w:rsidP="00B6259D"/>
        </w:tc>
        <w:tc>
          <w:tcPr>
            <w:tcW w:w="2234" w:type="dxa"/>
            <w:vMerge/>
          </w:tcPr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УК-</w:t>
            </w:r>
            <w:r w:rsidRPr="00CC7E74">
              <w:t>6.2</w:t>
            </w:r>
            <w:r>
              <w:t>.</w:t>
            </w:r>
            <w:r w:rsidRPr="00CC7E74">
              <w:t xml:space="preserve"> Определяет приоритеты собственной деятельности, выстраивает планы их достижения.</w:t>
            </w:r>
          </w:p>
        </w:tc>
      </w:tr>
      <w:tr w:rsidR="00B6259D" w:rsidTr="00B6259D">
        <w:tc>
          <w:tcPr>
            <w:tcW w:w="1565" w:type="dxa"/>
            <w:vMerge/>
          </w:tcPr>
          <w:p w:rsidR="00B6259D" w:rsidRDefault="00B6259D" w:rsidP="00B6259D"/>
        </w:tc>
        <w:tc>
          <w:tcPr>
            <w:tcW w:w="2234" w:type="dxa"/>
            <w:vMerge/>
          </w:tcPr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УК-</w:t>
            </w:r>
            <w:r w:rsidRPr="00CC7E74">
              <w:t>6.3</w:t>
            </w:r>
            <w:r>
              <w:t>.</w:t>
            </w:r>
            <w:r w:rsidRPr="00CC7E74">
              <w:t xml:space="preserve">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  <w:r>
              <w:t>.</w:t>
            </w:r>
          </w:p>
        </w:tc>
      </w:tr>
      <w:tr w:rsidR="00B6259D" w:rsidTr="00B6259D">
        <w:tc>
          <w:tcPr>
            <w:tcW w:w="1565" w:type="dxa"/>
            <w:vMerge/>
          </w:tcPr>
          <w:p w:rsidR="00B6259D" w:rsidRDefault="00B6259D" w:rsidP="00B6259D"/>
        </w:tc>
        <w:tc>
          <w:tcPr>
            <w:tcW w:w="2234" w:type="dxa"/>
            <w:vMerge/>
          </w:tcPr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УК-</w:t>
            </w:r>
            <w:r w:rsidRPr="00CC7E74">
              <w:t>6.4</w:t>
            </w:r>
            <w:r>
              <w:t>.</w:t>
            </w:r>
            <w:r w:rsidRPr="00CC7E74">
              <w:t xml:space="preserve"> Критически оценивает эффективность использования времени и других ресурсов для совершенствования своей деятельности.</w:t>
            </w:r>
          </w:p>
        </w:tc>
      </w:tr>
      <w:tr w:rsidR="00B6259D" w:rsidTr="00B6259D">
        <w:tc>
          <w:tcPr>
            <w:tcW w:w="1565" w:type="dxa"/>
            <w:vMerge/>
          </w:tcPr>
          <w:p w:rsidR="00B6259D" w:rsidRDefault="00B6259D" w:rsidP="00B6259D"/>
        </w:tc>
        <w:tc>
          <w:tcPr>
            <w:tcW w:w="2234" w:type="dxa"/>
            <w:vMerge/>
          </w:tcPr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УК-</w:t>
            </w:r>
            <w:r w:rsidRPr="00CC7E74">
              <w:t>6.5</w:t>
            </w:r>
            <w:r>
              <w:t>.</w:t>
            </w:r>
            <w:r w:rsidRPr="00CC7E74">
              <w:t xml:space="preserve">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B6259D" w:rsidTr="00B6259D">
        <w:tc>
          <w:tcPr>
            <w:tcW w:w="1565" w:type="dxa"/>
            <w:vMerge w:val="restart"/>
          </w:tcPr>
          <w:p w:rsidR="00B6259D" w:rsidRPr="003B1F3B" w:rsidRDefault="00B6259D" w:rsidP="00B6259D">
            <w:pPr>
              <w:rPr>
                <w:b/>
              </w:rPr>
            </w:pPr>
            <w:r w:rsidRPr="00B8245A">
              <w:t>ОПК-8</w:t>
            </w:r>
          </w:p>
        </w:tc>
        <w:tc>
          <w:tcPr>
            <w:tcW w:w="2234" w:type="dxa"/>
            <w:vMerge w:val="restart"/>
          </w:tcPr>
          <w:p w:rsidR="00B6259D" w:rsidRPr="00B8245A" w:rsidRDefault="00B6259D" w:rsidP="00B6259D">
            <w:r w:rsidRPr="00B8245A"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ОПК-</w:t>
            </w:r>
            <w:r w:rsidRPr="00B8245A">
              <w:t>8.1</w:t>
            </w:r>
            <w:r>
              <w:t>.</w:t>
            </w:r>
            <w:r w:rsidRPr="00B8245A">
              <w:t xml:space="preserve"> Знает: особенности педагогической деятельности;</w:t>
            </w:r>
            <w:r>
              <w:t xml:space="preserve"> </w:t>
            </w:r>
            <w:r w:rsidRPr="00B8245A">
              <w:t>требования к субъектам педагогической деятельности; результаты научных исследований в сфере педагогической деятельности.</w:t>
            </w:r>
          </w:p>
        </w:tc>
      </w:tr>
      <w:tr w:rsidR="00B6259D" w:rsidTr="00B6259D">
        <w:tc>
          <w:tcPr>
            <w:tcW w:w="1565" w:type="dxa"/>
            <w:vMerge/>
          </w:tcPr>
          <w:p w:rsidR="00B6259D" w:rsidRDefault="00B6259D" w:rsidP="00B6259D"/>
        </w:tc>
        <w:tc>
          <w:tcPr>
            <w:tcW w:w="2234" w:type="dxa"/>
            <w:vMerge/>
          </w:tcPr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ОПК-</w:t>
            </w:r>
            <w:r w:rsidRPr="00B8245A">
              <w:t>8.2</w:t>
            </w:r>
            <w:r>
              <w:t>.</w:t>
            </w:r>
            <w:r w:rsidRPr="00B8245A">
              <w:t xml:space="preserve">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</w:tc>
      </w:tr>
      <w:tr w:rsidR="00B6259D" w:rsidTr="00B6259D">
        <w:tc>
          <w:tcPr>
            <w:tcW w:w="1565" w:type="dxa"/>
            <w:vMerge/>
          </w:tcPr>
          <w:p w:rsidR="00B6259D" w:rsidRDefault="00B6259D" w:rsidP="00B6259D"/>
        </w:tc>
        <w:tc>
          <w:tcPr>
            <w:tcW w:w="2234" w:type="dxa"/>
            <w:vMerge/>
          </w:tcPr>
          <w:p w:rsidR="00B6259D" w:rsidRDefault="00B6259D" w:rsidP="00B6259D"/>
        </w:tc>
        <w:tc>
          <w:tcPr>
            <w:tcW w:w="6090" w:type="dxa"/>
          </w:tcPr>
          <w:p w:rsidR="00B6259D" w:rsidRDefault="00B6259D" w:rsidP="00B6259D">
            <w:r>
              <w:t>ОПК-</w:t>
            </w:r>
            <w:r w:rsidRPr="00B8245A">
              <w:t>8.3</w:t>
            </w:r>
            <w:r>
              <w:t>.</w:t>
            </w:r>
            <w:r w:rsidRPr="00B8245A">
              <w:t xml:space="preserve">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6095"/>
      </w:tblGrid>
      <w:tr w:rsidR="00ED343D" w:rsidRPr="00F72857" w:rsidTr="00ED343D">
        <w:tc>
          <w:tcPr>
            <w:tcW w:w="1526" w:type="dxa"/>
            <w:vMerge w:val="restart"/>
            <w:shd w:val="clear" w:color="auto" w:fill="auto"/>
          </w:tcPr>
          <w:p w:rsidR="00ED343D" w:rsidRPr="00F72857" w:rsidRDefault="00ED343D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D343D" w:rsidRPr="00F72857" w:rsidRDefault="00ED343D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6095" w:type="dxa"/>
            <w:shd w:val="clear" w:color="auto" w:fill="auto"/>
          </w:tcPr>
          <w:p w:rsidR="00ED343D" w:rsidRPr="00F72857" w:rsidRDefault="00ED343D" w:rsidP="00B31BD7">
            <w:pPr>
              <w:jc w:val="both"/>
            </w:pPr>
            <w:r w:rsidRPr="00F72857">
              <w:t xml:space="preserve">ПК-5.1. Знает: </w:t>
            </w:r>
          </w:p>
          <w:p w:rsidR="00ED343D" w:rsidRPr="00F72857" w:rsidRDefault="00ED343D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ED343D" w:rsidRPr="00F72857" w:rsidRDefault="00ED343D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43D" w:rsidRPr="00F72857" w:rsidTr="00ED343D">
        <w:tc>
          <w:tcPr>
            <w:tcW w:w="1526" w:type="dxa"/>
            <w:vMerge/>
            <w:shd w:val="clear" w:color="auto" w:fill="auto"/>
          </w:tcPr>
          <w:p w:rsidR="00ED343D" w:rsidRPr="00F72857" w:rsidRDefault="00ED343D" w:rsidP="00B31BD7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ED343D" w:rsidRPr="00F72857" w:rsidRDefault="00ED343D" w:rsidP="00B31BD7">
            <w:pPr>
              <w:jc w:val="both"/>
            </w:pPr>
          </w:p>
        </w:tc>
        <w:tc>
          <w:tcPr>
            <w:tcW w:w="6095" w:type="dxa"/>
            <w:shd w:val="clear" w:color="auto" w:fill="auto"/>
          </w:tcPr>
          <w:p w:rsidR="00ED343D" w:rsidRPr="00F72857" w:rsidRDefault="00ED343D" w:rsidP="00B31BD7">
            <w:pPr>
              <w:jc w:val="both"/>
            </w:pPr>
            <w:r w:rsidRPr="00F72857">
              <w:t xml:space="preserve">ПК-5.2. Умеет: </w:t>
            </w:r>
          </w:p>
          <w:p w:rsidR="00ED343D" w:rsidRPr="00F72857" w:rsidRDefault="00ED343D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ED343D" w:rsidRPr="00F72857" w:rsidRDefault="00ED343D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43D" w:rsidRPr="00F72857" w:rsidTr="00ED343D">
        <w:tc>
          <w:tcPr>
            <w:tcW w:w="1526" w:type="dxa"/>
            <w:vMerge/>
            <w:shd w:val="clear" w:color="auto" w:fill="auto"/>
          </w:tcPr>
          <w:p w:rsidR="00ED343D" w:rsidRPr="00F72857" w:rsidRDefault="00ED343D" w:rsidP="00B31BD7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ED343D" w:rsidRPr="00F72857" w:rsidRDefault="00ED343D" w:rsidP="00B31BD7">
            <w:pPr>
              <w:jc w:val="both"/>
            </w:pPr>
          </w:p>
        </w:tc>
        <w:tc>
          <w:tcPr>
            <w:tcW w:w="6095" w:type="dxa"/>
            <w:shd w:val="clear" w:color="auto" w:fill="auto"/>
          </w:tcPr>
          <w:p w:rsidR="00ED343D" w:rsidRPr="00F72857" w:rsidRDefault="00ED343D" w:rsidP="00B31BD7">
            <w:pPr>
              <w:jc w:val="both"/>
            </w:pPr>
            <w:r w:rsidRPr="00F72857">
              <w:t xml:space="preserve">ПК-5.3. Владеет: </w:t>
            </w:r>
          </w:p>
          <w:p w:rsidR="00ED343D" w:rsidRPr="00F72857" w:rsidRDefault="00ED343D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</w:t>
            </w:r>
            <w:r w:rsidRPr="00F7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функционального, герменевтического анализа городского текст</w:t>
            </w:r>
          </w:p>
        </w:tc>
      </w:tr>
    </w:tbl>
    <w:p w:rsidR="00ED343D" w:rsidRPr="00A304D6" w:rsidRDefault="00ED343D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3454E8" w:rsidRDefault="00B71438" w:rsidP="00744A9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="000C5509" w:rsidRPr="00207F46">
        <w:rPr>
          <w:sz w:val="24"/>
          <w:szCs w:val="24"/>
        </w:rPr>
        <w:t xml:space="preserve">: </w:t>
      </w:r>
      <w:r w:rsidR="003454E8">
        <w:rPr>
          <w:sz w:val="24"/>
          <w:szCs w:val="24"/>
        </w:rPr>
        <w:t xml:space="preserve">формирование представления о методах и методологии, используемой в современном научном пространстве, практических навыков научного исследования и критического мышления к позиции обучающегося как исследователя.  </w:t>
      </w:r>
    </w:p>
    <w:p w:rsidR="00744A98" w:rsidRPr="00811CC2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744A98" w:rsidRPr="00811CC2" w:rsidRDefault="00207F46" w:rsidP="00744A98">
      <w:pPr>
        <w:jc w:val="both"/>
      </w:pPr>
      <w:r w:rsidRPr="00811CC2">
        <w:t xml:space="preserve">- </w:t>
      </w:r>
      <w:r w:rsidR="00744A98" w:rsidRPr="00811CC2"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744A98" w:rsidRPr="00811CC2" w:rsidRDefault="00744A98" w:rsidP="00744A98">
      <w:pPr>
        <w:jc w:val="both"/>
      </w:pPr>
      <w:r w:rsidRPr="00811CC2">
        <w:t>-</w:t>
      </w:r>
      <w:r w:rsidR="00207F46" w:rsidRPr="00811CC2">
        <w:t xml:space="preserve"> </w:t>
      </w:r>
      <w:r w:rsidRPr="00811CC2">
        <w:t>сформировать умени</w:t>
      </w:r>
      <w:r w:rsidR="003454E8">
        <w:t>е</w:t>
      </w:r>
      <w:r w:rsidRPr="00811CC2">
        <w:t xml:space="preserve"> правильно и уместно пользоваться терминологическим аппаратом, анализировать процессы, происходящие в научном пространстве современного мира;</w:t>
      </w:r>
    </w:p>
    <w:p w:rsidR="00744A98" w:rsidRPr="00811CC2" w:rsidRDefault="00744A98" w:rsidP="00744A98">
      <w:pPr>
        <w:jc w:val="both"/>
      </w:pPr>
      <w:r w:rsidRPr="00811CC2">
        <w:t>-</w:t>
      </w:r>
      <w:r w:rsidR="00207F46" w:rsidRPr="00811CC2">
        <w:t xml:space="preserve"> </w:t>
      </w:r>
      <w:r w:rsidRPr="00811CC2">
        <w:t>сформировать навык работы с исследовательским материалом и грамотного применения методов научного исследования.</w:t>
      </w:r>
    </w:p>
    <w:p w:rsidR="00173804" w:rsidRDefault="00B6259D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B6259D">
        <w:rPr>
          <w:sz w:val="24"/>
          <w:szCs w:val="24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B6259D" w:rsidRPr="00FC64AA" w:rsidRDefault="00B6259D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667AE3" w:rsidRDefault="00DA10A6" w:rsidP="003A38C9">
      <w:pPr>
        <w:spacing w:line="360" w:lineRule="auto"/>
        <w:rPr>
          <w:b/>
          <w:bCs/>
        </w:rPr>
      </w:pPr>
      <w:r w:rsidRPr="00667AE3">
        <w:rPr>
          <w:b/>
          <w:bCs/>
        </w:rPr>
        <w:t xml:space="preserve">3. </w:t>
      </w:r>
      <w:r w:rsidRPr="00667AE3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07231C">
        <w:t>2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07231C">
        <w:t>72 академических часа</w:t>
      </w:r>
      <w:r w:rsidR="00F21132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3145CE" w:rsidRPr="00F75AFA" w:rsidRDefault="00466138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  <w:r w:rsidR="0007231C">
        <w:rPr>
          <w:color w:val="000000"/>
        </w:rPr>
        <w:t>, 1</w:t>
      </w:r>
      <w:r w:rsidR="00FC64AA">
        <w:rPr>
          <w:color w:val="000000"/>
        </w:rPr>
        <w:t xml:space="preserve"> курс</w:t>
      </w:r>
      <w:r w:rsidR="007F641D">
        <w:rPr>
          <w:color w:val="000000"/>
        </w:rPr>
        <w:t>, 1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07231C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3145CE" w:rsidRPr="008D3017" w:rsidRDefault="0007231C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3145CE" w:rsidRPr="008D3017" w:rsidRDefault="006E4F50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07231C">
              <w:rPr>
                <w:lang w:eastAsia="en-US"/>
              </w:rPr>
              <w:t>14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07231C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07231C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2 з.е.</w:t>
            </w:r>
            <w:r w:rsidR="003145CE" w:rsidRPr="008D3017">
              <w:rPr>
                <w:b/>
                <w:lang w:eastAsia="en-US"/>
              </w:rPr>
              <w:t xml:space="preserve"> </w:t>
            </w:r>
          </w:p>
        </w:tc>
      </w:tr>
    </w:tbl>
    <w:p w:rsidR="0007231C" w:rsidRDefault="0007231C" w:rsidP="0007231C">
      <w:pPr>
        <w:pStyle w:val="ad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B6259D" w:rsidRDefault="00B6259D" w:rsidP="00B6259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6259D" w:rsidRPr="0053465B" w:rsidRDefault="00B6259D" w:rsidP="00B6259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Природа и структура научного знания</w:t>
            </w:r>
            <w:r w:rsidRPr="00B6259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Идеалы и критерии научности знания.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6259D">
            <w:pPr>
              <w:pStyle w:val="23"/>
              <w:widowControl/>
              <w:spacing w:after="0" w:line="280" w:lineRule="atLeast"/>
              <w:ind w:left="0" w:firstLine="20"/>
              <w:jc w:val="both"/>
              <w:rPr>
                <w:szCs w:val="24"/>
              </w:rPr>
            </w:pPr>
            <w:r w:rsidRPr="00B6259D">
              <w:rPr>
                <w:szCs w:val="24"/>
              </w:rPr>
              <w:t>Основные познавательные функции науки.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Основные элементы научного знания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6259D">
            <w:pPr>
              <w:pStyle w:val="23"/>
              <w:widowControl/>
              <w:spacing w:after="0" w:line="280" w:lineRule="atLeast"/>
              <w:ind w:left="0"/>
              <w:jc w:val="both"/>
              <w:rPr>
                <w:szCs w:val="24"/>
              </w:rPr>
            </w:pPr>
            <w:r w:rsidRPr="00B6259D">
              <w:rPr>
                <w:szCs w:val="24"/>
              </w:rPr>
              <w:t xml:space="preserve">Эмпирические методы научного исследования. 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Понятие философской методологии и особенности философского исследования.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Методология исследования как социально-технологический процесс.</w:t>
            </w:r>
          </w:p>
        </w:tc>
      </w:tr>
    </w:tbl>
    <w:p w:rsidR="006E4F50" w:rsidRPr="009C60E9" w:rsidRDefault="006E4F50" w:rsidP="007729B1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B6259D" w:rsidRDefault="006E4F50" w:rsidP="00B6259D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 xml:space="preserve">Курсовая работа по дисциплине </w:t>
      </w:r>
      <w:r w:rsidR="00B6259D">
        <w:rPr>
          <w:bCs/>
        </w:rPr>
        <w:t>не предусмотрена учебным планом</w:t>
      </w:r>
    </w:p>
    <w:p w:rsidR="006E4F50" w:rsidRDefault="00DA10A6" w:rsidP="00B6259D">
      <w:pPr>
        <w:spacing w:before="240"/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6E4F50" w:rsidRDefault="007F700C" w:rsidP="006E4F50">
      <w:pPr>
        <w:jc w:val="both"/>
        <w:rPr>
          <w:b/>
          <w:bCs/>
          <w:caps/>
        </w:rPr>
      </w:pPr>
      <w:r w:rsidRPr="006E4F50">
        <w:rPr>
          <w:rFonts w:ascii="Times New Roman Полужирный" w:hAnsi="Times New Roman Полужирный"/>
          <w:b/>
          <w:bCs/>
        </w:rPr>
        <w:t>5.1</w:t>
      </w:r>
      <w:r w:rsidR="00471E98" w:rsidRPr="006E4F50">
        <w:rPr>
          <w:rFonts w:ascii="Times New Roman Полужирный" w:hAnsi="Times New Roman Полужирный"/>
          <w:b/>
          <w:bCs/>
        </w:rPr>
        <w:t xml:space="preserve"> </w:t>
      </w:r>
      <w:r w:rsidRPr="006E4F50">
        <w:rPr>
          <w:rFonts w:ascii="Times New Roman Полужирный" w:hAnsi="Times New Roman Полужирный"/>
          <w:b/>
          <w:bCs/>
        </w:rPr>
        <w:t>Темы для рефератов:</w:t>
      </w:r>
    </w:p>
    <w:p w:rsidR="00471E98" w:rsidRPr="009642BB" w:rsidRDefault="004249BD" w:rsidP="00471E98">
      <w:pPr>
        <w:numPr>
          <w:ilvl w:val="0"/>
          <w:numId w:val="16"/>
        </w:numPr>
        <w:rPr>
          <w:lang w:eastAsia="en-US"/>
        </w:rPr>
      </w:pPr>
      <w:r w:rsidRPr="00866C0B">
        <w:t xml:space="preserve"> </w:t>
      </w:r>
      <w:r w:rsidR="00471E98" w:rsidRPr="009642BB">
        <w:rPr>
          <w:lang w:eastAsia="en-US"/>
        </w:rPr>
        <w:t>Пространство социологического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Нарративный анализ в системе методологии научных исследований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Логика гипотетического рассуждения в контексте методологии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Методологическое значение принципа историзма в конкретно-научном исследовании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Сравнительный анализ концепций парадигмального развития науки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Экспериментальный метод в методологии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Методологическая культура практического социального действия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Социальный анализ как метод прикладного социологического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Исследовательские программы, модели объяснения и логика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Соотношение эпистемологии, методологии и методов социального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 xml:space="preserve">Концептуальный аппарат методологии научного исследования. </w:t>
      </w:r>
    </w:p>
    <w:p w:rsidR="00866C0B" w:rsidRPr="00866C0B" w:rsidRDefault="00866C0B" w:rsidP="006E4F50">
      <w:pPr>
        <w:rPr>
          <w:b/>
          <w:bCs/>
          <w:caps/>
        </w:rPr>
      </w:pPr>
    </w:p>
    <w:p w:rsidR="00D30DD7" w:rsidRDefault="006E4F50" w:rsidP="006E4F50">
      <w:pPr>
        <w:numPr>
          <w:ilvl w:val="1"/>
          <w:numId w:val="22"/>
        </w:numPr>
        <w:ind w:left="0" w:firstLine="0"/>
        <w:rPr>
          <w:b/>
          <w:bCs/>
        </w:rPr>
      </w:pPr>
      <w:r>
        <w:rPr>
          <w:b/>
          <w:bCs/>
        </w:rPr>
        <w:t>Темы практических занятий</w:t>
      </w:r>
    </w:p>
    <w:p w:rsidR="00866C0B" w:rsidRPr="00866C0B" w:rsidRDefault="00866C0B" w:rsidP="00866C0B">
      <w:pPr>
        <w:rPr>
          <w:b/>
          <w:bCs/>
        </w:rPr>
      </w:pPr>
    </w:p>
    <w:p w:rsidR="00D45075" w:rsidRPr="00D45075" w:rsidRDefault="00D45075" w:rsidP="00E9272F">
      <w:pPr>
        <w:numPr>
          <w:ilvl w:val="0"/>
          <w:numId w:val="18"/>
        </w:numPr>
        <w:rPr>
          <w:bCs/>
        </w:rPr>
      </w:pPr>
      <w:r w:rsidRPr="00D45075">
        <w:t>Методы научного исследования</w:t>
      </w:r>
    </w:p>
    <w:p w:rsidR="001B6FEA" w:rsidRPr="009642BB" w:rsidRDefault="001B6FEA" w:rsidP="00E9272F">
      <w:pPr>
        <w:numPr>
          <w:ilvl w:val="0"/>
          <w:numId w:val="18"/>
        </w:numPr>
        <w:jc w:val="both"/>
      </w:pPr>
      <w:r w:rsidRPr="009642BB">
        <w:t>Методология научной работы</w:t>
      </w:r>
    </w:p>
    <w:p w:rsidR="001B6FEA" w:rsidRPr="009642BB" w:rsidRDefault="001B6FEA" w:rsidP="00E9272F">
      <w:pPr>
        <w:numPr>
          <w:ilvl w:val="0"/>
          <w:numId w:val="18"/>
        </w:numPr>
        <w:jc w:val="both"/>
      </w:pPr>
      <w:r w:rsidRPr="009642BB">
        <w:t>Научная картина мира</w:t>
      </w:r>
    </w:p>
    <w:p w:rsidR="001B6FEA" w:rsidRPr="009642BB" w:rsidRDefault="001B6FEA" w:rsidP="00E9272F">
      <w:pPr>
        <w:numPr>
          <w:ilvl w:val="0"/>
          <w:numId w:val="18"/>
        </w:numPr>
        <w:jc w:val="both"/>
      </w:pPr>
      <w:r w:rsidRPr="009642BB">
        <w:t>Конкретизация методологических принципов социального познания применительно к методикам</w:t>
      </w:r>
    </w:p>
    <w:p w:rsidR="001B6FEA" w:rsidRDefault="001B6FEA" w:rsidP="00E9272F">
      <w:pPr>
        <w:numPr>
          <w:ilvl w:val="0"/>
          <w:numId w:val="18"/>
        </w:numPr>
        <w:jc w:val="both"/>
      </w:pPr>
      <w:r w:rsidRPr="009642BB">
        <w:t>Значение методологии как основы практического преобразования конкретных социальных объектов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B6259D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21E5D" w:rsidTr="00B6259D">
        <w:tc>
          <w:tcPr>
            <w:tcW w:w="567" w:type="dxa"/>
          </w:tcPr>
          <w:p w:rsidR="00421E5D" w:rsidRPr="007F18F6" w:rsidRDefault="00421E5D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421E5D" w:rsidRPr="000F385F" w:rsidRDefault="00B6259D" w:rsidP="00B6259D">
            <w:pPr>
              <w:pStyle w:val="5"/>
              <w:spacing w:before="0" w:after="0" w:line="280" w:lineRule="atLeast"/>
              <w:jc w:val="center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Темы 1-8</w:t>
            </w:r>
          </w:p>
        </w:tc>
        <w:tc>
          <w:tcPr>
            <w:tcW w:w="2693" w:type="dxa"/>
            <w:vAlign w:val="center"/>
          </w:tcPr>
          <w:p w:rsidR="00421E5D" w:rsidRDefault="00B6259D" w:rsidP="00844F9F">
            <w:pPr>
              <w:pStyle w:val="a5"/>
              <w:jc w:val="center"/>
            </w:pPr>
            <w:r>
              <w:t>Конспект</w:t>
            </w:r>
          </w:p>
          <w:p w:rsidR="00B6259D" w:rsidRPr="007F18F6" w:rsidRDefault="00B6259D" w:rsidP="00844F9F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50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532"/>
        <w:gridCol w:w="1983"/>
        <w:gridCol w:w="1985"/>
        <w:gridCol w:w="1278"/>
        <w:gridCol w:w="993"/>
        <w:gridCol w:w="1260"/>
        <w:gridCol w:w="15"/>
        <w:gridCol w:w="1425"/>
      </w:tblGrid>
      <w:tr w:rsidR="000D44CC" w:rsidRPr="007E722D" w:rsidTr="00ED343D">
        <w:trPr>
          <w:cantSplit/>
          <w:trHeight w:val="415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 xml:space="preserve">№ </w:t>
            </w:r>
            <w:r w:rsidRPr="007E722D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ED343D">
        <w:trPr>
          <w:cantSplit/>
          <w:trHeight w:val="1225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3923" w:rsidRPr="0058764C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Рузавин Г.И. </w:t>
            </w:r>
          </w:p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М.: Юнити-Дана</w:t>
            </w:r>
          </w:p>
        </w:tc>
        <w:tc>
          <w:tcPr>
            <w:tcW w:w="993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:rsidR="00593923" w:rsidRDefault="004162B7" w:rsidP="00DD0639">
            <w:hyperlink r:id="rId8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Pr="00F43A50" w:rsidRDefault="00593923" w:rsidP="00DD0639"/>
        </w:tc>
      </w:tr>
      <w:tr w:rsidR="00593923" w:rsidRPr="0058764C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и методы научн</w:t>
            </w:r>
            <w:r>
              <w:rPr>
                <w:sz w:val="22"/>
                <w:szCs w:val="22"/>
              </w:rPr>
              <w:t xml:space="preserve">ого исследования : курс лекций </w:t>
            </w:r>
            <w:r w:rsidRPr="006E2A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В.К</w:t>
            </w:r>
          </w:p>
        </w:tc>
        <w:tc>
          <w:tcPr>
            <w:tcW w:w="1275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: Альтаир : МГАВТ</w:t>
            </w:r>
          </w:p>
        </w:tc>
        <w:tc>
          <w:tcPr>
            <w:tcW w:w="993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:rsidR="00593923" w:rsidRDefault="004162B7" w:rsidP="004B0DDD">
            <w:hyperlink r:id="rId9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Default="00593923" w:rsidP="00DD0639"/>
        </w:tc>
      </w:tr>
      <w:tr w:rsidR="00593923" w:rsidRPr="0058764C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научных исследований</w:t>
            </w:r>
            <w:r w:rsidRPr="006E2A5D">
              <w:rPr>
                <w:sz w:val="22"/>
                <w:szCs w:val="22"/>
              </w:rPr>
              <w:t xml:space="preserve">: учебное пособие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:rsidR="00593923" w:rsidRDefault="004162B7" w:rsidP="00593923">
            <w:hyperlink r:id="rId10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Default="00593923" w:rsidP="004B0DDD"/>
        </w:tc>
      </w:tr>
      <w:tr w:rsidR="00593923" w:rsidRPr="00195660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Салихов, В.А.</w:t>
            </w:r>
          </w:p>
        </w:tc>
        <w:tc>
          <w:tcPr>
            <w:tcW w:w="1278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990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</w:tcPr>
          <w:p w:rsidR="00593923" w:rsidRPr="00055449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:rsidR="00593923" w:rsidRDefault="004162B7" w:rsidP="00886E00">
            <w:hyperlink r:id="rId11" w:history="1">
              <w:r w:rsidR="0059392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3923" w:rsidRPr="00195660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Методология научного исследования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А.М.</w:t>
            </w:r>
          </w:p>
        </w:tc>
        <w:tc>
          <w:tcPr>
            <w:tcW w:w="1278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: Либроком</w:t>
            </w:r>
          </w:p>
        </w:tc>
        <w:tc>
          <w:tcPr>
            <w:tcW w:w="990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2010</w:t>
            </w:r>
          </w:p>
        </w:tc>
        <w:tc>
          <w:tcPr>
            <w:tcW w:w="1260" w:type="dxa"/>
          </w:tcPr>
          <w:p w:rsidR="00593923" w:rsidRPr="00195660" w:rsidRDefault="00593923" w:rsidP="00886E00"/>
        </w:tc>
        <w:tc>
          <w:tcPr>
            <w:tcW w:w="1440" w:type="dxa"/>
            <w:gridSpan w:val="2"/>
          </w:tcPr>
          <w:p w:rsidR="00593923" w:rsidRDefault="004162B7" w:rsidP="003C793A">
            <w:hyperlink r:id="rId12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Pr="00195660" w:rsidRDefault="00593923" w:rsidP="00886E00">
            <w:pPr>
              <w:rPr>
                <w:sz w:val="20"/>
                <w:szCs w:val="20"/>
              </w:rPr>
            </w:pPr>
          </w:p>
        </w:tc>
      </w:tr>
      <w:tr w:rsidR="00593923" w:rsidRPr="00195660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Комлацкий, В.И.</w:t>
            </w:r>
          </w:p>
        </w:tc>
        <w:tc>
          <w:tcPr>
            <w:tcW w:w="1278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990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2014</w:t>
            </w:r>
          </w:p>
        </w:tc>
        <w:tc>
          <w:tcPr>
            <w:tcW w:w="1260" w:type="dxa"/>
          </w:tcPr>
          <w:p w:rsidR="00593923" w:rsidRPr="00055449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:rsidR="00593923" w:rsidRDefault="004162B7" w:rsidP="00886E00">
            <w:hyperlink r:id="rId13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Default="00593923" w:rsidP="00886E00"/>
        </w:tc>
      </w:tr>
    </w:tbl>
    <w:p w:rsidR="00DA3714" w:rsidRPr="003C793A" w:rsidRDefault="00DA3714" w:rsidP="00DA3714">
      <w:pPr>
        <w:spacing w:line="360" w:lineRule="auto"/>
        <w:rPr>
          <w:b/>
          <w:bCs/>
        </w:rPr>
      </w:pPr>
    </w:p>
    <w:p w:rsidR="00B6259D" w:rsidRPr="00B6259D" w:rsidRDefault="00B6259D" w:rsidP="00B6259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B6259D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B6259D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5" w:history="1">
        <w:r w:rsidRPr="00B6259D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6" w:history="1">
        <w:r w:rsidRPr="00B6259D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B6259D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B6259D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B6259D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ED343D" w:rsidRPr="0002583E" w:rsidRDefault="00ED343D" w:rsidP="00ED343D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ED343D" w:rsidRPr="0002583E" w:rsidRDefault="00ED343D" w:rsidP="00ED343D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ED343D" w:rsidRPr="00B6259D" w:rsidRDefault="00ED343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B6259D" w:rsidRPr="00B6259D" w:rsidRDefault="00B6259D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B6259D" w:rsidRPr="00B6259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Windows 10 x64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MicrosoftOffice 2016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LibreOffice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Firefox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GIMP</w:t>
      </w:r>
    </w:p>
    <w:p w:rsidR="00B6259D" w:rsidRPr="00B6259D" w:rsidRDefault="00B6259D" w:rsidP="00B6259D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B6259D">
        <w:rPr>
          <w:rFonts w:eastAsia="Calibri"/>
          <w:color w:val="000000"/>
          <w:kern w:val="1"/>
          <w:lang w:eastAsia="zh-CN"/>
        </w:rPr>
        <w:tab/>
      </w:r>
      <w:r w:rsidRPr="00B6259D">
        <w:rPr>
          <w:rFonts w:eastAsia="Calibri"/>
          <w:color w:val="000000"/>
          <w:kern w:val="1"/>
          <w:lang w:eastAsia="zh-CN"/>
        </w:rPr>
        <w:tab/>
      </w:r>
    </w:p>
    <w:p w:rsidR="00B6259D" w:rsidRPr="00B6259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B6259D" w:rsidRPr="00B6259D" w:rsidRDefault="00B6259D" w:rsidP="00B6259D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Не используются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6259D">
        <w:rPr>
          <w:b/>
          <w:bCs/>
          <w:kern w:val="1"/>
          <w:lang w:eastAsia="zh-CN"/>
        </w:rPr>
        <w:t xml:space="preserve">10. </w:t>
      </w:r>
      <w:r w:rsidRPr="00B6259D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B7" w:rsidRDefault="004162B7">
      <w:r>
        <w:separator/>
      </w:r>
    </w:p>
  </w:endnote>
  <w:endnote w:type="continuationSeparator" w:id="0">
    <w:p w:rsidR="004162B7" w:rsidRDefault="0041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E00" w:rsidRPr="007661DA" w:rsidRDefault="00886E0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C052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86E00" w:rsidRDefault="00886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B7" w:rsidRDefault="004162B7">
      <w:r>
        <w:separator/>
      </w:r>
    </w:p>
  </w:footnote>
  <w:footnote w:type="continuationSeparator" w:id="0">
    <w:p w:rsidR="004162B7" w:rsidRDefault="0041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D4D3572"/>
    <w:multiLevelType w:val="hybridMultilevel"/>
    <w:tmpl w:val="32A65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3"/>
  </w:num>
  <w:num w:numId="4">
    <w:abstractNumId w:val="25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1"/>
  </w:num>
  <w:num w:numId="11">
    <w:abstractNumId w:val="8"/>
  </w:num>
  <w:num w:numId="12">
    <w:abstractNumId w:val="27"/>
  </w:num>
  <w:num w:numId="13">
    <w:abstractNumId w:val="2"/>
  </w:num>
  <w:num w:numId="14">
    <w:abstractNumId w:val="24"/>
  </w:num>
  <w:num w:numId="15">
    <w:abstractNumId w:val="14"/>
  </w:num>
  <w:num w:numId="16">
    <w:abstractNumId w:val="23"/>
  </w:num>
  <w:num w:numId="17">
    <w:abstractNumId w:val="13"/>
  </w:num>
  <w:num w:numId="18">
    <w:abstractNumId w:val="19"/>
  </w:num>
  <w:num w:numId="19">
    <w:abstractNumId w:val="15"/>
  </w:num>
  <w:num w:numId="20">
    <w:abstractNumId w:val="12"/>
  </w:num>
  <w:num w:numId="21">
    <w:abstractNumId w:val="28"/>
  </w:num>
  <w:num w:numId="22">
    <w:abstractNumId w:val="10"/>
  </w:num>
  <w:num w:numId="23">
    <w:abstractNumId w:val="29"/>
  </w:num>
  <w:num w:numId="24">
    <w:abstractNumId w:val="16"/>
  </w:num>
  <w:num w:numId="25">
    <w:abstractNumId w:val="7"/>
  </w:num>
  <w:num w:numId="26">
    <w:abstractNumId w:val="22"/>
  </w:num>
  <w:num w:numId="27">
    <w:abstractNumId w:val="20"/>
  </w:num>
  <w:num w:numId="28">
    <w:abstractNumId w:val="0"/>
  </w:num>
  <w:num w:numId="29">
    <w:abstractNumId w:val="1"/>
  </w:num>
  <w:num w:numId="3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231C"/>
    <w:rsid w:val="000736EE"/>
    <w:rsid w:val="00074E6F"/>
    <w:rsid w:val="00076CB7"/>
    <w:rsid w:val="00076CE0"/>
    <w:rsid w:val="00080264"/>
    <w:rsid w:val="00083E82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2520"/>
    <w:rsid w:val="00173804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209D"/>
    <w:rsid w:val="001C7A0D"/>
    <w:rsid w:val="001D000A"/>
    <w:rsid w:val="001D0BC6"/>
    <w:rsid w:val="001D5E39"/>
    <w:rsid w:val="001E0F55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432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679"/>
    <w:rsid w:val="002E0FF2"/>
    <w:rsid w:val="002E3447"/>
    <w:rsid w:val="002E4A56"/>
    <w:rsid w:val="002E532E"/>
    <w:rsid w:val="002E5DEA"/>
    <w:rsid w:val="002E7A9F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4E8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9BD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0E39"/>
    <w:rsid w:val="004027A5"/>
    <w:rsid w:val="0040500A"/>
    <w:rsid w:val="00407CC6"/>
    <w:rsid w:val="004124E8"/>
    <w:rsid w:val="0041591B"/>
    <w:rsid w:val="00416031"/>
    <w:rsid w:val="004162B7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138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E6A21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5D38"/>
    <w:rsid w:val="00667AE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3F94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F34"/>
    <w:rsid w:val="0077528F"/>
    <w:rsid w:val="00776EFA"/>
    <w:rsid w:val="00785F7B"/>
    <w:rsid w:val="00787D60"/>
    <w:rsid w:val="00790F12"/>
    <w:rsid w:val="0079316E"/>
    <w:rsid w:val="0079706A"/>
    <w:rsid w:val="0079740C"/>
    <w:rsid w:val="007A1B6C"/>
    <w:rsid w:val="007A59A7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641D"/>
    <w:rsid w:val="007F700C"/>
    <w:rsid w:val="007F7FAE"/>
    <w:rsid w:val="0080095D"/>
    <w:rsid w:val="0080203C"/>
    <w:rsid w:val="0080418B"/>
    <w:rsid w:val="008102D2"/>
    <w:rsid w:val="00810B70"/>
    <w:rsid w:val="00811692"/>
    <w:rsid w:val="00811CC2"/>
    <w:rsid w:val="00812120"/>
    <w:rsid w:val="0081327F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17B"/>
    <w:rsid w:val="00852CA6"/>
    <w:rsid w:val="008536CD"/>
    <w:rsid w:val="008543B3"/>
    <w:rsid w:val="00854B15"/>
    <w:rsid w:val="00861EE0"/>
    <w:rsid w:val="0086555D"/>
    <w:rsid w:val="00866514"/>
    <w:rsid w:val="00866C0B"/>
    <w:rsid w:val="0086701E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97594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3EA2"/>
    <w:rsid w:val="009447F7"/>
    <w:rsid w:val="009460C4"/>
    <w:rsid w:val="009461E1"/>
    <w:rsid w:val="00953ABA"/>
    <w:rsid w:val="009579CE"/>
    <w:rsid w:val="00960581"/>
    <w:rsid w:val="009605EA"/>
    <w:rsid w:val="00960B8C"/>
    <w:rsid w:val="009627EF"/>
    <w:rsid w:val="00963729"/>
    <w:rsid w:val="00963EEB"/>
    <w:rsid w:val="00964E13"/>
    <w:rsid w:val="00964FC4"/>
    <w:rsid w:val="00966739"/>
    <w:rsid w:val="00966DAB"/>
    <w:rsid w:val="00971602"/>
    <w:rsid w:val="00973F13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7979"/>
    <w:rsid w:val="009B305C"/>
    <w:rsid w:val="009C052A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2122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259D"/>
    <w:rsid w:val="00B635D4"/>
    <w:rsid w:val="00B6400E"/>
    <w:rsid w:val="00B64453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524"/>
    <w:rsid w:val="00BB29A7"/>
    <w:rsid w:val="00BC04A1"/>
    <w:rsid w:val="00BC09A1"/>
    <w:rsid w:val="00BC3345"/>
    <w:rsid w:val="00BC6089"/>
    <w:rsid w:val="00BC6871"/>
    <w:rsid w:val="00BD3603"/>
    <w:rsid w:val="00BD628A"/>
    <w:rsid w:val="00BE0375"/>
    <w:rsid w:val="00BE2BF6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40AF"/>
    <w:rsid w:val="00C67D6E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46A7"/>
    <w:rsid w:val="00D2541B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A7C77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42EC"/>
    <w:rsid w:val="00E56622"/>
    <w:rsid w:val="00E57ABD"/>
    <w:rsid w:val="00E62B3D"/>
    <w:rsid w:val="00E66A64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5788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3"/>
    <w:rsid w:val="00ED2E06"/>
    <w:rsid w:val="00ED343D"/>
    <w:rsid w:val="00ED3A32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1132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ListLabel13">
    <w:name w:val="ListLabel 13"/>
    <w:rsid w:val="00B6259D"/>
    <w:rPr>
      <w:rFonts w:cs="Courier New"/>
    </w:rPr>
  </w:style>
  <w:style w:type="paragraph" w:customStyle="1" w:styleId="WW-">
    <w:name w:val="WW-Базовый"/>
    <w:rsid w:val="00B6259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DCF89-743C-4BE6-AD88-2CDEBC8A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104</cp:revision>
  <cp:lastPrinted>2019-02-08T16:04:00Z</cp:lastPrinted>
  <dcterms:created xsi:type="dcterms:W3CDTF">2018-11-21T14:22:00Z</dcterms:created>
  <dcterms:modified xsi:type="dcterms:W3CDTF">2023-05-20T10:36:00Z</dcterms:modified>
</cp:coreProperties>
</file>