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B5" w:rsidRDefault="003970B5">
      <w:pPr>
        <w:tabs>
          <w:tab w:val="left" w:pos="1530"/>
        </w:tabs>
        <w:ind w:hanging="40"/>
        <w:jc w:val="center"/>
      </w:pPr>
    </w:p>
    <w:p w:rsidR="003970B5" w:rsidRDefault="00231A1B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3970B5" w:rsidRDefault="00231A1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970B5" w:rsidRDefault="00231A1B">
      <w:pPr>
        <w:tabs>
          <w:tab w:val="left" w:pos="1530"/>
        </w:tabs>
        <w:ind w:hanging="40"/>
        <w:jc w:val="center"/>
      </w:pPr>
      <w:proofErr w:type="spellStart"/>
      <w:r>
        <w:rPr>
          <w:b/>
        </w:rPr>
        <w:t>А.С</w:t>
      </w:r>
      <w:proofErr w:type="spellEnd"/>
      <w:r>
        <w:rPr>
          <w:b/>
        </w:rPr>
        <w:t>. ПУШКИНА»</w:t>
      </w:r>
    </w:p>
    <w:p w:rsidR="003970B5" w:rsidRDefault="003970B5">
      <w:pPr>
        <w:tabs>
          <w:tab w:val="left" w:pos="1530"/>
        </w:tabs>
        <w:ind w:hanging="40"/>
        <w:jc w:val="center"/>
      </w:pPr>
    </w:p>
    <w:p w:rsidR="003970B5" w:rsidRDefault="003970B5">
      <w:pPr>
        <w:tabs>
          <w:tab w:val="left" w:pos="1530"/>
        </w:tabs>
        <w:ind w:hanging="40"/>
        <w:jc w:val="center"/>
      </w:pPr>
    </w:p>
    <w:p w:rsidR="003970B5" w:rsidRDefault="003970B5">
      <w:pPr>
        <w:tabs>
          <w:tab w:val="left" w:pos="1530"/>
        </w:tabs>
        <w:ind w:hanging="40"/>
        <w:jc w:val="center"/>
      </w:pPr>
    </w:p>
    <w:p w:rsidR="003970B5" w:rsidRDefault="00231A1B">
      <w:pPr>
        <w:tabs>
          <w:tab w:val="left" w:pos="1530"/>
        </w:tabs>
        <w:ind w:firstLine="5630"/>
      </w:pPr>
      <w:r>
        <w:t>УТВЕРЖДАЮ</w:t>
      </w:r>
    </w:p>
    <w:p w:rsidR="003970B5" w:rsidRDefault="00231A1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970B5" w:rsidRDefault="00231A1B">
      <w:pPr>
        <w:tabs>
          <w:tab w:val="left" w:pos="1530"/>
        </w:tabs>
        <w:ind w:firstLine="5630"/>
      </w:pPr>
      <w:r>
        <w:t xml:space="preserve">работе </w:t>
      </w:r>
    </w:p>
    <w:p w:rsidR="003970B5" w:rsidRDefault="00231A1B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231A1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970B5" w:rsidRDefault="00231A1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дисциплины</w:t>
      </w:r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3970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970B5" w:rsidRDefault="003970B5">
      <w:pPr>
        <w:jc w:val="center"/>
        <w:rPr>
          <w:b/>
          <w:bCs/>
        </w:rPr>
      </w:pPr>
    </w:p>
    <w:p w:rsidR="003970B5" w:rsidRDefault="00231A1B">
      <w:pPr>
        <w:jc w:val="center"/>
        <w:rPr>
          <w:b/>
          <w:bCs/>
          <w:szCs w:val="28"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1.В.03.ДВ</w:t>
      </w:r>
      <w:proofErr w:type="gramEnd"/>
      <w:r>
        <w:rPr>
          <w:b/>
          <w:szCs w:val="28"/>
        </w:rPr>
        <w:t xml:space="preserve">.01.02 </w:t>
      </w:r>
      <w:r>
        <w:rPr>
          <w:b/>
          <w:bCs/>
          <w:szCs w:val="28"/>
        </w:rPr>
        <w:t xml:space="preserve">СОВРЕМЕННЫЕ ТЕХНОЛОГИИ ПРЕПОДАВАНИЯ (МОДУЛЬ): </w:t>
      </w:r>
    </w:p>
    <w:p w:rsidR="003970B5" w:rsidRDefault="00231A1B">
      <w:pPr>
        <w:jc w:val="center"/>
        <w:rPr>
          <w:b/>
          <w:bCs/>
          <w:szCs w:val="28"/>
        </w:rPr>
      </w:pPr>
      <w:r>
        <w:rPr>
          <w:b/>
          <w:szCs w:val="28"/>
        </w:rPr>
        <w:t>АКСИОЛОГИЯ ОБРАЗОВАНИЯ</w:t>
      </w:r>
    </w:p>
    <w:p w:rsidR="003970B5" w:rsidRDefault="003970B5">
      <w:pPr>
        <w:jc w:val="both"/>
        <w:rPr>
          <w:color w:val="000000"/>
        </w:rPr>
      </w:pPr>
    </w:p>
    <w:p w:rsidR="003970B5" w:rsidRDefault="003970B5">
      <w:pPr>
        <w:tabs>
          <w:tab w:val="left" w:pos="3822"/>
        </w:tabs>
        <w:rPr>
          <w:b/>
          <w:color w:val="00000A"/>
        </w:rPr>
      </w:pPr>
    </w:p>
    <w:p w:rsidR="003970B5" w:rsidRDefault="00231A1B">
      <w:pPr>
        <w:ind w:left="1152"/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44.04.01 - Педагогическое образование</w:t>
      </w:r>
      <w:r>
        <w:rPr>
          <w:bCs/>
        </w:rPr>
        <w:t xml:space="preserve"> </w:t>
      </w:r>
    </w:p>
    <w:p w:rsidR="003970B5" w:rsidRDefault="003970B5">
      <w:pPr>
        <w:tabs>
          <w:tab w:val="right" w:leader="underscore" w:pos="8505"/>
        </w:tabs>
        <w:jc w:val="center"/>
        <w:rPr>
          <w:b/>
        </w:rPr>
      </w:pPr>
    </w:p>
    <w:p w:rsidR="003970B5" w:rsidRDefault="003970B5">
      <w:pPr>
        <w:tabs>
          <w:tab w:val="right" w:leader="underscore" w:pos="8505"/>
        </w:tabs>
        <w:jc w:val="center"/>
      </w:pPr>
    </w:p>
    <w:p w:rsidR="003970B5" w:rsidRDefault="00231A1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  <w:bCs/>
          <w:i/>
        </w:rPr>
        <w:t xml:space="preserve">«Преподавание культурологии и </w:t>
      </w:r>
      <w:proofErr w:type="spellStart"/>
      <w:r>
        <w:rPr>
          <w:b/>
          <w:bCs/>
          <w:i/>
        </w:rPr>
        <w:t>урбанистики</w:t>
      </w:r>
      <w:proofErr w:type="spellEnd"/>
      <w:r>
        <w:rPr>
          <w:b/>
          <w:bCs/>
          <w:i/>
        </w:rPr>
        <w:t xml:space="preserve"> в высшей школе»</w:t>
      </w:r>
    </w:p>
    <w:p w:rsidR="003970B5" w:rsidRDefault="003970B5">
      <w:pPr>
        <w:tabs>
          <w:tab w:val="left" w:pos="3822"/>
        </w:tabs>
        <w:jc w:val="center"/>
        <w:rPr>
          <w:bCs/>
        </w:rPr>
      </w:pPr>
    </w:p>
    <w:p w:rsidR="003970B5" w:rsidRDefault="003970B5">
      <w:pPr>
        <w:tabs>
          <w:tab w:val="left" w:pos="3822"/>
        </w:tabs>
        <w:jc w:val="center"/>
        <w:rPr>
          <w:bCs/>
        </w:rPr>
      </w:pPr>
    </w:p>
    <w:p w:rsidR="00B817EC" w:rsidRDefault="00B817EC" w:rsidP="00B817EC">
      <w:pPr>
        <w:jc w:val="center"/>
      </w:pPr>
      <w:r>
        <w:t>(год начала подготовки - 2022)</w:t>
      </w: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  <w:bookmarkStart w:id="0" w:name="_GoBack"/>
      <w:bookmarkEnd w:id="0"/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</w:p>
    <w:p w:rsidR="00B817EC" w:rsidRDefault="00B817EC" w:rsidP="00B817EC">
      <w:pPr>
        <w:jc w:val="center"/>
      </w:pPr>
      <w:r>
        <w:t>Санкт-Петербург</w:t>
      </w:r>
    </w:p>
    <w:p w:rsidR="003970B5" w:rsidRDefault="00B817EC" w:rsidP="00B817E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231A1B">
        <w:br w:type="page"/>
      </w:r>
    </w:p>
    <w:p w:rsidR="003970B5" w:rsidRDefault="00231A1B">
      <w:pPr>
        <w:pStyle w:val="txt"/>
        <w:spacing w:beforeAutospacing="0" w:afterAutospacing="0"/>
        <w:ind w:right="-6"/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3970B5" w:rsidRDefault="00231A1B">
      <w:pPr>
        <w:jc w:val="both"/>
        <w:rPr>
          <w:b/>
          <w:bCs/>
        </w:rPr>
      </w:pPr>
      <w:r>
        <w:rPr>
          <w:b/>
        </w:rPr>
        <w:t>1.</w:t>
      </w:r>
      <w:r>
        <w:t xml:space="preserve"> </w:t>
      </w:r>
      <w:r>
        <w:rPr>
          <w:b/>
          <w:bCs/>
        </w:rPr>
        <w:t>ТРЕБОВАНИЯ К ПЛАНИРУЕМЫМ РЕЗУЛЬТАТАМ ОСВОЕНИЯ ОБРАЗОВАТЕЛЬНОЙ ПРОГРАММЫ:</w:t>
      </w:r>
    </w:p>
    <w:p w:rsidR="003970B5" w:rsidRDefault="003970B5">
      <w:pPr>
        <w:pStyle w:val="a"/>
        <w:numPr>
          <w:ilvl w:val="0"/>
          <w:numId w:val="0"/>
        </w:numPr>
        <w:spacing w:line="240" w:lineRule="auto"/>
      </w:pPr>
    </w:p>
    <w:p w:rsidR="003970B5" w:rsidRDefault="00231A1B">
      <w:pPr>
        <w:pStyle w:val="a"/>
        <w:numPr>
          <w:ilvl w:val="0"/>
          <w:numId w:val="0"/>
        </w:numPr>
        <w:spacing w:line="240" w:lineRule="auto"/>
      </w:pPr>
      <w:r>
        <w:t xml:space="preserve">Процесс изучения дисциплины направлен на формирование следующих универсальных </w:t>
      </w:r>
    </w:p>
    <w:p w:rsidR="003970B5" w:rsidRDefault="00231A1B">
      <w:pPr>
        <w:pStyle w:val="a"/>
        <w:numPr>
          <w:ilvl w:val="0"/>
          <w:numId w:val="0"/>
        </w:numPr>
        <w:spacing w:line="240" w:lineRule="auto"/>
        <w:rPr>
          <w:iCs/>
        </w:rPr>
      </w:pPr>
      <w:r>
        <w:t xml:space="preserve">и профессиональных компетенций, соотнесенных с </w:t>
      </w:r>
      <w:r>
        <w:rPr>
          <w:iCs/>
        </w:rPr>
        <w:t>индикаторами достижений компетенций:</w:t>
      </w:r>
    </w:p>
    <w:p w:rsidR="003970B5" w:rsidRDefault="003970B5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563"/>
        <w:gridCol w:w="2240"/>
        <w:gridCol w:w="5803"/>
      </w:tblGrid>
      <w:tr w:rsidR="003970B5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Индикаторы компетенций (код и содержание)</w:t>
            </w:r>
          </w:p>
        </w:tc>
      </w:tr>
      <w:tr w:rsidR="003970B5"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УК-4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Способен применять современные коммуникативные технологии, в том числе на иностранном(</w:t>
            </w:r>
            <w:proofErr w:type="spellStart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3970B5"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3970B5"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3970B5"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3970B5"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3970B5">
        <w:trPr>
          <w:trHeight w:val="441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</w:pPr>
            <w:r>
              <w:t>УК-1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3970B5">
        <w:trPr>
          <w:trHeight w:val="441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</w:tc>
      </w:tr>
      <w:tr w:rsidR="003970B5">
        <w:trPr>
          <w:trHeight w:val="441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</w:tc>
      </w:tr>
      <w:tr w:rsidR="003970B5">
        <w:trPr>
          <w:trHeight w:val="441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УК-1.4. Грамотно, логично, аргументированно формулирует собственные суждения и оценки. Предлагает стратегию действий.</w:t>
            </w:r>
          </w:p>
        </w:tc>
      </w:tr>
      <w:tr w:rsidR="003970B5">
        <w:trPr>
          <w:trHeight w:val="441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3970B5">
        <w:trPr>
          <w:trHeight w:val="645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</w:pPr>
            <w:r>
              <w:t>УК-5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Способен анализировать и учитывать разнообразие </w:t>
            </w:r>
            <w:r>
              <w:lastRenderedPageBreak/>
              <w:t>культур в процессе межкультурного взаимодействия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lastRenderedPageBreak/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3970B5">
        <w:trPr>
          <w:trHeight w:val="645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3970B5">
        <w:trPr>
          <w:trHeight w:val="645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970B5">
        <w:trPr>
          <w:trHeight w:val="1105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</w:pPr>
            <w:r>
              <w:t>ПК-1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ПК-1.1. Знает: </w:t>
            </w:r>
          </w:p>
          <w:p w:rsidR="003970B5" w:rsidRDefault="00231A1B">
            <w:pPr>
              <w:widowControl w:val="0"/>
              <w:jc w:val="both"/>
            </w:pPr>
            <w:r>
              <w:t>основные концепции эстетической антропологии мегаполиса</w:t>
            </w:r>
          </w:p>
        </w:tc>
      </w:tr>
      <w:tr w:rsidR="003970B5">
        <w:trPr>
          <w:trHeight w:val="1105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ПК-1.2. Умеет: </w:t>
            </w:r>
          </w:p>
          <w:p w:rsidR="003970B5" w:rsidRDefault="00231A1B">
            <w:pPr>
              <w:widowControl w:val="0"/>
              <w:jc w:val="both"/>
            </w:pPr>
            <w:r>
              <w:t>выстраивать стратегию актуализации образовательного потенциала города в различных направлениях</w:t>
            </w:r>
          </w:p>
        </w:tc>
      </w:tr>
      <w:tr w:rsidR="003970B5">
        <w:trPr>
          <w:trHeight w:val="1105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ПК-1.3. Владеет: </w:t>
            </w:r>
          </w:p>
          <w:p w:rsidR="003970B5" w:rsidRDefault="00231A1B">
            <w:pPr>
              <w:widowControl w:val="0"/>
              <w:jc w:val="both"/>
            </w:pPr>
            <w:r>
              <w:t>методами интеграции содержания в систему учебных дисциплин средней и высшей школы.</w:t>
            </w:r>
          </w:p>
        </w:tc>
      </w:tr>
      <w:tr w:rsidR="003970B5">
        <w:trPr>
          <w:trHeight w:val="550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</w:pPr>
            <w:r>
              <w:t>ПК- 4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ПК-4.1. Знает: </w:t>
            </w:r>
          </w:p>
          <w:p w:rsidR="003970B5" w:rsidRDefault="00231A1B">
            <w:pPr>
              <w:widowControl w:val="0"/>
              <w:jc w:val="both"/>
            </w:pPr>
            <w: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3970B5">
        <w:trPr>
          <w:trHeight w:val="550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ПК-4.2. Умеет: </w:t>
            </w:r>
          </w:p>
          <w:p w:rsidR="003970B5" w:rsidRDefault="00231A1B">
            <w:pPr>
              <w:widowControl w:val="0"/>
              <w:jc w:val="both"/>
            </w:pPr>
            <w: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3970B5">
        <w:trPr>
          <w:trHeight w:val="550"/>
        </w:trPr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3970B5">
            <w:pPr>
              <w:widowControl w:val="0"/>
              <w:jc w:val="both"/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jc w:val="both"/>
            </w:pPr>
            <w:r>
              <w:t xml:space="preserve">ПК-4.3. Владеет: </w:t>
            </w:r>
          </w:p>
          <w:p w:rsidR="003970B5" w:rsidRDefault="00231A1B">
            <w:pPr>
              <w:widowControl w:val="0"/>
              <w:jc w:val="both"/>
            </w:pPr>
            <w:r>
              <w:t xml:space="preserve">действиями осуществления философско-педагогической диагностики учебно-методических материалов, учебников и пособий по дисциплинам </w:t>
            </w:r>
            <w:proofErr w:type="spellStart"/>
            <w:r>
              <w:t>социогуманитарного</w:t>
            </w:r>
            <w:proofErr w:type="spellEnd"/>
            <w:r>
              <w:t xml:space="preserve"> профиля.</w:t>
            </w:r>
          </w:p>
        </w:tc>
      </w:tr>
    </w:tbl>
    <w:p w:rsidR="003970B5" w:rsidRDefault="003970B5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:rsidR="003970B5" w:rsidRDefault="003970B5">
      <w:pPr>
        <w:jc w:val="both"/>
        <w:rPr>
          <w:b/>
          <w:bCs/>
        </w:rPr>
      </w:pPr>
    </w:p>
    <w:p w:rsidR="003970B5" w:rsidRDefault="00231A1B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3970B5" w:rsidRDefault="00231A1B">
      <w:pPr>
        <w:pStyle w:val="western"/>
        <w:shd w:val="clear" w:color="auto" w:fill="auto"/>
        <w:spacing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курса</w:t>
      </w:r>
      <w:r>
        <w:rPr>
          <w:color w:val="auto"/>
          <w:sz w:val="24"/>
          <w:szCs w:val="24"/>
        </w:rPr>
        <w:t>: подготовить выпускника, обладающего знаниями об основных принципах и концептах аксиологии образования и профессиональными компетенциями, необходимыми в научно-исследовательской и практической профессиональной деятельности.</w:t>
      </w:r>
    </w:p>
    <w:p w:rsidR="003970B5" w:rsidRDefault="00231A1B">
      <w:pPr>
        <w:ind w:firstLine="709"/>
        <w:jc w:val="both"/>
      </w:pPr>
      <w:r>
        <w:rPr>
          <w:u w:val="single"/>
        </w:rPr>
        <w:t>Задачи курса</w:t>
      </w:r>
      <w:r>
        <w:t>:</w:t>
      </w:r>
    </w:p>
    <w:p w:rsidR="003970B5" w:rsidRDefault="00231A1B">
      <w:pPr>
        <w:ind w:left="708" w:firstLine="1"/>
        <w:jc w:val="both"/>
      </w:pPr>
      <w:r>
        <w:t xml:space="preserve">освоить проблемное поле и понятийный аппарат аксиологии и педагогической аксиологии, основы аксиологической диагностики и особенности методики формирования ценностных установок у обучающихся; </w:t>
      </w:r>
    </w:p>
    <w:p w:rsidR="003970B5" w:rsidRDefault="003970B5">
      <w:pPr>
        <w:pStyle w:val="western"/>
        <w:spacing w:beforeAutospacing="0" w:line="240" w:lineRule="auto"/>
        <w:jc w:val="both"/>
        <w:rPr>
          <w:sz w:val="24"/>
          <w:szCs w:val="24"/>
        </w:rPr>
      </w:pPr>
    </w:p>
    <w:p w:rsidR="003970B5" w:rsidRDefault="00231A1B">
      <w:pPr>
        <w:pStyle w:val="western"/>
        <w:numPr>
          <w:ilvl w:val="0"/>
          <w:numId w:val="6"/>
        </w:numPr>
        <w:spacing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системного подхода к освоению и применению современных методов ценностно ориентированного образования для решения задач в предметной сфере профессиональной деятельности;</w:t>
      </w:r>
    </w:p>
    <w:p w:rsidR="003970B5" w:rsidRDefault="00231A1B">
      <w:pPr>
        <w:pStyle w:val="western"/>
        <w:numPr>
          <w:ilvl w:val="0"/>
          <w:numId w:val="6"/>
        </w:numPr>
        <w:spacing w:beforeAutospacing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мотивационные установки к совершенствованию и развитию собственного </w:t>
      </w:r>
      <w:proofErr w:type="spellStart"/>
      <w:r>
        <w:rPr>
          <w:sz w:val="24"/>
          <w:szCs w:val="24"/>
        </w:rPr>
        <w:t>общеинтеллектуального</w:t>
      </w:r>
      <w:proofErr w:type="spellEnd"/>
      <w:r>
        <w:rPr>
          <w:sz w:val="24"/>
          <w:szCs w:val="24"/>
        </w:rPr>
        <w:t>, общекультурного, научного потенциала, основанного на базовом аксиологическом корпусе и умение применять полученные знания и умения при решении задач в предметной сфере профессиональной деятельности.</w:t>
      </w:r>
    </w:p>
    <w:p w:rsidR="003970B5" w:rsidRDefault="00231A1B">
      <w:pPr>
        <w:jc w:val="both"/>
        <w:rPr>
          <w:color w:val="000000"/>
        </w:rPr>
      </w:pPr>
      <w:r>
        <w:rPr>
          <w:color w:val="000000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3970B5" w:rsidRDefault="003970B5">
      <w:pPr>
        <w:jc w:val="both"/>
        <w:rPr>
          <w:color w:val="000000"/>
        </w:rPr>
      </w:pPr>
    </w:p>
    <w:p w:rsidR="003970B5" w:rsidRDefault="00231A1B">
      <w:pPr>
        <w:spacing w:line="360" w:lineRule="auto"/>
        <w:rPr>
          <w:b/>
          <w:bCs/>
          <w:cap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3970B5" w:rsidRDefault="00231A1B">
      <w:pPr>
        <w:ind w:firstLine="709"/>
        <w:jc w:val="both"/>
      </w:pPr>
      <w:r>
        <w:t xml:space="preserve">Общая трудоемкость освоения дисциплины составляет 2 зачетных единицы, 72 академических часа </w:t>
      </w:r>
      <w:r>
        <w:rPr>
          <w:i/>
        </w:rPr>
        <w:t>(1 зачетная единица соответствует 36 академическим часам).</w:t>
      </w:r>
    </w:p>
    <w:p w:rsidR="003970B5" w:rsidRDefault="00231A1B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обучения, 2 курс, 4 семестр</w:t>
      </w:r>
    </w:p>
    <w:tbl>
      <w:tblPr>
        <w:tblW w:w="93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41"/>
        <w:gridCol w:w="2834"/>
      </w:tblGrid>
      <w:tr w:rsidR="003970B5">
        <w:trPr>
          <w:trHeight w:val="589"/>
        </w:trPr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970B5" w:rsidRDefault="00231A1B">
            <w:pPr>
              <w:pStyle w:val="af4"/>
              <w:widowControl w:val="0"/>
              <w:jc w:val="center"/>
            </w:pPr>
            <w:r>
              <w:t>Вид учебной работы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70B5" w:rsidRDefault="00231A1B">
            <w:pPr>
              <w:pStyle w:val="af4"/>
              <w:widowControl w:val="0"/>
              <w:jc w:val="center"/>
            </w:pPr>
            <w:r>
              <w:t>Трудоемкость в акад. час</w:t>
            </w:r>
          </w:p>
        </w:tc>
      </w:tr>
      <w:tr w:rsidR="003970B5">
        <w:trPr>
          <w:trHeight w:val="424"/>
        </w:trPr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970B5" w:rsidRDefault="00231A1B">
            <w:pPr>
              <w:widowControl w:val="0"/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3970B5" w:rsidRDefault="00231A1B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970B5"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970B5" w:rsidRDefault="00231A1B">
            <w:pPr>
              <w:pStyle w:val="af4"/>
              <w:widowControl w:val="0"/>
            </w:pPr>
            <w:r>
              <w:t>в том числе: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70B5" w:rsidRDefault="003970B5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3970B5"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970B5" w:rsidRDefault="00231A1B">
            <w:pPr>
              <w:pStyle w:val="af4"/>
              <w:widowControl w:val="0"/>
            </w:pPr>
            <w:r>
              <w:t>Лекции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70B5" w:rsidRDefault="00231A1B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70B5"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970B5" w:rsidRDefault="00231A1B">
            <w:pPr>
              <w:pStyle w:val="af4"/>
              <w:widowControl w:val="0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зачет*)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70B5" w:rsidRDefault="00231A1B">
            <w:pPr>
              <w:pStyle w:val="af4"/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</w:tr>
      <w:tr w:rsidR="003970B5"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3970B5" w:rsidRDefault="00231A1B">
            <w:pPr>
              <w:pStyle w:val="af4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3970B5" w:rsidRDefault="00231A1B">
            <w:pPr>
              <w:pStyle w:val="af4"/>
              <w:widowControl w:val="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3970B5">
        <w:trPr>
          <w:trHeight w:val="454"/>
        </w:trPr>
        <w:tc>
          <w:tcPr>
            <w:tcW w:w="6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3970B5" w:rsidRDefault="00231A1B">
            <w:pPr>
              <w:pStyle w:val="af4"/>
              <w:widowControl w:val="0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3970B5" w:rsidRDefault="00231A1B">
            <w:pPr>
              <w:pStyle w:val="af4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72 / 2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3970B5" w:rsidRDefault="003970B5">
      <w:pPr>
        <w:spacing w:after="120"/>
        <w:rPr>
          <w:b/>
          <w:bCs/>
        </w:rPr>
      </w:pPr>
    </w:p>
    <w:p w:rsidR="003970B5" w:rsidRDefault="00231A1B">
      <w:pPr>
        <w:spacing w:after="120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3970B5" w:rsidRDefault="00231A1B">
      <w:pPr>
        <w:ind w:firstLine="708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970B5" w:rsidRDefault="003970B5">
      <w:pPr>
        <w:rPr>
          <w:b/>
          <w:bCs/>
        </w:rPr>
      </w:pPr>
    </w:p>
    <w:p w:rsidR="003970B5" w:rsidRDefault="00231A1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p w:rsidR="003970B5" w:rsidRDefault="003970B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9"/>
        <w:gridCol w:w="8661"/>
      </w:tblGrid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Аксиология в системе гуманитарного знания. Мир ценностей и способы их классификации.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концепции личности в свете аксиологической проблематики.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Аксиологические приоритеты в сфере образования. Ценностно ориентированный подход к решению педагогических задач.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Ценностное сознание. Ориентация личности в мире ценностей.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/ отторжение ценностей общества личностью. Формирование индивидуальной системы ценностей в процессе образования.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ind w:firstLine="20"/>
              <w:jc w:val="both"/>
            </w:pPr>
            <w:r>
              <w:rPr>
                <w:bCs/>
              </w:rPr>
              <w:t>Аксиология морали. Нравственная самореализация личности. Ориентация личности на духовно-нравственные ценности.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widowControl w:val="0"/>
              <w:ind w:firstLine="20"/>
              <w:jc w:val="both"/>
              <w:rPr>
                <w:bCs/>
              </w:rPr>
            </w:pPr>
            <w:r>
              <w:rPr>
                <w:bCs/>
              </w:rPr>
              <w:t>Аксиологическое преобразование личности в процессе образования.</w:t>
            </w:r>
          </w:p>
        </w:tc>
      </w:tr>
      <w:tr w:rsidR="003970B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B5" w:rsidRDefault="00231A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Нравственная и эстетическая самореализация личности в процессе образования.</w:t>
            </w:r>
          </w:p>
        </w:tc>
      </w:tr>
    </w:tbl>
    <w:p w:rsidR="003970B5" w:rsidRDefault="003970B5">
      <w:pPr>
        <w:ind w:firstLine="709"/>
        <w:jc w:val="both"/>
      </w:pPr>
    </w:p>
    <w:p w:rsidR="003970B5" w:rsidRDefault="00231A1B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3970B5" w:rsidRDefault="00231A1B">
      <w:pPr>
        <w:spacing w:after="120" w:line="360" w:lineRule="auto"/>
      </w:pPr>
      <w:r>
        <w:t>Курсовая работа по дисциплине не предусмотрена учебным планом.</w:t>
      </w:r>
    </w:p>
    <w:p w:rsidR="004F6123" w:rsidRPr="00E6757F" w:rsidRDefault="004F6123" w:rsidP="004F6123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4F6123" w:rsidRPr="00E6757F" w:rsidTr="00B31BD7">
        <w:tc>
          <w:tcPr>
            <w:tcW w:w="675" w:type="dxa"/>
            <w:vAlign w:val="center"/>
          </w:tcPr>
          <w:p w:rsidR="004F6123" w:rsidRPr="00E6757F" w:rsidRDefault="004F6123" w:rsidP="00B31BD7">
            <w:pPr>
              <w:pStyle w:val="af4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4F6123" w:rsidRPr="00E6757F" w:rsidRDefault="004F6123" w:rsidP="00B31BD7">
            <w:pPr>
              <w:pStyle w:val="af4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4F6123" w:rsidRPr="00E6757F" w:rsidRDefault="004F6123" w:rsidP="00B31BD7">
            <w:pPr>
              <w:pStyle w:val="af4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4F6123" w:rsidRPr="00E6757F" w:rsidRDefault="004F6123" w:rsidP="00B31BD7">
            <w:pPr>
              <w:pStyle w:val="af4"/>
              <w:jc w:val="center"/>
            </w:pPr>
            <w:r w:rsidRPr="00E6757F">
              <w:t>Форма проведения занятия</w:t>
            </w:r>
          </w:p>
        </w:tc>
      </w:tr>
      <w:tr w:rsidR="004F6123" w:rsidRPr="00E6757F" w:rsidTr="00B31BD7">
        <w:trPr>
          <w:trHeight w:val="240"/>
        </w:trPr>
        <w:tc>
          <w:tcPr>
            <w:tcW w:w="675" w:type="dxa"/>
          </w:tcPr>
          <w:p w:rsidR="004F6123" w:rsidRPr="00E6757F" w:rsidRDefault="004F6123" w:rsidP="00B31BD7">
            <w:pPr>
              <w:pStyle w:val="af4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4F6123" w:rsidRPr="00E6757F" w:rsidRDefault="004F6123" w:rsidP="004F6123">
            <w:pPr>
              <w:jc w:val="both"/>
            </w:pPr>
            <w:r>
              <w:rPr>
                <w:bCs/>
              </w:rPr>
              <w:t>Аксиология морали. Нравственная самореализация личности. Ориентация личности на духовно-нравственные ценности.</w:t>
            </w:r>
          </w:p>
        </w:tc>
        <w:tc>
          <w:tcPr>
            <w:tcW w:w="1985" w:type="dxa"/>
          </w:tcPr>
          <w:p w:rsidR="004F6123" w:rsidRPr="00E6757F" w:rsidRDefault="004F6123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4F6123" w:rsidRPr="00E6757F" w:rsidRDefault="004F6123" w:rsidP="00B31BD7">
            <w:r w:rsidRPr="00E6757F">
              <w:t>Дискуссия</w:t>
            </w:r>
          </w:p>
        </w:tc>
      </w:tr>
    </w:tbl>
    <w:p w:rsidR="004F6123" w:rsidRDefault="004F6123">
      <w:pPr>
        <w:spacing w:after="120" w:line="360" w:lineRule="auto"/>
      </w:pPr>
    </w:p>
    <w:p w:rsidR="003970B5" w:rsidRDefault="00231A1B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970B5" w:rsidRDefault="00231A1B">
      <w:pPr>
        <w:rPr>
          <w:b/>
          <w:bCs/>
        </w:rPr>
      </w:pPr>
      <w:r>
        <w:rPr>
          <w:b/>
          <w:bCs/>
        </w:rPr>
        <w:t>5.1 Темы практических занятий:</w:t>
      </w:r>
    </w:p>
    <w:p w:rsidR="003970B5" w:rsidRDefault="00231A1B">
      <w:pPr>
        <w:rPr>
          <w:b/>
          <w:bCs/>
        </w:rPr>
      </w:pPr>
      <w:r>
        <w:rPr>
          <w:b/>
          <w:bCs/>
        </w:rPr>
        <w:t>Темы практических занятий: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Аксиология в системе гуманитарного знания. Мир ценностей и способы их классификации.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Современные концепции личности в свете аксиологической проблематики.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Аксиологические приоритеты в сфере образования. Ценностно ориентированный подход к решению педагогических задач.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Ценностное сознание. Ориентация личности в мире ценностей.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 xml:space="preserve">Присвоение / отторжение ценностей общества личностью. Формирование индивидуальной системы ценностей в процессе образования. 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Аксиология морали. Нравственная самореализация личности. Ориентация на духовно-нравственные ценности.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Аксиологическое преобразование личности в процессе образования.</w:t>
      </w:r>
    </w:p>
    <w:p w:rsidR="003970B5" w:rsidRDefault="00231A1B">
      <w:pPr>
        <w:pStyle w:val="af4"/>
        <w:jc w:val="both"/>
        <w:rPr>
          <w:bCs/>
        </w:rPr>
      </w:pPr>
      <w:r>
        <w:rPr>
          <w:bCs/>
        </w:rPr>
        <w:t>Нравственная и эстетическая самореализация личности в процессе образования.</w:t>
      </w:r>
      <w:r>
        <w:t xml:space="preserve"> </w:t>
      </w:r>
    </w:p>
    <w:p w:rsidR="003970B5" w:rsidRDefault="003970B5">
      <w:pPr>
        <w:rPr>
          <w:b/>
          <w:bCs/>
        </w:rPr>
      </w:pPr>
    </w:p>
    <w:p w:rsidR="003970B5" w:rsidRDefault="00231A1B">
      <w:pPr>
        <w:rPr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970B5" w:rsidRDefault="00231A1B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3970B5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pStyle w:val="af4"/>
              <w:widowControl w:val="0"/>
              <w:jc w:val="center"/>
            </w:pPr>
            <w:r>
              <w:t>№</w:t>
            </w:r>
          </w:p>
          <w:p w:rsidR="003970B5" w:rsidRDefault="00231A1B">
            <w:pPr>
              <w:pStyle w:val="af4"/>
              <w:widowControl w:val="0"/>
              <w:jc w:val="center"/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pStyle w:val="af4"/>
              <w:widowControl w:val="0"/>
              <w:jc w:val="center"/>
            </w:pPr>
            <w:r>
              <w:t>№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pStyle w:val="af4"/>
              <w:widowControl w:val="0"/>
              <w:jc w:val="center"/>
            </w:pPr>
            <w:r>
              <w:t>Форма текущего контроля</w:t>
            </w:r>
          </w:p>
        </w:tc>
      </w:tr>
      <w:tr w:rsidR="003970B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pStyle w:val="af4"/>
              <w:widowControl w:val="0"/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  <w:jc w:val="center"/>
            </w:pPr>
            <w:r>
              <w:t>Темы 1-8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pStyle w:val="af4"/>
              <w:widowControl w:val="0"/>
              <w:jc w:val="center"/>
            </w:pPr>
            <w:r>
              <w:t>Устный опрос</w:t>
            </w:r>
          </w:p>
          <w:p w:rsidR="003970B5" w:rsidRDefault="00231A1B">
            <w:pPr>
              <w:pStyle w:val="af4"/>
              <w:widowControl w:val="0"/>
              <w:jc w:val="center"/>
            </w:pPr>
            <w:r>
              <w:t>Работа на практических занятиях</w:t>
            </w:r>
          </w:p>
        </w:tc>
      </w:tr>
    </w:tbl>
    <w:p w:rsidR="003970B5" w:rsidRDefault="003970B5">
      <w:pPr>
        <w:spacing w:line="360" w:lineRule="auto"/>
        <w:rPr>
          <w:b/>
          <w:bCs/>
        </w:rPr>
      </w:pPr>
    </w:p>
    <w:p w:rsidR="003970B5" w:rsidRDefault="00231A1B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ЛИТЕРАТУРЫ:</w:t>
      </w:r>
    </w:p>
    <w:p w:rsidR="003970B5" w:rsidRDefault="003970B5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985"/>
        <w:gridCol w:w="1274"/>
        <w:gridCol w:w="994"/>
        <w:gridCol w:w="1274"/>
        <w:gridCol w:w="1418"/>
      </w:tblGrid>
      <w:tr w:rsidR="003970B5" w:rsidTr="004F6123">
        <w:trPr>
          <w:cantSplit/>
          <w:trHeight w:val="57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widowControl w:val="0"/>
              <w:jc w:val="center"/>
            </w:pPr>
            <w:r>
              <w:t>Авторы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70B5" w:rsidRDefault="00231A1B">
            <w:pPr>
              <w:widowControl w:val="0"/>
              <w:jc w:val="center"/>
            </w:pPr>
            <w: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70B5" w:rsidRDefault="00231A1B">
            <w:pPr>
              <w:widowControl w:val="0"/>
              <w:jc w:val="center"/>
            </w:pPr>
            <w:r>
              <w:t>Год издания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0B5" w:rsidRDefault="00231A1B">
            <w:pPr>
              <w:widowControl w:val="0"/>
              <w:jc w:val="center"/>
            </w:pPr>
            <w:r>
              <w:t>Наличие</w:t>
            </w:r>
          </w:p>
        </w:tc>
      </w:tr>
      <w:tr w:rsidR="003970B5" w:rsidTr="004F6123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ЭБС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3970B5" w:rsidRDefault="00231A1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(адрес </w:t>
            </w:r>
          </w:p>
          <w:p w:rsidR="003970B5" w:rsidRDefault="00231A1B">
            <w:pPr>
              <w:widowControl w:val="0"/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3970B5" w:rsidTr="004F612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Ценности в проблемном мире: философские основания и социальные приложения</w:t>
            </w:r>
          </w:p>
          <w:p w:rsidR="003970B5" w:rsidRDefault="00231A1B">
            <w:pPr>
              <w:widowControl w:val="0"/>
            </w:pPr>
            <w:r>
              <w:t>конструктивной аксиологии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Розов </w:t>
            </w:r>
            <w:proofErr w:type="spellStart"/>
            <w:r>
              <w:t>Н.С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Москва,</w:t>
            </w:r>
          </w:p>
          <w:p w:rsidR="003970B5" w:rsidRDefault="00231A1B">
            <w:pPr>
              <w:widowControl w:val="0"/>
            </w:pP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Pr="004F6123" w:rsidRDefault="001F3E2C">
            <w:pPr>
              <w:widowControl w:val="0"/>
              <w:rPr>
                <w:rStyle w:val="-"/>
              </w:rPr>
            </w:pPr>
            <w:hyperlink r:id="rId7">
              <w:r w:rsidR="00231A1B">
                <w:t>http://biblioclub.ru/index.php?page=book&amp;id=221699</w:t>
              </w:r>
            </w:hyperlink>
            <w:r w:rsidR="00231A1B">
              <w:t xml:space="preserve"> </w:t>
            </w:r>
          </w:p>
        </w:tc>
      </w:tr>
      <w:tr w:rsidR="003970B5" w:rsidTr="004F612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Культурно-образовательное пространство как фактор формирования духовно-нравственных ценностей молодежи: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Иванова </w:t>
            </w:r>
            <w:proofErr w:type="spellStart"/>
            <w:r>
              <w:t>А.В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Москва,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Pr="004F6123" w:rsidRDefault="001F3E2C">
            <w:pPr>
              <w:widowControl w:val="0"/>
              <w:rPr>
                <w:rStyle w:val="-"/>
              </w:rPr>
            </w:pPr>
            <w:hyperlink r:id="rId8">
              <w:r w:rsidR="00231A1B">
                <w:t>https://biblioclub.ru/index.php?page=book&amp;id=455041</w:t>
              </w:r>
            </w:hyperlink>
            <w:r w:rsidR="00231A1B">
              <w:t xml:space="preserve"> </w:t>
            </w:r>
          </w:p>
        </w:tc>
      </w:tr>
      <w:tr w:rsidR="003970B5" w:rsidTr="004F6123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Социология образования: учебное пособие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Батурин </w:t>
            </w:r>
            <w:proofErr w:type="spellStart"/>
            <w:r>
              <w:t>В.К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Москва: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9">
              <w:r w:rsidR="00231A1B">
                <w:t>https://biblioclub.ru/index.php?page=book&amp;id=436691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Духовное наследие и реставрация культурных ценностей как составная часть</w:t>
            </w:r>
          </w:p>
          <w:p w:rsidR="003970B5" w:rsidRDefault="00231A1B">
            <w:pPr>
              <w:widowControl w:val="0"/>
            </w:pPr>
            <w:r>
              <w:t xml:space="preserve">современной </w:t>
            </w:r>
            <w:proofErr w:type="spellStart"/>
            <w:r>
              <w:t>урбанистики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proofErr w:type="spellStart"/>
            <w:r>
              <w:t>Буйчик</w:t>
            </w:r>
            <w:proofErr w:type="spellEnd"/>
            <w:r>
              <w:t xml:space="preserve"> </w:t>
            </w:r>
            <w:proofErr w:type="spellStart"/>
            <w:r>
              <w:t>А.Г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М., Берлин: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Pr="004F6123" w:rsidRDefault="001F3E2C">
            <w:pPr>
              <w:widowControl w:val="0"/>
              <w:rPr>
                <w:rStyle w:val="-"/>
              </w:rPr>
            </w:pPr>
            <w:hyperlink r:id="rId10">
              <w:r w:rsidR="00231A1B">
                <w:t>http://biblioclub.ru/index.php?page=book_red&amp;id=426936&amp;sr=1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Учебная успешность и ценности у студентов </w:t>
            </w:r>
            <w:proofErr w:type="gramStart"/>
            <w:r>
              <w:t>педвуза :</w:t>
            </w:r>
            <w:proofErr w:type="gramEnd"/>
            <w:r>
              <w:t xml:space="preserve"> психологические</w:t>
            </w:r>
          </w:p>
          <w:p w:rsidR="003970B5" w:rsidRDefault="00231A1B">
            <w:pPr>
              <w:widowControl w:val="0"/>
            </w:pPr>
            <w:r>
              <w:t>основания, технология и процедура измерения, некоторые результаты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Еремеев </w:t>
            </w:r>
            <w:proofErr w:type="spellStart"/>
            <w:r>
              <w:t>Б.А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М.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1">
              <w:r w:rsidR="00231A1B">
                <w:t>http://biblioclub.ru/index.php?page=book_red&amp;id=231621&amp;sr=1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2">
              <w:r w:rsidR="00231A1B">
                <w:t>Инновации в образовании : учебное пособие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Ильин </w:t>
            </w:r>
            <w:proofErr w:type="spellStart"/>
            <w:r>
              <w:t>Г.Л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Москва : Прометей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3">
              <w:r w:rsidR="00231A1B">
                <w:t>http://biblioclub.ru/index.php?page=book&amp;id=437317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4">
              <w:r w:rsidR="00231A1B">
                <w:t>Ценности и ценностные ориентации личности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Мальцев </w:t>
            </w:r>
            <w:proofErr w:type="spellStart"/>
            <w:r>
              <w:t>В.С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t>Москва :</w:t>
            </w:r>
            <w:proofErr w:type="gramEnd"/>
          </w:p>
          <w:p w:rsidR="003970B5" w:rsidRDefault="00231A1B">
            <w:pPr>
              <w:widowControl w:val="0"/>
              <w:rPr>
                <w:sz w:val="20"/>
                <w:szCs w:val="20"/>
              </w:rPr>
            </w:pPr>
            <w:r>
              <w:t>Лаборатория книги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5">
              <w:r w:rsidR="00231A1B">
                <w:t>http://biblioclub.ru/index.php?page=book&amp;id=143000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Самоутверждение педагогов в инновационной деятельности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proofErr w:type="spellStart"/>
            <w:r>
              <w:t>Подымова</w:t>
            </w:r>
            <w:proofErr w:type="spellEnd"/>
            <w:r>
              <w:t xml:space="preserve"> </w:t>
            </w:r>
            <w:proofErr w:type="spellStart"/>
            <w:r>
              <w:t>Л.С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Прометей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6">
              <w:r w:rsidR="00231A1B">
                <w:t>http://biblioclub.ru/index.php?page=book_red&amp;id=437343&amp;sr=1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Педагогика и психология ненасилия в образовании : учебное пособие для вузов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Маралов В. Г.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7">
              <w:r w:rsidR="00231A1B">
                <w:t>https://urait.ru/bcode/488881</w:t>
              </w:r>
            </w:hyperlink>
            <w:r w:rsidR="00231A1B">
              <w:t xml:space="preserve"> </w:t>
            </w:r>
          </w:p>
        </w:tc>
      </w:tr>
      <w:tr w:rsidR="003970B5" w:rsidTr="004F61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Педагогика: </w:t>
            </w:r>
            <w:proofErr w:type="spellStart"/>
            <w:r>
              <w:t>гуманизация</w:t>
            </w:r>
            <w:proofErr w:type="spellEnd"/>
            <w:r>
              <w:t xml:space="preserve"> обучения в школе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proofErr w:type="spellStart"/>
            <w:r>
              <w:t>Исенина</w:t>
            </w:r>
            <w:proofErr w:type="spellEnd"/>
            <w:r>
              <w:t xml:space="preserve"> Е. 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231A1B">
            <w:pPr>
              <w:widowControl w:val="0"/>
            </w:pPr>
            <w:r>
              <w:t>2022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3970B5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B5" w:rsidRDefault="001F3E2C">
            <w:pPr>
              <w:widowControl w:val="0"/>
            </w:pPr>
            <w:hyperlink r:id="rId18">
              <w:r w:rsidR="00231A1B">
                <w:t>https://urait.ru/bcode/495794</w:t>
              </w:r>
            </w:hyperlink>
            <w:r w:rsidR="00231A1B">
              <w:t xml:space="preserve"> </w:t>
            </w:r>
          </w:p>
        </w:tc>
      </w:tr>
    </w:tbl>
    <w:p w:rsidR="003970B5" w:rsidRDefault="003970B5">
      <w:pPr>
        <w:spacing w:line="360" w:lineRule="auto"/>
        <w:rPr>
          <w:b/>
          <w:bCs/>
          <w:lang w:val="en-US"/>
        </w:rPr>
      </w:pPr>
    </w:p>
    <w:p w:rsidR="003970B5" w:rsidRDefault="00231A1B">
      <w:pPr>
        <w:widowControl w:val="0"/>
        <w:numPr>
          <w:ilvl w:val="0"/>
          <w:numId w:val="4"/>
        </w:numPr>
        <w:tabs>
          <w:tab w:val="left" w:pos="788"/>
        </w:tabs>
        <w:spacing w:line="252" w:lineRule="auto"/>
        <w:ind w:left="0" w:firstLine="0"/>
        <w:contextualSpacing/>
        <w:jc w:val="both"/>
        <w:rPr>
          <w:kern w:val="2"/>
          <w:lang w:eastAsia="zh-CN"/>
        </w:rPr>
      </w:pPr>
      <w:r>
        <w:rPr>
          <w:b/>
          <w:bCs/>
          <w:caps/>
          <w:color w:val="000000"/>
          <w:kern w:val="2"/>
          <w:lang w:eastAsia="zh-CN"/>
        </w:rPr>
        <w:t>Ресурсы информационно-телекоммуникационной сети «Интернет»:</w:t>
      </w:r>
    </w:p>
    <w:p w:rsidR="003970B5" w:rsidRDefault="003970B5">
      <w:pPr>
        <w:widowControl w:val="0"/>
        <w:tabs>
          <w:tab w:val="left" w:pos="788"/>
        </w:tabs>
        <w:contextualSpacing/>
        <w:rPr>
          <w:kern w:val="2"/>
          <w:lang w:eastAsia="zh-CN"/>
        </w:rPr>
      </w:pPr>
    </w:p>
    <w:p w:rsidR="003970B5" w:rsidRDefault="00231A1B">
      <w:pPr>
        <w:tabs>
          <w:tab w:val="left" w:pos="788"/>
        </w:tabs>
        <w:ind w:left="40" w:firstLine="244"/>
        <w:jc w:val="both"/>
        <w:rPr>
          <w:kern w:val="2"/>
          <w:lang w:eastAsia="zh-CN"/>
        </w:rPr>
      </w:pPr>
      <w:r>
        <w:rPr>
          <w:kern w:val="2"/>
          <w:lang w:eastAsia="zh-CN"/>
        </w:rPr>
        <w:t>1. «</w:t>
      </w:r>
      <w:proofErr w:type="spellStart"/>
      <w:r>
        <w:rPr>
          <w:kern w:val="2"/>
          <w:lang w:eastAsia="zh-CN"/>
        </w:rPr>
        <w:t>НЭБ</w:t>
      </w:r>
      <w:proofErr w:type="spellEnd"/>
      <w:r>
        <w:rPr>
          <w:kern w:val="2"/>
          <w:lang w:eastAsia="zh-CN"/>
        </w:rPr>
        <w:t xml:space="preserve">». Национальная электронная библиотека. – Режим доступа: </w:t>
      </w:r>
      <w:hyperlink r:id="rId19">
        <w:r>
          <w:rPr>
            <w:color w:val="0000FF"/>
            <w:kern w:val="2"/>
            <w:u w:val="single"/>
            <w:lang w:eastAsia="zh-CN"/>
          </w:rPr>
          <w:t>http://нэб.рф/</w:t>
        </w:r>
      </w:hyperlink>
    </w:p>
    <w:p w:rsidR="003970B5" w:rsidRDefault="00231A1B">
      <w:pPr>
        <w:tabs>
          <w:tab w:val="left" w:pos="788"/>
        </w:tabs>
        <w:ind w:left="40" w:firstLine="244"/>
        <w:jc w:val="both"/>
        <w:rPr>
          <w:kern w:val="2"/>
          <w:lang w:eastAsia="zh-CN"/>
        </w:rPr>
      </w:pPr>
      <w:r>
        <w:rPr>
          <w:kern w:val="2"/>
          <w:lang w:eastAsia="zh-CN"/>
        </w:rPr>
        <w:t>2. «</w:t>
      </w:r>
      <w:proofErr w:type="spellStart"/>
      <w:r>
        <w:rPr>
          <w:kern w:val="2"/>
          <w:lang w:eastAsia="zh-CN"/>
        </w:rPr>
        <w:t>eLibrary</w:t>
      </w:r>
      <w:proofErr w:type="spellEnd"/>
      <w:r>
        <w:rPr>
          <w:kern w:val="2"/>
          <w:lang w:eastAsia="zh-CN"/>
        </w:rPr>
        <w:t xml:space="preserve">». Научная электронная библиотека. – Режим доступа: </w:t>
      </w:r>
      <w:hyperlink r:id="rId20">
        <w:r>
          <w:rPr>
            <w:color w:val="0000FF"/>
            <w:kern w:val="2"/>
            <w:u w:val="single"/>
            <w:lang w:eastAsia="zh-CN"/>
          </w:rPr>
          <w:t>https://elibrary.ru</w:t>
        </w:r>
      </w:hyperlink>
    </w:p>
    <w:p w:rsidR="003970B5" w:rsidRDefault="00231A1B">
      <w:pPr>
        <w:tabs>
          <w:tab w:val="left" w:pos="788"/>
        </w:tabs>
        <w:ind w:left="40" w:firstLine="244"/>
        <w:jc w:val="both"/>
        <w:rPr>
          <w:kern w:val="2"/>
          <w:lang w:eastAsia="zh-CN"/>
        </w:rPr>
      </w:pPr>
      <w:r>
        <w:rPr>
          <w:kern w:val="2"/>
          <w:lang w:eastAsia="zh-CN"/>
        </w:rPr>
        <w:t>3. «</w:t>
      </w:r>
      <w:proofErr w:type="spellStart"/>
      <w:r>
        <w:rPr>
          <w:kern w:val="2"/>
          <w:lang w:eastAsia="zh-CN"/>
        </w:rPr>
        <w:t>КиберЛенинка</w:t>
      </w:r>
      <w:proofErr w:type="spellEnd"/>
      <w:r>
        <w:rPr>
          <w:kern w:val="2"/>
          <w:lang w:eastAsia="zh-CN"/>
        </w:rPr>
        <w:t xml:space="preserve">». Научная электронная библиотека. – Режим доступа: </w:t>
      </w:r>
      <w:hyperlink r:id="rId21">
        <w:r>
          <w:rPr>
            <w:color w:val="0000FF"/>
            <w:kern w:val="2"/>
            <w:u w:val="single"/>
            <w:lang w:eastAsia="zh-CN"/>
          </w:rPr>
          <w:t>https://cyberleninka.ru/</w:t>
        </w:r>
      </w:hyperlink>
    </w:p>
    <w:p w:rsidR="003970B5" w:rsidRDefault="00231A1B">
      <w:pPr>
        <w:tabs>
          <w:tab w:val="left" w:pos="788"/>
        </w:tabs>
        <w:ind w:left="40" w:firstLine="244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4. </w:t>
      </w:r>
      <w:proofErr w:type="spellStart"/>
      <w:r>
        <w:rPr>
          <w:kern w:val="2"/>
          <w:lang w:eastAsia="zh-CN"/>
        </w:rPr>
        <w:t>ЭБС</w:t>
      </w:r>
      <w:proofErr w:type="spellEnd"/>
      <w:r>
        <w:rPr>
          <w:kern w:val="2"/>
          <w:lang w:eastAsia="zh-CN"/>
        </w:rPr>
        <w:t xml:space="preserve"> «Университетская библиотека онлайн». – Режим доступа: </w:t>
      </w:r>
      <w:hyperlink r:id="rId22">
        <w:r>
          <w:rPr>
            <w:color w:val="0000FF"/>
            <w:kern w:val="2"/>
            <w:u w:val="single"/>
            <w:lang w:eastAsia="zh-CN"/>
          </w:rPr>
          <w:t>http://www.biblioclub.ru/</w:t>
        </w:r>
      </w:hyperlink>
    </w:p>
    <w:p w:rsidR="003970B5" w:rsidRDefault="00231A1B">
      <w:pPr>
        <w:tabs>
          <w:tab w:val="left" w:pos="788"/>
        </w:tabs>
        <w:ind w:left="40" w:firstLine="244"/>
        <w:jc w:val="both"/>
        <w:rPr>
          <w:color w:val="0000FF"/>
          <w:kern w:val="2"/>
          <w:u w:val="single"/>
          <w:lang w:eastAsia="zh-CN"/>
        </w:rPr>
      </w:pPr>
      <w:r>
        <w:rPr>
          <w:kern w:val="2"/>
          <w:lang w:eastAsia="zh-CN"/>
        </w:rPr>
        <w:t xml:space="preserve">5. Российская государственная библиотека. – Режим доступа: </w:t>
      </w:r>
      <w:hyperlink r:id="rId23">
        <w:r>
          <w:rPr>
            <w:color w:val="0000FF"/>
            <w:kern w:val="2"/>
            <w:u w:val="single"/>
            <w:lang w:eastAsia="zh-CN"/>
          </w:rPr>
          <w:t>http://www.rsl.ru/</w:t>
        </w:r>
      </w:hyperlink>
    </w:p>
    <w:p w:rsidR="004F6123" w:rsidRPr="0002583E" w:rsidRDefault="004F6123" w:rsidP="004F6123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4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4F6123" w:rsidRPr="0002583E" w:rsidRDefault="004F6123" w:rsidP="004F6123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4F6123" w:rsidRDefault="004F6123">
      <w:pPr>
        <w:tabs>
          <w:tab w:val="left" w:pos="788"/>
        </w:tabs>
        <w:ind w:left="40" w:firstLine="244"/>
        <w:jc w:val="both"/>
        <w:rPr>
          <w:kern w:val="2"/>
          <w:lang w:eastAsia="zh-CN"/>
        </w:rPr>
      </w:pPr>
    </w:p>
    <w:p w:rsidR="003970B5" w:rsidRDefault="003970B5">
      <w:pPr>
        <w:tabs>
          <w:tab w:val="left" w:pos="788"/>
        </w:tabs>
        <w:ind w:left="40" w:firstLine="480"/>
        <w:jc w:val="both"/>
        <w:rPr>
          <w:kern w:val="2"/>
          <w:lang w:eastAsia="zh-CN"/>
        </w:rPr>
      </w:pPr>
    </w:p>
    <w:p w:rsidR="003970B5" w:rsidRDefault="00231A1B">
      <w:pPr>
        <w:widowControl w:val="0"/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970B5" w:rsidRDefault="00231A1B">
      <w:pPr>
        <w:tabs>
          <w:tab w:val="left" w:pos="788"/>
        </w:tabs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970B5" w:rsidRDefault="00231A1B">
      <w:pPr>
        <w:tabs>
          <w:tab w:val="left" w:pos="788"/>
        </w:tabs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3970B5" w:rsidRDefault="00231A1B">
      <w:pPr>
        <w:tabs>
          <w:tab w:val="left" w:pos="788"/>
        </w:tabs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3970B5" w:rsidRDefault="00231A1B">
      <w:pPr>
        <w:tabs>
          <w:tab w:val="left" w:pos="788"/>
        </w:tabs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970B5" w:rsidRDefault="003970B5">
      <w:pPr>
        <w:tabs>
          <w:tab w:val="left" w:pos="788"/>
        </w:tabs>
        <w:ind w:left="40" w:firstLine="567"/>
        <w:jc w:val="both"/>
        <w:rPr>
          <w:kern w:val="2"/>
          <w:lang w:eastAsia="zh-CN"/>
        </w:rPr>
      </w:pPr>
    </w:p>
    <w:p w:rsidR="003970B5" w:rsidRDefault="00231A1B">
      <w:pPr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3970B5" w:rsidRDefault="00231A1B">
      <w:pPr>
        <w:tabs>
          <w:tab w:val="left" w:pos="788"/>
        </w:tabs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970B5" w:rsidRDefault="00231A1B">
      <w:pPr>
        <w:widowControl w:val="0"/>
        <w:numPr>
          <w:ilvl w:val="0"/>
          <w:numId w:val="5"/>
        </w:numPr>
        <w:tabs>
          <w:tab w:val="left" w:pos="788"/>
        </w:tabs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3970B5" w:rsidRDefault="00231A1B">
      <w:pPr>
        <w:widowControl w:val="0"/>
        <w:numPr>
          <w:ilvl w:val="0"/>
          <w:numId w:val="5"/>
        </w:numPr>
        <w:tabs>
          <w:tab w:val="left" w:pos="788"/>
        </w:tabs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3970B5" w:rsidRDefault="00231A1B">
      <w:pPr>
        <w:widowControl w:val="0"/>
        <w:numPr>
          <w:ilvl w:val="0"/>
          <w:numId w:val="5"/>
        </w:numPr>
        <w:tabs>
          <w:tab w:val="left" w:pos="788"/>
        </w:tabs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3970B5" w:rsidRDefault="00231A1B">
      <w:pPr>
        <w:widowControl w:val="0"/>
        <w:numPr>
          <w:ilvl w:val="0"/>
          <w:numId w:val="5"/>
        </w:numPr>
        <w:tabs>
          <w:tab w:val="left" w:pos="788"/>
        </w:tabs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3970B5" w:rsidRDefault="00231A1B">
      <w:pPr>
        <w:widowControl w:val="0"/>
        <w:numPr>
          <w:ilvl w:val="0"/>
          <w:numId w:val="5"/>
        </w:numPr>
        <w:tabs>
          <w:tab w:val="left" w:pos="788"/>
        </w:tabs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GIMP</w:t>
      </w:r>
      <w:proofErr w:type="spellEnd"/>
    </w:p>
    <w:p w:rsidR="003970B5" w:rsidRDefault="00231A1B">
      <w:pPr>
        <w:tabs>
          <w:tab w:val="left" w:pos="3975"/>
          <w:tab w:val="center" w:pos="5352"/>
        </w:tabs>
        <w:ind w:left="1066" w:firstLine="480"/>
        <w:jc w:val="both"/>
        <w:rPr>
          <w:kern w:val="2"/>
          <w:lang w:eastAsia="zh-CN"/>
        </w:rPr>
      </w:pPr>
      <w:r>
        <w:rPr>
          <w:rFonts w:eastAsia="Calibri"/>
          <w:color w:val="000000"/>
          <w:kern w:val="2"/>
          <w:lang w:eastAsia="zh-CN"/>
        </w:rPr>
        <w:tab/>
      </w:r>
      <w:r>
        <w:rPr>
          <w:rFonts w:eastAsia="Calibri"/>
          <w:color w:val="000000"/>
          <w:kern w:val="2"/>
          <w:lang w:eastAsia="zh-CN"/>
        </w:rPr>
        <w:tab/>
      </w:r>
    </w:p>
    <w:p w:rsidR="003970B5" w:rsidRDefault="00231A1B">
      <w:pPr>
        <w:tabs>
          <w:tab w:val="left" w:pos="788"/>
        </w:tabs>
        <w:contextualSpacing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3970B5" w:rsidRDefault="00231A1B">
      <w:pPr>
        <w:tabs>
          <w:tab w:val="left" w:pos="788"/>
        </w:tabs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3970B5" w:rsidRDefault="003970B5">
      <w:pPr>
        <w:widowControl w:val="0"/>
        <w:tabs>
          <w:tab w:val="left" w:pos="788"/>
        </w:tabs>
        <w:ind w:left="40" w:firstLine="480"/>
        <w:jc w:val="both"/>
        <w:rPr>
          <w:b/>
          <w:bCs/>
          <w:kern w:val="2"/>
          <w:lang w:eastAsia="zh-CN"/>
        </w:rPr>
      </w:pPr>
    </w:p>
    <w:p w:rsidR="003970B5" w:rsidRDefault="00231A1B">
      <w:pPr>
        <w:widowControl w:val="0"/>
        <w:tabs>
          <w:tab w:val="left" w:pos="788"/>
        </w:tabs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3970B5" w:rsidRDefault="00231A1B">
      <w:pPr>
        <w:widowControl w:val="0"/>
        <w:tabs>
          <w:tab w:val="left" w:pos="788"/>
        </w:tabs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970B5" w:rsidRDefault="00231A1B">
      <w:pPr>
        <w:widowControl w:val="0"/>
        <w:tabs>
          <w:tab w:val="left" w:pos="788"/>
        </w:tabs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970B5" w:rsidRDefault="00231A1B">
      <w:pPr>
        <w:widowControl w:val="0"/>
        <w:tabs>
          <w:tab w:val="left" w:pos="788"/>
        </w:tabs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970B5" w:rsidRDefault="003970B5">
      <w:pPr>
        <w:ind w:firstLine="567"/>
        <w:jc w:val="both"/>
        <w:rPr>
          <w:bCs/>
          <w:color w:val="000000"/>
        </w:rPr>
      </w:pPr>
    </w:p>
    <w:sectPr w:rsidR="003970B5">
      <w:footerReference w:type="default" r:id="rId26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2C" w:rsidRDefault="001F3E2C">
      <w:r>
        <w:separator/>
      </w:r>
    </w:p>
  </w:endnote>
  <w:endnote w:type="continuationSeparator" w:id="0">
    <w:p w:rsidR="001F3E2C" w:rsidRDefault="001F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0B5" w:rsidRDefault="00231A1B">
    <w:pPr>
      <w:pStyle w:val="af7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817EC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:rsidR="003970B5" w:rsidRDefault="003970B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2C" w:rsidRDefault="001F3E2C">
      <w:r>
        <w:separator/>
      </w:r>
    </w:p>
  </w:footnote>
  <w:footnote w:type="continuationSeparator" w:id="0">
    <w:p w:rsidR="001F3E2C" w:rsidRDefault="001F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81B"/>
    <w:multiLevelType w:val="multilevel"/>
    <w:tmpl w:val="03C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81D39"/>
    <w:multiLevelType w:val="multilevel"/>
    <w:tmpl w:val="B0A2A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EC1302"/>
    <w:multiLevelType w:val="multilevel"/>
    <w:tmpl w:val="EF52B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601FE8"/>
    <w:multiLevelType w:val="multilevel"/>
    <w:tmpl w:val="993C34C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0C933C5"/>
    <w:multiLevelType w:val="multilevel"/>
    <w:tmpl w:val="AE045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58657E"/>
    <w:multiLevelType w:val="multilevel"/>
    <w:tmpl w:val="C13A77E8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DC316D3"/>
    <w:multiLevelType w:val="multilevel"/>
    <w:tmpl w:val="C91CD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5"/>
    <w:rsid w:val="00142EAA"/>
    <w:rsid w:val="001F3E2C"/>
    <w:rsid w:val="00231A1B"/>
    <w:rsid w:val="003970B5"/>
    <w:rsid w:val="004F6123"/>
    <w:rsid w:val="00B817EC"/>
    <w:rsid w:val="00D3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A0E49-1BFC-4AEA-A406-9C03B06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uiPriority w:val="99"/>
    <w:qFormat/>
    <w:locked/>
    <w:rsid w:val="001D000A"/>
    <w:rPr>
      <w:rFonts w:cs="Times New Roman"/>
      <w:sz w:val="24"/>
      <w:szCs w:val="24"/>
      <w:lang w:val="ru-RU" w:eastAsia="ru-RU"/>
    </w:rPr>
  </w:style>
  <w:style w:type="character" w:styleId="a5">
    <w:name w:val="page number"/>
    <w:uiPriority w:val="99"/>
    <w:qFormat/>
    <w:rsid w:val="001D000A"/>
    <w:rPr>
      <w:rFonts w:cs="Times New Roman"/>
    </w:rPr>
  </w:style>
  <w:style w:type="character" w:customStyle="1" w:styleId="a6">
    <w:name w:val="Нижний колонтитул Знак"/>
    <w:uiPriority w:val="99"/>
    <w:qFormat/>
    <w:locked/>
    <w:rsid w:val="00D75076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375D0C"/>
    <w:rPr>
      <w:rFonts w:cs="Times New Roman"/>
      <w:sz w:val="20"/>
      <w:szCs w:val="20"/>
    </w:rPr>
  </w:style>
  <w:style w:type="character" w:customStyle="1" w:styleId="a7">
    <w:name w:val="Текст примечания Знак"/>
    <w:uiPriority w:val="99"/>
    <w:semiHidden/>
    <w:qFormat/>
    <w:locked/>
    <w:rsid w:val="00375D0C"/>
    <w:rPr>
      <w:rFonts w:cs="Times New Roman"/>
      <w:sz w:val="20"/>
      <w:szCs w:val="20"/>
    </w:rPr>
  </w:style>
  <w:style w:type="character" w:customStyle="1" w:styleId="a8">
    <w:name w:val="Обычный (веб) Знак"/>
    <w:uiPriority w:val="99"/>
    <w:qFormat/>
    <w:locked/>
    <w:rsid w:val="007A6C23"/>
    <w:rPr>
      <w:rFonts w:ascii="Arial" w:hAnsi="Arial"/>
      <w:color w:val="332E2D"/>
      <w:spacing w:val="2"/>
      <w:sz w:val="24"/>
    </w:rPr>
  </w:style>
  <w:style w:type="character" w:customStyle="1" w:styleId="a9">
    <w:name w:val="Текст выноски Знак"/>
    <w:uiPriority w:val="99"/>
    <w:semiHidden/>
    <w:qFormat/>
    <w:locked/>
    <w:rsid w:val="002C1B9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5C5D06"/>
    <w:rPr>
      <w:rFonts w:cs="Times New Roman"/>
      <w:color w:val="0000FF"/>
      <w:u w:val="single"/>
    </w:rPr>
  </w:style>
  <w:style w:type="character" w:customStyle="1" w:styleId="aa">
    <w:name w:val="Посещённая гиперссылка"/>
    <w:uiPriority w:val="99"/>
    <w:rsid w:val="006E7CAF"/>
    <w:rPr>
      <w:rFonts w:cs="Times New Roman"/>
      <w:color w:val="800080"/>
      <w:u w:val="single"/>
    </w:rPr>
  </w:style>
  <w:style w:type="character" w:customStyle="1" w:styleId="ab">
    <w:name w:val="Основной текст Знак"/>
    <w:uiPriority w:val="99"/>
    <w:semiHidden/>
    <w:qFormat/>
    <w:locked/>
    <w:rsid w:val="00155342"/>
    <w:rPr>
      <w:rFonts w:cs="Times New Roman"/>
      <w:sz w:val="24"/>
      <w:szCs w:val="24"/>
    </w:rPr>
  </w:style>
  <w:style w:type="character" w:customStyle="1" w:styleId="ac">
    <w:name w:val="Текст сноски Знак"/>
    <w:uiPriority w:val="99"/>
    <w:semiHidden/>
    <w:qFormat/>
    <w:locked/>
    <w:rsid w:val="00934D82"/>
    <w:rPr>
      <w:rFonts w:cs="Times New Roman"/>
    </w:rPr>
  </w:style>
  <w:style w:type="character" w:customStyle="1" w:styleId="ad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687425"/>
    <w:rPr>
      <w:rFonts w:cs="Times New Roman"/>
    </w:rPr>
  </w:style>
  <w:style w:type="character" w:customStyle="1" w:styleId="2">
    <w:name w:val="Основной текст 2 Знак"/>
    <w:link w:val="2"/>
    <w:uiPriority w:val="99"/>
    <w:qFormat/>
    <w:locked/>
    <w:rsid w:val="0011556B"/>
    <w:rPr>
      <w:rFonts w:cs="Times New Roman"/>
      <w:sz w:val="24"/>
      <w:szCs w:val="24"/>
    </w:rPr>
  </w:style>
  <w:style w:type="character" w:styleId="ae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qFormat/>
    <w:rsid w:val="00DC4BBE"/>
    <w:rPr>
      <w:rFonts w:cs="Times New Roman"/>
    </w:rPr>
  </w:style>
  <w:style w:type="character" w:customStyle="1" w:styleId="FontStyle74">
    <w:name w:val="Font Style74"/>
    <w:uiPriority w:val="99"/>
    <w:qFormat/>
    <w:rsid w:val="00F862FF"/>
    <w:rPr>
      <w:rFonts w:ascii="Times New Roman" w:hAnsi="Times New Roman" w:cs="Times New Roman"/>
      <w:sz w:val="20"/>
      <w:szCs w:val="20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0"/>
    <w:uiPriority w:val="99"/>
    <w:semiHidden/>
    <w:rsid w:val="00155342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0"/>
    <w:qFormat/>
    <w:pPr>
      <w:suppressLineNumbers/>
    </w:pPr>
    <w:rPr>
      <w:rFonts w:cs="Arial"/>
    </w:r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clear" w:pos="720"/>
        <w:tab w:val="left" w:pos="756"/>
      </w:tabs>
      <w:spacing w:line="312" w:lineRule="auto"/>
      <w:ind w:left="756" w:firstLine="0"/>
      <w:jc w:val="both"/>
    </w:pPr>
  </w:style>
  <w:style w:type="paragraph" w:customStyle="1" w:styleId="af4">
    <w:name w:val="Для таблиц"/>
    <w:basedOn w:val="a0"/>
    <w:qFormat/>
    <w:rsid w:val="003A38C9"/>
  </w:style>
  <w:style w:type="paragraph" w:customStyle="1" w:styleId="af5">
    <w:name w:val="Верхний и нижний колонтитулы"/>
    <w:basedOn w:val="a0"/>
    <w:qFormat/>
  </w:style>
  <w:style w:type="paragraph" w:styleId="af6">
    <w:name w:val="head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af7">
    <w:name w:val="footer"/>
    <w:basedOn w:val="a0"/>
    <w:uiPriority w:val="99"/>
    <w:rsid w:val="001D000A"/>
    <w:pPr>
      <w:tabs>
        <w:tab w:val="center" w:pos="4677"/>
        <w:tab w:val="right" w:pos="9355"/>
      </w:tabs>
    </w:pPr>
  </w:style>
  <w:style w:type="paragraph" w:styleId="30">
    <w:name w:val="Body Text Indent 3"/>
    <w:basedOn w:val="a0"/>
    <w:uiPriority w:val="99"/>
    <w:qFormat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paragraph" w:styleId="af8">
    <w:name w:val="annotation text"/>
    <w:basedOn w:val="a0"/>
    <w:uiPriority w:val="99"/>
    <w:semiHidden/>
    <w:qFormat/>
    <w:rsid w:val="00375D0C"/>
    <w:pPr>
      <w:spacing w:line="312" w:lineRule="auto"/>
      <w:ind w:firstLine="709"/>
      <w:jc w:val="both"/>
    </w:pPr>
    <w:rPr>
      <w:sz w:val="20"/>
      <w:szCs w:val="20"/>
    </w:rPr>
  </w:style>
  <w:style w:type="paragraph" w:styleId="af9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a">
    <w:name w:val="Normal (Web)"/>
    <w:basedOn w:val="a0"/>
    <w:uiPriority w:val="99"/>
    <w:qFormat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paragraph" w:styleId="afb">
    <w:name w:val="Balloon Text"/>
    <w:basedOn w:val="a0"/>
    <w:uiPriority w:val="99"/>
    <w:semiHidden/>
    <w:qFormat/>
    <w:rsid w:val="002C1B9B"/>
    <w:rPr>
      <w:rFonts w:ascii="Tahoma" w:hAnsi="Tahoma"/>
      <w:sz w:val="16"/>
      <w:szCs w:val="16"/>
    </w:rPr>
  </w:style>
  <w:style w:type="paragraph" w:customStyle="1" w:styleId="western">
    <w:name w:val="western"/>
    <w:basedOn w:val="a0"/>
    <w:uiPriority w:val="99"/>
    <w:qFormat/>
    <w:rsid w:val="00BF3114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0"/>
    <w:uiPriority w:val="99"/>
    <w:semiHidden/>
    <w:rsid w:val="00934D82"/>
    <w:rPr>
      <w:sz w:val="20"/>
      <w:szCs w:val="20"/>
    </w:rPr>
  </w:style>
  <w:style w:type="paragraph" w:customStyle="1" w:styleId="Default">
    <w:name w:val="Default"/>
    <w:uiPriority w:val="99"/>
    <w:qFormat/>
    <w:rsid w:val="00E915F9"/>
    <w:rPr>
      <w:color w:val="000000"/>
      <w:sz w:val="24"/>
      <w:szCs w:val="24"/>
    </w:rPr>
  </w:style>
  <w:style w:type="paragraph" w:styleId="20">
    <w:name w:val="Body Text 2"/>
    <w:basedOn w:val="a0"/>
    <w:uiPriority w:val="99"/>
    <w:qFormat/>
    <w:rsid w:val="0011556B"/>
    <w:pPr>
      <w:spacing w:after="120" w:line="480" w:lineRule="auto"/>
    </w:pPr>
  </w:style>
  <w:style w:type="paragraph" w:customStyle="1" w:styleId="txt">
    <w:name w:val="txt"/>
    <w:basedOn w:val="a0"/>
    <w:qFormat/>
    <w:rsid w:val="004A795F"/>
    <w:pPr>
      <w:spacing w:beforeAutospacing="1" w:afterAutospacing="1"/>
    </w:pPr>
  </w:style>
  <w:style w:type="paragraph" w:customStyle="1" w:styleId="WW-">
    <w:name w:val="WW-Базовый"/>
    <w:qFormat/>
    <w:rsid w:val="0090379A"/>
    <w:pPr>
      <w:widowControl w:val="0"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numbering" w:customStyle="1" w:styleId="1">
    <w:name w:val="Список1"/>
    <w:qFormat/>
    <w:rsid w:val="00586243"/>
  </w:style>
  <w:style w:type="table" w:styleId="afd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55041" TargetMode="External"/><Relationship Id="rId13" Type="http://schemas.openxmlformats.org/officeDocument/2006/relationships/hyperlink" Target="http://biblioclub.ru/index.php?page=book&amp;id=437317" TargetMode="External"/><Relationship Id="rId18" Type="http://schemas.openxmlformats.org/officeDocument/2006/relationships/hyperlink" Target="https://urait.ru/bcode/49579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/index.php?page=book&amp;id=221699" TargetMode="External"/><Relationship Id="rId12" Type="http://schemas.openxmlformats.org/officeDocument/2006/relationships/hyperlink" Target="http://elibrary.ru/item.asp?id=19621016" TargetMode="External"/><Relationship Id="rId17" Type="http://schemas.openxmlformats.org/officeDocument/2006/relationships/hyperlink" Target="https://urait.ru/bcode/488881" TargetMode="External"/><Relationship Id="rId25" Type="http://schemas.openxmlformats.org/officeDocument/2006/relationships/hyperlink" Target="https://imwerden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437343&amp;sr=1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31621&amp;sr=1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143000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426936&amp;sr=1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36691" TargetMode="External"/><Relationship Id="rId14" Type="http://schemas.openxmlformats.org/officeDocument/2006/relationships/hyperlink" Target="http://elibrary.ru/item.asp?id=10365353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dc:description/>
  <cp:lastModifiedBy>Алена Олеговна Москалева</cp:lastModifiedBy>
  <cp:revision>11</cp:revision>
  <cp:lastPrinted>2019-01-27T13:21:00Z</cp:lastPrinted>
  <dcterms:created xsi:type="dcterms:W3CDTF">2020-11-09T12:00:00Z</dcterms:created>
  <dcterms:modified xsi:type="dcterms:W3CDTF">2023-05-20T10:36:00Z</dcterms:modified>
  <dc:language>ru-RU</dc:language>
</cp:coreProperties>
</file>