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B34096D" w:rsidR="00920D08" w:rsidRPr="003C0E55" w:rsidRDefault="003E66AA" w:rsidP="00920D08">
      <w:pPr>
        <w:spacing w:line="240" w:lineRule="auto"/>
        <w:jc w:val="center"/>
        <w:rPr>
          <w:sz w:val="24"/>
          <w:szCs w:val="24"/>
        </w:rPr>
      </w:pPr>
      <w:r w:rsidRPr="003E66AA">
        <w:rPr>
          <w:b/>
          <w:color w:val="000000"/>
          <w:sz w:val="24"/>
          <w:szCs w:val="24"/>
        </w:rPr>
        <w:t>Б1.В.05.06</w:t>
      </w:r>
      <w:r>
        <w:rPr>
          <w:b/>
          <w:color w:val="000000"/>
          <w:sz w:val="24"/>
          <w:szCs w:val="24"/>
        </w:rPr>
        <w:t xml:space="preserve"> </w:t>
      </w:r>
      <w:r w:rsidRPr="003E66AA">
        <w:rPr>
          <w:b/>
          <w:color w:val="000000"/>
          <w:sz w:val="24"/>
          <w:szCs w:val="24"/>
        </w:rPr>
        <w:t>КАДАСТРОВАЯ ОЦЕНКА ОБЪЕКТОВ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566EBF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66AA">
        <w:rPr>
          <w:b/>
          <w:sz w:val="24"/>
          <w:szCs w:val="24"/>
        </w:rPr>
        <w:t>21.03.02 Землеустройство и кадастры</w:t>
      </w:r>
    </w:p>
    <w:p w14:paraId="1410E2C0" w14:textId="35C5857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E66AA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3C4CDA5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101221B0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A32240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65A566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1872414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87FEDED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ED7950E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7E32F3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75473A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3A69B0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F57B41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48618D2" w14:textId="77777777" w:rsidR="006D1833" w:rsidRDefault="006D1833" w:rsidP="006D183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4324545A" w:rsidR="00920D08" w:rsidRPr="006D18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E66AA" w:rsidRPr="003C0E55" w14:paraId="759CD1F3" w14:textId="77777777" w:rsidTr="00046A6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33E240" w14:textId="139950ED" w:rsidR="003E66AA" w:rsidRPr="0095632D" w:rsidRDefault="003E66AA" w:rsidP="003E66A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7B7476" w14:textId="7BC23DAE" w:rsidR="003E66AA" w:rsidRPr="0095632D" w:rsidRDefault="003E66AA" w:rsidP="003E66A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B7C537" w14:textId="77777777" w:rsidR="00B47673" w:rsidRPr="005D60BA" w:rsidRDefault="00B47673" w:rsidP="00B4767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виды ресурсов и ограничений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профессиональных задач; основные методы оценки разных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способов решения задач; действующее законодательство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правовые нормы, регулирующие профессиональную деятельность.</w:t>
            </w:r>
          </w:p>
          <w:p w14:paraId="6415BD33" w14:textId="77777777" w:rsidR="00B47673" w:rsidRPr="005D60BA" w:rsidRDefault="00B47673" w:rsidP="00B4767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УК-2.2.</w:t>
            </w:r>
            <w:r>
              <w:rPr>
                <w:color w:val="000000"/>
                <w:sz w:val="24"/>
                <w:szCs w:val="24"/>
              </w:rPr>
              <w:t xml:space="preserve"> Умеет</w:t>
            </w:r>
            <w:r w:rsidRPr="005D60BA">
              <w:rPr>
                <w:color w:val="000000"/>
                <w:sz w:val="24"/>
                <w:szCs w:val="24"/>
              </w:rPr>
              <w:t xml:space="preserve"> проводить анализ поставленной цели и формулировать</w:t>
            </w:r>
          </w:p>
          <w:p w14:paraId="31082EC9" w14:textId="77777777" w:rsidR="00B47673" w:rsidRPr="005D60BA" w:rsidRDefault="00B47673" w:rsidP="00B4767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намеченных результатов; использовать нормативно-правовую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документацию в сфере профессиональной деятельности.</w:t>
            </w:r>
          </w:p>
          <w:p w14:paraId="2E2FAA16" w14:textId="21F7A605" w:rsidR="003E66AA" w:rsidRPr="00275F79" w:rsidRDefault="00B47673" w:rsidP="00B4767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проекта; навыками работы с нормативно-правовой документацией.</w:t>
            </w:r>
          </w:p>
        </w:tc>
      </w:tr>
      <w:tr w:rsidR="003E66AA" w:rsidRPr="003C0E55" w14:paraId="262DC56E" w14:textId="77777777" w:rsidTr="00046A6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3AA9C8" w14:textId="44FBD2DE" w:rsidR="003E66AA" w:rsidRDefault="003E66AA" w:rsidP="003E66A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904CDA" w14:textId="0BD57A8C" w:rsidR="003E66AA" w:rsidRPr="009C0962" w:rsidRDefault="003E66AA" w:rsidP="003E66A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778FCC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7D42960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5E10FF4" w14:textId="11441E6C" w:rsidR="003E66AA" w:rsidRPr="00275F79" w:rsidRDefault="00B47673" w:rsidP="00B4767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EB40A90" w14:textId="77777777" w:rsidR="00F15559" w:rsidRPr="003C0E55" w:rsidRDefault="00F15559" w:rsidP="00F1555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3C0626B5" w14:textId="77777777" w:rsidR="00F15559" w:rsidRPr="00FB68BA" w:rsidRDefault="00F15559" w:rsidP="00F15559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CF1AA3">
        <w:rPr>
          <w:color w:val="auto"/>
          <w:sz w:val="24"/>
          <w:szCs w:val="24"/>
        </w:rPr>
        <w:t>формирования системы</w:t>
      </w:r>
      <w:r>
        <w:rPr>
          <w:color w:val="auto"/>
          <w:sz w:val="24"/>
          <w:szCs w:val="24"/>
        </w:rPr>
        <w:t xml:space="preserve"> </w:t>
      </w:r>
      <w:r w:rsidRPr="00CF1AA3">
        <w:rPr>
          <w:color w:val="auto"/>
          <w:sz w:val="24"/>
          <w:szCs w:val="24"/>
        </w:rPr>
        <w:t>знаний о методологии кадастровой оценки недвижимости как</w:t>
      </w:r>
      <w:r>
        <w:rPr>
          <w:color w:val="auto"/>
          <w:sz w:val="24"/>
          <w:szCs w:val="24"/>
        </w:rPr>
        <w:t xml:space="preserve"> </w:t>
      </w:r>
      <w:r w:rsidRPr="00CF1AA3">
        <w:rPr>
          <w:color w:val="auto"/>
          <w:sz w:val="24"/>
          <w:szCs w:val="24"/>
        </w:rPr>
        <w:t>учении об организации деятельности по определению кадастровой стоимости</w:t>
      </w:r>
      <w:r>
        <w:rPr>
          <w:color w:val="auto"/>
          <w:sz w:val="24"/>
          <w:szCs w:val="24"/>
        </w:rPr>
        <w:t>.</w:t>
      </w:r>
    </w:p>
    <w:p w14:paraId="5307B2E9" w14:textId="77777777" w:rsidR="00F15559" w:rsidRPr="000069C8" w:rsidRDefault="00F15559" w:rsidP="00F15559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69678795" w14:textId="77777777" w:rsidR="00F15559" w:rsidRDefault="00F15559" w:rsidP="00F15559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-142" w:firstLine="502"/>
        <w:jc w:val="both"/>
      </w:pPr>
      <w:r>
        <w:t>формирование понятийного аппарата оценочной деятельности;</w:t>
      </w:r>
    </w:p>
    <w:p w14:paraId="43C95165" w14:textId="77777777" w:rsidR="00F15559" w:rsidRDefault="00F15559" w:rsidP="00F15559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-142" w:firstLine="502"/>
        <w:jc w:val="both"/>
      </w:pPr>
      <w:r>
        <w:t>изучение нормативно-правовой базы, регламентирующей кадастровую оценку объектов недвижимости;</w:t>
      </w:r>
    </w:p>
    <w:p w14:paraId="1D44699C" w14:textId="77777777" w:rsidR="00F15559" w:rsidRDefault="00F15559" w:rsidP="00F15559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-142" w:firstLine="502"/>
        <w:jc w:val="both"/>
      </w:pPr>
      <w:r w:rsidRPr="00DC2512">
        <w:t>формирования системы знаний</w:t>
      </w:r>
      <w:r>
        <w:t xml:space="preserve"> </w:t>
      </w:r>
      <w:r w:rsidRPr="00DC2512">
        <w:t>о методологии кадастровой оценки недвижимости; о целях, задачах, процедуре, системе, процессах, методах кадастровой оценки недвижимости; о</w:t>
      </w:r>
      <w:r>
        <w:t xml:space="preserve"> </w:t>
      </w:r>
      <w:r w:rsidRPr="00DC2512">
        <w:t>принципах и понятиях кадастровой оценки недвижимости; об основах</w:t>
      </w:r>
      <w:r>
        <w:t xml:space="preserve"> </w:t>
      </w:r>
      <w:r w:rsidRPr="00DC2512">
        <w:t>формирования фонда данных кадастровой оценки недвижимости</w:t>
      </w:r>
      <w:r>
        <w:t>;</w:t>
      </w:r>
    </w:p>
    <w:p w14:paraId="649437F2" w14:textId="55D2049F" w:rsidR="00F15559" w:rsidRDefault="00F15559" w:rsidP="00F15559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-142" w:firstLine="502"/>
        <w:jc w:val="both"/>
      </w:pPr>
      <w:r>
        <w:t>раскрытие инструментария, используемого при оценке кадастровой стоимости объектов недвижимости;</w:t>
      </w:r>
    </w:p>
    <w:p w14:paraId="25333A8C" w14:textId="77777777" w:rsidR="00F15559" w:rsidRDefault="00F15559" w:rsidP="00F15559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-142" w:firstLine="502"/>
        <w:jc w:val="both"/>
      </w:pPr>
      <w:r>
        <w:t>изучение технологии и методов оценки кадастровой стоимости объектов недвижимости;</w:t>
      </w:r>
    </w:p>
    <w:p w14:paraId="3959DB76" w14:textId="77777777" w:rsidR="00F15559" w:rsidRDefault="00F15559" w:rsidP="00F15559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-142" w:firstLine="502"/>
        <w:jc w:val="both"/>
      </w:pPr>
      <w:r>
        <w:t>рассмотрение кадастровой стоимости как основы налогообложения.</w:t>
      </w:r>
    </w:p>
    <w:p w14:paraId="47450619" w14:textId="77777777" w:rsidR="00F15559" w:rsidRPr="003E110C" w:rsidRDefault="00F15559" w:rsidP="00F15559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lastRenderedPageBreak/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07CAD1" w14:textId="77777777" w:rsidR="00F15559" w:rsidRPr="003C0E55" w:rsidRDefault="00F15559" w:rsidP="00F1555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42D7A7C" w14:textId="77777777" w:rsidR="00F15559" w:rsidRDefault="00F1555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EC46F1E" w14:textId="4BFC96AE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BABEA9" w14:textId="77777777" w:rsidR="00F15559" w:rsidRPr="003C0E55" w:rsidRDefault="00F15559" w:rsidP="00F155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046A68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046A68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046A68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046A68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046A68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15559" w:rsidRDefault="00AD3CA3" w:rsidP="00046A68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1555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046A68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046A6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6E7B35A" w:rsidR="00180109" w:rsidRPr="00F15559" w:rsidRDefault="00F15559" w:rsidP="00046A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15559">
              <w:rPr>
                <w:sz w:val="24"/>
                <w:szCs w:val="24"/>
              </w:rPr>
              <w:t>48</w:t>
            </w:r>
          </w:p>
        </w:tc>
      </w:tr>
      <w:tr w:rsidR="00AD3CA3" w:rsidRPr="003C0E55" w14:paraId="085D1BB9" w14:textId="77777777" w:rsidTr="00046A68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046A68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15559" w:rsidRDefault="00AD3CA3" w:rsidP="00046A68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046A68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3E0BE16" w:rsidR="00AD3CA3" w:rsidRPr="003C0E55" w:rsidRDefault="00AD3CA3" w:rsidP="00F155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F1555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15559" w:rsidRDefault="00180109" w:rsidP="00046A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15559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046A68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0FD384F4" w:rsidR="00AD3CA3" w:rsidRPr="003C0E55" w:rsidRDefault="00AD3CA3" w:rsidP="00F155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15559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7777777" w:rsidR="00AD3CA3" w:rsidRPr="00F15559" w:rsidRDefault="006E7CAD" w:rsidP="00046A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15559">
              <w:rPr>
                <w:sz w:val="24"/>
                <w:szCs w:val="24"/>
              </w:rPr>
              <w:t>-/4</w:t>
            </w:r>
          </w:p>
        </w:tc>
      </w:tr>
      <w:tr w:rsidR="00AD3CA3" w:rsidRPr="003C0E55" w14:paraId="65BD18E4" w14:textId="77777777" w:rsidTr="00046A68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046A68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530097FC" w:rsidR="00AD3CA3" w:rsidRPr="003C0E55" w:rsidRDefault="00F1555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14:paraId="3D5709F7" w14:textId="77777777" w:rsidTr="00046A68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046A68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046A68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046A68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046A68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046A68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046A68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046A68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1CD8B064" w:rsidR="00AD3CA3" w:rsidRPr="003C0E55" w:rsidRDefault="00F15559" w:rsidP="00F15559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046A68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046A6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046A6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F15559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1555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046A68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92314A5" w:rsidR="00180109" w:rsidRPr="00F15559" w:rsidRDefault="00F1555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15559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046A68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F15559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F1555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15559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5B61D4C6" w:rsidR="00AD3CA3" w:rsidRPr="003C0E55" w:rsidRDefault="00AD3CA3" w:rsidP="00F155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1555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00CCC75" w:rsidR="00180109" w:rsidRPr="00F15559" w:rsidRDefault="00180109" w:rsidP="00F155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15559">
              <w:rPr>
                <w:sz w:val="24"/>
                <w:szCs w:val="24"/>
              </w:rPr>
              <w:t>-/</w:t>
            </w:r>
            <w:r w:rsidR="00F15559" w:rsidRPr="00F15559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EE88E6B" w:rsidR="00AD3CA3" w:rsidRPr="003C0E55" w:rsidRDefault="00F1555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046A68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046A68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046A68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046A68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57312A64" w:rsidR="00AD3CA3" w:rsidRPr="003C0E55" w:rsidRDefault="00B4767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046A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046A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7673" w:rsidRPr="0053465B" w14:paraId="2B6B3B01" w14:textId="77777777" w:rsidTr="002825CF">
        <w:tc>
          <w:tcPr>
            <w:tcW w:w="693" w:type="dxa"/>
          </w:tcPr>
          <w:p w14:paraId="38FC5B97" w14:textId="77777777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50495B3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1AA3">
              <w:rPr>
                <w:sz w:val="24"/>
                <w:szCs w:val="24"/>
              </w:rPr>
              <w:t>Методология кадастровой оценки недвижимости</w:t>
            </w:r>
            <w:r>
              <w:rPr>
                <w:sz w:val="24"/>
                <w:szCs w:val="24"/>
              </w:rPr>
              <w:t>.</w:t>
            </w:r>
            <w:r w:rsidRPr="00E07F63">
              <w:rPr>
                <w:sz w:val="24"/>
                <w:szCs w:val="24"/>
              </w:rPr>
              <w:t xml:space="preserve"> Определение </w:t>
            </w:r>
            <w:r>
              <w:rPr>
                <w:sz w:val="24"/>
                <w:szCs w:val="24"/>
              </w:rPr>
              <w:t>понятия «кадастровая стоимость», «кадастровая оценка».</w:t>
            </w:r>
          </w:p>
        </w:tc>
      </w:tr>
      <w:tr w:rsidR="00B47673" w:rsidRPr="0053465B" w14:paraId="1F63627F" w14:textId="77777777" w:rsidTr="002825CF">
        <w:tc>
          <w:tcPr>
            <w:tcW w:w="693" w:type="dxa"/>
          </w:tcPr>
          <w:p w14:paraId="4BC361A4" w14:textId="77777777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BEFA08A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7F63">
              <w:rPr>
                <w:sz w:val="24"/>
                <w:szCs w:val="24"/>
              </w:rPr>
              <w:t>Теоретические основы кадастровой оценки недвижимости</w:t>
            </w:r>
            <w:r>
              <w:rPr>
                <w:sz w:val="24"/>
                <w:szCs w:val="24"/>
              </w:rPr>
              <w:t xml:space="preserve">. </w:t>
            </w:r>
            <w:r w:rsidRPr="00E07F63">
              <w:rPr>
                <w:sz w:val="24"/>
                <w:szCs w:val="24"/>
              </w:rPr>
              <w:t xml:space="preserve">Массовая оценка </w:t>
            </w:r>
            <w:r>
              <w:rPr>
                <w:sz w:val="24"/>
                <w:szCs w:val="24"/>
              </w:rPr>
              <w:t>как</w:t>
            </w:r>
            <w:r w:rsidRPr="00E07F63">
              <w:rPr>
                <w:sz w:val="24"/>
                <w:szCs w:val="24"/>
              </w:rPr>
              <w:t xml:space="preserve"> компонент системы</w:t>
            </w:r>
            <w:r>
              <w:rPr>
                <w:sz w:val="24"/>
                <w:szCs w:val="24"/>
              </w:rPr>
              <w:t xml:space="preserve"> </w:t>
            </w:r>
            <w:r w:rsidRPr="00E07F63">
              <w:rPr>
                <w:sz w:val="24"/>
                <w:szCs w:val="24"/>
              </w:rPr>
              <w:t>налогообложения недвижимости</w:t>
            </w:r>
            <w:r>
              <w:rPr>
                <w:sz w:val="24"/>
                <w:szCs w:val="24"/>
              </w:rPr>
              <w:t>.</w:t>
            </w:r>
            <w:r w:rsidRPr="00E07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E07F63">
              <w:rPr>
                <w:sz w:val="24"/>
                <w:szCs w:val="24"/>
              </w:rPr>
              <w:t>сно</w:t>
            </w:r>
            <w:r>
              <w:rPr>
                <w:sz w:val="24"/>
                <w:szCs w:val="24"/>
              </w:rPr>
              <w:t>вы налогообложения недвижимости.</w:t>
            </w:r>
          </w:p>
        </w:tc>
      </w:tr>
      <w:tr w:rsidR="00B47673" w:rsidRPr="0053465B" w14:paraId="1FFECA15" w14:textId="77777777" w:rsidTr="002825CF">
        <w:tc>
          <w:tcPr>
            <w:tcW w:w="693" w:type="dxa"/>
          </w:tcPr>
          <w:p w14:paraId="42C652EA" w14:textId="77777777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2EE7D90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1AA3">
              <w:rPr>
                <w:kern w:val="24"/>
                <w:sz w:val="24"/>
                <w:szCs w:val="24"/>
              </w:rPr>
              <w:t>Типизация, группировка и классификация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объектов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B47673" w:rsidRPr="0053465B" w14:paraId="352D1AB9" w14:textId="77777777" w:rsidTr="002825CF">
        <w:tc>
          <w:tcPr>
            <w:tcW w:w="693" w:type="dxa"/>
          </w:tcPr>
          <w:p w14:paraId="0C9B485F" w14:textId="77777777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253D654" w14:textId="77777777" w:rsidR="00B47673" w:rsidRPr="00CF1AA3" w:rsidRDefault="00B47673" w:rsidP="00B47673">
            <w:pPr>
              <w:ind w:firstLine="0"/>
              <w:rPr>
                <w:kern w:val="24"/>
                <w:sz w:val="24"/>
                <w:szCs w:val="24"/>
              </w:rPr>
            </w:pPr>
            <w:r w:rsidRPr="00CF1AA3">
              <w:rPr>
                <w:kern w:val="24"/>
                <w:sz w:val="24"/>
                <w:szCs w:val="24"/>
              </w:rPr>
              <w:t>Подходы и методы кадастровой оценки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Методологические подходы в федеральных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стандартах оценки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Методы статистического моделирования.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Статистичес</w:t>
            </w:r>
            <w:r>
              <w:rPr>
                <w:kern w:val="24"/>
                <w:sz w:val="24"/>
                <w:szCs w:val="24"/>
              </w:rPr>
              <w:t xml:space="preserve">кая модель стоимости. </w:t>
            </w:r>
            <w:r w:rsidRPr="00CF1AA3">
              <w:rPr>
                <w:kern w:val="24"/>
                <w:sz w:val="24"/>
                <w:szCs w:val="24"/>
              </w:rPr>
              <w:t>Метод типового объекта. Моделирование</w:t>
            </w:r>
          </w:p>
          <w:p w14:paraId="3C341597" w14:textId="05522644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1AA3">
              <w:rPr>
                <w:kern w:val="24"/>
                <w:sz w:val="24"/>
                <w:szCs w:val="24"/>
              </w:rPr>
              <w:t>стоимости на основе стоимости типовых объектов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 моделирования на основе удельных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показателей кадастровой стоимости.</w:t>
            </w:r>
          </w:p>
        </w:tc>
      </w:tr>
      <w:tr w:rsidR="00B47673" w:rsidRPr="0053465B" w14:paraId="1E87C371" w14:textId="77777777" w:rsidTr="002825CF">
        <w:tc>
          <w:tcPr>
            <w:tcW w:w="693" w:type="dxa"/>
          </w:tcPr>
          <w:p w14:paraId="1E66EF05" w14:textId="77777777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B92B8B3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</w:t>
            </w:r>
            <w:r w:rsidRPr="00E07F63">
              <w:rPr>
                <w:sz w:val="24"/>
                <w:szCs w:val="24"/>
              </w:rPr>
              <w:t xml:space="preserve"> кадастровой оценки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47673" w:rsidRPr="0053465B" w14:paraId="6D6E0482" w14:textId="77777777" w:rsidTr="002825CF">
        <w:tc>
          <w:tcPr>
            <w:tcW w:w="693" w:type="dxa"/>
          </w:tcPr>
          <w:p w14:paraId="5961994B" w14:textId="77777777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6C47523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определения кадастровой стоимости объектов недвижимости.</w:t>
            </w:r>
          </w:p>
        </w:tc>
      </w:tr>
      <w:tr w:rsidR="00B47673" w:rsidRPr="0053465B" w14:paraId="7BF96B50" w14:textId="77777777" w:rsidTr="002825CF">
        <w:tc>
          <w:tcPr>
            <w:tcW w:w="693" w:type="dxa"/>
          </w:tcPr>
          <w:p w14:paraId="30AFE936" w14:textId="77777777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3631795B" w:rsidR="00B47673" w:rsidRPr="0053465B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1AA3">
              <w:rPr>
                <w:sz w:val="24"/>
                <w:szCs w:val="24"/>
              </w:rPr>
              <w:t>Исследование практики применения методов массовой</w:t>
            </w:r>
            <w:r>
              <w:rPr>
                <w:sz w:val="24"/>
                <w:szCs w:val="24"/>
              </w:rPr>
              <w:t xml:space="preserve"> о</w:t>
            </w:r>
            <w:r w:rsidRPr="00CF1AA3">
              <w:rPr>
                <w:sz w:val="24"/>
                <w:szCs w:val="24"/>
              </w:rPr>
              <w:t>ценки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B4767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B47673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B47673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B4767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47673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B47673" w:rsidRDefault="0056393A" w:rsidP="00046A6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476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B47673" w:rsidRDefault="0056393A" w:rsidP="00046A6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4767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B47673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4767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B47673" w:rsidRDefault="0056393A" w:rsidP="00046A6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4767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4767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B47673" w:rsidRDefault="0056393A" w:rsidP="00046A6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B47673" w:rsidRDefault="0056393A" w:rsidP="00046A6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B4767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4767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B4767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4767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B47673" w:rsidRDefault="0056393A" w:rsidP="00046A6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47673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5CC46BC2" w:rsidR="00B47673" w:rsidRPr="00555F6C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F1AA3">
              <w:rPr>
                <w:sz w:val="24"/>
                <w:szCs w:val="24"/>
              </w:rPr>
              <w:t>Методология кадастровой оценки недвижимости</w:t>
            </w:r>
            <w:r>
              <w:rPr>
                <w:sz w:val="24"/>
                <w:szCs w:val="24"/>
              </w:rPr>
              <w:t>.</w:t>
            </w:r>
            <w:r w:rsidRPr="00E07F63">
              <w:rPr>
                <w:sz w:val="24"/>
                <w:szCs w:val="24"/>
              </w:rPr>
              <w:t xml:space="preserve"> Определение </w:t>
            </w:r>
            <w:r>
              <w:rPr>
                <w:sz w:val="24"/>
                <w:szCs w:val="24"/>
              </w:rPr>
              <w:t>понятия «кадастровая стоимость», «кадастровая оценка».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7596DF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7DF9581B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E149B2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6BD5291A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47673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666C64B" w:rsidR="00B47673" w:rsidRPr="00555F6C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07F63">
              <w:rPr>
                <w:sz w:val="24"/>
                <w:szCs w:val="24"/>
              </w:rPr>
              <w:t>Теоретические основы кадастровой оценки недвижимости</w:t>
            </w:r>
            <w:r>
              <w:rPr>
                <w:sz w:val="24"/>
                <w:szCs w:val="24"/>
              </w:rPr>
              <w:t xml:space="preserve">. </w:t>
            </w:r>
            <w:r w:rsidRPr="00E07F63">
              <w:rPr>
                <w:sz w:val="24"/>
                <w:szCs w:val="24"/>
              </w:rPr>
              <w:t xml:space="preserve">Массовая оценка </w:t>
            </w:r>
            <w:r>
              <w:rPr>
                <w:sz w:val="24"/>
                <w:szCs w:val="24"/>
              </w:rPr>
              <w:t>как</w:t>
            </w:r>
            <w:r w:rsidRPr="00E07F63">
              <w:rPr>
                <w:sz w:val="24"/>
                <w:szCs w:val="24"/>
              </w:rPr>
              <w:t xml:space="preserve"> компонент системы</w:t>
            </w:r>
            <w:r>
              <w:rPr>
                <w:sz w:val="24"/>
                <w:szCs w:val="24"/>
              </w:rPr>
              <w:t xml:space="preserve"> </w:t>
            </w:r>
            <w:r w:rsidRPr="00E07F63">
              <w:rPr>
                <w:sz w:val="24"/>
                <w:szCs w:val="24"/>
              </w:rPr>
              <w:t>налогообложения недвижимости</w:t>
            </w:r>
            <w:r>
              <w:rPr>
                <w:sz w:val="24"/>
                <w:szCs w:val="24"/>
              </w:rPr>
              <w:t>.</w:t>
            </w:r>
            <w:r w:rsidRPr="00E07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E07F63">
              <w:rPr>
                <w:sz w:val="24"/>
                <w:szCs w:val="24"/>
              </w:rPr>
              <w:t>сно</w:t>
            </w:r>
            <w:r>
              <w:rPr>
                <w:sz w:val="24"/>
                <w:szCs w:val="24"/>
              </w:rPr>
              <w:t>вы налогообложения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4B204C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1A22DFD9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DEFAD45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3ED6F9B9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47673" w:rsidRPr="003C0E55" w14:paraId="5632771B" w14:textId="77777777" w:rsidTr="00B47673">
        <w:trPr>
          <w:trHeight w:val="26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FD21CC3" w:rsidR="00B47673" w:rsidRPr="00555F6C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F1AA3">
              <w:rPr>
                <w:kern w:val="24"/>
                <w:sz w:val="24"/>
                <w:szCs w:val="24"/>
              </w:rPr>
              <w:t>Типизация, группировка и классификация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lastRenderedPageBreak/>
              <w:t>объектов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988962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1EB80442" w14:textId="41DB4394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FAA43A5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51F20155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47673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A645E0" w14:textId="77777777" w:rsidR="00B47673" w:rsidRPr="00CF1AA3" w:rsidRDefault="00B47673" w:rsidP="00B47673">
            <w:pPr>
              <w:ind w:firstLine="0"/>
              <w:rPr>
                <w:kern w:val="24"/>
                <w:sz w:val="24"/>
                <w:szCs w:val="24"/>
              </w:rPr>
            </w:pPr>
            <w:r w:rsidRPr="00CF1AA3">
              <w:rPr>
                <w:kern w:val="24"/>
                <w:sz w:val="24"/>
                <w:szCs w:val="24"/>
              </w:rPr>
              <w:t>Подходы и методы кадастровой оценки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Методологические подходы в федеральных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стандартах оценки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Методы статистического моделирования.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Статистичес</w:t>
            </w:r>
            <w:r>
              <w:rPr>
                <w:kern w:val="24"/>
                <w:sz w:val="24"/>
                <w:szCs w:val="24"/>
              </w:rPr>
              <w:t xml:space="preserve">кая модель стоимости. </w:t>
            </w:r>
            <w:r w:rsidRPr="00CF1AA3">
              <w:rPr>
                <w:kern w:val="24"/>
                <w:sz w:val="24"/>
                <w:szCs w:val="24"/>
              </w:rPr>
              <w:t>Метод типового объекта. Моделирование</w:t>
            </w:r>
          </w:p>
          <w:p w14:paraId="2CA15C61" w14:textId="77D35E77" w:rsidR="00B47673" w:rsidRPr="00555F6C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F1AA3">
              <w:rPr>
                <w:kern w:val="24"/>
                <w:sz w:val="24"/>
                <w:szCs w:val="24"/>
              </w:rPr>
              <w:t>стоимости на основе стоимости типовых объектов</w:t>
            </w:r>
            <w:r>
              <w:rPr>
                <w:kern w:val="24"/>
                <w:sz w:val="24"/>
                <w:szCs w:val="24"/>
              </w:rPr>
              <w:t xml:space="preserve">. </w:t>
            </w:r>
            <w:r w:rsidRPr="00CF1AA3">
              <w:rPr>
                <w:kern w:val="24"/>
                <w:sz w:val="24"/>
                <w:szCs w:val="24"/>
              </w:rPr>
              <w:t>Метод моделирования на основе удельных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CF1AA3">
              <w:rPr>
                <w:kern w:val="24"/>
                <w:sz w:val="24"/>
                <w:szCs w:val="24"/>
              </w:rPr>
              <w:t>показателей кадастровой стоимости.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C469B2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7917B2B1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91DDCA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0AF64D8D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47673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2DBEF00" w:rsidR="00B47673" w:rsidRPr="00555F6C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Организация проведения</w:t>
            </w:r>
            <w:r w:rsidRPr="00E07F63">
              <w:rPr>
                <w:sz w:val="24"/>
                <w:szCs w:val="24"/>
              </w:rPr>
              <w:t xml:space="preserve"> кадастровой оценки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693768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6A7F52A4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DA6D928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04E5C9D9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0A5B5AFF" w:rsidR="00B47673" w:rsidRPr="00555F6C" w:rsidRDefault="00736D2C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Кадастровая оценка конкретного объекта недвижимости</w:t>
            </w:r>
          </w:p>
        </w:tc>
      </w:tr>
      <w:tr w:rsidR="00B47673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A6C788A" w:rsidR="00B47673" w:rsidRPr="00555F6C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Результаты определения кадастровой стоимости объектов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32D60E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484ABB1D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5F9342E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0698AE7E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47673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E59200D" w:rsidR="00B47673" w:rsidRPr="00555F6C" w:rsidRDefault="00B47673" w:rsidP="00B476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F1AA3">
              <w:rPr>
                <w:sz w:val="24"/>
                <w:szCs w:val="24"/>
              </w:rPr>
              <w:t>Исследование практики применения методов массовой</w:t>
            </w:r>
            <w:r>
              <w:rPr>
                <w:sz w:val="24"/>
                <w:szCs w:val="24"/>
              </w:rPr>
              <w:t xml:space="preserve"> о</w:t>
            </w:r>
            <w:r w:rsidRPr="00CF1AA3">
              <w:rPr>
                <w:sz w:val="24"/>
                <w:szCs w:val="24"/>
              </w:rPr>
              <w:t>ценки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648B36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5D3D7FAA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B578FED" w14:textId="77777777" w:rsidR="00B47673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0939318C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B47673" w:rsidRPr="00555F6C" w:rsidRDefault="00B47673" w:rsidP="00B4767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47673">
        <w:rPr>
          <w:b/>
          <w:sz w:val="24"/>
          <w:szCs w:val="24"/>
        </w:rPr>
        <w:t>*</w:t>
      </w:r>
      <w:r w:rsidRPr="00B4767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4767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7C67B72" w14:textId="37676989" w:rsidR="00B0067B" w:rsidRPr="00B0067B" w:rsidRDefault="00B0067B" w:rsidP="00B0067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bookmarkStart w:id="1" w:name="_Hlk78892411"/>
      <w:r w:rsidRPr="00B0067B">
        <w:rPr>
          <w:b/>
          <w:bCs/>
          <w:kern w:val="0"/>
          <w:sz w:val="24"/>
          <w:szCs w:val="24"/>
        </w:rPr>
        <w:t xml:space="preserve">5.1. Темы </w:t>
      </w:r>
      <w:r w:rsidR="00046A68">
        <w:rPr>
          <w:b/>
          <w:bCs/>
          <w:kern w:val="0"/>
          <w:sz w:val="24"/>
          <w:szCs w:val="24"/>
        </w:rPr>
        <w:t>конспектов:</w:t>
      </w:r>
    </w:p>
    <w:p w14:paraId="4827EBB6" w14:textId="77777777" w:rsidR="00046A68" w:rsidRPr="00046A68" w:rsidRDefault="00046A68" w:rsidP="00046A68">
      <w:pPr>
        <w:pStyle w:val="ae"/>
        <w:widowControl/>
        <w:numPr>
          <w:ilvl w:val="0"/>
          <w:numId w:val="8"/>
        </w:numPr>
        <w:tabs>
          <w:tab w:val="clear" w:pos="788"/>
        </w:tabs>
        <w:spacing w:line="240" w:lineRule="auto"/>
        <w:ind w:left="0" w:firstLine="360"/>
        <w:rPr>
          <w:kern w:val="0"/>
          <w:sz w:val="24"/>
          <w:szCs w:val="24"/>
        </w:rPr>
      </w:pPr>
      <w:bookmarkStart w:id="2" w:name="_Hlk78892420"/>
      <w:bookmarkEnd w:id="1"/>
      <w:r w:rsidRPr="00046A68">
        <w:rPr>
          <w:kern w:val="0"/>
          <w:sz w:val="24"/>
          <w:szCs w:val="24"/>
        </w:rPr>
        <w:t>Методология кадастровой оценки недвижимости. Определение понятия «кадастровая стоимость», «кадастровая оценка».</w:t>
      </w:r>
    </w:p>
    <w:p w14:paraId="3E8A925D" w14:textId="77777777" w:rsidR="00046A68" w:rsidRPr="00046A68" w:rsidRDefault="00046A68" w:rsidP="00046A68">
      <w:pPr>
        <w:pStyle w:val="ae"/>
        <w:widowControl/>
        <w:numPr>
          <w:ilvl w:val="0"/>
          <w:numId w:val="8"/>
        </w:numPr>
        <w:tabs>
          <w:tab w:val="clear" w:pos="788"/>
        </w:tabs>
        <w:spacing w:line="240" w:lineRule="auto"/>
        <w:ind w:left="0" w:firstLine="360"/>
        <w:rPr>
          <w:kern w:val="0"/>
          <w:sz w:val="24"/>
          <w:szCs w:val="24"/>
        </w:rPr>
      </w:pPr>
      <w:r w:rsidRPr="00046A68">
        <w:rPr>
          <w:kern w:val="0"/>
          <w:sz w:val="24"/>
          <w:szCs w:val="24"/>
        </w:rPr>
        <w:t>Теоретические основы кадастровой оценки недвижимости. Массовая оценка как компонент системы налогообложения недвижимости. Основы налогообложения недвижимости.</w:t>
      </w:r>
    </w:p>
    <w:p w14:paraId="651DCD2E" w14:textId="77777777" w:rsidR="00046A68" w:rsidRPr="00046A68" w:rsidRDefault="00046A68" w:rsidP="00046A68">
      <w:pPr>
        <w:pStyle w:val="ae"/>
        <w:widowControl/>
        <w:numPr>
          <w:ilvl w:val="0"/>
          <w:numId w:val="8"/>
        </w:numPr>
        <w:tabs>
          <w:tab w:val="clear" w:pos="788"/>
        </w:tabs>
        <w:spacing w:line="240" w:lineRule="auto"/>
        <w:ind w:left="0" w:firstLine="360"/>
        <w:rPr>
          <w:kern w:val="0"/>
          <w:sz w:val="24"/>
          <w:szCs w:val="24"/>
        </w:rPr>
      </w:pPr>
      <w:r w:rsidRPr="00046A68">
        <w:rPr>
          <w:kern w:val="0"/>
          <w:sz w:val="24"/>
          <w:szCs w:val="24"/>
        </w:rPr>
        <w:lastRenderedPageBreak/>
        <w:t>Типизация, группировка и классификация объектов недвижимости.</w:t>
      </w:r>
    </w:p>
    <w:p w14:paraId="43553DEB" w14:textId="77777777" w:rsidR="00046A68" w:rsidRPr="00046A68" w:rsidRDefault="00046A68" w:rsidP="00046A68">
      <w:pPr>
        <w:pStyle w:val="ae"/>
        <w:widowControl/>
        <w:numPr>
          <w:ilvl w:val="0"/>
          <w:numId w:val="8"/>
        </w:numPr>
        <w:tabs>
          <w:tab w:val="clear" w:pos="788"/>
        </w:tabs>
        <w:spacing w:line="240" w:lineRule="auto"/>
        <w:ind w:left="0" w:firstLine="360"/>
        <w:rPr>
          <w:kern w:val="0"/>
          <w:sz w:val="24"/>
          <w:szCs w:val="24"/>
        </w:rPr>
      </w:pPr>
      <w:r w:rsidRPr="00046A68">
        <w:rPr>
          <w:kern w:val="0"/>
          <w:sz w:val="24"/>
          <w:szCs w:val="24"/>
        </w:rPr>
        <w:t>Подходы и методы кадастровой оценки. Методологические подходы в федеральных стандартах оценки. Методы статистического моделирования. Статистическая модель стоимости. Метод типового объекта. Моделирование</w:t>
      </w:r>
    </w:p>
    <w:p w14:paraId="383542E7" w14:textId="77777777" w:rsidR="00046A68" w:rsidRPr="00046A68" w:rsidRDefault="00046A68" w:rsidP="00046A68">
      <w:pPr>
        <w:pStyle w:val="ae"/>
        <w:widowControl/>
        <w:numPr>
          <w:ilvl w:val="0"/>
          <w:numId w:val="8"/>
        </w:numPr>
        <w:tabs>
          <w:tab w:val="clear" w:pos="788"/>
        </w:tabs>
        <w:spacing w:line="240" w:lineRule="auto"/>
        <w:ind w:left="0" w:firstLine="360"/>
        <w:rPr>
          <w:kern w:val="0"/>
          <w:sz w:val="24"/>
          <w:szCs w:val="24"/>
        </w:rPr>
      </w:pPr>
      <w:r w:rsidRPr="00046A68">
        <w:rPr>
          <w:kern w:val="0"/>
          <w:sz w:val="24"/>
          <w:szCs w:val="24"/>
        </w:rPr>
        <w:t>стоимости на основе стоимости типовых объектов. Метод моделирования на основе удельных показателей кадастровой стоимости.</w:t>
      </w:r>
    </w:p>
    <w:p w14:paraId="6E546C49" w14:textId="77777777" w:rsidR="00046A68" w:rsidRPr="00046A68" w:rsidRDefault="00046A68" w:rsidP="00046A68">
      <w:pPr>
        <w:pStyle w:val="ae"/>
        <w:widowControl/>
        <w:numPr>
          <w:ilvl w:val="0"/>
          <w:numId w:val="8"/>
        </w:numPr>
        <w:tabs>
          <w:tab w:val="clear" w:pos="788"/>
        </w:tabs>
        <w:spacing w:line="240" w:lineRule="auto"/>
        <w:ind w:left="0" w:firstLine="360"/>
        <w:rPr>
          <w:kern w:val="0"/>
          <w:sz w:val="24"/>
          <w:szCs w:val="24"/>
        </w:rPr>
      </w:pPr>
      <w:r w:rsidRPr="00046A68">
        <w:rPr>
          <w:kern w:val="0"/>
          <w:sz w:val="24"/>
          <w:szCs w:val="24"/>
        </w:rPr>
        <w:t>Организация проведения кадастровой оценки недвижимости.</w:t>
      </w:r>
    </w:p>
    <w:p w14:paraId="37CB1A97" w14:textId="77777777" w:rsidR="00046A68" w:rsidRPr="00046A68" w:rsidRDefault="00046A68" w:rsidP="00046A68">
      <w:pPr>
        <w:pStyle w:val="ae"/>
        <w:widowControl/>
        <w:numPr>
          <w:ilvl w:val="0"/>
          <w:numId w:val="8"/>
        </w:numPr>
        <w:tabs>
          <w:tab w:val="clear" w:pos="788"/>
        </w:tabs>
        <w:spacing w:line="240" w:lineRule="auto"/>
        <w:ind w:left="0" w:firstLine="360"/>
        <w:rPr>
          <w:kern w:val="0"/>
          <w:sz w:val="24"/>
          <w:szCs w:val="24"/>
        </w:rPr>
      </w:pPr>
      <w:r w:rsidRPr="00046A68">
        <w:rPr>
          <w:kern w:val="0"/>
          <w:sz w:val="24"/>
          <w:szCs w:val="24"/>
        </w:rPr>
        <w:t>Результаты определения кадастровой стоимости объектов недвижимости.</w:t>
      </w:r>
    </w:p>
    <w:p w14:paraId="32772E5C" w14:textId="05C7E641" w:rsidR="00B0067B" w:rsidRPr="00046A68" w:rsidRDefault="00046A68" w:rsidP="00046A68">
      <w:pPr>
        <w:pStyle w:val="ae"/>
        <w:widowControl/>
        <w:numPr>
          <w:ilvl w:val="0"/>
          <w:numId w:val="8"/>
        </w:numPr>
        <w:tabs>
          <w:tab w:val="clear" w:pos="788"/>
        </w:tabs>
        <w:spacing w:line="240" w:lineRule="auto"/>
        <w:ind w:left="0" w:firstLine="360"/>
        <w:rPr>
          <w:b/>
          <w:bCs/>
          <w:color w:val="000000"/>
          <w:kern w:val="0"/>
          <w:sz w:val="24"/>
          <w:szCs w:val="24"/>
        </w:rPr>
      </w:pPr>
      <w:r w:rsidRPr="00046A68">
        <w:rPr>
          <w:kern w:val="0"/>
          <w:sz w:val="24"/>
          <w:szCs w:val="24"/>
        </w:rPr>
        <w:t>Исследование практики применения методов массовой оценки.</w:t>
      </w:r>
    </w:p>
    <w:p w14:paraId="3D149AA9" w14:textId="77777777" w:rsidR="00046A68" w:rsidRDefault="00046A68" w:rsidP="00B0067B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</w:rPr>
      </w:pPr>
    </w:p>
    <w:p w14:paraId="213A4C00" w14:textId="3D63CE66" w:rsidR="00B0067B" w:rsidRPr="00B0067B" w:rsidRDefault="00B0067B" w:rsidP="00B0067B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</w:rPr>
      </w:pPr>
      <w:r w:rsidRPr="00B0067B">
        <w:rPr>
          <w:b/>
          <w:bCs/>
          <w:color w:val="000000"/>
          <w:kern w:val="0"/>
          <w:sz w:val="24"/>
          <w:szCs w:val="24"/>
        </w:rPr>
        <w:t xml:space="preserve">5.2. </w:t>
      </w:r>
      <w:bookmarkEnd w:id="2"/>
      <w:r w:rsidR="00046A68">
        <w:rPr>
          <w:b/>
          <w:bCs/>
          <w:color w:val="000000"/>
          <w:kern w:val="0"/>
          <w:sz w:val="24"/>
          <w:szCs w:val="24"/>
        </w:rPr>
        <w:t>Вопросы для подготовки к практическим занятиям:</w:t>
      </w:r>
    </w:p>
    <w:p w14:paraId="0ABF484D" w14:textId="60D0BF5F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Становление оценочной деятельности в РФ.</w:t>
      </w:r>
    </w:p>
    <w:p w14:paraId="67455B68" w14:textId="7E520353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Государственное регулирование оценочной деятельности.</w:t>
      </w:r>
    </w:p>
    <w:p w14:paraId="6AD08FC7" w14:textId="10B07623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История оценочной деятельности в России.</w:t>
      </w:r>
    </w:p>
    <w:p w14:paraId="5E28ADD1" w14:textId="42491463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Принципы оценки недвижимости.</w:t>
      </w:r>
    </w:p>
    <w:p w14:paraId="59A113C0" w14:textId="0AA1EAA4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Субъекты и объекты оценочной деятельности.</w:t>
      </w:r>
    </w:p>
    <w:p w14:paraId="137F8B03" w14:textId="2E001A8F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Международные стандарты оценки.</w:t>
      </w:r>
    </w:p>
    <w:p w14:paraId="13361BFC" w14:textId="38AAEE18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Сравнительный анализ международного и российского законодательства в области оценочной деятельности.</w:t>
      </w:r>
    </w:p>
    <w:p w14:paraId="280993BF" w14:textId="66F8036A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Саморегулирование оценочной деятельности: положительный и отрицательный опыт.</w:t>
      </w:r>
    </w:p>
    <w:p w14:paraId="1275DE48" w14:textId="2ED768D2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Понятие, сущность и основные характеристики недвижимости.</w:t>
      </w:r>
    </w:p>
    <w:p w14:paraId="7EFED156" w14:textId="13C3DD01" w:rsidR="00172F66" w:rsidRPr="00933525" w:rsidRDefault="00172F66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Российские стандарты оценки.</w:t>
      </w:r>
    </w:p>
    <w:p w14:paraId="0082DE06" w14:textId="4F2950DC" w:rsidR="00B0067B" w:rsidRPr="00933525" w:rsidRDefault="00B0067B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after="33" w:line="240" w:lineRule="auto"/>
        <w:jc w:val="left"/>
        <w:rPr>
          <w:rFonts w:ascii="Arial" w:hAnsi="Arial" w:cs="Arial"/>
          <w:color w:val="332E2D"/>
          <w:spacing w:val="2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Платность землепользования: земельный налог и арендная плата</w:t>
      </w:r>
      <w:r w:rsidR="00912A0A" w:rsidRPr="00933525">
        <w:rPr>
          <w:color w:val="000000"/>
          <w:kern w:val="0"/>
          <w:sz w:val="24"/>
          <w:szCs w:val="24"/>
        </w:rPr>
        <w:t>.</w:t>
      </w:r>
    </w:p>
    <w:p w14:paraId="378C3B16" w14:textId="6A4DDB97" w:rsidR="00B0067B" w:rsidRPr="00933525" w:rsidRDefault="00B0067B" w:rsidP="00933525">
      <w:pPr>
        <w:pStyle w:val="ae"/>
        <w:widowControl/>
        <w:numPr>
          <w:ilvl w:val="0"/>
          <w:numId w:val="11"/>
        </w:numPr>
        <w:tabs>
          <w:tab w:val="clear" w:pos="788"/>
        </w:tabs>
        <w:spacing w:before="33" w:line="240" w:lineRule="auto"/>
        <w:jc w:val="left"/>
        <w:rPr>
          <w:color w:val="000000"/>
          <w:kern w:val="0"/>
          <w:sz w:val="24"/>
          <w:szCs w:val="24"/>
        </w:rPr>
      </w:pPr>
      <w:r w:rsidRPr="00933525">
        <w:rPr>
          <w:color w:val="000000"/>
          <w:kern w:val="0"/>
          <w:sz w:val="24"/>
          <w:szCs w:val="24"/>
        </w:rPr>
        <w:t>Рыночная оценка земель как экономический инструмент регулирования земельных отношений</w:t>
      </w:r>
      <w:r w:rsidR="00912A0A" w:rsidRPr="00933525">
        <w:rPr>
          <w:color w:val="000000"/>
          <w:kern w:val="0"/>
          <w:sz w:val="24"/>
          <w:szCs w:val="24"/>
        </w:rPr>
        <w:t>.</w:t>
      </w:r>
    </w:p>
    <w:p w14:paraId="5A7E0B9A" w14:textId="77777777" w:rsidR="00046A68" w:rsidRDefault="00046A68" w:rsidP="00B0067B">
      <w:pPr>
        <w:widowControl/>
        <w:tabs>
          <w:tab w:val="clear" w:pos="788"/>
        </w:tabs>
        <w:spacing w:before="33" w:line="240" w:lineRule="auto"/>
        <w:ind w:left="0" w:firstLine="0"/>
        <w:jc w:val="left"/>
        <w:rPr>
          <w:color w:val="000000"/>
          <w:kern w:val="0"/>
          <w:sz w:val="24"/>
          <w:szCs w:val="24"/>
        </w:rPr>
      </w:pPr>
    </w:p>
    <w:p w14:paraId="308FF45A" w14:textId="1CC08802" w:rsidR="00046A68" w:rsidRPr="00046A68" w:rsidRDefault="00046A68" w:rsidP="00B0067B">
      <w:pPr>
        <w:widowControl/>
        <w:tabs>
          <w:tab w:val="clear" w:pos="788"/>
        </w:tabs>
        <w:spacing w:before="33" w:line="240" w:lineRule="auto"/>
        <w:ind w:left="0" w:firstLine="0"/>
        <w:jc w:val="left"/>
        <w:rPr>
          <w:b/>
          <w:color w:val="000000"/>
          <w:kern w:val="0"/>
          <w:sz w:val="24"/>
          <w:szCs w:val="24"/>
        </w:rPr>
      </w:pPr>
      <w:r w:rsidRPr="00046A68">
        <w:rPr>
          <w:b/>
          <w:color w:val="000000"/>
          <w:kern w:val="0"/>
          <w:sz w:val="24"/>
          <w:szCs w:val="24"/>
        </w:rPr>
        <w:t>5.3. Вопросы для устного опроса:</w:t>
      </w:r>
    </w:p>
    <w:p w14:paraId="4A112FAE" w14:textId="77777777" w:rsidR="00933525" w:rsidRPr="00933525" w:rsidRDefault="00933525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Материалы кадастровой оценки</w:t>
      </w:r>
      <w:r w:rsidR="00046A68" w:rsidRPr="00933525">
        <w:rPr>
          <w:spacing w:val="2"/>
          <w:kern w:val="0"/>
          <w:sz w:val="24"/>
          <w:szCs w:val="24"/>
        </w:rPr>
        <w:t xml:space="preserve"> как государственный информационный ресурс. </w:t>
      </w:r>
    </w:p>
    <w:p w14:paraId="2A046834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Понятия оценочной деятельности, рыночной и кадастровой стоимости. </w:t>
      </w:r>
    </w:p>
    <w:p w14:paraId="55C5B00E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Основные различия и взаимосвязь между индивидуальной стоимостной (рыночной) и кадастровой (массовой) оценкой. </w:t>
      </w:r>
    </w:p>
    <w:p w14:paraId="464386A5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Цель и задачи кадастровой оценки объектов недвижимости. </w:t>
      </w:r>
    </w:p>
    <w:p w14:paraId="099872B6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Основные направления использования материалов и результатов кадастровой оценки. </w:t>
      </w:r>
    </w:p>
    <w:p w14:paraId="04961792" w14:textId="38757487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Нормативная цена и объективные причины перехода к кадастровой стоимости объектов недвижимости для целей налогообложения и иных целей, установленных законом.</w:t>
      </w:r>
    </w:p>
    <w:p w14:paraId="730BB8C6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Нормативно-правовая база кадастровой оценки объектов не</w:t>
      </w:r>
      <w:r w:rsidR="00933525" w:rsidRPr="00933525">
        <w:rPr>
          <w:spacing w:val="2"/>
          <w:kern w:val="0"/>
          <w:sz w:val="24"/>
          <w:szCs w:val="24"/>
        </w:rPr>
        <w:t xml:space="preserve">движимости: </w:t>
      </w:r>
      <w:r w:rsidRPr="00933525">
        <w:rPr>
          <w:spacing w:val="2"/>
          <w:kern w:val="0"/>
          <w:sz w:val="24"/>
          <w:szCs w:val="24"/>
        </w:rPr>
        <w:t xml:space="preserve">Конституция РФ, Гражданский кодекс РФ, Земельный кодекс РФ, Налоговый кодекс РФ о кадастровой оценке объектов недвижимости. Законы РФ, постановления Правительства РФ и нормативные акты Минэкономразвития РФ, регламентирующие проведение кадастровой оценки и использование ее результатов. </w:t>
      </w:r>
    </w:p>
    <w:p w14:paraId="2B924015" w14:textId="05C5C55B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Современное законодательство об оценочной деятельности в РФ о государственной кадастровой оценке объектов недвижимости</w:t>
      </w:r>
      <w:r w:rsidR="00933525" w:rsidRPr="00933525">
        <w:rPr>
          <w:spacing w:val="2"/>
          <w:kern w:val="0"/>
          <w:sz w:val="24"/>
          <w:szCs w:val="24"/>
        </w:rPr>
        <w:t>.</w:t>
      </w:r>
    </w:p>
    <w:p w14:paraId="0F30D57B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Принципы, подходы и методы индивидуальной рыночной оценки, используемые в рамках кадастровой оценки объектов недвижимости. </w:t>
      </w:r>
    </w:p>
    <w:p w14:paraId="3C616CD9" w14:textId="5F7A839B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Методы массовой (кадастровой) оценки объектов недвижимости.</w:t>
      </w:r>
    </w:p>
    <w:p w14:paraId="00999043" w14:textId="5786CE54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Технология проведения государственной кадастров</w:t>
      </w:r>
      <w:r w:rsidR="00933525" w:rsidRPr="00933525">
        <w:rPr>
          <w:spacing w:val="2"/>
          <w:kern w:val="0"/>
          <w:sz w:val="24"/>
          <w:szCs w:val="24"/>
        </w:rPr>
        <w:t>ой оценки объектов недвижимости.</w:t>
      </w:r>
    </w:p>
    <w:p w14:paraId="1E3FFC23" w14:textId="4A375646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Этапы проведения государственной кадастров</w:t>
      </w:r>
      <w:r w:rsidR="00933525" w:rsidRPr="00933525">
        <w:rPr>
          <w:spacing w:val="2"/>
          <w:kern w:val="0"/>
          <w:sz w:val="24"/>
          <w:szCs w:val="24"/>
        </w:rPr>
        <w:t>ой оценки объектов недвижимости.</w:t>
      </w:r>
    </w:p>
    <w:p w14:paraId="47F585AF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lastRenderedPageBreak/>
        <w:t xml:space="preserve">Принятие решения о проведении государственной кадастровой оценки. Подготовка к проведению государственной кадастровой оценки. </w:t>
      </w:r>
    </w:p>
    <w:p w14:paraId="431FA7CB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Порядок формирования, предоставления и обработки перечня объектов недвижимости, подлежащих государственной кадастровой оценке. </w:t>
      </w:r>
    </w:p>
    <w:p w14:paraId="0F52F248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Определение кадастровой стоимости. </w:t>
      </w:r>
    </w:p>
    <w:p w14:paraId="214DFAB4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Утверждение результатов определения</w:t>
      </w:r>
      <w:r w:rsidR="00933525" w:rsidRPr="00933525">
        <w:rPr>
          <w:spacing w:val="2"/>
          <w:kern w:val="0"/>
          <w:sz w:val="24"/>
          <w:szCs w:val="24"/>
        </w:rPr>
        <w:t xml:space="preserve"> </w:t>
      </w:r>
      <w:r w:rsidRPr="00933525">
        <w:rPr>
          <w:spacing w:val="2"/>
          <w:kern w:val="0"/>
          <w:sz w:val="24"/>
          <w:szCs w:val="24"/>
        </w:rPr>
        <w:t xml:space="preserve">кадастровой стоимости. </w:t>
      </w:r>
    </w:p>
    <w:p w14:paraId="1EDB14FB" w14:textId="47978B87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Внесение в Единый государственный реестр недвижимости сведений о кадастровой стоимости.</w:t>
      </w:r>
    </w:p>
    <w:p w14:paraId="1BD0A677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Государственная кадастровая оценка земель населенных пунктов. </w:t>
      </w:r>
    </w:p>
    <w:p w14:paraId="3D9B1834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Кадастровая оценка земель сельскохозяйственного назначения. </w:t>
      </w:r>
    </w:p>
    <w:p w14:paraId="59D8A4B2" w14:textId="01FC614E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Государственная кадастровая оценка земель других категорий.</w:t>
      </w:r>
    </w:p>
    <w:p w14:paraId="31D112E7" w14:textId="626CFE2D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Государ</w:t>
      </w:r>
      <w:r w:rsidR="00933525" w:rsidRPr="00933525">
        <w:rPr>
          <w:spacing w:val="2"/>
          <w:kern w:val="0"/>
          <w:sz w:val="24"/>
          <w:szCs w:val="24"/>
        </w:rPr>
        <w:t xml:space="preserve">ственная кадастровая оценка ОКС. </w:t>
      </w:r>
      <w:r w:rsidRPr="00933525">
        <w:rPr>
          <w:spacing w:val="2"/>
          <w:kern w:val="0"/>
          <w:sz w:val="24"/>
          <w:szCs w:val="24"/>
        </w:rPr>
        <w:t>Общие положения. Методическое обеспечение выполнения работ. Методика и особенности технологии проведения кадастровой оценки.</w:t>
      </w:r>
    </w:p>
    <w:p w14:paraId="0DF0B0D8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Кадастровая оценка и инвен</w:t>
      </w:r>
      <w:r w:rsidR="00933525" w:rsidRPr="00933525">
        <w:rPr>
          <w:spacing w:val="2"/>
          <w:kern w:val="0"/>
          <w:sz w:val="24"/>
          <w:szCs w:val="24"/>
        </w:rPr>
        <w:t xml:space="preserve">таризация объектов недвижимости. </w:t>
      </w:r>
      <w:r w:rsidRPr="00933525">
        <w:rPr>
          <w:spacing w:val="2"/>
          <w:kern w:val="0"/>
          <w:sz w:val="24"/>
          <w:szCs w:val="24"/>
        </w:rPr>
        <w:t xml:space="preserve">Понятие и основные отличия технической инвентаризация от государственной кадастровой оценки объектов недвижимости. </w:t>
      </w:r>
    </w:p>
    <w:p w14:paraId="1D23480E" w14:textId="77777777" w:rsidR="00933525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 xml:space="preserve">Сроки, порядок проведения и особенности инвентаризации недвижимого имущества. </w:t>
      </w:r>
    </w:p>
    <w:p w14:paraId="6AF3B31F" w14:textId="6D901407" w:rsidR="00046A68" w:rsidRPr="00933525" w:rsidRDefault="00046A68" w:rsidP="00933525">
      <w:pPr>
        <w:pStyle w:val="ae"/>
        <w:widowControl/>
        <w:numPr>
          <w:ilvl w:val="0"/>
          <w:numId w:val="9"/>
        </w:numPr>
        <w:tabs>
          <w:tab w:val="clear" w:pos="788"/>
        </w:tabs>
        <w:spacing w:before="33" w:line="240" w:lineRule="auto"/>
        <w:rPr>
          <w:spacing w:val="2"/>
          <w:kern w:val="0"/>
          <w:sz w:val="24"/>
          <w:szCs w:val="24"/>
        </w:rPr>
      </w:pPr>
      <w:r w:rsidRPr="00933525">
        <w:rPr>
          <w:spacing w:val="2"/>
          <w:kern w:val="0"/>
          <w:sz w:val="24"/>
          <w:szCs w:val="24"/>
        </w:rPr>
        <w:t>Этапы проведения инвентаризации недвижимого имущества.</w:t>
      </w:r>
    </w:p>
    <w:p w14:paraId="19C38999" w14:textId="77777777" w:rsidR="00B0067B" w:rsidRPr="00B0067B" w:rsidRDefault="00B0067B" w:rsidP="00B0067B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14:paraId="7D825FE9" w14:textId="77777777" w:rsidR="00B0067B" w:rsidRPr="00B0067B" w:rsidRDefault="00B0067B" w:rsidP="00B0067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B0067B">
        <w:rPr>
          <w:b/>
          <w:bCs/>
          <w:caps/>
          <w:kern w:val="0"/>
          <w:sz w:val="24"/>
          <w:szCs w:val="24"/>
        </w:rPr>
        <w:t xml:space="preserve">6. Оценочные средства для текущего контроля успеваемости </w:t>
      </w:r>
    </w:p>
    <w:p w14:paraId="0DA669BB" w14:textId="77777777" w:rsidR="00B0067B" w:rsidRPr="00B0067B" w:rsidRDefault="00B0067B" w:rsidP="00B0067B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B0067B">
        <w:rPr>
          <w:b/>
          <w:bCs/>
          <w:kern w:val="0"/>
          <w:sz w:val="24"/>
          <w:szCs w:val="24"/>
        </w:rPr>
        <w:t>6.1. Текущий контроль</w:t>
      </w:r>
    </w:p>
    <w:p w14:paraId="4432D69E" w14:textId="77777777" w:rsidR="00B0067B" w:rsidRPr="00B0067B" w:rsidRDefault="00B0067B" w:rsidP="00B0067B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tbl>
      <w:tblPr>
        <w:tblW w:w="985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917"/>
      </w:tblGrid>
      <w:tr w:rsidR="00B0067B" w:rsidRPr="00B0067B" w14:paraId="34E233D5" w14:textId="77777777" w:rsidTr="00046A68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604144" w14:textId="77777777" w:rsidR="00B0067B" w:rsidRPr="00B0067B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bookmarkStart w:id="3" w:name="_Hlk78892480"/>
            <w:r w:rsidRPr="00B0067B">
              <w:rPr>
                <w:kern w:val="0"/>
                <w:sz w:val="24"/>
                <w:szCs w:val="24"/>
              </w:rPr>
              <w:t>№</w:t>
            </w:r>
          </w:p>
          <w:p w14:paraId="20B4ADB0" w14:textId="77777777" w:rsidR="00B0067B" w:rsidRPr="00B0067B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B0067B">
              <w:rPr>
                <w:kern w:val="0"/>
                <w:sz w:val="24"/>
                <w:szCs w:val="24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7806A3" w14:textId="77777777" w:rsidR="00B0067B" w:rsidRPr="00B0067B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B0067B">
              <w:rPr>
                <w:kern w:val="0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A382EA" w14:textId="77777777" w:rsidR="00B0067B" w:rsidRPr="00B0067B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B0067B">
              <w:rPr>
                <w:kern w:val="0"/>
                <w:sz w:val="24"/>
                <w:szCs w:val="24"/>
              </w:rPr>
              <w:t>Форма текущего контроля</w:t>
            </w:r>
          </w:p>
        </w:tc>
      </w:tr>
      <w:tr w:rsidR="00B0067B" w:rsidRPr="00B0067B" w14:paraId="5A5C44DC" w14:textId="77777777" w:rsidTr="00046A68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4EB50B6" w14:textId="77777777" w:rsidR="00B0067B" w:rsidRPr="00B0067B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0067B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844A42" w14:textId="0316F6D7" w:rsidR="00B0067B" w:rsidRPr="00B0067B" w:rsidRDefault="00046A68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Темы 1-7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8218E49" w14:textId="212E7611" w:rsidR="00B0067B" w:rsidRPr="00B0067B" w:rsidRDefault="00FE00B5" w:rsidP="00046A6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Проверка конспектов, выполнения практических заданий, устный опрос, тест</w:t>
            </w:r>
          </w:p>
        </w:tc>
      </w:tr>
    </w:tbl>
    <w:bookmarkEnd w:id="3"/>
    <w:p w14:paraId="0132F0E9" w14:textId="77777777" w:rsidR="00933525" w:rsidRPr="003A0EEE" w:rsidRDefault="00933525" w:rsidP="00933525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A0EEE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3A0EEE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1A50D52B" w14:textId="77777777" w:rsidR="00933525" w:rsidRPr="003A0EEE" w:rsidRDefault="00933525" w:rsidP="00933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3A0EEE">
        <w:rPr>
          <w:b/>
          <w:bCs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2A0E80C8" w14:textId="77777777" w:rsidR="00933525" w:rsidRDefault="00933525" w:rsidP="00933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3A0EEE">
        <w:rPr>
          <w:bCs/>
          <w:iCs/>
          <w:kern w:val="0"/>
          <w:sz w:val="24"/>
          <w:szCs w:val="24"/>
          <w:lang w:eastAsia="ru-RU"/>
        </w:rPr>
        <w:t>Представлены в п. 5.1.</w:t>
      </w:r>
    </w:p>
    <w:p w14:paraId="641B0F26" w14:textId="77777777" w:rsidR="00933525" w:rsidRDefault="00933525" w:rsidP="00933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</w:p>
    <w:p w14:paraId="7B6D5135" w14:textId="07A37634" w:rsidR="00933525" w:rsidRPr="00933525" w:rsidRDefault="00933525" w:rsidP="00933525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i/>
          <w:color w:val="000000"/>
          <w:kern w:val="0"/>
          <w:sz w:val="24"/>
          <w:szCs w:val="24"/>
        </w:rPr>
      </w:pPr>
      <w:r w:rsidRPr="00933525">
        <w:rPr>
          <w:b/>
          <w:bCs/>
          <w:i/>
          <w:color w:val="000000"/>
          <w:kern w:val="0"/>
          <w:sz w:val="24"/>
          <w:szCs w:val="24"/>
        </w:rPr>
        <w:t>Вопросы для подготовки к практическим занятиям.</w:t>
      </w:r>
    </w:p>
    <w:p w14:paraId="173621E1" w14:textId="77777777" w:rsidR="00933525" w:rsidRPr="003A0EEE" w:rsidRDefault="00933525" w:rsidP="00933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3A0EEE">
        <w:rPr>
          <w:bCs/>
          <w:iCs/>
          <w:kern w:val="0"/>
          <w:sz w:val="24"/>
          <w:szCs w:val="24"/>
          <w:lang w:eastAsia="ru-RU"/>
        </w:rPr>
        <w:t>Представлены в п. 5.2.</w:t>
      </w:r>
    </w:p>
    <w:p w14:paraId="096F3371" w14:textId="77777777" w:rsidR="00933525" w:rsidRPr="003A0EEE" w:rsidRDefault="00933525" w:rsidP="00933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0A15296B" w14:textId="77777777" w:rsidR="00933525" w:rsidRPr="003A0EEE" w:rsidRDefault="00933525" w:rsidP="00933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3A0EEE">
        <w:rPr>
          <w:b/>
          <w:bCs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68E2A1E8" w14:textId="2E43710F" w:rsidR="00933525" w:rsidRPr="003A0EEE" w:rsidRDefault="00933525" w:rsidP="009335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3A0EEE">
        <w:rPr>
          <w:bCs/>
          <w:iCs/>
          <w:kern w:val="0"/>
          <w:sz w:val="24"/>
          <w:szCs w:val="24"/>
          <w:lang w:eastAsia="ru-RU"/>
        </w:rPr>
        <w:t>Представлены в п. 5.</w:t>
      </w:r>
      <w:r>
        <w:rPr>
          <w:bCs/>
          <w:iCs/>
          <w:kern w:val="0"/>
          <w:sz w:val="24"/>
          <w:szCs w:val="24"/>
          <w:lang w:eastAsia="ru-RU"/>
        </w:rPr>
        <w:t>3</w:t>
      </w:r>
      <w:r w:rsidRPr="003A0EEE">
        <w:rPr>
          <w:bCs/>
          <w:iCs/>
          <w:kern w:val="0"/>
          <w:sz w:val="24"/>
          <w:szCs w:val="24"/>
          <w:lang w:eastAsia="ru-RU"/>
        </w:rPr>
        <w:t>.</w:t>
      </w:r>
    </w:p>
    <w:p w14:paraId="19E1477A" w14:textId="77777777" w:rsidR="00046A68" w:rsidRDefault="00046A68" w:rsidP="00B0067B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i/>
          <w:kern w:val="0"/>
          <w:sz w:val="24"/>
          <w:szCs w:val="24"/>
        </w:rPr>
      </w:pPr>
    </w:p>
    <w:p w14:paraId="696F3D62" w14:textId="27C59556" w:rsidR="00B0067B" w:rsidRPr="00B0067B" w:rsidRDefault="00FE00B5" w:rsidP="00B006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b/>
          <w:bCs/>
          <w:i/>
          <w:kern w:val="0"/>
          <w:sz w:val="24"/>
          <w:szCs w:val="24"/>
        </w:rPr>
        <w:t>Примеры заданий</w:t>
      </w:r>
      <w:r w:rsidR="00B0067B" w:rsidRPr="00B0067B">
        <w:rPr>
          <w:b/>
          <w:bCs/>
          <w:i/>
          <w:kern w:val="0"/>
          <w:sz w:val="24"/>
          <w:szCs w:val="24"/>
        </w:rPr>
        <w:t xml:space="preserve"> для </w:t>
      </w:r>
      <w:r>
        <w:rPr>
          <w:b/>
          <w:bCs/>
          <w:i/>
          <w:kern w:val="0"/>
          <w:sz w:val="24"/>
          <w:szCs w:val="24"/>
        </w:rPr>
        <w:t>практических занятий</w:t>
      </w:r>
      <w:r w:rsidR="00B0067B" w:rsidRPr="00B0067B">
        <w:rPr>
          <w:b/>
          <w:bCs/>
          <w:i/>
          <w:kern w:val="0"/>
          <w:sz w:val="24"/>
          <w:szCs w:val="24"/>
        </w:rPr>
        <w:t>.</w:t>
      </w:r>
    </w:p>
    <w:p w14:paraId="6B92CF83" w14:textId="6A5C22C2" w:rsidR="00B0067B" w:rsidRPr="00B0067B" w:rsidRDefault="00B0067B" w:rsidP="00B0067B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B0067B">
        <w:rPr>
          <w:b/>
          <w:color w:val="000000"/>
          <w:kern w:val="0"/>
          <w:sz w:val="24"/>
          <w:szCs w:val="24"/>
        </w:rPr>
        <w:t xml:space="preserve">Тема. </w:t>
      </w:r>
      <w:r w:rsidRPr="00B0067B">
        <w:rPr>
          <w:kern w:val="0"/>
          <w:sz w:val="24"/>
          <w:szCs w:val="24"/>
        </w:rPr>
        <w:t>Кадастровая оценка земель.</w:t>
      </w:r>
    </w:p>
    <w:p w14:paraId="6ED317AD" w14:textId="5E816DE6" w:rsidR="005905AE" w:rsidRDefault="005905AE" w:rsidP="005905AE">
      <w:pPr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Задание</w:t>
      </w:r>
      <w:r w:rsidRPr="00B0067B">
        <w:rPr>
          <w:b/>
          <w:kern w:val="0"/>
          <w:sz w:val="24"/>
          <w:szCs w:val="24"/>
        </w:rPr>
        <w:t xml:space="preserve"> 1.</w:t>
      </w:r>
      <w:r>
        <w:rPr>
          <w:b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Определите кадастровую стоимость вновь образованного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земельного участка в границах дачного объединения, если площадь данного участка составляет 5 га. Средний для соответствующего объединения УПКС составляет 500 руб. за 1 м</w:t>
      </w:r>
      <w:r w:rsidRPr="005905AE">
        <w:rPr>
          <w:color w:val="000000"/>
          <w:kern w:val="0"/>
          <w:sz w:val="24"/>
          <w:szCs w:val="24"/>
          <w:vertAlign w:val="superscript"/>
        </w:rPr>
        <w:t>2</w:t>
      </w:r>
      <w:r w:rsidRPr="005905AE">
        <w:rPr>
          <w:color w:val="000000"/>
          <w:kern w:val="0"/>
          <w:sz w:val="24"/>
          <w:szCs w:val="24"/>
        </w:rPr>
        <w:t>. Среднее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для муниципального района значение УПКС - 600 руб. за 1 м</w:t>
      </w:r>
      <w:r w:rsidRPr="005905AE">
        <w:rPr>
          <w:color w:val="000000"/>
          <w:kern w:val="0"/>
          <w:sz w:val="24"/>
          <w:szCs w:val="24"/>
          <w:vertAlign w:val="superscript"/>
        </w:rPr>
        <w:t>2</w:t>
      </w:r>
      <w:r w:rsidRPr="005905AE">
        <w:rPr>
          <w:color w:val="000000"/>
          <w:kern w:val="0"/>
          <w:sz w:val="24"/>
          <w:szCs w:val="24"/>
        </w:rPr>
        <w:t>.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Кадастровая стоимость этого участка составит … млн руб.</w:t>
      </w:r>
    </w:p>
    <w:p w14:paraId="402AD9BC" w14:textId="001E6ACC" w:rsidR="005905AE" w:rsidRDefault="005905AE" w:rsidP="005905AE">
      <w:pPr>
        <w:widowControl/>
        <w:tabs>
          <w:tab w:val="clear" w:pos="788"/>
        </w:tabs>
        <w:spacing w:line="240" w:lineRule="auto"/>
        <w:ind w:left="0" w:right="-5" w:firstLine="709"/>
        <w:rPr>
          <w:color w:val="000000"/>
          <w:kern w:val="0"/>
          <w:sz w:val="24"/>
          <w:szCs w:val="24"/>
        </w:rPr>
      </w:pPr>
      <w:r w:rsidRPr="005905AE">
        <w:rPr>
          <w:b/>
          <w:color w:val="000000"/>
          <w:kern w:val="0"/>
          <w:sz w:val="24"/>
          <w:szCs w:val="24"/>
        </w:rPr>
        <w:t>Задание 2.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Определите кадастровую стоимость земельного участка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населенного пункта при изменении вида разрешенного использования земли. Значение УПКС земель вида разрешенного использования, соответствующего измененному виду, составляет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220 руб. за 1 м</w:t>
      </w:r>
      <w:r w:rsidRPr="005905AE">
        <w:rPr>
          <w:color w:val="000000"/>
          <w:kern w:val="0"/>
          <w:sz w:val="24"/>
          <w:szCs w:val="24"/>
          <w:vertAlign w:val="superscript"/>
        </w:rPr>
        <w:t>2</w:t>
      </w:r>
      <w:r w:rsidRPr="005905AE">
        <w:rPr>
          <w:color w:val="000000"/>
          <w:kern w:val="0"/>
          <w:sz w:val="24"/>
          <w:szCs w:val="24"/>
        </w:rPr>
        <w:t>. Площадь земельного участка - 35 000 м</w:t>
      </w:r>
      <w:r w:rsidRPr="005905AE">
        <w:rPr>
          <w:color w:val="000000"/>
          <w:kern w:val="0"/>
          <w:sz w:val="24"/>
          <w:szCs w:val="24"/>
          <w:vertAlign w:val="superscript"/>
        </w:rPr>
        <w:t>2</w:t>
      </w:r>
      <w:r w:rsidRPr="005905AE">
        <w:rPr>
          <w:color w:val="000000"/>
          <w:kern w:val="0"/>
          <w:sz w:val="24"/>
          <w:szCs w:val="24"/>
        </w:rPr>
        <w:t>.</w:t>
      </w:r>
    </w:p>
    <w:p w14:paraId="29F3BA07" w14:textId="14EEA83E" w:rsidR="005905AE" w:rsidRPr="005905AE" w:rsidRDefault="005905AE" w:rsidP="005905AE">
      <w:pPr>
        <w:widowControl/>
        <w:tabs>
          <w:tab w:val="clear" w:pos="788"/>
        </w:tabs>
        <w:spacing w:line="240" w:lineRule="auto"/>
        <w:ind w:left="0" w:right="-5" w:firstLine="709"/>
        <w:rPr>
          <w:color w:val="000000"/>
          <w:kern w:val="0"/>
          <w:sz w:val="24"/>
          <w:szCs w:val="24"/>
        </w:rPr>
      </w:pPr>
      <w:r w:rsidRPr="005905AE">
        <w:rPr>
          <w:b/>
          <w:color w:val="000000"/>
          <w:kern w:val="0"/>
          <w:sz w:val="24"/>
          <w:szCs w:val="24"/>
        </w:rPr>
        <w:lastRenderedPageBreak/>
        <w:t>Задание 3</w:t>
      </w:r>
      <w:r w:rsidRPr="005905AE">
        <w:rPr>
          <w:color w:val="000000"/>
          <w:kern w:val="0"/>
          <w:sz w:val="24"/>
          <w:szCs w:val="24"/>
        </w:rPr>
        <w:t>. Определите кадастровую стоимость вновь образованного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земельного участка, который относится к землям водного фонда.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Площадь оцениваемого участка - 20 га. Среднее значение УПКС -</w:t>
      </w:r>
      <w:r>
        <w:rPr>
          <w:color w:val="000000"/>
          <w:kern w:val="0"/>
          <w:sz w:val="24"/>
          <w:szCs w:val="24"/>
        </w:rPr>
        <w:t xml:space="preserve"> </w:t>
      </w:r>
      <w:r w:rsidRPr="005905AE">
        <w:rPr>
          <w:color w:val="000000"/>
          <w:kern w:val="0"/>
          <w:sz w:val="24"/>
          <w:szCs w:val="24"/>
        </w:rPr>
        <w:t>200 руб. за 1 м</w:t>
      </w:r>
      <w:r w:rsidRPr="005905AE">
        <w:rPr>
          <w:color w:val="000000"/>
          <w:kern w:val="0"/>
          <w:sz w:val="24"/>
          <w:szCs w:val="24"/>
          <w:vertAlign w:val="superscript"/>
        </w:rPr>
        <w:t>2</w:t>
      </w:r>
      <w:r w:rsidRPr="005905AE">
        <w:rPr>
          <w:color w:val="000000"/>
          <w:kern w:val="0"/>
          <w:sz w:val="24"/>
          <w:szCs w:val="24"/>
        </w:rPr>
        <w:t>, минимальное знач</w:t>
      </w:r>
      <w:r>
        <w:rPr>
          <w:color w:val="000000"/>
          <w:kern w:val="0"/>
          <w:sz w:val="24"/>
          <w:szCs w:val="24"/>
        </w:rPr>
        <w:t>ение - 100 руб. за 1 м</w:t>
      </w:r>
      <w:r w:rsidRPr="005905AE">
        <w:rPr>
          <w:color w:val="000000"/>
          <w:kern w:val="0"/>
          <w:sz w:val="24"/>
          <w:szCs w:val="24"/>
          <w:vertAlign w:val="superscript"/>
        </w:rPr>
        <w:t>2</w:t>
      </w:r>
      <w:r>
        <w:rPr>
          <w:color w:val="000000"/>
          <w:kern w:val="0"/>
          <w:sz w:val="24"/>
          <w:szCs w:val="24"/>
        </w:rPr>
        <w:t>. Кадаст</w:t>
      </w:r>
      <w:r w:rsidRPr="005905AE">
        <w:rPr>
          <w:color w:val="000000"/>
          <w:kern w:val="0"/>
          <w:sz w:val="24"/>
          <w:szCs w:val="24"/>
        </w:rPr>
        <w:t>ровая стоимость составит … млн руб.</w:t>
      </w:r>
    </w:p>
    <w:p w14:paraId="3DBDCAA7" w14:textId="77777777" w:rsidR="00A135B2" w:rsidRDefault="00A135B2" w:rsidP="005905AE">
      <w:pPr>
        <w:widowControl/>
        <w:tabs>
          <w:tab w:val="clear" w:pos="788"/>
        </w:tabs>
        <w:spacing w:line="240" w:lineRule="auto"/>
        <w:ind w:left="0" w:right="-5" w:firstLine="0"/>
        <w:jc w:val="left"/>
        <w:rPr>
          <w:b/>
          <w:noProof/>
          <w:color w:val="000000"/>
          <w:kern w:val="0"/>
          <w:sz w:val="24"/>
          <w:szCs w:val="24"/>
          <w:lang w:eastAsia="ru-RU"/>
        </w:rPr>
      </w:pPr>
    </w:p>
    <w:p w14:paraId="46EFD238" w14:textId="1DD64549" w:rsidR="005905AE" w:rsidRDefault="00A135B2" w:rsidP="005905AE">
      <w:pPr>
        <w:widowControl/>
        <w:tabs>
          <w:tab w:val="clear" w:pos="788"/>
        </w:tabs>
        <w:spacing w:line="240" w:lineRule="auto"/>
        <w:ind w:left="0" w:right="-5" w:firstLine="0"/>
        <w:jc w:val="left"/>
        <w:rPr>
          <w:noProof/>
          <w:color w:val="000000"/>
          <w:kern w:val="0"/>
          <w:sz w:val="24"/>
          <w:szCs w:val="24"/>
          <w:lang w:eastAsia="ru-RU"/>
        </w:rPr>
      </w:pPr>
      <w:r w:rsidRPr="00A135B2">
        <w:rPr>
          <w:b/>
          <w:noProof/>
          <w:color w:val="000000"/>
          <w:kern w:val="0"/>
          <w:sz w:val="24"/>
          <w:szCs w:val="24"/>
          <w:lang w:eastAsia="ru-RU"/>
        </w:rPr>
        <w:t>Тема.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Оценка земельных ресурсов.</w:t>
      </w:r>
    </w:p>
    <w:p w14:paraId="21A04DD2" w14:textId="5C6B5722" w:rsidR="00A135B2" w:rsidRDefault="00A135B2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A135B2">
        <w:rPr>
          <w:b/>
          <w:noProof/>
          <w:color w:val="000000"/>
          <w:kern w:val="0"/>
          <w:sz w:val="24"/>
          <w:szCs w:val="24"/>
          <w:lang w:eastAsia="ru-RU"/>
        </w:rPr>
        <w:t>Задание 4.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Ежегодный доход с 1 м</w:t>
      </w:r>
      <w:r w:rsidRPr="00912A0A">
        <w:rPr>
          <w:noProof/>
          <w:color w:val="000000"/>
          <w:kern w:val="0"/>
          <w:sz w:val="24"/>
          <w:szCs w:val="24"/>
          <w:vertAlign w:val="superscript"/>
          <w:lang w:eastAsia="ru-RU"/>
        </w:rPr>
        <w:t>2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земельного участка площадью 50 соток составляет 200 руб. Стака капитализации – 10%</w:t>
      </w:r>
      <w:r w:rsidR="00912A0A">
        <w:rPr>
          <w:noProof/>
          <w:color w:val="000000"/>
          <w:kern w:val="0"/>
          <w:sz w:val="24"/>
          <w:szCs w:val="24"/>
          <w:lang w:eastAsia="ru-RU"/>
        </w:rPr>
        <w:t>. Определить минимальную цену, которая будет выгодна собственнику участка.</w:t>
      </w:r>
    </w:p>
    <w:p w14:paraId="728110B8" w14:textId="5EAA6915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912A0A">
        <w:rPr>
          <w:b/>
          <w:noProof/>
          <w:color w:val="000000"/>
          <w:kern w:val="0"/>
          <w:sz w:val="24"/>
          <w:szCs w:val="24"/>
          <w:lang w:eastAsia="ru-RU"/>
        </w:rPr>
        <w:t>Задание 5.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</w:t>
      </w:r>
      <w:r w:rsidRPr="00912A0A">
        <w:rPr>
          <w:noProof/>
          <w:color w:val="000000"/>
          <w:kern w:val="0"/>
          <w:sz w:val="24"/>
          <w:szCs w:val="24"/>
          <w:lang w:eastAsia="ru-RU"/>
        </w:rPr>
        <w:t xml:space="preserve">Минимальная цена, за которую собственник участка земли согласиться его продать, составляет 2 500 000 руб. Годовая ставка процента </w:t>
      </w:r>
      <w:r>
        <w:rPr>
          <w:noProof/>
          <w:color w:val="000000"/>
          <w:kern w:val="0"/>
          <w:sz w:val="24"/>
          <w:szCs w:val="24"/>
          <w:lang w:eastAsia="ru-RU"/>
        </w:rPr>
        <w:t>–</w:t>
      </w:r>
      <w:r w:rsidRPr="00912A0A">
        <w:rPr>
          <w:noProof/>
          <w:color w:val="000000"/>
          <w:kern w:val="0"/>
          <w:sz w:val="24"/>
          <w:szCs w:val="24"/>
          <w:lang w:eastAsia="ru-RU"/>
        </w:rPr>
        <w:t xml:space="preserve"> 12 %. Определите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</w:t>
      </w:r>
      <w:r w:rsidRPr="00912A0A">
        <w:rPr>
          <w:noProof/>
          <w:color w:val="000000"/>
          <w:kern w:val="0"/>
          <w:sz w:val="24"/>
          <w:szCs w:val="24"/>
          <w:lang w:eastAsia="ru-RU"/>
        </w:rPr>
        <w:t>величину годового дохода, который прин</w:t>
      </w:r>
      <w:r>
        <w:rPr>
          <w:noProof/>
          <w:color w:val="000000"/>
          <w:kern w:val="0"/>
          <w:sz w:val="24"/>
          <w:szCs w:val="24"/>
          <w:lang w:eastAsia="ru-RU"/>
        </w:rPr>
        <w:t>о</w:t>
      </w:r>
      <w:r w:rsidRPr="00912A0A">
        <w:rPr>
          <w:noProof/>
          <w:color w:val="000000"/>
          <w:kern w:val="0"/>
          <w:sz w:val="24"/>
          <w:szCs w:val="24"/>
          <w:lang w:eastAsia="ru-RU"/>
        </w:rPr>
        <w:t>сит участок.</w:t>
      </w:r>
    </w:p>
    <w:p w14:paraId="4A8E2CB6" w14:textId="27BDD8E5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912A0A">
        <w:rPr>
          <w:b/>
          <w:noProof/>
          <w:color w:val="000000"/>
          <w:kern w:val="0"/>
          <w:sz w:val="24"/>
          <w:szCs w:val="24"/>
          <w:lang w:eastAsia="ru-RU"/>
        </w:rPr>
        <w:t>Задание 6.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</w:t>
      </w:r>
      <w:r w:rsidRPr="00912A0A">
        <w:rPr>
          <w:noProof/>
          <w:color w:val="000000"/>
          <w:kern w:val="0"/>
          <w:sz w:val="24"/>
          <w:szCs w:val="24"/>
          <w:lang w:eastAsia="ru-RU"/>
        </w:rPr>
        <w:t>Инвестор анализирует предложение о покупке земельного участка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</w:t>
      </w:r>
      <w:r w:rsidRPr="00912A0A">
        <w:rPr>
          <w:noProof/>
          <w:color w:val="000000"/>
          <w:kern w:val="0"/>
          <w:sz w:val="24"/>
          <w:szCs w:val="24"/>
          <w:lang w:eastAsia="ru-RU"/>
        </w:rPr>
        <w:t>для последующей перепродажи. Прогнозируемая цена продажи данного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</w:t>
      </w:r>
      <w:r w:rsidRPr="00912A0A">
        <w:rPr>
          <w:noProof/>
          <w:color w:val="000000"/>
          <w:kern w:val="0"/>
          <w:sz w:val="24"/>
          <w:szCs w:val="24"/>
          <w:lang w:eastAsia="ru-RU"/>
        </w:rPr>
        <w:t>участка через три года составит 2,5 млн руб. Рассчитайте приемлемую</w:t>
      </w:r>
      <w:r>
        <w:rPr>
          <w:noProof/>
          <w:color w:val="000000"/>
          <w:kern w:val="0"/>
          <w:sz w:val="24"/>
          <w:szCs w:val="24"/>
          <w:lang w:eastAsia="ru-RU"/>
        </w:rPr>
        <w:t xml:space="preserve"> </w:t>
      </w:r>
      <w:r w:rsidRPr="00912A0A">
        <w:rPr>
          <w:noProof/>
          <w:color w:val="000000"/>
          <w:kern w:val="0"/>
          <w:sz w:val="24"/>
          <w:szCs w:val="24"/>
          <w:lang w:eastAsia="ru-RU"/>
        </w:rPr>
        <w:t>цену покупки земельного участка для инвестора, которая обеспечит получение 20 %-ной ставки дохода на инвестиции по сложному проценту.</w:t>
      </w:r>
    </w:p>
    <w:p w14:paraId="13C79254" w14:textId="26620957" w:rsidR="00B0067B" w:rsidRPr="00B0067B" w:rsidRDefault="00B0067B" w:rsidP="005905AE">
      <w:pPr>
        <w:widowControl/>
        <w:tabs>
          <w:tab w:val="clear" w:pos="788"/>
        </w:tabs>
        <w:spacing w:line="240" w:lineRule="auto"/>
        <w:ind w:left="0" w:right="-5" w:firstLine="0"/>
        <w:jc w:val="left"/>
        <w:rPr>
          <w:b/>
          <w:color w:val="000000"/>
          <w:kern w:val="0"/>
          <w:sz w:val="24"/>
          <w:szCs w:val="24"/>
        </w:rPr>
      </w:pPr>
    </w:p>
    <w:p w14:paraId="7BEE5EE8" w14:textId="7DBACD3E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b/>
          <w:i/>
          <w:kern w:val="0"/>
          <w:sz w:val="24"/>
          <w:szCs w:val="24"/>
        </w:rPr>
      </w:pPr>
      <w:r w:rsidRPr="00777462">
        <w:rPr>
          <w:b/>
          <w:i/>
          <w:kern w:val="0"/>
          <w:sz w:val="24"/>
          <w:szCs w:val="24"/>
        </w:rPr>
        <w:t>Тестовые задания.</w:t>
      </w:r>
    </w:p>
    <w:p w14:paraId="3D030F12" w14:textId="21FF6382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1. </w:t>
      </w:r>
      <w:r w:rsidRPr="00777462">
        <w:rPr>
          <w:kern w:val="0"/>
          <w:sz w:val="24"/>
          <w:szCs w:val="24"/>
        </w:rPr>
        <w:t>Определите последовательность этапов определения кадастровой стоимости объекта с использованием методов массовой оценки:</w:t>
      </w:r>
    </w:p>
    <w:p w14:paraId="3965E9A6" w14:textId="5798B871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777462">
        <w:rPr>
          <w:kern w:val="0"/>
          <w:sz w:val="24"/>
          <w:szCs w:val="24"/>
        </w:rPr>
        <w:t>) определение кадастровой стоимости;</w:t>
      </w:r>
    </w:p>
    <w:p w14:paraId="370FB8BE" w14:textId="3B5B5E07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777462">
        <w:rPr>
          <w:kern w:val="0"/>
          <w:sz w:val="24"/>
          <w:szCs w:val="24"/>
        </w:rPr>
        <w:t>) сбор и анализ информации о рынке объектов оценки, а также</w:t>
      </w:r>
      <w:r>
        <w:rPr>
          <w:kern w:val="0"/>
          <w:sz w:val="24"/>
          <w:szCs w:val="24"/>
        </w:rPr>
        <w:t xml:space="preserve"> </w:t>
      </w:r>
      <w:r w:rsidRPr="00777462">
        <w:rPr>
          <w:kern w:val="0"/>
          <w:sz w:val="24"/>
          <w:szCs w:val="24"/>
        </w:rPr>
        <w:t>обоснование выбора вида модели кадастровой оценки;</w:t>
      </w:r>
    </w:p>
    <w:p w14:paraId="712F25B1" w14:textId="2DD9BB05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777462">
        <w:rPr>
          <w:kern w:val="0"/>
          <w:sz w:val="24"/>
          <w:szCs w:val="24"/>
        </w:rPr>
        <w:t>) анализ качества модели оценки;</w:t>
      </w:r>
    </w:p>
    <w:p w14:paraId="38C5DAE2" w14:textId="360EFAE1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Pr="00777462">
        <w:rPr>
          <w:kern w:val="0"/>
          <w:sz w:val="24"/>
          <w:szCs w:val="24"/>
        </w:rPr>
        <w:t>) сбор сведений о значениях ценообразующих факторов;</w:t>
      </w:r>
    </w:p>
    <w:p w14:paraId="49626D9E" w14:textId="77777777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 w:rsidRPr="00777462">
        <w:rPr>
          <w:kern w:val="0"/>
          <w:sz w:val="24"/>
          <w:szCs w:val="24"/>
        </w:rPr>
        <w:t>) сбор информации;</w:t>
      </w:r>
    </w:p>
    <w:p w14:paraId="08733744" w14:textId="0C1F3F81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 w:rsidRPr="00777462">
        <w:rPr>
          <w:kern w:val="0"/>
          <w:sz w:val="24"/>
          <w:szCs w:val="24"/>
        </w:rPr>
        <w:t>) заключение договора на проведение кадастровой оценки и составление задания на оценку;</w:t>
      </w:r>
    </w:p>
    <w:p w14:paraId="11B58BC0" w14:textId="2B550C48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</w:t>
      </w:r>
      <w:r w:rsidRPr="00777462">
        <w:rPr>
          <w:kern w:val="0"/>
          <w:sz w:val="24"/>
          <w:szCs w:val="24"/>
        </w:rPr>
        <w:t>) составление отчета об определении кадастровой стоимости</w:t>
      </w:r>
      <w:r>
        <w:rPr>
          <w:kern w:val="0"/>
          <w:sz w:val="24"/>
          <w:szCs w:val="24"/>
        </w:rPr>
        <w:t xml:space="preserve"> </w:t>
      </w:r>
      <w:r w:rsidRPr="00777462">
        <w:rPr>
          <w:kern w:val="0"/>
          <w:sz w:val="24"/>
          <w:szCs w:val="24"/>
        </w:rPr>
        <w:t>объекта;</w:t>
      </w:r>
    </w:p>
    <w:p w14:paraId="7CBF0183" w14:textId="37F412F1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</w:t>
      </w:r>
      <w:r w:rsidRPr="00777462">
        <w:rPr>
          <w:kern w:val="0"/>
          <w:sz w:val="24"/>
          <w:szCs w:val="24"/>
        </w:rPr>
        <w:t>) группировка объектов оценки;</w:t>
      </w:r>
    </w:p>
    <w:p w14:paraId="46AA0AB5" w14:textId="4A9ED77D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9</w:t>
      </w:r>
      <w:r w:rsidRPr="00777462">
        <w:rPr>
          <w:kern w:val="0"/>
          <w:sz w:val="24"/>
          <w:szCs w:val="24"/>
        </w:rPr>
        <w:t>) определение ценообразующих факторов;</w:t>
      </w:r>
    </w:p>
    <w:p w14:paraId="688A5FB2" w14:textId="69C91CCD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10</w:t>
      </w:r>
      <w:r w:rsidRPr="00777462">
        <w:rPr>
          <w:kern w:val="0"/>
          <w:sz w:val="24"/>
          <w:szCs w:val="24"/>
        </w:rPr>
        <w:t>) построение модели оценки.</w:t>
      </w:r>
    </w:p>
    <w:p w14:paraId="6362C667" w14:textId="77777777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</w:p>
    <w:p w14:paraId="55A5BBD2" w14:textId="77777777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2. </w:t>
      </w:r>
      <w:r w:rsidRPr="00777462">
        <w:rPr>
          <w:kern w:val="0"/>
          <w:sz w:val="24"/>
          <w:szCs w:val="24"/>
        </w:rPr>
        <w:t>Кадастровая стоимость определяется в целях:</w:t>
      </w:r>
    </w:p>
    <w:p w14:paraId="52234F10" w14:textId="7BCD3C45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777462">
        <w:rPr>
          <w:kern w:val="0"/>
          <w:sz w:val="24"/>
          <w:szCs w:val="24"/>
        </w:rPr>
        <w:t>) налогообложения недвижимости;</w:t>
      </w:r>
    </w:p>
    <w:p w14:paraId="2F9D089B" w14:textId="6567D132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777462">
        <w:rPr>
          <w:kern w:val="0"/>
          <w:sz w:val="24"/>
          <w:szCs w:val="24"/>
        </w:rPr>
        <w:t>) купли-продажи недвижимости;</w:t>
      </w:r>
    </w:p>
    <w:p w14:paraId="5F6246C4" w14:textId="2C228893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777462">
        <w:rPr>
          <w:kern w:val="0"/>
          <w:sz w:val="24"/>
          <w:szCs w:val="24"/>
        </w:rPr>
        <w:t>) кадастрового учета.</w:t>
      </w:r>
    </w:p>
    <w:p w14:paraId="43DE4A37" w14:textId="77777777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</w:p>
    <w:p w14:paraId="41D1FF84" w14:textId="1E05C13E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3. </w:t>
      </w:r>
      <w:r w:rsidRPr="00777462">
        <w:rPr>
          <w:kern w:val="0"/>
          <w:sz w:val="24"/>
          <w:szCs w:val="24"/>
        </w:rPr>
        <w:t xml:space="preserve">Федеральные стандарты оценки </w:t>
      </w:r>
      <w:r>
        <w:rPr>
          <w:kern w:val="0"/>
          <w:sz w:val="24"/>
          <w:szCs w:val="24"/>
        </w:rPr>
        <w:t>«</w:t>
      </w:r>
      <w:r w:rsidRPr="00777462">
        <w:rPr>
          <w:kern w:val="0"/>
          <w:sz w:val="24"/>
          <w:szCs w:val="24"/>
        </w:rPr>
        <w:t>Определение кадастровой стоимости</w:t>
      </w:r>
      <w:r>
        <w:rPr>
          <w:kern w:val="0"/>
          <w:sz w:val="24"/>
          <w:szCs w:val="24"/>
        </w:rPr>
        <w:t>»</w:t>
      </w:r>
      <w:r w:rsidRPr="00777462">
        <w:rPr>
          <w:kern w:val="0"/>
          <w:sz w:val="24"/>
          <w:szCs w:val="24"/>
        </w:rPr>
        <w:t xml:space="preserve"> имеют номер - № … (цифрой).</w:t>
      </w:r>
    </w:p>
    <w:p w14:paraId="5DD31C59" w14:textId="77777777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</w:p>
    <w:p w14:paraId="5196E3A3" w14:textId="4A8ACE88" w:rsidR="00777462" w:rsidRPr="00777462" w:rsidRDefault="00777462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4. </w:t>
      </w:r>
      <w:r w:rsidRPr="00777462">
        <w:rPr>
          <w:kern w:val="0"/>
          <w:sz w:val="24"/>
          <w:szCs w:val="24"/>
        </w:rPr>
        <w:t xml:space="preserve">Согласно ФСО № 4 </w:t>
      </w:r>
      <w:r>
        <w:rPr>
          <w:kern w:val="0"/>
          <w:sz w:val="24"/>
          <w:szCs w:val="24"/>
        </w:rPr>
        <w:t>«</w:t>
      </w:r>
      <w:r w:rsidRPr="00777462">
        <w:rPr>
          <w:kern w:val="0"/>
          <w:sz w:val="24"/>
          <w:szCs w:val="24"/>
        </w:rPr>
        <w:t>Определение кадастровой стоимости</w:t>
      </w:r>
      <w:r>
        <w:rPr>
          <w:kern w:val="0"/>
          <w:sz w:val="24"/>
          <w:szCs w:val="24"/>
        </w:rPr>
        <w:t>»</w:t>
      </w:r>
      <w:r w:rsidRPr="00777462">
        <w:rPr>
          <w:kern w:val="0"/>
          <w:sz w:val="24"/>
          <w:szCs w:val="24"/>
        </w:rPr>
        <w:t xml:space="preserve"> отчет об определении кадастровой стоимости объекта должен быть составлен не позднее … месяцев с даты</w:t>
      </w:r>
      <w:r w:rsidR="005905AE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з</w:t>
      </w:r>
      <w:r w:rsidRPr="00777462">
        <w:rPr>
          <w:kern w:val="0"/>
          <w:sz w:val="24"/>
          <w:szCs w:val="24"/>
        </w:rPr>
        <w:t>аключения</w:t>
      </w:r>
      <w:r>
        <w:rPr>
          <w:kern w:val="0"/>
          <w:sz w:val="24"/>
          <w:szCs w:val="24"/>
        </w:rPr>
        <w:t xml:space="preserve"> </w:t>
      </w:r>
      <w:r w:rsidRPr="00777462">
        <w:rPr>
          <w:kern w:val="0"/>
          <w:sz w:val="24"/>
          <w:szCs w:val="24"/>
        </w:rPr>
        <w:t>договора на проведение кадастровой оценки:</w:t>
      </w:r>
    </w:p>
    <w:p w14:paraId="24A7BEBB" w14:textId="77777777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 w:rsidRPr="00777462">
        <w:rPr>
          <w:kern w:val="0"/>
          <w:sz w:val="24"/>
          <w:szCs w:val="24"/>
        </w:rPr>
        <w:t>А) пяти;</w:t>
      </w:r>
    </w:p>
    <w:p w14:paraId="524CCF98" w14:textId="77777777" w:rsidR="00777462" w:rsidRP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 w:rsidRPr="00777462">
        <w:rPr>
          <w:kern w:val="0"/>
          <w:sz w:val="24"/>
          <w:szCs w:val="24"/>
        </w:rPr>
        <w:t>Б) шести;</w:t>
      </w:r>
    </w:p>
    <w:p w14:paraId="06F35E59" w14:textId="67C4D4E1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  <w:r w:rsidRPr="00777462">
        <w:rPr>
          <w:kern w:val="0"/>
          <w:sz w:val="24"/>
          <w:szCs w:val="24"/>
        </w:rPr>
        <w:t>В) семи.</w:t>
      </w:r>
    </w:p>
    <w:p w14:paraId="43EDE391" w14:textId="77777777" w:rsidR="00777462" w:rsidRDefault="00777462" w:rsidP="00777462">
      <w:pPr>
        <w:widowControl/>
        <w:tabs>
          <w:tab w:val="clear" w:pos="788"/>
        </w:tabs>
        <w:spacing w:line="240" w:lineRule="auto"/>
        <w:ind w:left="0" w:right="-6" w:firstLine="709"/>
        <w:jc w:val="left"/>
        <w:rPr>
          <w:kern w:val="0"/>
          <w:sz w:val="24"/>
          <w:szCs w:val="24"/>
        </w:rPr>
      </w:pPr>
    </w:p>
    <w:p w14:paraId="373F47AC" w14:textId="1E9BF07C" w:rsidR="00777462" w:rsidRPr="00777462" w:rsidRDefault="00777462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5. </w:t>
      </w:r>
      <w:r w:rsidRPr="00777462">
        <w:rPr>
          <w:kern w:val="0"/>
          <w:sz w:val="24"/>
          <w:szCs w:val="24"/>
        </w:rPr>
        <w:t xml:space="preserve">Кадастровая стоимость </w:t>
      </w:r>
      <w:r>
        <w:rPr>
          <w:kern w:val="0"/>
          <w:sz w:val="24"/>
          <w:szCs w:val="24"/>
        </w:rPr>
        <w:t>земельных участков в составе зе</w:t>
      </w:r>
      <w:r w:rsidRPr="00777462">
        <w:rPr>
          <w:kern w:val="0"/>
          <w:sz w:val="24"/>
          <w:szCs w:val="24"/>
        </w:rPr>
        <w:t>мель населенных пунктов должна определяться на дату:</w:t>
      </w:r>
    </w:p>
    <w:p w14:paraId="11AD6F86" w14:textId="65B8A786" w:rsidR="00777462" w:rsidRPr="00777462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="00777462" w:rsidRPr="00777462">
        <w:rPr>
          <w:kern w:val="0"/>
          <w:sz w:val="24"/>
          <w:szCs w:val="24"/>
        </w:rPr>
        <w:t>) осмотра земельного участка;</w:t>
      </w:r>
    </w:p>
    <w:p w14:paraId="108E41EC" w14:textId="235D3AFA" w:rsidR="00777462" w:rsidRPr="00777462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>2</w:t>
      </w:r>
      <w:r w:rsidR="00777462" w:rsidRPr="00777462">
        <w:rPr>
          <w:kern w:val="0"/>
          <w:sz w:val="24"/>
          <w:szCs w:val="24"/>
        </w:rPr>
        <w:t>) на которую формируется перечень объектов недвижимости</w:t>
      </w:r>
      <w:r>
        <w:rPr>
          <w:kern w:val="0"/>
          <w:sz w:val="24"/>
          <w:szCs w:val="24"/>
        </w:rPr>
        <w:t xml:space="preserve"> </w:t>
      </w:r>
      <w:r w:rsidR="00777462" w:rsidRPr="00777462">
        <w:rPr>
          <w:kern w:val="0"/>
          <w:sz w:val="24"/>
          <w:szCs w:val="24"/>
        </w:rPr>
        <w:t>для целей государственной кадастровой оценки;</w:t>
      </w:r>
    </w:p>
    <w:p w14:paraId="3C83B794" w14:textId="520142B0" w:rsidR="00777462" w:rsidRPr="00777462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="00777462" w:rsidRPr="00777462">
        <w:rPr>
          <w:kern w:val="0"/>
          <w:sz w:val="24"/>
          <w:szCs w:val="24"/>
        </w:rPr>
        <w:t>) составления договора на оценку.</w:t>
      </w:r>
    </w:p>
    <w:p w14:paraId="156833A1" w14:textId="77777777" w:rsid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24266F20" w14:textId="3ACB4B57" w:rsidR="00777462" w:rsidRPr="00777462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 w:rsidR="00777462" w:rsidRPr="00777462">
        <w:rPr>
          <w:kern w:val="0"/>
          <w:sz w:val="24"/>
          <w:szCs w:val="24"/>
        </w:rPr>
        <w:t>. Назовите подходы, которые используются для оценки земли.</w:t>
      </w:r>
    </w:p>
    <w:p w14:paraId="7181E79A" w14:textId="7E59F66C" w:rsidR="00777462" w:rsidRPr="00777462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="00777462" w:rsidRPr="00777462">
        <w:rPr>
          <w:kern w:val="0"/>
          <w:sz w:val="24"/>
          <w:szCs w:val="24"/>
        </w:rPr>
        <w:t>) затратный, сравнительный, доходный;</w:t>
      </w:r>
    </w:p>
    <w:p w14:paraId="1F9EFC01" w14:textId="714B465E" w:rsidR="00777462" w:rsidRPr="00777462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="00777462" w:rsidRPr="00777462">
        <w:rPr>
          <w:kern w:val="0"/>
          <w:sz w:val="24"/>
          <w:szCs w:val="24"/>
        </w:rPr>
        <w:t>) затратный и сравнительный;</w:t>
      </w:r>
    </w:p>
    <w:p w14:paraId="31366BFC" w14:textId="38B87122" w:rsidR="00777462" w:rsidRPr="00777462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="00777462" w:rsidRPr="00777462">
        <w:rPr>
          <w:kern w:val="0"/>
          <w:sz w:val="24"/>
          <w:szCs w:val="24"/>
        </w:rPr>
        <w:t>) доходный и сравнительный;</w:t>
      </w:r>
    </w:p>
    <w:p w14:paraId="18400021" w14:textId="1AD76E1A" w:rsidR="00777462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="00777462" w:rsidRPr="00777462">
        <w:rPr>
          <w:kern w:val="0"/>
          <w:sz w:val="24"/>
          <w:szCs w:val="24"/>
        </w:rPr>
        <w:t>) затратный и доходный.</w:t>
      </w:r>
    </w:p>
    <w:p w14:paraId="2329631D" w14:textId="77777777" w:rsid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5CA576FA" w14:textId="245ADEFE" w:rsidR="005905AE" w:rsidRP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7. </w:t>
      </w:r>
      <w:r w:rsidRPr="005905AE">
        <w:rPr>
          <w:kern w:val="0"/>
          <w:sz w:val="24"/>
          <w:szCs w:val="24"/>
        </w:rPr>
        <w:t>Акт определения када</w:t>
      </w:r>
      <w:r>
        <w:rPr>
          <w:kern w:val="0"/>
          <w:sz w:val="24"/>
          <w:szCs w:val="24"/>
        </w:rPr>
        <w:t>стровой стоимости вновь образуе</w:t>
      </w:r>
      <w:r w:rsidRPr="005905AE">
        <w:rPr>
          <w:kern w:val="0"/>
          <w:sz w:val="24"/>
          <w:szCs w:val="24"/>
        </w:rPr>
        <w:t>мых земельных участков оформ</w:t>
      </w:r>
      <w:r>
        <w:rPr>
          <w:kern w:val="0"/>
          <w:sz w:val="24"/>
          <w:szCs w:val="24"/>
        </w:rPr>
        <w:t>ляется для участков земли в пре</w:t>
      </w:r>
      <w:r w:rsidRPr="005905AE">
        <w:rPr>
          <w:kern w:val="0"/>
          <w:sz w:val="24"/>
          <w:szCs w:val="24"/>
        </w:rPr>
        <w:t>делах одного:</w:t>
      </w:r>
    </w:p>
    <w:p w14:paraId="52D239BF" w14:textId="4C9090F8" w:rsidR="005905AE" w:rsidRP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5905AE">
        <w:rPr>
          <w:kern w:val="0"/>
          <w:sz w:val="24"/>
          <w:szCs w:val="24"/>
        </w:rPr>
        <w:t>) кадастрового квартала;</w:t>
      </w:r>
    </w:p>
    <w:p w14:paraId="65FE47ED" w14:textId="3003907B" w:rsidR="005905AE" w:rsidRP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5905AE">
        <w:rPr>
          <w:kern w:val="0"/>
          <w:sz w:val="24"/>
          <w:szCs w:val="24"/>
        </w:rPr>
        <w:t>) кадастрового номера;</w:t>
      </w:r>
    </w:p>
    <w:p w14:paraId="05CC178C" w14:textId="1A8B1052" w:rsid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5905AE">
        <w:rPr>
          <w:kern w:val="0"/>
          <w:sz w:val="24"/>
          <w:szCs w:val="24"/>
        </w:rPr>
        <w:t>) вида разрешенного использования</w:t>
      </w:r>
      <w:r>
        <w:rPr>
          <w:kern w:val="0"/>
          <w:sz w:val="24"/>
          <w:szCs w:val="24"/>
        </w:rPr>
        <w:t>.</w:t>
      </w:r>
    </w:p>
    <w:p w14:paraId="56C68FE4" w14:textId="77777777" w:rsid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6626F8CF" w14:textId="1B609CEC" w:rsidR="005905AE" w:rsidRP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8. </w:t>
      </w:r>
      <w:r w:rsidRPr="005905AE">
        <w:rPr>
          <w:kern w:val="0"/>
          <w:sz w:val="24"/>
          <w:szCs w:val="24"/>
        </w:rPr>
        <w:t>Установите последовательность кадастровой оценки</w:t>
      </w:r>
      <w:r>
        <w:rPr>
          <w:kern w:val="0"/>
          <w:sz w:val="24"/>
          <w:szCs w:val="24"/>
        </w:rPr>
        <w:t xml:space="preserve"> </w:t>
      </w:r>
      <w:r w:rsidRPr="005905AE">
        <w:rPr>
          <w:kern w:val="0"/>
          <w:sz w:val="24"/>
          <w:szCs w:val="24"/>
        </w:rPr>
        <w:t>участков земли:</w:t>
      </w:r>
    </w:p>
    <w:p w14:paraId="00053E15" w14:textId="36E7D1C5" w:rsidR="005905AE" w:rsidRP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5905AE">
        <w:rPr>
          <w:kern w:val="0"/>
          <w:sz w:val="24"/>
          <w:szCs w:val="24"/>
        </w:rPr>
        <w:t>) определение УПКС земельных участков каждой группы/подгруппы;</w:t>
      </w:r>
    </w:p>
    <w:p w14:paraId="642B65B3" w14:textId="112729C5" w:rsidR="005905AE" w:rsidRP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5905AE">
        <w:rPr>
          <w:kern w:val="0"/>
          <w:sz w:val="24"/>
          <w:szCs w:val="24"/>
        </w:rPr>
        <w:t>) определение кадастровой стоимости участков земли;</w:t>
      </w:r>
    </w:p>
    <w:p w14:paraId="6FE96379" w14:textId="65E3D4D8" w:rsid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5905AE">
        <w:rPr>
          <w:kern w:val="0"/>
          <w:sz w:val="24"/>
          <w:szCs w:val="24"/>
        </w:rPr>
        <w:t>) группировка земельных участков.</w:t>
      </w:r>
    </w:p>
    <w:p w14:paraId="76675073" w14:textId="77777777" w:rsidR="005905AE" w:rsidRDefault="005905AE" w:rsidP="005905AE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5A4F07E4" w14:textId="07A2683F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9. </w:t>
      </w:r>
      <w:r w:rsidRPr="00912A0A">
        <w:rPr>
          <w:kern w:val="0"/>
          <w:sz w:val="24"/>
          <w:szCs w:val="24"/>
        </w:rPr>
        <w:t>Укажите периодичност</w:t>
      </w:r>
      <w:r>
        <w:rPr>
          <w:kern w:val="0"/>
          <w:sz w:val="24"/>
          <w:szCs w:val="24"/>
        </w:rPr>
        <w:t>ь проведения государственной ка</w:t>
      </w:r>
      <w:r w:rsidRPr="00912A0A">
        <w:rPr>
          <w:kern w:val="0"/>
          <w:sz w:val="24"/>
          <w:szCs w:val="24"/>
        </w:rPr>
        <w:t>дастровой оценки:</w:t>
      </w:r>
    </w:p>
    <w:p w14:paraId="24EE9B5C" w14:textId="39C0B256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912A0A">
        <w:rPr>
          <w:kern w:val="0"/>
          <w:sz w:val="24"/>
          <w:szCs w:val="24"/>
        </w:rPr>
        <w:t>) не реже одного раза в пять лет;</w:t>
      </w:r>
    </w:p>
    <w:p w14:paraId="70CAD09E" w14:textId="2DBD72DB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912A0A">
        <w:rPr>
          <w:kern w:val="0"/>
          <w:sz w:val="24"/>
          <w:szCs w:val="24"/>
        </w:rPr>
        <w:t>) ежегодно;</w:t>
      </w:r>
    </w:p>
    <w:p w14:paraId="2FB22015" w14:textId="157C8D0F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912A0A">
        <w:rPr>
          <w:kern w:val="0"/>
          <w:sz w:val="24"/>
          <w:szCs w:val="24"/>
        </w:rPr>
        <w:t>) не реже одного раза в три года;</w:t>
      </w:r>
    </w:p>
    <w:p w14:paraId="39369C70" w14:textId="2FA15B6C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Pr="00912A0A">
        <w:rPr>
          <w:kern w:val="0"/>
          <w:sz w:val="24"/>
          <w:szCs w:val="24"/>
        </w:rPr>
        <w:t>) не чаще одного раза в пять лет.</w:t>
      </w:r>
    </w:p>
    <w:p w14:paraId="5C3D1586" w14:textId="77777777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7B4E77D9" w14:textId="7A5A55D9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10. </w:t>
      </w:r>
      <w:r w:rsidRPr="00912A0A">
        <w:rPr>
          <w:kern w:val="0"/>
          <w:sz w:val="24"/>
          <w:szCs w:val="24"/>
        </w:rPr>
        <w:t>Укажите, какой документ оформляется по результатам</w:t>
      </w:r>
      <w:r>
        <w:rPr>
          <w:kern w:val="0"/>
          <w:sz w:val="24"/>
          <w:szCs w:val="24"/>
        </w:rPr>
        <w:t xml:space="preserve"> </w:t>
      </w:r>
      <w:r w:rsidRPr="00912A0A">
        <w:rPr>
          <w:kern w:val="0"/>
          <w:sz w:val="24"/>
          <w:szCs w:val="24"/>
        </w:rPr>
        <w:t>определения кадастровой стоимости:</w:t>
      </w:r>
    </w:p>
    <w:p w14:paraId="210D7F07" w14:textId="77777777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912A0A">
        <w:rPr>
          <w:kern w:val="0"/>
          <w:sz w:val="24"/>
          <w:szCs w:val="24"/>
        </w:rPr>
        <w:t>) сертификат стоимости;</w:t>
      </w:r>
    </w:p>
    <w:p w14:paraId="46034D2F" w14:textId="5ED4E459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912A0A">
        <w:rPr>
          <w:kern w:val="0"/>
          <w:sz w:val="24"/>
          <w:szCs w:val="24"/>
        </w:rPr>
        <w:t>) экспертное заключение;</w:t>
      </w:r>
    </w:p>
    <w:p w14:paraId="07B4E58F" w14:textId="15C44B8E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912A0A">
        <w:rPr>
          <w:kern w:val="0"/>
          <w:sz w:val="24"/>
          <w:szCs w:val="24"/>
        </w:rPr>
        <w:t>) отчет об определении кадастровой стоимости объекта;</w:t>
      </w:r>
    </w:p>
    <w:p w14:paraId="2E6FA6F9" w14:textId="78DC8CD8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Pr="00912A0A">
        <w:rPr>
          <w:kern w:val="0"/>
          <w:sz w:val="24"/>
          <w:szCs w:val="24"/>
        </w:rPr>
        <w:t>) мнение оценщика.</w:t>
      </w:r>
    </w:p>
    <w:p w14:paraId="40143248" w14:textId="77777777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68260F20" w14:textId="3C87C003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11. </w:t>
      </w:r>
      <w:r w:rsidRPr="00912A0A">
        <w:rPr>
          <w:kern w:val="0"/>
          <w:sz w:val="24"/>
          <w:szCs w:val="24"/>
        </w:rPr>
        <w:t>Решение о проведении г</w:t>
      </w:r>
      <w:r>
        <w:rPr>
          <w:kern w:val="0"/>
          <w:sz w:val="24"/>
          <w:szCs w:val="24"/>
        </w:rPr>
        <w:t>осударственной кадастровой оцен</w:t>
      </w:r>
      <w:r w:rsidRPr="00912A0A">
        <w:rPr>
          <w:kern w:val="0"/>
          <w:sz w:val="24"/>
          <w:szCs w:val="24"/>
        </w:rPr>
        <w:t>ки принимает:</w:t>
      </w:r>
    </w:p>
    <w:p w14:paraId="171F2A00" w14:textId="64869BF4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912A0A">
        <w:rPr>
          <w:kern w:val="0"/>
          <w:sz w:val="24"/>
          <w:szCs w:val="24"/>
        </w:rPr>
        <w:t>) орган местного самоуправления;</w:t>
      </w:r>
    </w:p>
    <w:p w14:paraId="219B00A4" w14:textId="4934A415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912A0A">
        <w:rPr>
          <w:kern w:val="0"/>
          <w:sz w:val="24"/>
          <w:szCs w:val="24"/>
        </w:rPr>
        <w:t>) исполнительный орган государственной власти субъекта РФ;</w:t>
      </w:r>
    </w:p>
    <w:p w14:paraId="527467B9" w14:textId="038A5043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912A0A">
        <w:rPr>
          <w:kern w:val="0"/>
          <w:sz w:val="24"/>
          <w:szCs w:val="24"/>
        </w:rPr>
        <w:t>) собственник земельного участка;</w:t>
      </w:r>
    </w:p>
    <w:p w14:paraId="61D9B8B7" w14:textId="652E933A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Pr="00912A0A">
        <w:rPr>
          <w:kern w:val="0"/>
          <w:sz w:val="24"/>
          <w:szCs w:val="24"/>
        </w:rPr>
        <w:t>) Минэкономразвития России.</w:t>
      </w:r>
    </w:p>
    <w:p w14:paraId="46D3102E" w14:textId="77777777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1EEE1DEE" w14:textId="7D874201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12. </w:t>
      </w:r>
      <w:r w:rsidRPr="00912A0A">
        <w:rPr>
          <w:kern w:val="0"/>
          <w:sz w:val="24"/>
          <w:szCs w:val="24"/>
        </w:rPr>
        <w:t>Назовите методы массовой оценки кадастровой стоимости,</w:t>
      </w:r>
      <w:r>
        <w:rPr>
          <w:kern w:val="0"/>
          <w:sz w:val="24"/>
          <w:szCs w:val="24"/>
        </w:rPr>
        <w:t xml:space="preserve"> </w:t>
      </w:r>
      <w:r w:rsidRPr="00912A0A">
        <w:rPr>
          <w:kern w:val="0"/>
          <w:sz w:val="24"/>
          <w:szCs w:val="24"/>
        </w:rPr>
        <w:t>которые относятся к сравнительному подходу:</w:t>
      </w:r>
    </w:p>
    <w:p w14:paraId="2FFF08CE" w14:textId="0D03FAA2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912A0A">
        <w:rPr>
          <w:kern w:val="0"/>
          <w:sz w:val="24"/>
          <w:szCs w:val="24"/>
        </w:rPr>
        <w:t>) метод статистического/регрессионного моделирования;</w:t>
      </w:r>
    </w:p>
    <w:p w14:paraId="66019C67" w14:textId="23E51237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912A0A">
        <w:rPr>
          <w:kern w:val="0"/>
          <w:sz w:val="24"/>
          <w:szCs w:val="24"/>
        </w:rPr>
        <w:t>) метод прямой капитализации;</w:t>
      </w:r>
    </w:p>
    <w:p w14:paraId="66DA05E4" w14:textId="48FB454C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912A0A">
        <w:rPr>
          <w:kern w:val="0"/>
          <w:sz w:val="24"/>
          <w:szCs w:val="24"/>
        </w:rPr>
        <w:t>) метод типового/эталонного объекта недвижимости;</w:t>
      </w:r>
    </w:p>
    <w:p w14:paraId="5520D9F0" w14:textId="54DB72F8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Pr="00912A0A">
        <w:rPr>
          <w:kern w:val="0"/>
          <w:sz w:val="24"/>
          <w:szCs w:val="24"/>
        </w:rPr>
        <w:t>) метод моделирования на основе УПКС;</w:t>
      </w:r>
    </w:p>
    <w:p w14:paraId="6855AB6B" w14:textId="19920384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 w:rsidRPr="00912A0A">
        <w:rPr>
          <w:kern w:val="0"/>
          <w:sz w:val="24"/>
          <w:szCs w:val="24"/>
        </w:rPr>
        <w:t>) метод дисконтирования денежных потоков.</w:t>
      </w:r>
    </w:p>
    <w:p w14:paraId="119DAB50" w14:textId="77777777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02ADDB80" w14:textId="300D37EF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 w:rsidRPr="00912A0A">
        <w:rPr>
          <w:kern w:val="0"/>
          <w:sz w:val="24"/>
          <w:szCs w:val="24"/>
        </w:rPr>
        <w:t>1</w:t>
      </w:r>
      <w:r>
        <w:rPr>
          <w:kern w:val="0"/>
          <w:sz w:val="24"/>
          <w:szCs w:val="24"/>
        </w:rPr>
        <w:t>3</w:t>
      </w:r>
      <w:r w:rsidRPr="00912A0A">
        <w:rPr>
          <w:kern w:val="0"/>
          <w:sz w:val="24"/>
          <w:szCs w:val="24"/>
        </w:rPr>
        <w:t>. Назовите методы мас</w:t>
      </w:r>
      <w:r>
        <w:rPr>
          <w:kern w:val="0"/>
          <w:sz w:val="24"/>
          <w:szCs w:val="24"/>
        </w:rPr>
        <w:t>совой оценки кадастровой стоимо</w:t>
      </w:r>
      <w:r w:rsidRPr="00912A0A">
        <w:rPr>
          <w:kern w:val="0"/>
          <w:sz w:val="24"/>
          <w:szCs w:val="24"/>
        </w:rPr>
        <w:t>сти, которые относятся к доходному подходу:</w:t>
      </w:r>
    </w:p>
    <w:p w14:paraId="62CA8056" w14:textId="36902486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912A0A">
        <w:rPr>
          <w:kern w:val="0"/>
          <w:sz w:val="24"/>
          <w:szCs w:val="24"/>
        </w:rPr>
        <w:t>) метод статистического/регрессионного моделирования;</w:t>
      </w:r>
    </w:p>
    <w:p w14:paraId="0DAA3DFC" w14:textId="7315290F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912A0A">
        <w:rPr>
          <w:kern w:val="0"/>
          <w:sz w:val="24"/>
          <w:szCs w:val="24"/>
        </w:rPr>
        <w:t>) метод прямой капитализации;</w:t>
      </w:r>
    </w:p>
    <w:p w14:paraId="5718B5C0" w14:textId="45702677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>3</w:t>
      </w:r>
      <w:r w:rsidRPr="00912A0A">
        <w:rPr>
          <w:kern w:val="0"/>
          <w:sz w:val="24"/>
          <w:szCs w:val="24"/>
        </w:rPr>
        <w:t>) метод типового/эталонного объекта недвижимости;</w:t>
      </w:r>
    </w:p>
    <w:p w14:paraId="548C93E0" w14:textId="0C1F448D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Pr="00912A0A">
        <w:rPr>
          <w:kern w:val="0"/>
          <w:sz w:val="24"/>
          <w:szCs w:val="24"/>
        </w:rPr>
        <w:t>) метод моделирования на основе укрупненных показателей кадастровой стоимости;</w:t>
      </w:r>
    </w:p>
    <w:p w14:paraId="3011E685" w14:textId="50739AAA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 w:rsidRPr="00912A0A">
        <w:rPr>
          <w:kern w:val="0"/>
          <w:sz w:val="24"/>
          <w:szCs w:val="24"/>
        </w:rPr>
        <w:t>) метод дисконтирования денежных потоков.</w:t>
      </w:r>
    </w:p>
    <w:p w14:paraId="366E11FC" w14:textId="2BBCC10C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62984D6D" w14:textId="4976D2D5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 w:rsidRPr="00912A0A">
        <w:rPr>
          <w:kern w:val="0"/>
          <w:sz w:val="24"/>
          <w:szCs w:val="24"/>
        </w:rPr>
        <w:t>1</w:t>
      </w:r>
      <w:r>
        <w:rPr>
          <w:kern w:val="0"/>
          <w:sz w:val="24"/>
          <w:szCs w:val="24"/>
        </w:rPr>
        <w:t>4</w:t>
      </w:r>
      <w:r w:rsidRPr="00912A0A">
        <w:rPr>
          <w:kern w:val="0"/>
          <w:sz w:val="24"/>
          <w:szCs w:val="24"/>
        </w:rPr>
        <w:t>. Отчет об определении кадастровой стоимости должен</w:t>
      </w:r>
      <w:r>
        <w:rPr>
          <w:kern w:val="0"/>
          <w:sz w:val="24"/>
          <w:szCs w:val="24"/>
        </w:rPr>
        <w:t xml:space="preserve"> </w:t>
      </w:r>
      <w:r w:rsidRPr="00912A0A">
        <w:rPr>
          <w:kern w:val="0"/>
          <w:sz w:val="24"/>
          <w:szCs w:val="24"/>
        </w:rPr>
        <w:t>быть составлен не позднее:</w:t>
      </w:r>
    </w:p>
    <w:p w14:paraId="19190B9A" w14:textId="5F1D54D0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912A0A">
        <w:rPr>
          <w:kern w:val="0"/>
          <w:sz w:val="24"/>
          <w:szCs w:val="24"/>
        </w:rPr>
        <w:t>) 30 дней с даты заключения договора на проведение кадастровой оценки;</w:t>
      </w:r>
    </w:p>
    <w:p w14:paraId="2DE7A97A" w14:textId="08B9EE5B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912A0A">
        <w:rPr>
          <w:kern w:val="0"/>
          <w:sz w:val="24"/>
          <w:szCs w:val="24"/>
        </w:rPr>
        <w:t>) шести месяцев с даты заключения договора на проведение кадастровой оценки;</w:t>
      </w:r>
    </w:p>
    <w:p w14:paraId="3B14A43A" w14:textId="0B5F8100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912A0A">
        <w:rPr>
          <w:kern w:val="0"/>
          <w:sz w:val="24"/>
          <w:szCs w:val="24"/>
        </w:rPr>
        <w:t>) семи месяцев с даты заключения договора на проведение кадастровой оценки.</w:t>
      </w:r>
    </w:p>
    <w:p w14:paraId="648C5171" w14:textId="77777777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1F7FF110" w14:textId="761D42C6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15</w:t>
      </w:r>
      <w:r w:rsidRPr="00912A0A">
        <w:rPr>
          <w:kern w:val="0"/>
          <w:sz w:val="24"/>
          <w:szCs w:val="24"/>
        </w:rPr>
        <w:t>. Возможное отклонение результатов расчетов по различным подходам - не более:</w:t>
      </w:r>
    </w:p>
    <w:p w14:paraId="0A4FAF49" w14:textId="03058D49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912A0A">
        <w:rPr>
          <w:kern w:val="0"/>
          <w:sz w:val="24"/>
          <w:szCs w:val="24"/>
        </w:rPr>
        <w:t>) 10 %;</w:t>
      </w:r>
    </w:p>
    <w:p w14:paraId="2E042709" w14:textId="213EEB00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912A0A">
        <w:rPr>
          <w:kern w:val="0"/>
          <w:sz w:val="24"/>
          <w:szCs w:val="24"/>
        </w:rPr>
        <w:t>) 20 %;</w:t>
      </w:r>
    </w:p>
    <w:p w14:paraId="705A61DA" w14:textId="391B6F81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912A0A">
        <w:rPr>
          <w:kern w:val="0"/>
          <w:sz w:val="24"/>
          <w:szCs w:val="24"/>
        </w:rPr>
        <w:t>) 30 %;</w:t>
      </w:r>
    </w:p>
    <w:p w14:paraId="5668E360" w14:textId="22C113D8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Pr="00912A0A">
        <w:rPr>
          <w:kern w:val="0"/>
          <w:sz w:val="24"/>
          <w:szCs w:val="24"/>
        </w:rPr>
        <w:t>) 40 %.</w:t>
      </w:r>
    </w:p>
    <w:p w14:paraId="2DF99117" w14:textId="77777777" w:rsid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</w:p>
    <w:p w14:paraId="27729C4A" w14:textId="2D6D254F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16</w:t>
      </w:r>
      <w:r w:rsidRPr="00912A0A">
        <w:rPr>
          <w:kern w:val="0"/>
          <w:sz w:val="24"/>
          <w:szCs w:val="24"/>
        </w:rPr>
        <w:t>. Установите последовательность этапов государственной</w:t>
      </w:r>
      <w:r>
        <w:rPr>
          <w:kern w:val="0"/>
          <w:sz w:val="24"/>
          <w:szCs w:val="24"/>
        </w:rPr>
        <w:t xml:space="preserve"> </w:t>
      </w:r>
      <w:r w:rsidRPr="00912A0A">
        <w:rPr>
          <w:kern w:val="0"/>
          <w:sz w:val="24"/>
          <w:szCs w:val="24"/>
        </w:rPr>
        <w:t>кадастровой оценки объектов недвижимости:</w:t>
      </w:r>
    </w:p>
    <w:p w14:paraId="72E27801" w14:textId="77E3354D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912A0A">
        <w:rPr>
          <w:kern w:val="0"/>
          <w:sz w:val="24"/>
          <w:szCs w:val="24"/>
        </w:rPr>
        <w:t>) утверждение результатов кадастровой оценки;</w:t>
      </w:r>
    </w:p>
    <w:p w14:paraId="7522B63F" w14:textId="009ADF23" w:rsidR="00912A0A" w:rsidRPr="00912A0A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912A0A">
        <w:rPr>
          <w:kern w:val="0"/>
          <w:sz w:val="24"/>
          <w:szCs w:val="24"/>
        </w:rPr>
        <w:t>) принятие решения о государственной кадастровой оценке;</w:t>
      </w:r>
    </w:p>
    <w:p w14:paraId="2A209512" w14:textId="203354DA" w:rsidR="00912A0A" w:rsidRPr="005905AE" w:rsidRDefault="00912A0A" w:rsidP="00912A0A">
      <w:pPr>
        <w:widowControl/>
        <w:tabs>
          <w:tab w:val="clear" w:pos="788"/>
        </w:tabs>
        <w:spacing w:line="240" w:lineRule="auto"/>
        <w:ind w:left="0" w:right="-6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Pr="00912A0A">
        <w:rPr>
          <w:kern w:val="0"/>
          <w:sz w:val="24"/>
          <w:szCs w:val="24"/>
        </w:rPr>
        <w:t>) расчет кадастровой стоимости недвижимости и составление</w:t>
      </w:r>
      <w:r>
        <w:rPr>
          <w:kern w:val="0"/>
          <w:sz w:val="24"/>
          <w:szCs w:val="24"/>
        </w:rPr>
        <w:t xml:space="preserve"> </w:t>
      </w:r>
      <w:r w:rsidRPr="00912A0A">
        <w:rPr>
          <w:kern w:val="0"/>
          <w:sz w:val="24"/>
          <w:szCs w:val="24"/>
        </w:rPr>
        <w:t>отчета о ее оценке.</w:t>
      </w:r>
    </w:p>
    <w:p w14:paraId="02BBE7DD" w14:textId="77777777" w:rsidR="00777462" w:rsidRPr="00B0067B" w:rsidRDefault="00777462" w:rsidP="00B0067B">
      <w:pPr>
        <w:widowControl/>
        <w:tabs>
          <w:tab w:val="clear" w:pos="788"/>
        </w:tabs>
        <w:spacing w:line="240" w:lineRule="auto"/>
        <w:ind w:left="0" w:right="-5" w:firstLine="0"/>
        <w:jc w:val="left"/>
        <w:rPr>
          <w:b/>
          <w:kern w:val="0"/>
          <w:sz w:val="24"/>
          <w:szCs w:val="24"/>
        </w:rPr>
      </w:pPr>
    </w:p>
    <w:p w14:paraId="3AD8803A" w14:textId="77777777" w:rsidR="00B0067B" w:rsidRPr="00B0067B" w:rsidRDefault="00B0067B" w:rsidP="00B0067B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B0067B">
        <w:rPr>
          <w:b/>
          <w:bCs/>
          <w:kern w:val="0"/>
          <w:sz w:val="24"/>
          <w:szCs w:val="24"/>
        </w:rPr>
        <w:t>7. ПЕРЕЧЕНЬ УЧЕБНОЙ ЛИТЕРАТУРЫ: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8"/>
        <w:gridCol w:w="1895"/>
        <w:gridCol w:w="1701"/>
        <w:gridCol w:w="1534"/>
        <w:gridCol w:w="900"/>
        <w:gridCol w:w="1368"/>
        <w:gridCol w:w="1326"/>
      </w:tblGrid>
      <w:tr w:rsidR="00B0067B" w:rsidRPr="00777462" w14:paraId="5A6E1879" w14:textId="77777777" w:rsidTr="00777462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C02E5" w14:textId="77777777" w:rsidR="00B0067B" w:rsidRPr="00777462" w:rsidRDefault="00B0067B" w:rsidP="00B0067B">
            <w:pPr>
              <w:keepNext/>
              <w:widowControl/>
              <w:tabs>
                <w:tab w:val="clear" w:pos="788"/>
              </w:tabs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7CC28" w14:textId="77777777" w:rsidR="00B0067B" w:rsidRPr="00777462" w:rsidRDefault="00B0067B" w:rsidP="00B0067B">
            <w:pPr>
              <w:keepNext/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E083" w14:textId="77777777" w:rsidR="00B0067B" w:rsidRPr="00777462" w:rsidRDefault="00B0067B" w:rsidP="00B0067B">
            <w:pPr>
              <w:keepNext/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84F474" w14:textId="77777777" w:rsidR="00B0067B" w:rsidRPr="00777462" w:rsidRDefault="00B0067B" w:rsidP="00B0067B">
            <w:pPr>
              <w:keepNext/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A2F170" w14:textId="77777777" w:rsidR="00B0067B" w:rsidRPr="00777462" w:rsidRDefault="00B0067B" w:rsidP="00B0067B">
            <w:pPr>
              <w:keepNext/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33B9" w14:textId="77777777" w:rsidR="00B0067B" w:rsidRPr="00777462" w:rsidRDefault="00B0067B" w:rsidP="00B0067B">
            <w:pPr>
              <w:keepNext/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B0067B" w:rsidRPr="00777462" w14:paraId="35D06C4B" w14:textId="77777777" w:rsidTr="00777462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DB2BF" w14:textId="77777777" w:rsidR="00B0067B" w:rsidRPr="00777462" w:rsidRDefault="00B0067B" w:rsidP="00B0067B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2C98" w14:textId="77777777" w:rsidR="00B0067B" w:rsidRPr="00777462" w:rsidRDefault="00B0067B" w:rsidP="00B0067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E8993" w14:textId="77777777" w:rsidR="00B0067B" w:rsidRPr="00777462" w:rsidRDefault="00B0067B" w:rsidP="00B0067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00BBC0" w14:textId="77777777" w:rsidR="00B0067B" w:rsidRPr="00777462" w:rsidRDefault="00B0067B" w:rsidP="00B0067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2F6514" w14:textId="77777777" w:rsidR="00B0067B" w:rsidRPr="00777462" w:rsidRDefault="00B0067B" w:rsidP="00B0067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902C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color w:val="000000"/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D502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в ЭБС, адрес в сети Интернет</w:t>
            </w:r>
          </w:p>
        </w:tc>
      </w:tr>
      <w:tr w:rsidR="00B0067B" w:rsidRPr="00777462" w14:paraId="11E2E16E" w14:textId="77777777" w:rsidTr="00777462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7466D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7A85" w14:textId="4F4E33EC" w:rsidR="00B0067B" w:rsidRPr="00777462" w:rsidRDefault="00B0067B" w:rsidP="00777462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Оценка стоимости имущества: учебник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1FA1" w14:textId="07AEF4E2" w:rsidR="00B0067B" w:rsidRPr="00777462" w:rsidRDefault="00777462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454545"/>
                <w:kern w:val="0"/>
                <w:sz w:val="24"/>
                <w:szCs w:val="24"/>
              </w:rPr>
              <w:t>Павлова В.</w:t>
            </w:r>
            <w:r w:rsidR="00B0067B" w:rsidRPr="00777462">
              <w:rPr>
                <w:color w:val="454545"/>
                <w:kern w:val="0"/>
                <w:sz w:val="24"/>
                <w:szCs w:val="24"/>
              </w:rPr>
              <w:t>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C18C3" w14:textId="794E638E" w:rsidR="00B0067B" w:rsidRPr="00777462" w:rsidRDefault="00B0067B" w:rsidP="00777462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Москва: Университет Синергия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ED04C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2017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DD2F" w14:textId="77777777" w:rsidR="00B0067B" w:rsidRPr="00777462" w:rsidRDefault="00B0067B" w:rsidP="00B0067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2B4A" w14:textId="77777777" w:rsidR="00B0067B" w:rsidRPr="00777462" w:rsidRDefault="006D1833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B0067B" w:rsidRPr="00777462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</w:t>
              </w:r>
            </w:hyperlink>
            <w:r w:rsidR="00B0067B" w:rsidRPr="00777462">
              <w:rPr>
                <w:kern w:val="0"/>
                <w:sz w:val="24"/>
                <w:szCs w:val="24"/>
              </w:rPr>
              <w:t xml:space="preserve"> </w:t>
            </w:r>
          </w:p>
          <w:p w14:paraId="44E4A035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B0067B" w:rsidRPr="00777462" w14:paraId="57C75611" w14:textId="77777777" w:rsidTr="00777462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EFA13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DE71" w14:textId="77777777" w:rsidR="00B0067B" w:rsidRDefault="00B0067B" w:rsidP="00912A0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Кадастровая оценка земли и иной недвижимости: учебное пособие</w:t>
            </w:r>
          </w:p>
          <w:p w14:paraId="35FC7ED3" w14:textId="6C4AE8AA" w:rsidR="00933525" w:rsidRPr="00777462" w:rsidRDefault="00933525" w:rsidP="00912A0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A28EA" w14:textId="244BB279" w:rsidR="00B0067B" w:rsidRPr="00777462" w:rsidRDefault="00B0067B" w:rsidP="00777462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Павлова В.А.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5EB1" w14:textId="459FB9DD" w:rsidR="00B0067B" w:rsidRPr="00777462" w:rsidRDefault="00B0067B" w:rsidP="0093352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 xml:space="preserve">Санкт-Петербург: </w:t>
            </w:r>
            <w:r w:rsidR="00933525">
              <w:rPr>
                <w:kern w:val="0"/>
                <w:sz w:val="24"/>
                <w:szCs w:val="24"/>
              </w:rPr>
              <w:t>СПбГАУ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D834A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2017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2A9AB" w14:textId="77777777" w:rsidR="00B0067B" w:rsidRPr="00777462" w:rsidRDefault="00B0067B" w:rsidP="00B0067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BB4B" w14:textId="77777777" w:rsidR="00B0067B" w:rsidRPr="00777462" w:rsidRDefault="006D1833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B0067B" w:rsidRPr="00777462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</w:t>
              </w:r>
            </w:hyperlink>
            <w:r w:rsidR="00B0067B" w:rsidRPr="00777462">
              <w:rPr>
                <w:kern w:val="0"/>
                <w:sz w:val="24"/>
                <w:szCs w:val="24"/>
              </w:rPr>
              <w:t xml:space="preserve"> </w:t>
            </w:r>
          </w:p>
          <w:p w14:paraId="00A5129A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B0067B" w:rsidRPr="00777462" w14:paraId="11DE5477" w14:textId="77777777" w:rsidTr="00777462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DA5E4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1E75A" w14:textId="32043870" w:rsidR="00B0067B" w:rsidRPr="00777462" w:rsidRDefault="00B0067B" w:rsidP="00777462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Основы оценочной деятельности: учебник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2868" w14:textId="77777777" w:rsidR="00B0067B" w:rsidRDefault="00B0067B" w:rsidP="00777462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Кацман</w:t>
            </w:r>
            <w:r w:rsidR="00777462" w:rsidRPr="00777462">
              <w:rPr>
                <w:kern w:val="0"/>
                <w:sz w:val="24"/>
                <w:szCs w:val="24"/>
              </w:rPr>
              <w:t xml:space="preserve"> </w:t>
            </w:r>
            <w:r w:rsidR="00777462">
              <w:rPr>
                <w:kern w:val="0"/>
                <w:sz w:val="24"/>
                <w:szCs w:val="24"/>
              </w:rPr>
              <w:t>В.</w:t>
            </w:r>
            <w:r w:rsidR="00777462" w:rsidRPr="00777462">
              <w:rPr>
                <w:kern w:val="0"/>
                <w:sz w:val="24"/>
                <w:szCs w:val="24"/>
              </w:rPr>
              <w:t>Е.</w:t>
            </w:r>
            <w:r w:rsidRPr="00777462">
              <w:rPr>
                <w:kern w:val="0"/>
                <w:sz w:val="24"/>
                <w:szCs w:val="24"/>
              </w:rPr>
              <w:t>, Косорукова</w:t>
            </w:r>
            <w:r w:rsidR="00777462" w:rsidRPr="00777462">
              <w:rPr>
                <w:kern w:val="0"/>
                <w:sz w:val="24"/>
                <w:szCs w:val="24"/>
              </w:rPr>
              <w:t xml:space="preserve"> И.В.</w:t>
            </w:r>
            <w:r w:rsidRPr="00777462">
              <w:rPr>
                <w:kern w:val="0"/>
                <w:sz w:val="24"/>
                <w:szCs w:val="24"/>
              </w:rPr>
              <w:t>, Харитонов</w:t>
            </w:r>
            <w:r w:rsidR="00777462" w:rsidRPr="00777462">
              <w:rPr>
                <w:kern w:val="0"/>
                <w:sz w:val="24"/>
                <w:szCs w:val="24"/>
              </w:rPr>
              <w:t xml:space="preserve"> С.В.</w:t>
            </w:r>
            <w:r w:rsidRPr="00777462">
              <w:rPr>
                <w:kern w:val="0"/>
                <w:sz w:val="24"/>
                <w:szCs w:val="24"/>
              </w:rPr>
              <w:t xml:space="preserve">, Шуклина </w:t>
            </w:r>
            <w:r w:rsidR="00777462" w:rsidRPr="00777462">
              <w:rPr>
                <w:kern w:val="0"/>
                <w:sz w:val="24"/>
                <w:szCs w:val="24"/>
              </w:rPr>
              <w:t>М.А</w:t>
            </w:r>
            <w:r w:rsidR="00777462">
              <w:rPr>
                <w:kern w:val="0"/>
                <w:sz w:val="24"/>
                <w:szCs w:val="24"/>
              </w:rPr>
              <w:t>.</w:t>
            </w:r>
          </w:p>
          <w:p w14:paraId="3EE56B7F" w14:textId="4D7C68F1" w:rsidR="00933525" w:rsidRPr="00777462" w:rsidRDefault="00933525" w:rsidP="00777462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9AE19" w14:textId="2118BFA2" w:rsidR="00B0067B" w:rsidRPr="00777462" w:rsidRDefault="00B0067B" w:rsidP="00777462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Москва: Университет Синергия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8A915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777462">
              <w:rPr>
                <w:kern w:val="0"/>
                <w:sz w:val="24"/>
                <w:szCs w:val="24"/>
              </w:rPr>
              <w:t>2019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B66B8" w14:textId="77777777" w:rsidR="00B0067B" w:rsidRPr="00777462" w:rsidRDefault="00B0067B" w:rsidP="00B0067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7464" w14:textId="77777777" w:rsidR="00B0067B" w:rsidRPr="00777462" w:rsidRDefault="006D1833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B0067B" w:rsidRPr="00777462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</w:t>
              </w:r>
            </w:hyperlink>
            <w:r w:rsidR="00B0067B" w:rsidRPr="00777462">
              <w:rPr>
                <w:kern w:val="0"/>
                <w:sz w:val="24"/>
                <w:szCs w:val="24"/>
              </w:rPr>
              <w:t xml:space="preserve"> </w:t>
            </w:r>
          </w:p>
          <w:p w14:paraId="319DE81C" w14:textId="77777777" w:rsidR="00B0067B" w:rsidRPr="00777462" w:rsidRDefault="00B0067B" w:rsidP="00B0067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195B07FD" w14:textId="77777777" w:rsidR="00B0067B" w:rsidRPr="00B0067B" w:rsidRDefault="00B0067B" w:rsidP="00B0067B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14:paraId="799D3D99" w14:textId="77777777" w:rsidR="00777462" w:rsidRPr="00C43718" w:rsidRDefault="00777462" w:rsidP="00777462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05102A2" w14:textId="77777777" w:rsidR="00777462" w:rsidRPr="003C0E55" w:rsidRDefault="00777462" w:rsidP="00777462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EDEB1A1" w14:textId="77777777" w:rsidR="00777462" w:rsidRPr="003C0E55" w:rsidRDefault="00777462" w:rsidP="00777462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205150D8" w14:textId="77777777" w:rsidR="00777462" w:rsidRPr="003C0E55" w:rsidRDefault="00777462" w:rsidP="00777462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6A9742C3" w14:textId="77777777" w:rsidR="00777462" w:rsidRPr="003C0E55" w:rsidRDefault="00777462" w:rsidP="00777462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47E919F1" w14:textId="77777777" w:rsidR="00777462" w:rsidRPr="003C0E55" w:rsidRDefault="00777462" w:rsidP="00777462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49509FE" w14:textId="77777777" w:rsidR="00777462" w:rsidRPr="003C0E55" w:rsidRDefault="00777462" w:rsidP="00777462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74AD2E23" w14:textId="77777777" w:rsidR="00777462" w:rsidRPr="003C0E55" w:rsidRDefault="00777462" w:rsidP="00777462">
      <w:pPr>
        <w:widowControl/>
        <w:spacing w:line="240" w:lineRule="auto"/>
        <w:rPr>
          <w:sz w:val="24"/>
          <w:szCs w:val="24"/>
        </w:rPr>
      </w:pPr>
    </w:p>
    <w:p w14:paraId="32CFDEE4" w14:textId="77777777" w:rsidR="00777462" w:rsidRPr="003C0E55" w:rsidRDefault="00777462" w:rsidP="00777462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A69323" w14:textId="77777777" w:rsidR="00777462" w:rsidRPr="003C0E55" w:rsidRDefault="00777462" w:rsidP="00777462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0679C66" w14:textId="77777777" w:rsidR="00777462" w:rsidRPr="003C0E55" w:rsidRDefault="00777462" w:rsidP="00777462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1E7EA77" w14:textId="77777777" w:rsidR="00777462" w:rsidRPr="003C0E55" w:rsidRDefault="00777462" w:rsidP="00777462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91AC959" w14:textId="77777777" w:rsidR="00777462" w:rsidRDefault="00777462" w:rsidP="00777462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3AB2750" w14:textId="77777777" w:rsidR="00777462" w:rsidRPr="003C0E55" w:rsidRDefault="00777462" w:rsidP="00777462">
      <w:pPr>
        <w:widowControl/>
        <w:spacing w:line="240" w:lineRule="auto"/>
        <w:ind w:firstLine="567"/>
        <w:rPr>
          <w:sz w:val="24"/>
          <w:szCs w:val="24"/>
        </w:rPr>
      </w:pPr>
    </w:p>
    <w:p w14:paraId="780FE294" w14:textId="77777777" w:rsidR="00777462" w:rsidRPr="003C0E55" w:rsidRDefault="00777462" w:rsidP="0077746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47442A7" w14:textId="77777777" w:rsidR="00777462" w:rsidRPr="003C0E55" w:rsidRDefault="00777462" w:rsidP="00777462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B2DAFF3" w14:textId="77777777" w:rsidR="00777462" w:rsidRPr="003C0E55" w:rsidRDefault="00777462" w:rsidP="0077746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C3C85B" w14:textId="77777777" w:rsidR="00777462" w:rsidRPr="003C0E55" w:rsidRDefault="00777462" w:rsidP="0077746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BEA250D" w14:textId="77777777" w:rsidR="00777462" w:rsidRPr="003C0E55" w:rsidRDefault="00777462" w:rsidP="0077746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09C1CF9" w14:textId="77777777" w:rsidR="00777462" w:rsidRPr="003C0E55" w:rsidRDefault="00777462" w:rsidP="0077746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010273F" w14:textId="77777777" w:rsidR="00777462" w:rsidRPr="003C0E55" w:rsidRDefault="00777462" w:rsidP="0077746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6BE4481" w14:textId="77777777" w:rsidR="00777462" w:rsidRDefault="00777462" w:rsidP="00777462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512B30F" w14:textId="77777777" w:rsidR="00777462" w:rsidRPr="003C0E55" w:rsidRDefault="00777462" w:rsidP="0077746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96C0936" w14:textId="77777777" w:rsidR="00777462" w:rsidRPr="003C0E55" w:rsidRDefault="00777462" w:rsidP="00777462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0AA3063" w14:textId="77777777" w:rsidR="00777462" w:rsidRPr="003C0E55" w:rsidRDefault="00777462" w:rsidP="00777462">
      <w:pPr>
        <w:spacing w:line="240" w:lineRule="auto"/>
        <w:rPr>
          <w:b/>
          <w:bCs/>
          <w:sz w:val="24"/>
          <w:szCs w:val="24"/>
        </w:rPr>
      </w:pPr>
    </w:p>
    <w:p w14:paraId="0C0F22A8" w14:textId="77777777" w:rsidR="00777462" w:rsidRDefault="00777462" w:rsidP="00777462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BB12E98" w14:textId="77777777" w:rsidR="00777462" w:rsidRPr="003C0E55" w:rsidRDefault="00777462" w:rsidP="00777462">
      <w:pPr>
        <w:spacing w:line="240" w:lineRule="auto"/>
        <w:ind w:left="0" w:firstLine="0"/>
        <w:rPr>
          <w:sz w:val="24"/>
          <w:szCs w:val="24"/>
        </w:rPr>
      </w:pPr>
    </w:p>
    <w:p w14:paraId="17555377" w14:textId="77777777" w:rsidR="00777462" w:rsidRPr="003C0E55" w:rsidRDefault="00777462" w:rsidP="00777462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F6FB254" w14:textId="77777777" w:rsidR="00777462" w:rsidRPr="003C0E55" w:rsidRDefault="00777462" w:rsidP="0077746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191FE6" w14:textId="77777777" w:rsidR="00777462" w:rsidRPr="003C0E55" w:rsidRDefault="00777462" w:rsidP="0077746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CF7984" w14:textId="6B0C34B1" w:rsidR="00920D08" w:rsidRPr="003C0E55" w:rsidRDefault="00920D08" w:rsidP="00777462">
      <w:pPr>
        <w:keepNext/>
        <w:widowControl/>
        <w:tabs>
          <w:tab w:val="clear" w:pos="788"/>
        </w:tabs>
        <w:spacing w:line="360" w:lineRule="auto"/>
        <w:ind w:left="0" w:firstLine="0"/>
        <w:jc w:val="left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9846BE"/>
    <w:multiLevelType w:val="hybridMultilevel"/>
    <w:tmpl w:val="4F6C5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7353"/>
    <w:multiLevelType w:val="hybridMultilevel"/>
    <w:tmpl w:val="EE3AC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4A1EDE"/>
    <w:multiLevelType w:val="hybridMultilevel"/>
    <w:tmpl w:val="80C8DF72"/>
    <w:lvl w:ilvl="0" w:tplc="B0508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52A72"/>
    <w:multiLevelType w:val="hybridMultilevel"/>
    <w:tmpl w:val="2024580E"/>
    <w:lvl w:ilvl="0" w:tplc="9B929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B2D4078"/>
    <w:multiLevelType w:val="hybridMultilevel"/>
    <w:tmpl w:val="0ED8D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46A68"/>
    <w:rsid w:val="001043F8"/>
    <w:rsid w:val="001071B9"/>
    <w:rsid w:val="00172F66"/>
    <w:rsid w:val="00180109"/>
    <w:rsid w:val="002668FA"/>
    <w:rsid w:val="00275F79"/>
    <w:rsid w:val="002825CF"/>
    <w:rsid w:val="003E66AA"/>
    <w:rsid w:val="00555F6C"/>
    <w:rsid w:val="0056393A"/>
    <w:rsid w:val="005905AE"/>
    <w:rsid w:val="005A0C2C"/>
    <w:rsid w:val="005B5E17"/>
    <w:rsid w:val="006D1833"/>
    <w:rsid w:val="006E7CAD"/>
    <w:rsid w:val="00736D2C"/>
    <w:rsid w:val="00777462"/>
    <w:rsid w:val="007D78DB"/>
    <w:rsid w:val="00912A0A"/>
    <w:rsid w:val="00920D08"/>
    <w:rsid w:val="00933525"/>
    <w:rsid w:val="0095632D"/>
    <w:rsid w:val="00A135B2"/>
    <w:rsid w:val="00AD3CA3"/>
    <w:rsid w:val="00AF286E"/>
    <w:rsid w:val="00B0067B"/>
    <w:rsid w:val="00B0711D"/>
    <w:rsid w:val="00B47673"/>
    <w:rsid w:val="00F15559"/>
    <w:rsid w:val="00F60CF5"/>
    <w:rsid w:val="00FA21E2"/>
    <w:rsid w:val="00FB6600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40F2978C-5001-49E3-B08A-63FC6DA3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F15559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10</cp:revision>
  <cp:lastPrinted>2020-11-13T10:48:00Z</cp:lastPrinted>
  <dcterms:created xsi:type="dcterms:W3CDTF">2021-09-02T08:34:00Z</dcterms:created>
  <dcterms:modified xsi:type="dcterms:W3CDTF">2023-05-11T08:56:00Z</dcterms:modified>
</cp:coreProperties>
</file>