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15A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1D7E3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37FAF9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48002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DF695A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7D91FC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A61BB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8336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C1E9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3764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82453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4AD460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663BE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8E28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378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596B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868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D13CE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BD418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B5CE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2278A4" w14:textId="701EFA08" w:rsidR="00B676C1" w:rsidRPr="00E5046B" w:rsidRDefault="00AC3B2E" w:rsidP="00B676C1">
      <w:pPr>
        <w:jc w:val="center"/>
        <w:rPr>
          <w:sz w:val="28"/>
          <w:szCs w:val="28"/>
        </w:rPr>
      </w:pPr>
      <w:r w:rsidRPr="00AC3B2E">
        <w:rPr>
          <w:b/>
          <w:bCs/>
          <w:sz w:val="28"/>
          <w:szCs w:val="28"/>
        </w:rPr>
        <w:t>Б1.В.02.05 Организация безбарьерного сервиса</w:t>
      </w:r>
    </w:p>
    <w:p w14:paraId="13C91768" w14:textId="3A1F3AE0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</w:p>
    <w:p w14:paraId="2493B61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BD81D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2C28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F2C8D95" w14:textId="1642EC6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676C1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B676C1">
        <w:rPr>
          <w:b/>
          <w:sz w:val="24"/>
          <w:szCs w:val="24"/>
        </w:rPr>
        <w:t>Сервис</w:t>
      </w:r>
    </w:p>
    <w:p w14:paraId="5B405EB9" w14:textId="7219505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676C1" w:rsidRPr="00B676C1">
        <w:rPr>
          <w:b/>
          <w:sz w:val="24"/>
          <w:szCs w:val="24"/>
        </w:rPr>
        <w:t>С</w:t>
      </w:r>
      <w:r w:rsidR="00467727">
        <w:rPr>
          <w:b/>
          <w:sz w:val="24"/>
          <w:szCs w:val="24"/>
        </w:rPr>
        <w:t>оциально-культурный сервис</w:t>
      </w:r>
    </w:p>
    <w:p w14:paraId="4F7ED7F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30FD9E" w14:textId="043E1CD0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4631AE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027E882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B399C9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C38A8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41C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552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30C4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FB01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596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E17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11B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35E3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12F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6B0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87A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ECD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6AB9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2E06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B2FC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7A66A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C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F8DCA7A" w14:textId="0C0AD66A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C7480">
        <w:rPr>
          <w:sz w:val="24"/>
          <w:szCs w:val="24"/>
        </w:rPr>
        <w:t>202</w:t>
      </w:r>
      <w:r w:rsidR="004631AE">
        <w:rPr>
          <w:sz w:val="24"/>
          <w:szCs w:val="24"/>
        </w:rPr>
        <w:t>2</w:t>
      </w:r>
    </w:p>
    <w:p w14:paraId="5D9DA30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384354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9CF7C9D" w14:textId="77777777" w:rsidR="00B676C1" w:rsidRPr="00360688" w:rsidRDefault="00B676C1" w:rsidP="00B676C1">
      <w:pPr>
        <w:rPr>
          <w:i/>
          <w:iCs/>
          <w:color w:val="FF0000"/>
        </w:rPr>
      </w:pPr>
    </w:p>
    <w:tbl>
      <w:tblPr>
        <w:tblW w:w="95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2042"/>
        <w:gridCol w:w="2451"/>
        <w:gridCol w:w="4290"/>
      </w:tblGrid>
      <w:tr w:rsidR="007E5376" w:rsidRPr="00CC0C47" w14:paraId="2618FBD3" w14:textId="2FD36DDD" w:rsidTr="007E5376">
        <w:trPr>
          <w:trHeight w:val="476"/>
        </w:trPr>
        <w:tc>
          <w:tcPr>
            <w:tcW w:w="745" w:type="dxa"/>
            <w:tcBorders>
              <w:top w:val="single" w:sz="12" w:space="0" w:color="auto"/>
            </w:tcBorders>
          </w:tcPr>
          <w:p w14:paraId="02E04D26" w14:textId="4662190D" w:rsidR="007E5376" w:rsidRPr="00CC0C47" w:rsidRDefault="007E5376" w:rsidP="004631AE">
            <w:pPr>
              <w:pStyle w:val="a6"/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CC0C47">
              <w:rPr>
                <w:sz w:val="20"/>
                <w:szCs w:val="20"/>
              </w:rPr>
              <w:t>пп</w:t>
            </w:r>
          </w:p>
        </w:tc>
        <w:tc>
          <w:tcPr>
            <w:tcW w:w="2042" w:type="dxa"/>
            <w:tcBorders>
              <w:top w:val="single" w:sz="12" w:space="0" w:color="auto"/>
            </w:tcBorders>
          </w:tcPr>
          <w:p w14:paraId="77FC35DF" w14:textId="40E9FC9D" w:rsidR="007E5376" w:rsidRPr="00CC0C47" w:rsidRDefault="007E5376" w:rsidP="007E5376">
            <w:pPr>
              <w:pStyle w:val="a6"/>
              <w:spacing w:line="360" w:lineRule="auto"/>
              <w:ind w:left="37" w:right="43" w:firstLine="0"/>
              <w:jc w:val="center"/>
              <w:rPr>
                <w:i/>
                <w:iCs/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451" w:type="dxa"/>
            <w:tcBorders>
              <w:top w:val="single" w:sz="12" w:space="0" w:color="auto"/>
            </w:tcBorders>
          </w:tcPr>
          <w:p w14:paraId="53593BF3" w14:textId="6D646F50" w:rsidR="007E5376" w:rsidRPr="00CC0C47" w:rsidRDefault="007E5376" w:rsidP="004631AE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Содержание компетенции</w:t>
            </w:r>
            <w:r>
              <w:rPr>
                <w:sz w:val="20"/>
                <w:szCs w:val="20"/>
              </w:rPr>
              <w:t xml:space="preserve"> </w:t>
            </w: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290" w:type="dxa"/>
            <w:tcBorders>
              <w:top w:val="single" w:sz="12" w:space="0" w:color="auto"/>
            </w:tcBorders>
          </w:tcPr>
          <w:p w14:paraId="215DB597" w14:textId="77777777" w:rsidR="007E5376" w:rsidRPr="00CC0C47" w:rsidRDefault="007E5376" w:rsidP="004631AE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</w:p>
        </w:tc>
      </w:tr>
      <w:tr w:rsidR="007E5376" w:rsidRPr="00572EE4" w14:paraId="54B476C9" w14:textId="4703E638" w:rsidTr="00A05129">
        <w:trPr>
          <w:trHeight w:val="1720"/>
        </w:trPr>
        <w:tc>
          <w:tcPr>
            <w:tcW w:w="745" w:type="dxa"/>
          </w:tcPr>
          <w:p w14:paraId="628ACC4E" w14:textId="00474840" w:rsidR="007E5376" w:rsidRPr="00572EE4" w:rsidRDefault="007E5376" w:rsidP="007E5376">
            <w:pPr>
              <w:ind w:firstLine="0"/>
              <w:rPr>
                <w:sz w:val="20"/>
                <w:szCs w:val="20"/>
              </w:rPr>
            </w:pPr>
            <w:r w:rsidRPr="00572EE4">
              <w:rPr>
                <w:sz w:val="20"/>
                <w:szCs w:val="20"/>
              </w:rPr>
              <w:t>1.</w:t>
            </w:r>
          </w:p>
        </w:tc>
        <w:tc>
          <w:tcPr>
            <w:tcW w:w="2042" w:type="dxa"/>
          </w:tcPr>
          <w:p w14:paraId="01CCB64A" w14:textId="6698E253" w:rsidR="007E5376" w:rsidRPr="00572EE4" w:rsidRDefault="007E5376" w:rsidP="00572EE4">
            <w:pPr>
              <w:rPr>
                <w:sz w:val="20"/>
                <w:szCs w:val="20"/>
                <w:highlight w:val="yellow"/>
              </w:rPr>
            </w:pPr>
            <w:r w:rsidRPr="00572EE4">
              <w:rPr>
                <w:sz w:val="20"/>
                <w:szCs w:val="20"/>
              </w:rPr>
              <w:t>ПК-2</w:t>
            </w:r>
          </w:p>
        </w:tc>
        <w:tc>
          <w:tcPr>
            <w:tcW w:w="2451" w:type="dxa"/>
          </w:tcPr>
          <w:p w14:paraId="2579E237" w14:textId="5855CB7B" w:rsidR="007E5376" w:rsidRPr="00572EE4" w:rsidRDefault="007E5376" w:rsidP="007E5376">
            <w:pPr>
              <w:ind w:firstLine="0"/>
              <w:rPr>
                <w:sz w:val="20"/>
                <w:szCs w:val="20"/>
              </w:rPr>
            </w:pPr>
            <w:r w:rsidRPr="007E5376">
              <w:rPr>
                <w:sz w:val="20"/>
                <w:szCs w:val="20"/>
              </w:rPr>
              <w:t>Способен организовать работу поставщиков услуг, принимать решения об организации сервисной деятельности и оказания услуг в интересах потребителей</w:t>
            </w:r>
          </w:p>
        </w:tc>
        <w:tc>
          <w:tcPr>
            <w:tcW w:w="4290" w:type="dxa"/>
          </w:tcPr>
          <w:p w14:paraId="0ABC63E4" w14:textId="77777777" w:rsidR="007E5376" w:rsidRPr="007E5376" w:rsidRDefault="007E5376" w:rsidP="007E5376">
            <w:pPr>
              <w:rPr>
                <w:sz w:val="20"/>
                <w:szCs w:val="20"/>
              </w:rPr>
            </w:pPr>
            <w:r w:rsidRPr="007E5376">
              <w:rPr>
                <w:sz w:val="20"/>
                <w:szCs w:val="20"/>
              </w:rPr>
              <w:t>ПК-2.1 Формирует цель и задачи деятельности подразделений сервисной деятельности предприятия, организовывает их выполнение</w:t>
            </w:r>
          </w:p>
          <w:p w14:paraId="3DC405FC" w14:textId="7850C75D" w:rsidR="007E5376" w:rsidRPr="00572EE4" w:rsidRDefault="007E5376" w:rsidP="007E5376">
            <w:pPr>
              <w:rPr>
                <w:sz w:val="20"/>
                <w:szCs w:val="20"/>
                <w:highlight w:val="yellow"/>
              </w:rPr>
            </w:pPr>
            <w:r w:rsidRPr="007E5376">
              <w:rPr>
                <w:sz w:val="20"/>
                <w:szCs w:val="20"/>
              </w:rPr>
              <w:t>ПК-2.2 Производит выбор организационных решений для формирования сервисной системы обслуживания</w:t>
            </w:r>
          </w:p>
        </w:tc>
      </w:tr>
    </w:tbl>
    <w:p w14:paraId="2A3DD882" w14:textId="77777777" w:rsidR="00B676C1" w:rsidRDefault="00B676C1" w:rsidP="00B676C1">
      <w:pPr>
        <w:rPr>
          <w:b/>
          <w:bCs/>
        </w:rPr>
      </w:pPr>
    </w:p>
    <w:p w14:paraId="677AE39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2EDEBEE" w14:textId="0D465B65" w:rsidR="00803343" w:rsidRPr="002C582A" w:rsidRDefault="00920D08" w:rsidP="0080334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2C582A">
        <w:rPr>
          <w:bCs/>
          <w:color w:val="000000"/>
          <w:sz w:val="24"/>
          <w:szCs w:val="24"/>
          <w:u w:val="single"/>
        </w:rPr>
        <w:t xml:space="preserve">Цель </w:t>
      </w:r>
      <w:r w:rsidRPr="002C582A">
        <w:rPr>
          <w:color w:val="000000"/>
          <w:sz w:val="24"/>
          <w:szCs w:val="24"/>
          <w:u w:val="single"/>
        </w:rPr>
        <w:t>дисциплины</w:t>
      </w:r>
      <w:r w:rsidR="00ED20D6" w:rsidRPr="002C582A">
        <w:rPr>
          <w:color w:val="000000"/>
          <w:sz w:val="24"/>
          <w:szCs w:val="24"/>
          <w:u w:val="single"/>
        </w:rPr>
        <w:t>:</w:t>
      </w:r>
      <w:r w:rsidR="00ED20D6" w:rsidRPr="002C582A">
        <w:rPr>
          <w:color w:val="000000"/>
          <w:sz w:val="24"/>
          <w:szCs w:val="24"/>
        </w:rPr>
        <w:t xml:space="preserve"> сформировать</w:t>
      </w:r>
      <w:r w:rsidR="00803343" w:rsidRPr="002C582A">
        <w:rPr>
          <w:color w:val="000000"/>
          <w:sz w:val="24"/>
          <w:szCs w:val="24"/>
        </w:rPr>
        <w:t xml:space="preserve"> знания и </w:t>
      </w:r>
      <w:r w:rsidR="00141A77" w:rsidRPr="002C582A">
        <w:rPr>
          <w:color w:val="000000"/>
          <w:sz w:val="24"/>
          <w:szCs w:val="24"/>
        </w:rPr>
        <w:t>умения</w:t>
      </w:r>
      <w:r w:rsidR="00803343" w:rsidRPr="002C582A">
        <w:rPr>
          <w:color w:val="000000"/>
          <w:sz w:val="24"/>
          <w:szCs w:val="24"/>
        </w:rPr>
        <w:t>,</w:t>
      </w:r>
      <w:r w:rsidR="00141A77" w:rsidRPr="002C582A">
        <w:rPr>
          <w:color w:val="000000"/>
          <w:sz w:val="24"/>
          <w:szCs w:val="24"/>
        </w:rPr>
        <w:t xml:space="preserve"> необходимые компетенции</w:t>
      </w:r>
      <w:r w:rsidR="00803343" w:rsidRPr="002C582A">
        <w:rPr>
          <w:color w:val="000000"/>
          <w:sz w:val="24"/>
          <w:szCs w:val="24"/>
        </w:rPr>
        <w:t xml:space="preserve"> </w:t>
      </w:r>
      <w:r w:rsidR="00CB559B" w:rsidRPr="002C582A">
        <w:rPr>
          <w:color w:val="000000"/>
          <w:sz w:val="24"/>
          <w:szCs w:val="24"/>
        </w:rPr>
        <w:t>в</w:t>
      </w:r>
      <w:r w:rsidR="00803343" w:rsidRPr="002C582A">
        <w:rPr>
          <w:color w:val="000000"/>
          <w:sz w:val="24"/>
          <w:szCs w:val="24"/>
        </w:rPr>
        <w:t xml:space="preserve"> </w:t>
      </w:r>
      <w:r w:rsidR="00141A77" w:rsidRPr="002C582A">
        <w:rPr>
          <w:color w:val="000000"/>
          <w:sz w:val="24"/>
          <w:szCs w:val="24"/>
        </w:rPr>
        <w:t xml:space="preserve">области </w:t>
      </w:r>
      <w:r w:rsidR="00126FD6">
        <w:rPr>
          <w:color w:val="000000"/>
          <w:sz w:val="24"/>
          <w:szCs w:val="24"/>
        </w:rPr>
        <w:t>формирования</w:t>
      </w:r>
      <w:r w:rsidR="007D1122">
        <w:rPr>
          <w:color w:val="000000"/>
          <w:sz w:val="24"/>
          <w:szCs w:val="24"/>
        </w:rPr>
        <w:t xml:space="preserve"> услуг</w:t>
      </w:r>
      <w:r w:rsidR="00126FD6">
        <w:rPr>
          <w:color w:val="000000"/>
          <w:sz w:val="24"/>
          <w:szCs w:val="24"/>
        </w:rPr>
        <w:t xml:space="preserve"> и </w:t>
      </w:r>
      <w:r w:rsidR="002C582A" w:rsidRPr="002C582A">
        <w:rPr>
          <w:color w:val="000000"/>
          <w:sz w:val="24"/>
          <w:szCs w:val="24"/>
          <w:shd w:val="clear" w:color="auto" w:fill="FFFFFF"/>
        </w:rPr>
        <w:t>обеспечения</w:t>
      </w:r>
      <w:r w:rsidR="007D1122">
        <w:rPr>
          <w:color w:val="000000"/>
          <w:sz w:val="24"/>
          <w:szCs w:val="24"/>
          <w:shd w:val="clear" w:color="auto" w:fill="FFFFFF"/>
        </w:rPr>
        <w:t xml:space="preserve"> их</w:t>
      </w:r>
      <w:r w:rsidR="002C582A" w:rsidRPr="002C582A">
        <w:rPr>
          <w:color w:val="000000"/>
          <w:sz w:val="24"/>
          <w:szCs w:val="24"/>
          <w:shd w:val="clear" w:color="auto" w:fill="FFFFFF"/>
        </w:rPr>
        <w:t xml:space="preserve"> качества </w:t>
      </w:r>
      <w:r w:rsidR="002C582A" w:rsidRPr="002C582A">
        <w:rPr>
          <w:sz w:val="24"/>
          <w:szCs w:val="24"/>
        </w:rPr>
        <w:t>для лиц с ограниченными возможностями здоровья</w:t>
      </w:r>
      <w:r w:rsidR="003E7F8F">
        <w:rPr>
          <w:sz w:val="24"/>
          <w:szCs w:val="24"/>
        </w:rPr>
        <w:t>.</w:t>
      </w:r>
      <w:r w:rsidR="002C582A" w:rsidRPr="002C582A">
        <w:rPr>
          <w:sz w:val="24"/>
          <w:szCs w:val="24"/>
        </w:rPr>
        <w:t xml:space="preserve"> </w:t>
      </w:r>
    </w:p>
    <w:p w14:paraId="10B8B129" w14:textId="5BD12E66" w:rsidR="00920D08" w:rsidRPr="002C582A" w:rsidRDefault="00920D08" w:rsidP="0080334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C582A">
        <w:rPr>
          <w:color w:val="000000"/>
          <w:sz w:val="24"/>
          <w:szCs w:val="24"/>
          <w:u w:val="single"/>
        </w:rPr>
        <w:t>Задачи дисциплины:</w:t>
      </w:r>
    </w:p>
    <w:p w14:paraId="7980F8E3" w14:textId="025B1770" w:rsidR="002C582A" w:rsidRPr="007D1122" w:rsidRDefault="002C582A" w:rsidP="002C582A">
      <w:pPr>
        <w:ind w:firstLine="709"/>
        <w:rPr>
          <w:color w:val="000000"/>
          <w:sz w:val="24"/>
          <w:szCs w:val="24"/>
          <w:shd w:val="clear" w:color="auto" w:fill="FFFFFF"/>
        </w:rPr>
      </w:pPr>
      <w:r w:rsidRPr="002C582A">
        <w:rPr>
          <w:color w:val="000000"/>
          <w:sz w:val="24"/>
          <w:szCs w:val="24"/>
          <w:shd w:val="clear" w:color="auto" w:fill="FFFFFF"/>
        </w:rPr>
        <w:t xml:space="preserve">- изучить </w:t>
      </w:r>
      <w:r w:rsidR="005564D7">
        <w:rPr>
          <w:color w:val="000000"/>
          <w:sz w:val="24"/>
          <w:szCs w:val="24"/>
          <w:shd w:val="clear" w:color="auto" w:fill="FFFFFF"/>
        </w:rPr>
        <w:t>современн</w:t>
      </w:r>
      <w:r w:rsidR="00B5619D">
        <w:rPr>
          <w:bCs/>
          <w:sz w:val="24"/>
          <w:szCs w:val="24"/>
        </w:rPr>
        <w:t>ые</w:t>
      </w:r>
      <w:r w:rsidR="005564D7">
        <w:rPr>
          <w:bCs/>
          <w:sz w:val="24"/>
          <w:szCs w:val="24"/>
        </w:rPr>
        <w:t xml:space="preserve"> практики оказания</w:t>
      </w:r>
      <w:r w:rsidR="003E7F8F" w:rsidRPr="00A57761">
        <w:rPr>
          <w:bCs/>
          <w:sz w:val="24"/>
          <w:szCs w:val="24"/>
        </w:rPr>
        <w:t xml:space="preserve"> услуг для лиц с ограниченными возможностями здоровья</w:t>
      </w:r>
      <w:r w:rsidR="007D1122" w:rsidRPr="007D1122">
        <w:rPr>
          <w:bCs/>
          <w:sz w:val="24"/>
          <w:szCs w:val="24"/>
        </w:rPr>
        <w:t>;</w:t>
      </w:r>
    </w:p>
    <w:p w14:paraId="37FCEA6C" w14:textId="5B6726A4" w:rsidR="002C582A" w:rsidRPr="002C582A" w:rsidRDefault="002C582A" w:rsidP="002C582A">
      <w:pPr>
        <w:ind w:firstLine="709"/>
        <w:rPr>
          <w:color w:val="000000"/>
          <w:sz w:val="24"/>
          <w:szCs w:val="24"/>
          <w:shd w:val="clear" w:color="auto" w:fill="FFFFFF"/>
        </w:rPr>
      </w:pPr>
      <w:r w:rsidRPr="002C582A">
        <w:rPr>
          <w:color w:val="000000"/>
          <w:sz w:val="24"/>
          <w:szCs w:val="24"/>
          <w:shd w:val="clear" w:color="auto" w:fill="FFFFFF"/>
        </w:rPr>
        <w:t>- научиться обеспечивать требуемое отечественными стандартами, качество процессов оказания услуг с учетом специфики безбарьерного сервиса;</w:t>
      </w:r>
    </w:p>
    <w:p w14:paraId="07FCECF1" w14:textId="1082458F" w:rsidR="002C582A" w:rsidRPr="002C582A" w:rsidRDefault="002C582A" w:rsidP="002C582A">
      <w:pPr>
        <w:pStyle w:val="a6"/>
        <w:ind w:firstLine="39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2C582A">
        <w:rPr>
          <w:color w:val="000000"/>
          <w:sz w:val="24"/>
          <w:szCs w:val="24"/>
          <w:shd w:val="clear" w:color="auto" w:fill="FFFFFF"/>
        </w:rPr>
        <w:t>- овладеть практическими навыками</w:t>
      </w:r>
      <w:r>
        <w:rPr>
          <w:color w:val="000000"/>
          <w:sz w:val="24"/>
          <w:szCs w:val="24"/>
          <w:shd w:val="clear" w:color="auto" w:fill="FFFFFF"/>
        </w:rPr>
        <w:t xml:space="preserve"> оказания безбарьерных услуг</w:t>
      </w:r>
      <w:r w:rsidRPr="002C582A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с учетом</w:t>
      </w:r>
      <w:r w:rsidRPr="002C582A">
        <w:rPr>
          <w:color w:val="000000"/>
          <w:sz w:val="24"/>
          <w:szCs w:val="24"/>
          <w:shd w:val="clear" w:color="auto" w:fill="FFFFFF"/>
        </w:rPr>
        <w:t xml:space="preserve"> </w:t>
      </w:r>
      <w:r w:rsidR="005564D7">
        <w:rPr>
          <w:sz w:val="24"/>
          <w:szCs w:val="24"/>
        </w:rPr>
        <w:t>инновационных технологий</w:t>
      </w:r>
      <w:r w:rsidR="007D11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4AEAA1C" w14:textId="77777777" w:rsidR="007E5376" w:rsidRDefault="007E5376" w:rsidP="007E5376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4631AE">
        <w:rPr>
          <w:rFonts w:eastAsia="TimesNewRoman"/>
          <w:sz w:val="24"/>
          <w:szCs w:val="24"/>
        </w:rPr>
        <w:t>Место дисциплины: дисциплина относится к дисциплинам части</w:t>
      </w:r>
      <w:r>
        <w:rPr>
          <w:rFonts w:eastAsia="TimesNewRoman"/>
          <w:sz w:val="24"/>
          <w:szCs w:val="24"/>
        </w:rPr>
        <w:t>, формируемой участниками образовательных отношений.</w:t>
      </w:r>
    </w:p>
    <w:p w14:paraId="534CDF78" w14:textId="77777777" w:rsidR="004631AE" w:rsidRPr="003C0E55" w:rsidRDefault="004631AE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64C509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BDC41F" w14:textId="7D3E5B1C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631AE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1166C">
        <w:rPr>
          <w:sz w:val="24"/>
          <w:szCs w:val="24"/>
        </w:rPr>
        <w:t>1</w:t>
      </w:r>
      <w:r w:rsidR="004631AE">
        <w:rPr>
          <w:sz w:val="24"/>
          <w:szCs w:val="24"/>
        </w:rPr>
        <w:t>44</w:t>
      </w:r>
      <w:r w:rsidRPr="003C0E55">
        <w:rPr>
          <w:sz w:val="24"/>
          <w:szCs w:val="24"/>
        </w:rPr>
        <w:t xml:space="preserve"> академических час</w:t>
      </w:r>
      <w:r w:rsidR="00ED20D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319A35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5D52113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D20D6" w:rsidRPr="00ED20D6" w14:paraId="0D5CABB7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EC6A2A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5A1EC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323BD74B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37344E0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A1D4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69004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D20D6" w:rsidRPr="00ED20D6" w14:paraId="1E40BDA0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3CBF20A1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5385CD" w14:textId="463FE2E1" w:rsidR="00ED20D6" w:rsidRPr="00ED20D6" w:rsidRDefault="00AC3B2E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68</w:t>
            </w:r>
          </w:p>
        </w:tc>
      </w:tr>
      <w:tr w:rsidR="00ED20D6" w:rsidRPr="00ED20D6" w14:paraId="3F06962C" w14:textId="77777777" w:rsidTr="00773C45">
        <w:tc>
          <w:tcPr>
            <w:tcW w:w="6525" w:type="dxa"/>
            <w:shd w:val="clear" w:color="auto" w:fill="auto"/>
          </w:tcPr>
          <w:p w14:paraId="34B766C9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EF07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20D6" w:rsidRPr="00ED20D6" w14:paraId="5AE80ED9" w14:textId="77777777" w:rsidTr="00773C45">
        <w:tc>
          <w:tcPr>
            <w:tcW w:w="6525" w:type="dxa"/>
            <w:shd w:val="clear" w:color="auto" w:fill="auto"/>
          </w:tcPr>
          <w:p w14:paraId="7ABBE87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D29000" w14:textId="6069FCE7" w:rsidR="00ED20D6" w:rsidRPr="00ED20D6" w:rsidRDefault="00AC3B2E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EB174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62DCC440" w14:textId="77777777" w:rsidTr="00773C45">
        <w:tc>
          <w:tcPr>
            <w:tcW w:w="6525" w:type="dxa"/>
            <w:shd w:val="clear" w:color="auto" w:fill="auto"/>
          </w:tcPr>
          <w:p w14:paraId="138E8CCD" w14:textId="00785B2E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7E5376">
              <w:rPr>
                <w:kern w:val="0"/>
                <w:sz w:val="24"/>
                <w:szCs w:val="24"/>
                <w:lang w:eastAsia="ru-RU"/>
              </w:rPr>
              <w:t>*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BC5283" w14:textId="7AF60B9B" w:rsidR="00ED20D6" w:rsidRPr="00ED20D6" w:rsidRDefault="00AC3B2E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34</w:t>
            </w:r>
            <w:r w:rsidR="00ED20D6"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 w:rsid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B654B6" w14:textId="1554F47A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2D8AB28F" w14:textId="77777777" w:rsidTr="00773C45">
        <w:tc>
          <w:tcPr>
            <w:tcW w:w="6525" w:type="dxa"/>
            <w:shd w:val="clear" w:color="auto" w:fill="E0E0E0"/>
          </w:tcPr>
          <w:p w14:paraId="4A61A816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7A2FDB" w14:textId="1234BB45" w:rsidR="00ED20D6" w:rsidRPr="00ED20D6" w:rsidRDefault="00AC3B2E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76</w:t>
            </w:r>
          </w:p>
        </w:tc>
      </w:tr>
      <w:tr w:rsidR="00AC3B2E" w:rsidRPr="00ED20D6" w14:paraId="4B9B238E" w14:textId="77777777" w:rsidTr="00DA3A6D">
        <w:tc>
          <w:tcPr>
            <w:tcW w:w="6525" w:type="dxa"/>
            <w:shd w:val="clear" w:color="auto" w:fill="E0E0E0"/>
          </w:tcPr>
          <w:p w14:paraId="3CF0F529" w14:textId="5EFD81A7" w:rsidR="00AC3B2E" w:rsidRPr="00ED20D6" w:rsidRDefault="00AC3B2E" w:rsidP="007E537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7E5376">
              <w:rPr>
                <w:b/>
                <w:kern w:val="2"/>
                <w:sz w:val="24"/>
                <w:szCs w:val="24"/>
                <w:lang w:eastAsia="en-US"/>
              </w:rPr>
              <w:t>зачет с оценкой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)</w:t>
            </w:r>
            <w:r w:rsidR="007E5376">
              <w:rPr>
                <w:b/>
                <w:kern w:val="2"/>
                <w:sz w:val="24"/>
                <w:szCs w:val="24"/>
                <w:lang w:eastAsia="en-US"/>
              </w:rPr>
              <w:t>*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F9FE3D" w14:textId="473BE15B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2C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18B4601A" w14:textId="77777777" w:rsidTr="00DA3A6D">
        <w:tc>
          <w:tcPr>
            <w:tcW w:w="6525" w:type="dxa"/>
            <w:shd w:val="clear" w:color="auto" w:fill="auto"/>
          </w:tcPr>
          <w:p w14:paraId="19AFDDAD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D7ED39" w14:textId="663708A1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2C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4E05EFA6" w14:textId="77777777" w:rsidTr="00DA3A6D">
        <w:tc>
          <w:tcPr>
            <w:tcW w:w="6525" w:type="dxa"/>
            <w:shd w:val="clear" w:color="auto" w:fill="auto"/>
          </w:tcPr>
          <w:p w14:paraId="5AD7885B" w14:textId="00E8E6B2" w:rsidR="00AC3B2E" w:rsidRPr="00ED20D6" w:rsidRDefault="00AC3B2E" w:rsidP="007E537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 xml:space="preserve">самостоятельная работа по подготовке к </w:t>
            </w:r>
            <w:r w:rsidR="007E5376">
              <w:rPr>
                <w:kern w:val="2"/>
                <w:sz w:val="24"/>
                <w:szCs w:val="24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96ECC5" w14:textId="4F095EF4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2C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12560E38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54C781F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D24963" w14:textId="69C197BA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44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0A6C371D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748B12EC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661DB34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D20D6" w:rsidRPr="00ED20D6" w14:paraId="6BB36AB5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32309E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4066C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4DC4031A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5D11851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C579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2A171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AC3B2E" w:rsidRPr="00ED20D6" w14:paraId="6D037397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73B7D60F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9BE094" w14:textId="1CDCEC3E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</w:tr>
      <w:tr w:rsidR="00AC3B2E" w:rsidRPr="00ED20D6" w14:paraId="46EBC3D5" w14:textId="77777777" w:rsidTr="00773C45">
        <w:tc>
          <w:tcPr>
            <w:tcW w:w="6540" w:type="dxa"/>
            <w:shd w:val="clear" w:color="auto" w:fill="auto"/>
          </w:tcPr>
          <w:p w14:paraId="3876625D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A86307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C3B2E" w:rsidRPr="00ED20D6" w14:paraId="25F798E1" w14:textId="77777777" w:rsidTr="0084217A">
        <w:tc>
          <w:tcPr>
            <w:tcW w:w="6540" w:type="dxa"/>
            <w:shd w:val="clear" w:color="auto" w:fill="auto"/>
          </w:tcPr>
          <w:p w14:paraId="5DC4965F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C9AC1A" w14:textId="0CBD2BB2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DC495F" w14:textId="0CE07108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6C7F95FF" w14:textId="77777777" w:rsidTr="0084217A">
        <w:tc>
          <w:tcPr>
            <w:tcW w:w="6540" w:type="dxa"/>
            <w:shd w:val="clear" w:color="auto" w:fill="auto"/>
          </w:tcPr>
          <w:p w14:paraId="26B0C1A3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015225" w14:textId="1FCEF2CF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B93DAA" w14:textId="48648E2C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4A2E4746" w14:textId="77777777" w:rsidTr="0084217A">
        <w:tc>
          <w:tcPr>
            <w:tcW w:w="6540" w:type="dxa"/>
            <w:shd w:val="clear" w:color="auto" w:fill="E0E0E0"/>
          </w:tcPr>
          <w:p w14:paraId="75AA3F69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4F8F04" w14:textId="5C10A133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122</w:t>
            </w:r>
          </w:p>
        </w:tc>
      </w:tr>
      <w:tr w:rsidR="00AC3B2E" w:rsidRPr="00ED20D6" w14:paraId="07671F33" w14:textId="77777777" w:rsidTr="00773C45">
        <w:tc>
          <w:tcPr>
            <w:tcW w:w="6540" w:type="dxa"/>
            <w:shd w:val="clear" w:color="auto" w:fill="D9D9D9"/>
          </w:tcPr>
          <w:p w14:paraId="6C711275" w14:textId="1F6CB2EF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</w:t>
            </w:r>
            <w:r w:rsidR="007E5376">
              <w:rPr>
                <w:b/>
                <w:kern w:val="0"/>
                <w:sz w:val="24"/>
                <w:szCs w:val="24"/>
                <w:lang w:eastAsia="ru-RU"/>
              </w:rPr>
              <w:t xml:space="preserve"> с оценкой</w:t>
            </w: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8DDFE07" w14:textId="71408FF6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AC3B2E" w:rsidRPr="00ED20D6" w14:paraId="7E2C85D3" w14:textId="77777777" w:rsidTr="00773C45">
        <w:tc>
          <w:tcPr>
            <w:tcW w:w="6540" w:type="dxa"/>
            <w:shd w:val="clear" w:color="auto" w:fill="auto"/>
          </w:tcPr>
          <w:p w14:paraId="1A24940A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4FF311" w14:textId="1385CA76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AC3B2E" w:rsidRPr="00ED20D6" w14:paraId="419EC281" w14:textId="77777777" w:rsidTr="00773C45">
        <w:tc>
          <w:tcPr>
            <w:tcW w:w="6540" w:type="dxa"/>
            <w:shd w:val="clear" w:color="auto" w:fill="auto"/>
          </w:tcPr>
          <w:p w14:paraId="0D16E7C4" w14:textId="16178052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</w:t>
            </w:r>
            <w:r>
              <w:rPr>
                <w:kern w:val="0"/>
                <w:sz w:val="24"/>
                <w:szCs w:val="24"/>
                <w:lang w:eastAsia="ru-RU"/>
              </w:rPr>
              <w:t>я работа по подготовке к зачету</w:t>
            </w:r>
            <w:r w:rsidR="007E5376">
              <w:rPr>
                <w:kern w:val="0"/>
                <w:sz w:val="24"/>
                <w:szCs w:val="24"/>
                <w:lang w:eastAsia="ru-RU"/>
              </w:rPr>
              <w:t xml:space="preserve"> с оценкой</w:t>
            </w:r>
            <w:bookmarkStart w:id="0" w:name="_GoBack"/>
            <w:bookmarkEnd w:id="0"/>
          </w:p>
        </w:tc>
        <w:tc>
          <w:tcPr>
            <w:tcW w:w="2857" w:type="dxa"/>
            <w:gridSpan w:val="2"/>
            <w:shd w:val="clear" w:color="auto" w:fill="auto"/>
          </w:tcPr>
          <w:p w14:paraId="42C60446" w14:textId="23D71D08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AC3B2E" w:rsidRPr="00ED20D6" w14:paraId="71137439" w14:textId="77777777" w:rsidTr="00773C45">
        <w:tc>
          <w:tcPr>
            <w:tcW w:w="6540" w:type="dxa"/>
            <w:shd w:val="clear" w:color="auto" w:fill="DDDDDD"/>
          </w:tcPr>
          <w:p w14:paraId="029896E0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2E0B1D8" w14:textId="47AB58D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7A4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2E4DFC38" w14:textId="77777777" w:rsidTr="00773C45">
        <w:tc>
          <w:tcPr>
            <w:tcW w:w="6540" w:type="dxa"/>
            <w:shd w:val="clear" w:color="auto" w:fill="auto"/>
          </w:tcPr>
          <w:p w14:paraId="125EADDD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40B433" w14:textId="1B3CBC11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7A4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03DE2D65" w14:textId="77777777" w:rsidTr="00773C45">
        <w:tc>
          <w:tcPr>
            <w:tcW w:w="6540" w:type="dxa"/>
            <w:shd w:val="clear" w:color="auto" w:fill="auto"/>
          </w:tcPr>
          <w:p w14:paraId="00D1B535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2162F6" w14:textId="342E6D2E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7A4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7A5FF70A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7D80393E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20F4E6" w14:textId="7EB24DC3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4BB793B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CAA2CD8" w14:textId="26C11059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787463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B9D8D7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648CDC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6C0C1CF" w14:textId="77777777" w:rsidTr="002825CF">
        <w:tc>
          <w:tcPr>
            <w:tcW w:w="693" w:type="dxa"/>
          </w:tcPr>
          <w:p w14:paraId="541BDCC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F1CFE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A57761" w14:paraId="5D791AFD" w14:textId="77777777" w:rsidTr="002825CF">
        <w:tc>
          <w:tcPr>
            <w:tcW w:w="693" w:type="dxa"/>
          </w:tcPr>
          <w:p w14:paraId="7BD7D838" w14:textId="77777777" w:rsidR="002825CF" w:rsidRPr="00A57761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76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28EDB20" w14:textId="2CD339EF" w:rsidR="002825CF" w:rsidRPr="00A57761" w:rsidRDefault="00EB5584" w:rsidP="00A57761">
            <w:pPr>
              <w:ind w:firstLine="0"/>
              <w:rPr>
                <w:bCs/>
                <w:color w:val="00B050"/>
                <w:sz w:val="24"/>
                <w:szCs w:val="24"/>
              </w:rPr>
            </w:pPr>
            <w:r w:rsidRPr="00A57761">
              <w:rPr>
                <w:bCs/>
                <w:sz w:val="24"/>
                <w:szCs w:val="24"/>
              </w:rPr>
              <w:t>Теоретические аспекты организации услуг для лиц с ограниченными возможностями здоровья и создания безбарьерной среды</w:t>
            </w:r>
          </w:p>
        </w:tc>
      </w:tr>
      <w:tr w:rsidR="00264D25" w:rsidRPr="00A57761" w14:paraId="4B42B4FC" w14:textId="77777777" w:rsidTr="002825CF">
        <w:tc>
          <w:tcPr>
            <w:tcW w:w="693" w:type="dxa"/>
          </w:tcPr>
          <w:p w14:paraId="0A0D36E0" w14:textId="77777777" w:rsidR="00264D25" w:rsidRPr="00A57761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76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7FEF67C" w14:textId="3541007B" w:rsidR="00264D25" w:rsidRPr="00A57761" w:rsidRDefault="00EB5584" w:rsidP="00EB55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A57761">
              <w:rPr>
                <w:bCs/>
                <w:sz w:val="24"/>
                <w:szCs w:val="24"/>
              </w:rPr>
              <w:t xml:space="preserve">Нормативно-правовое обеспечение деятельности сферы услуг в области безбарьерного сервиса </w:t>
            </w:r>
            <w:r w:rsidR="005564D7">
              <w:rPr>
                <w:bCs/>
                <w:sz w:val="24"/>
                <w:szCs w:val="24"/>
              </w:rPr>
              <w:t>и государственные стандарты</w:t>
            </w:r>
          </w:p>
        </w:tc>
      </w:tr>
      <w:tr w:rsidR="00264D25" w:rsidRPr="00A57761" w14:paraId="658DA359" w14:textId="77777777" w:rsidTr="002825CF">
        <w:tc>
          <w:tcPr>
            <w:tcW w:w="693" w:type="dxa"/>
          </w:tcPr>
          <w:p w14:paraId="5925FB64" w14:textId="77777777" w:rsidR="00264D25" w:rsidRPr="00A57761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76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12A0EFC" w14:textId="460E4754" w:rsidR="00264D25" w:rsidRPr="00A57761" w:rsidRDefault="00EB5584" w:rsidP="00A577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A57761">
              <w:rPr>
                <w:bCs/>
                <w:sz w:val="24"/>
                <w:szCs w:val="24"/>
              </w:rPr>
              <w:t>Формирование безбарьерной среды для лиц с ограниченными возможностями здоровья</w:t>
            </w:r>
            <w:r w:rsidR="00264D25" w:rsidRPr="00A57761">
              <w:rPr>
                <w:bCs/>
                <w:color w:val="00B050"/>
                <w:sz w:val="24"/>
                <w:szCs w:val="24"/>
              </w:rPr>
              <w:t xml:space="preserve">. </w:t>
            </w:r>
          </w:p>
        </w:tc>
      </w:tr>
      <w:tr w:rsidR="00264D25" w:rsidRPr="00A57761" w14:paraId="42E50924" w14:textId="77777777" w:rsidTr="002825CF">
        <w:tc>
          <w:tcPr>
            <w:tcW w:w="693" w:type="dxa"/>
          </w:tcPr>
          <w:p w14:paraId="05C08A51" w14:textId="77777777" w:rsidR="00264D25" w:rsidRPr="00A57761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76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686F801" w14:textId="2DE0CC99" w:rsidR="00264D25" w:rsidRPr="00A57761" w:rsidRDefault="00EB5584" w:rsidP="00A577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A57761">
              <w:rPr>
                <w:bCs/>
                <w:sz w:val="24"/>
                <w:szCs w:val="24"/>
              </w:rPr>
              <w:t>Технические требования</w:t>
            </w:r>
            <w:r w:rsidR="00A57761" w:rsidRPr="00A57761">
              <w:rPr>
                <w:bCs/>
                <w:sz w:val="24"/>
                <w:szCs w:val="24"/>
              </w:rPr>
              <w:t xml:space="preserve"> к безбарьерной среде при оказании услуг </w:t>
            </w:r>
          </w:p>
        </w:tc>
      </w:tr>
      <w:tr w:rsidR="00264D25" w:rsidRPr="00A57761" w14:paraId="6B805BDB" w14:textId="77777777" w:rsidTr="002825CF">
        <w:tc>
          <w:tcPr>
            <w:tcW w:w="693" w:type="dxa"/>
          </w:tcPr>
          <w:p w14:paraId="679C8E8E" w14:textId="77777777" w:rsidR="00264D25" w:rsidRPr="00A57761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76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C15CDAD" w14:textId="5D6E3CBC" w:rsidR="00264D25" w:rsidRPr="005564D7" w:rsidRDefault="00A57761" w:rsidP="005564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5564D7">
              <w:rPr>
                <w:bCs/>
                <w:sz w:val="24"/>
                <w:szCs w:val="24"/>
              </w:rPr>
              <w:t>Предоставление социально-культурных услуг с учетом требований безбарьерной среды</w:t>
            </w:r>
            <w:r w:rsidR="00264D25" w:rsidRPr="005564D7">
              <w:rPr>
                <w:bCs/>
                <w:sz w:val="24"/>
                <w:szCs w:val="24"/>
              </w:rPr>
              <w:t xml:space="preserve"> </w:t>
            </w:r>
            <w:r w:rsidR="005564D7" w:rsidRPr="005564D7">
              <w:rPr>
                <w:bCs/>
                <w:sz w:val="24"/>
                <w:szCs w:val="24"/>
              </w:rPr>
              <w:t xml:space="preserve">и </w:t>
            </w:r>
            <w:r w:rsidR="005564D7">
              <w:rPr>
                <w:sz w:val="24"/>
                <w:szCs w:val="24"/>
              </w:rPr>
              <w:t>инновационных технологий</w:t>
            </w:r>
          </w:p>
        </w:tc>
      </w:tr>
    </w:tbl>
    <w:p w14:paraId="0A79145B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0EAF5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86A67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511050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8FB60A6" w14:textId="021D788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2EB7782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542DB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F8849D4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A851A9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EA45" w14:textId="77777777" w:rsidR="0056393A" w:rsidRPr="00AD3CA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1201862" w14:textId="25AC392A" w:rsidR="0056393A" w:rsidRPr="00AD3CA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219CD3A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6B5FBD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44925A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AF657C" w14:textId="51DBE0AD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 xml:space="preserve">Вид </w:t>
            </w:r>
            <w:r w:rsidR="0056393A" w:rsidRPr="0071321D">
              <w:rPr>
                <w:b/>
                <w:sz w:val="24"/>
                <w:szCs w:val="24"/>
              </w:rPr>
              <w:t>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1D4F0E7" w14:textId="6D1FD1B9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Форма</w:t>
            </w:r>
            <w:r w:rsidR="0056393A" w:rsidRPr="0071321D">
              <w:rPr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2ACA39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564D7" w:rsidRPr="003C0E55" w14:paraId="32C1975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01C198" w14:textId="2CB5E1BC" w:rsidR="005564D7" w:rsidRPr="00555F6C" w:rsidRDefault="005564D7" w:rsidP="005564D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6CD343" w14:textId="2E753875" w:rsidR="005564D7" w:rsidRPr="004631AE" w:rsidRDefault="005564D7" w:rsidP="005564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A57761">
              <w:rPr>
                <w:bCs/>
                <w:sz w:val="24"/>
                <w:szCs w:val="24"/>
              </w:rPr>
              <w:t>Теоретические аспекты организации услуг для лиц с ограниченными возможностями здоровья и создания безбарьерной среды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DF19285" w14:textId="4C5AB291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8EE8B5" w14:textId="6ED9288C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825346" w14:textId="77777777" w:rsidR="005564D7" w:rsidRPr="00555F6C" w:rsidRDefault="005564D7" w:rsidP="005564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64D7" w:rsidRPr="003C0E55" w14:paraId="7D50E0CC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D8E36A" w14:textId="5151E12E" w:rsidR="005564D7" w:rsidRPr="00555F6C" w:rsidRDefault="005564D7" w:rsidP="005564D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99336B" w14:textId="41EB8C58" w:rsidR="005564D7" w:rsidRPr="004631AE" w:rsidRDefault="005564D7" w:rsidP="005564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A57761">
              <w:rPr>
                <w:bCs/>
                <w:sz w:val="24"/>
                <w:szCs w:val="24"/>
              </w:rPr>
              <w:t xml:space="preserve">Нормативно-правовое обеспечение деятельности сферы услуг в области безбарьерного сервиса </w:t>
            </w:r>
            <w:r>
              <w:rPr>
                <w:bCs/>
                <w:sz w:val="24"/>
                <w:szCs w:val="24"/>
              </w:rPr>
              <w:t>и государственные стандарты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68EE0" w14:textId="420C355E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B3FCA4" w14:textId="5C3D9651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F0148B" w14:textId="77777777" w:rsidR="005564D7" w:rsidRPr="00555F6C" w:rsidRDefault="005564D7" w:rsidP="005564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64D7" w:rsidRPr="003C0E55" w14:paraId="1B56EE81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CCFD2E" w14:textId="0DF014FD" w:rsidR="005564D7" w:rsidRPr="00555F6C" w:rsidRDefault="005564D7" w:rsidP="005564D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985FC" w14:textId="6A6CC897" w:rsidR="005564D7" w:rsidRPr="004631AE" w:rsidRDefault="005564D7" w:rsidP="005564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A57761">
              <w:rPr>
                <w:bCs/>
                <w:sz w:val="24"/>
                <w:szCs w:val="24"/>
              </w:rPr>
              <w:t>Формирование безбарьерной среды для лиц с ограниченными возможностями здоровья</w:t>
            </w:r>
            <w:r w:rsidRPr="00A57761">
              <w:rPr>
                <w:bCs/>
                <w:color w:val="00B050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35D7D5" w14:textId="062451BD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A5E490" w14:textId="23727D44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3E4E84" w14:textId="77777777" w:rsidR="005564D7" w:rsidRPr="00555F6C" w:rsidRDefault="005564D7" w:rsidP="005564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64D7" w:rsidRPr="003C0E55" w14:paraId="54A5B1E1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088874" w14:textId="49DD6896" w:rsidR="005564D7" w:rsidRPr="00555F6C" w:rsidRDefault="005564D7" w:rsidP="005564D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67AFD1" w14:textId="532C2D58" w:rsidR="005564D7" w:rsidRPr="004631AE" w:rsidRDefault="005564D7" w:rsidP="005564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A57761">
              <w:rPr>
                <w:bCs/>
                <w:sz w:val="24"/>
                <w:szCs w:val="24"/>
              </w:rPr>
              <w:t xml:space="preserve">Технические требования к безбарьерной среде при оказании услуг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D0D17E" w14:textId="431EE90B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01D69F" w14:textId="71A38246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935160" w14:textId="77777777" w:rsidR="005564D7" w:rsidRPr="00555F6C" w:rsidRDefault="005564D7" w:rsidP="005564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64D7" w:rsidRPr="003C0E55" w14:paraId="7866BC6E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A5F50E" w14:textId="1C8FDB50" w:rsidR="005564D7" w:rsidRPr="00555F6C" w:rsidRDefault="005564D7" w:rsidP="005564D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B6FEA4" w14:textId="4E0D9A50" w:rsidR="005564D7" w:rsidRPr="004631AE" w:rsidRDefault="005564D7" w:rsidP="005564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5564D7">
              <w:rPr>
                <w:bCs/>
                <w:sz w:val="24"/>
                <w:szCs w:val="24"/>
              </w:rPr>
              <w:t xml:space="preserve">Предоставление социально-культурных услуг с учетом требований безбарьерной среды и </w:t>
            </w:r>
            <w:r>
              <w:rPr>
                <w:sz w:val="24"/>
                <w:szCs w:val="24"/>
              </w:rPr>
              <w:t>инновационных технологий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53AA6D" w14:textId="79C8F96F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BDF10F" w14:textId="410987D1" w:rsidR="005564D7" w:rsidRPr="005564D7" w:rsidRDefault="005564D7" w:rsidP="005564D7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564D7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D5C801" w14:textId="77777777" w:rsidR="005564D7" w:rsidRPr="00555F6C" w:rsidRDefault="005564D7" w:rsidP="005564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57C1A6" w14:textId="2DFCB523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D76308E" w14:textId="77777777" w:rsidR="009E3E06" w:rsidRDefault="009E3E06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0EFBB5C" w14:textId="5869407D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F3B2E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B14A3B" w14:textId="62EBEEDB" w:rsidR="009E3E06" w:rsidRPr="009E3E06" w:rsidRDefault="00A12CB7" w:rsidP="009E3E0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Вопросы для подготовки к лабораторным работам и устному опросу</w:t>
      </w:r>
    </w:p>
    <w:p w14:paraId="04281C42" w14:textId="734B9415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Понятие и сущность услуг для лиц с ограниченными возможностями здоровья.</w:t>
      </w:r>
    </w:p>
    <w:p w14:paraId="11D0BD29" w14:textId="570523C4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Способы взаимодействия с маломобильными группами населения и особенности общения.</w:t>
      </w:r>
    </w:p>
    <w:p w14:paraId="0620E169" w14:textId="2EBE68FF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Общенормативные требования по созданию условий для лиц с ограниченными возможностями</w:t>
      </w:r>
    </w:p>
    <w:p w14:paraId="2079519A" w14:textId="7EEC853D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Требования нормативных документов РФ к маломобильным гражданам.</w:t>
      </w:r>
    </w:p>
    <w:p w14:paraId="70D15CE5" w14:textId="2BFED9DD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Характеристика ГОСТ Р 55699–2013 «Доступные средства размещения для туристов с ограниченными физическими возможностями».</w:t>
      </w:r>
    </w:p>
    <w:p w14:paraId="2AE5C078" w14:textId="2B19E983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Характеристика ГОСТ Р 53998–2010 «Туристские услуги. Услуги туризма для людей с ограниченными физическими возможностями».</w:t>
      </w:r>
    </w:p>
    <w:p w14:paraId="7BFA0F48" w14:textId="4979B826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Социальная политика России. Программа «Безбарьерная среда».</w:t>
      </w:r>
    </w:p>
    <w:p w14:paraId="43292EAC" w14:textId="33251E7F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Экономический эффект создания безбарьерной среды в средствах размещения и общественного питания.</w:t>
      </w:r>
    </w:p>
    <w:p w14:paraId="1DF05D85" w14:textId="10B28391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Стандарты формирования безбарьерной среды для инвалидов.</w:t>
      </w:r>
    </w:p>
    <w:p w14:paraId="7656D6AF" w14:textId="092795A1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Специфика организации пешеходных дорожек, тротуаров и связующих маршрутов.</w:t>
      </w:r>
    </w:p>
    <w:p w14:paraId="7C76F0E1" w14:textId="62B44B01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Мероприятия по техническому оснащению средств размещения для обслуживания лиц с ограниченными возможностями здоровья.</w:t>
      </w:r>
    </w:p>
    <w:p w14:paraId="01F501AC" w14:textId="12D3B5B1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Процессы оказания услуг по предоставлению питания лицам с ограниченными возможностями здоровья.</w:t>
      </w:r>
    </w:p>
    <w:p w14:paraId="2F4DDD2E" w14:textId="614AE30D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Характеристика предприятий общественного питания, приспособленных для нужд инвалидов.</w:t>
      </w:r>
    </w:p>
    <w:p w14:paraId="0FED407E" w14:textId="508CFA8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Технические требования к предприятиям общественного питания, оказывающим услуги лицам с ограниченными возможностями здоровья.</w:t>
      </w:r>
    </w:p>
    <w:p w14:paraId="013224E0" w14:textId="0361B4E0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 xml:space="preserve">Характеристика лиц ОВЗ как потребителей услуг </w:t>
      </w:r>
    </w:p>
    <w:p w14:paraId="7BBD55A0" w14:textId="7777777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Виды технологий работы с лицами с ограниченными возможностями здоровья.</w:t>
      </w:r>
    </w:p>
    <w:p w14:paraId="298ADA6E" w14:textId="7777777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Проблемы восприятия лиц с ОВЗ со стороны общества и отдельных людей.</w:t>
      </w:r>
    </w:p>
    <w:p w14:paraId="15E45B19" w14:textId="7777777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Природа как основа туристско-рекреационных услуг для лиц с ОВЗ.</w:t>
      </w:r>
    </w:p>
    <w:p w14:paraId="74877EDC" w14:textId="7777777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Санаторно-курортные программы для лиц с ОВЗ.</w:t>
      </w:r>
    </w:p>
    <w:p w14:paraId="51A9F53D" w14:textId="7777777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Понятие «социальный» и «безбарьерный туризм».</w:t>
      </w:r>
    </w:p>
    <w:p w14:paraId="785D222A" w14:textId="7777777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Правовые основы организации услуг для лиц с особыми потребностями в Российской Федерации.</w:t>
      </w:r>
    </w:p>
    <w:p w14:paraId="27F496C2" w14:textId="7777777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Нормы и правила установки знаков доступности.</w:t>
      </w:r>
    </w:p>
    <w:p w14:paraId="1BCBC5BD" w14:textId="7777777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Средства устройство навигации, информирования для лиц с особыми потребностями (звуковые, тактильные, визуальные) – нормативный, технологический и дизайнерский подход.</w:t>
      </w:r>
    </w:p>
    <w:p w14:paraId="02569894" w14:textId="77777777" w:rsidR="00A57761" w:rsidRPr="0030654A" w:rsidRDefault="00A57761" w:rsidP="00572EE4">
      <w:pPr>
        <w:pStyle w:val="ad"/>
        <w:numPr>
          <w:ilvl w:val="0"/>
          <w:numId w:val="13"/>
        </w:numPr>
        <w:tabs>
          <w:tab w:val="clear" w:pos="788"/>
          <w:tab w:val="left" w:pos="851"/>
        </w:tabs>
        <w:rPr>
          <w:sz w:val="24"/>
          <w:szCs w:val="24"/>
        </w:rPr>
      </w:pPr>
      <w:r w:rsidRPr="0030654A">
        <w:rPr>
          <w:sz w:val="24"/>
          <w:szCs w:val="24"/>
        </w:rPr>
        <w:t>Содержание деятельности по сопровождению лица с ограниченными возможностями здоровья (по видам практик).</w:t>
      </w:r>
    </w:p>
    <w:p w14:paraId="0E4ED445" w14:textId="77777777" w:rsidR="00A57761" w:rsidRPr="00A57761" w:rsidRDefault="00A57761" w:rsidP="00A57761">
      <w:pPr>
        <w:rPr>
          <w:sz w:val="24"/>
          <w:szCs w:val="24"/>
        </w:rPr>
      </w:pPr>
    </w:p>
    <w:p w14:paraId="09D1B94C" w14:textId="745045B4" w:rsidR="00324162" w:rsidRDefault="009E3E06" w:rsidP="0030654A">
      <w:pPr>
        <w:pStyle w:val="a4"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9E3E06">
        <w:rPr>
          <w:rFonts w:cs="Times New Roman"/>
          <w:b/>
          <w:bCs/>
          <w:sz w:val="24"/>
          <w:szCs w:val="24"/>
        </w:rPr>
        <w:t xml:space="preserve"> </w:t>
      </w:r>
      <w:r w:rsidR="00324162">
        <w:rPr>
          <w:b/>
          <w:bCs/>
          <w:caps/>
          <w:color w:val="000000"/>
          <w:sz w:val="24"/>
          <w:szCs w:val="24"/>
        </w:rPr>
        <w:t xml:space="preserve">6 </w:t>
      </w:r>
      <w:r w:rsidR="00324162"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 w:rsidR="00324162">
        <w:rPr>
          <w:b/>
          <w:bCs/>
          <w:caps/>
          <w:color w:val="000000"/>
          <w:sz w:val="24"/>
          <w:szCs w:val="24"/>
        </w:rPr>
        <w:t>:</w:t>
      </w:r>
    </w:p>
    <w:p w14:paraId="6B200ABD" w14:textId="77777777" w:rsidR="00467727" w:rsidRDefault="00467727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4E16E1E" w14:textId="502D0B8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947E592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4A31D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465EC4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253E7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0DA7F0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63C86D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3EC42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F86CF4" w14:textId="76F28DD8" w:rsidR="00920D08" w:rsidRPr="005564D7" w:rsidRDefault="00920D08" w:rsidP="0030654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564D7">
              <w:rPr>
                <w:color w:val="auto"/>
                <w:sz w:val="24"/>
                <w:szCs w:val="24"/>
              </w:rPr>
              <w:t>Темы 1-</w:t>
            </w:r>
            <w:r w:rsidR="0030654A" w:rsidRPr="005564D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578A37B" w14:textId="46B1451F" w:rsidR="00572EE4" w:rsidRPr="005564D7" w:rsidRDefault="00920D08" w:rsidP="00572EE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564D7">
              <w:rPr>
                <w:color w:val="auto"/>
                <w:sz w:val="24"/>
                <w:szCs w:val="24"/>
              </w:rPr>
              <w:t xml:space="preserve">Устный опрос </w:t>
            </w:r>
          </w:p>
          <w:p w14:paraId="60249387" w14:textId="5704E63E" w:rsidR="00920D08" w:rsidRPr="005564D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5EF3CBD9" w14:textId="77777777" w:rsidR="008907F0" w:rsidRDefault="008907F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2DF084A1" w14:textId="12B5AE7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F1CE2A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61ACC1B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F72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432A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B063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1E0437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8A23C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8B251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91692B7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14FF1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B535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0A55E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8F4CF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87D6A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4380D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38C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0654A" w:rsidRPr="00572EE4" w14:paraId="49D011A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73892" w14:textId="77777777" w:rsidR="0030654A" w:rsidRPr="00572EE4" w:rsidRDefault="0030654A" w:rsidP="0030654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72EE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1F475" w14:textId="0684327F" w:rsidR="0030654A" w:rsidRPr="00572EE4" w:rsidRDefault="0030654A" w:rsidP="0030654A">
            <w:pPr>
              <w:spacing w:line="240" w:lineRule="auto"/>
              <w:ind w:left="0" w:firstLine="0"/>
              <w:rPr>
                <w:color w:val="00B050"/>
                <w:sz w:val="24"/>
                <w:szCs w:val="24"/>
              </w:rPr>
            </w:pPr>
            <w:r w:rsidRPr="00572EE4">
              <w:rPr>
                <w:sz w:val="24"/>
                <w:szCs w:val="24"/>
              </w:rPr>
              <w:t>Рекреационный туризм и сервис для лиц с ограниченными возможностями здоровья: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C07EA" w14:textId="329AED42" w:rsidR="0030654A" w:rsidRPr="00572EE4" w:rsidRDefault="0030654A" w:rsidP="0030654A">
            <w:pPr>
              <w:spacing w:line="240" w:lineRule="auto"/>
              <w:ind w:left="0" w:firstLine="0"/>
              <w:rPr>
                <w:color w:val="00B050"/>
                <w:sz w:val="24"/>
                <w:szCs w:val="24"/>
              </w:rPr>
            </w:pPr>
            <w:r w:rsidRPr="00572EE4">
              <w:rPr>
                <w:sz w:val="24"/>
                <w:szCs w:val="24"/>
              </w:rPr>
              <w:t>С.Д. Галиуллина, О.С. Коган, И.Д. Тупиев, О.М. Иванова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288CEC" w14:textId="3E654C47" w:rsidR="0030654A" w:rsidRPr="00572EE4" w:rsidRDefault="0030654A" w:rsidP="0030654A">
            <w:pPr>
              <w:spacing w:line="240" w:lineRule="auto"/>
              <w:ind w:left="0" w:firstLine="0"/>
              <w:rPr>
                <w:color w:val="00B050"/>
                <w:sz w:val="24"/>
                <w:szCs w:val="24"/>
              </w:rPr>
            </w:pPr>
            <w:r w:rsidRPr="00572EE4">
              <w:rPr>
                <w:sz w:val="24"/>
                <w:szCs w:val="24"/>
              </w:rPr>
              <w:t>Уфа : Уфимский государственный университет экономики и сервиса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32FC0" w14:textId="66A452C4" w:rsidR="0030654A" w:rsidRPr="005564D7" w:rsidRDefault="0030654A" w:rsidP="0030654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64D7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B8F86" w14:textId="77777777" w:rsidR="0030654A" w:rsidRPr="005564D7" w:rsidRDefault="0030654A" w:rsidP="0030654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CAB9B" w14:textId="7404DE2C" w:rsidR="0030654A" w:rsidRPr="005564D7" w:rsidRDefault="00572EE4" w:rsidP="0030654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64D7">
              <w:rPr>
                <w:sz w:val="24"/>
                <w:szCs w:val="24"/>
              </w:rPr>
              <w:t>https://biblioclub.ru/index.php?page=book_red&amp;id=445126</w:t>
            </w:r>
          </w:p>
        </w:tc>
      </w:tr>
      <w:tr w:rsidR="00AF286E" w:rsidRPr="00572EE4" w14:paraId="1BE1EEB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22449" w14:textId="77777777" w:rsidR="00AF286E" w:rsidRPr="00572EE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72EE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6EA0C" w14:textId="410735F8" w:rsidR="00AF286E" w:rsidRPr="00572EE4" w:rsidRDefault="00572EE4" w:rsidP="0040520E">
            <w:pPr>
              <w:spacing w:line="240" w:lineRule="auto"/>
              <w:ind w:left="0" w:firstLine="0"/>
              <w:rPr>
                <w:color w:val="00B050"/>
                <w:sz w:val="24"/>
                <w:szCs w:val="24"/>
              </w:rPr>
            </w:pPr>
            <w:r w:rsidRPr="00572EE4">
              <w:rPr>
                <w:sz w:val="24"/>
                <w:szCs w:val="24"/>
              </w:rPr>
              <w:t>Обслуживание в гостиничном комплексе особых категорий клиентов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FDACEC" w14:textId="06582022" w:rsidR="00AF286E" w:rsidRPr="00572EE4" w:rsidRDefault="00572EE4" w:rsidP="0040520E">
            <w:pPr>
              <w:spacing w:line="240" w:lineRule="auto"/>
              <w:ind w:left="0" w:firstLine="0"/>
              <w:rPr>
                <w:color w:val="00B050"/>
                <w:sz w:val="24"/>
                <w:szCs w:val="24"/>
              </w:rPr>
            </w:pPr>
            <w:r w:rsidRPr="00572EE4">
              <w:rPr>
                <w:sz w:val="24"/>
                <w:szCs w:val="24"/>
              </w:rPr>
              <w:t>Бураковская Н. В., Лукина О. В., Солодовникова  Ю. 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F960E" w14:textId="558324E5" w:rsidR="00AF286E" w:rsidRPr="00572EE4" w:rsidRDefault="00572EE4" w:rsidP="0040520E">
            <w:pPr>
              <w:spacing w:line="240" w:lineRule="auto"/>
              <w:ind w:left="0" w:firstLine="0"/>
              <w:rPr>
                <w:color w:val="00B050"/>
                <w:sz w:val="24"/>
                <w:szCs w:val="24"/>
              </w:rPr>
            </w:pPr>
            <w:r w:rsidRPr="00572EE4">
              <w:rPr>
                <w:sz w:val="24"/>
                <w:szCs w:val="24"/>
              </w:rPr>
              <w:t>Москва: Юрайт – 2019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C5308" w14:textId="644AC516" w:rsidR="00AF286E" w:rsidRPr="005564D7" w:rsidRDefault="00AF286E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64D7">
              <w:rPr>
                <w:sz w:val="24"/>
                <w:szCs w:val="24"/>
              </w:rPr>
              <w:t>201</w:t>
            </w:r>
            <w:r w:rsidR="00613274" w:rsidRPr="005564D7">
              <w:rPr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A195E" w14:textId="77777777" w:rsidR="00AF286E" w:rsidRPr="005564D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A9779" w14:textId="66D220BB" w:rsidR="00AF286E" w:rsidRPr="005564D7" w:rsidRDefault="00572EE4" w:rsidP="003C5C2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64D7">
              <w:rPr>
                <w:sz w:val="24"/>
                <w:szCs w:val="24"/>
              </w:rPr>
              <w:t>https://urait.ru/book/obsluzhivanie-v-gostinichnom-komplekse-osobyh-kategoriy-klientov-495813</w:t>
            </w:r>
          </w:p>
        </w:tc>
      </w:tr>
    </w:tbl>
    <w:p w14:paraId="1741F450" w14:textId="69C6935E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0D6F47" w14:textId="77777777" w:rsidR="00572EE4" w:rsidRDefault="00572EE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46594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DB32AA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D3356A1" w14:textId="19C1FCB3" w:rsidR="00920D08" w:rsidRPr="0030654A" w:rsidRDefault="00920D08" w:rsidP="0030654A">
      <w:pPr>
        <w:pStyle w:val="ad"/>
        <w:widowControl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654A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7" w:history="1">
        <w:r w:rsidRPr="0030654A">
          <w:rPr>
            <w:rStyle w:val="a3"/>
            <w:sz w:val="24"/>
            <w:szCs w:val="24"/>
          </w:rPr>
          <w:t>http://нэб.рф/</w:t>
        </w:r>
      </w:hyperlink>
    </w:p>
    <w:p w14:paraId="358F6B81" w14:textId="2180E1C6" w:rsidR="00920D08" w:rsidRPr="0030654A" w:rsidRDefault="00920D08" w:rsidP="0030654A">
      <w:pPr>
        <w:pStyle w:val="ad"/>
        <w:widowControl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654A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8" w:history="1">
        <w:r w:rsidRPr="0030654A">
          <w:rPr>
            <w:rStyle w:val="a3"/>
            <w:sz w:val="24"/>
            <w:szCs w:val="24"/>
          </w:rPr>
          <w:t>https://elibrary.ru</w:t>
        </w:r>
      </w:hyperlink>
    </w:p>
    <w:p w14:paraId="5A1C0802" w14:textId="67FD74EE" w:rsidR="00920D08" w:rsidRPr="0030654A" w:rsidRDefault="00920D08" w:rsidP="0030654A">
      <w:pPr>
        <w:pStyle w:val="ad"/>
        <w:widowControl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654A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9" w:history="1">
        <w:r w:rsidRPr="0030654A">
          <w:rPr>
            <w:rStyle w:val="a3"/>
            <w:sz w:val="24"/>
            <w:szCs w:val="24"/>
          </w:rPr>
          <w:t>https://cyberleninka.ru/</w:t>
        </w:r>
      </w:hyperlink>
    </w:p>
    <w:p w14:paraId="006C0DE5" w14:textId="56A10148" w:rsidR="00920D08" w:rsidRPr="0030654A" w:rsidRDefault="00920D08" w:rsidP="0030654A">
      <w:pPr>
        <w:pStyle w:val="ad"/>
        <w:widowControl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654A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0" w:history="1">
        <w:r w:rsidRPr="0030654A">
          <w:rPr>
            <w:rStyle w:val="a3"/>
            <w:sz w:val="24"/>
            <w:szCs w:val="24"/>
          </w:rPr>
          <w:t>http://www.biblioclub.ru/</w:t>
        </w:r>
      </w:hyperlink>
    </w:p>
    <w:p w14:paraId="1F956CAA" w14:textId="3C6ECC64" w:rsidR="0030654A" w:rsidRPr="0030654A" w:rsidRDefault="00920D08" w:rsidP="0030654A">
      <w:pPr>
        <w:pStyle w:val="ad"/>
        <w:widowControl/>
        <w:numPr>
          <w:ilvl w:val="0"/>
          <w:numId w:val="16"/>
        </w:numPr>
        <w:spacing w:line="240" w:lineRule="auto"/>
        <w:rPr>
          <w:rStyle w:val="a3"/>
          <w:sz w:val="24"/>
          <w:szCs w:val="24"/>
        </w:rPr>
      </w:pPr>
      <w:r w:rsidRPr="0030654A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30654A">
          <w:rPr>
            <w:rStyle w:val="a3"/>
            <w:sz w:val="24"/>
            <w:szCs w:val="24"/>
          </w:rPr>
          <w:t>http://www.rsl.ru/</w:t>
        </w:r>
      </w:hyperlink>
    </w:p>
    <w:p w14:paraId="400371AD" w14:textId="52444199" w:rsidR="0030654A" w:rsidRPr="0030654A" w:rsidRDefault="0030654A" w:rsidP="0030654A">
      <w:pPr>
        <w:pStyle w:val="ad"/>
        <w:widowControl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 w:rsidRPr="0030654A">
        <w:rPr>
          <w:bCs/>
          <w:sz w:val="24"/>
          <w:szCs w:val="24"/>
        </w:rPr>
        <w:t xml:space="preserve">Инвалидность и социальная защита. – Режим доступа: https://progavrichenko.ru/ </w:t>
      </w:r>
    </w:p>
    <w:p w14:paraId="733BFAF0" w14:textId="29BC9C38" w:rsidR="0030654A" w:rsidRPr="0030654A" w:rsidRDefault="0030654A" w:rsidP="0030654A">
      <w:pPr>
        <w:pStyle w:val="ad"/>
        <w:widowControl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 w:rsidRPr="0030654A">
        <w:rPr>
          <w:bCs/>
          <w:sz w:val="24"/>
          <w:szCs w:val="24"/>
        </w:rPr>
        <w:t xml:space="preserve">Официальный сайт Администрация Санкт-Петербурга. </w:t>
      </w:r>
      <w:r w:rsidRPr="0030654A">
        <w:rPr>
          <w:color w:val="232323"/>
          <w:spacing w:val="-5"/>
          <w:sz w:val="24"/>
          <w:szCs w:val="24"/>
        </w:rPr>
        <w:t>Обеспечение условий доступности для инвалидов</w:t>
      </w:r>
      <w:r w:rsidRPr="0030654A">
        <w:rPr>
          <w:bCs/>
          <w:sz w:val="24"/>
          <w:szCs w:val="24"/>
        </w:rPr>
        <w:t>. – Режим доступа:  https://www.gov.spb.ru/gov/otrasl/trud/socialnye-voprosy/soc_invalid/obespechenie-uslovij-dostupnosti-dlya-invalidov/</w:t>
      </w:r>
    </w:p>
    <w:p w14:paraId="5F16AC17" w14:textId="77777777" w:rsidR="0030654A" w:rsidRPr="0030654A" w:rsidRDefault="0030654A" w:rsidP="0030654A">
      <w:pPr>
        <w:rPr>
          <w:bCs/>
          <w:sz w:val="24"/>
          <w:szCs w:val="24"/>
        </w:rPr>
      </w:pPr>
    </w:p>
    <w:p w14:paraId="09591591" w14:textId="77777777" w:rsidR="004631AE" w:rsidRPr="004631AE" w:rsidRDefault="004631AE" w:rsidP="00920D08">
      <w:pPr>
        <w:widowControl/>
        <w:spacing w:line="240" w:lineRule="auto"/>
        <w:rPr>
          <w:color w:val="00B050"/>
          <w:sz w:val="24"/>
          <w:szCs w:val="24"/>
        </w:rPr>
      </w:pPr>
    </w:p>
    <w:p w14:paraId="737F061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18C3F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022DC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46F51F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DA90B3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1FE83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1C587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27B19A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9349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87676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3B994F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19545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69B749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4D5A52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703F879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A50C9E7" w14:textId="0A02F883" w:rsidR="00EC3F4E" w:rsidRPr="00EC3F4E" w:rsidRDefault="00EC3F4E" w:rsidP="00EC3F4E">
      <w:pPr>
        <w:widowControl/>
        <w:spacing w:line="240" w:lineRule="auto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Инфо</w:t>
      </w:r>
      <w:r w:rsidR="000F14EA">
        <w:rPr>
          <w:rFonts w:eastAsia="WenQuanYi Micro Hei"/>
          <w:sz w:val="24"/>
          <w:szCs w:val="24"/>
        </w:rPr>
        <w:t>р</w:t>
      </w:r>
      <w:r>
        <w:rPr>
          <w:rFonts w:eastAsia="WenQuanYi Micro Hei"/>
          <w:sz w:val="24"/>
          <w:szCs w:val="24"/>
        </w:rPr>
        <w:t>мационно-справочная правовая система «Гарант».</w:t>
      </w:r>
    </w:p>
    <w:p w14:paraId="2FE681B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909FCE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38EE95" w14:textId="77777777" w:rsidR="005B5E17" w:rsidRPr="00467727" w:rsidRDefault="005B5E17" w:rsidP="00920D08">
      <w:pPr>
        <w:spacing w:line="240" w:lineRule="auto"/>
        <w:ind w:left="0" w:firstLine="0"/>
        <w:rPr>
          <w:sz w:val="20"/>
          <w:szCs w:val="24"/>
        </w:rPr>
      </w:pPr>
    </w:p>
    <w:p w14:paraId="5625A5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580F8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58B9DC" w14:textId="3DA73178" w:rsidR="00920D08" w:rsidRPr="003C0E55" w:rsidRDefault="00920D08" w:rsidP="0094488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59AEE" w14:textId="77777777" w:rsidR="00CA6F57" w:rsidRDefault="00CA6F57" w:rsidP="00623273">
      <w:pPr>
        <w:spacing w:line="240" w:lineRule="auto"/>
      </w:pPr>
      <w:r>
        <w:separator/>
      </w:r>
    </w:p>
  </w:endnote>
  <w:endnote w:type="continuationSeparator" w:id="0">
    <w:p w14:paraId="40CEE7BE" w14:textId="77777777" w:rsidR="00CA6F57" w:rsidRDefault="00CA6F57" w:rsidP="00623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9F76" w14:textId="77777777" w:rsidR="00CA6F57" w:rsidRDefault="00CA6F57" w:rsidP="00623273">
      <w:pPr>
        <w:spacing w:line="240" w:lineRule="auto"/>
      </w:pPr>
      <w:r>
        <w:separator/>
      </w:r>
    </w:p>
  </w:footnote>
  <w:footnote w:type="continuationSeparator" w:id="0">
    <w:p w14:paraId="6BEA06ED" w14:textId="77777777" w:rsidR="00CA6F57" w:rsidRDefault="00CA6F57" w:rsidP="00623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805039"/>
    <w:multiLevelType w:val="hybridMultilevel"/>
    <w:tmpl w:val="BAC6CF4A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15AD43AF"/>
    <w:multiLevelType w:val="hybridMultilevel"/>
    <w:tmpl w:val="4110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7C45"/>
    <w:multiLevelType w:val="hybridMultilevel"/>
    <w:tmpl w:val="4912C58E"/>
    <w:lvl w:ilvl="0" w:tplc="8130A54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C1265"/>
    <w:multiLevelType w:val="hybridMultilevel"/>
    <w:tmpl w:val="2A36BCB2"/>
    <w:lvl w:ilvl="0" w:tplc="4E42972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364413D6"/>
    <w:multiLevelType w:val="hybridMultilevel"/>
    <w:tmpl w:val="5C0A7A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074DEA"/>
    <w:multiLevelType w:val="hybridMultilevel"/>
    <w:tmpl w:val="435EE264"/>
    <w:lvl w:ilvl="0" w:tplc="96D625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765818"/>
    <w:multiLevelType w:val="hybridMultilevel"/>
    <w:tmpl w:val="D4B4829C"/>
    <w:lvl w:ilvl="0" w:tplc="8130A54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CF773D"/>
    <w:multiLevelType w:val="hybridMultilevel"/>
    <w:tmpl w:val="524823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EA3017B"/>
    <w:multiLevelType w:val="hybridMultilevel"/>
    <w:tmpl w:val="F814E114"/>
    <w:lvl w:ilvl="0" w:tplc="391C5D1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59CE6D83"/>
    <w:multiLevelType w:val="hybridMultilevel"/>
    <w:tmpl w:val="907A3DB2"/>
    <w:lvl w:ilvl="0" w:tplc="78C8FADC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5D9905C8"/>
    <w:multiLevelType w:val="hybridMultilevel"/>
    <w:tmpl w:val="A7BA1466"/>
    <w:lvl w:ilvl="0" w:tplc="890059C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5EED6C62"/>
    <w:multiLevelType w:val="hybridMultilevel"/>
    <w:tmpl w:val="5E5C6B38"/>
    <w:lvl w:ilvl="0" w:tplc="8130A54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5" w15:restartNumberingAfterBreak="0">
    <w:nsid w:val="78AA5D5E"/>
    <w:multiLevelType w:val="hybridMultilevel"/>
    <w:tmpl w:val="6EA40D94"/>
    <w:lvl w:ilvl="0" w:tplc="96D625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6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8"/>
  </w:num>
  <w:num w:numId="15">
    <w:abstractNumId w:val="7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77AA"/>
    <w:rsid w:val="00041F80"/>
    <w:rsid w:val="000F14EA"/>
    <w:rsid w:val="001043F8"/>
    <w:rsid w:val="001071B9"/>
    <w:rsid w:val="00126FD6"/>
    <w:rsid w:val="00141A77"/>
    <w:rsid w:val="00180109"/>
    <w:rsid w:val="001C30ED"/>
    <w:rsid w:val="001E7F11"/>
    <w:rsid w:val="00207D56"/>
    <w:rsid w:val="00264D25"/>
    <w:rsid w:val="002668FA"/>
    <w:rsid w:val="00275F79"/>
    <w:rsid w:val="002825CF"/>
    <w:rsid w:val="002939EA"/>
    <w:rsid w:val="002C582A"/>
    <w:rsid w:val="002C77DA"/>
    <w:rsid w:val="002E1C61"/>
    <w:rsid w:val="0030654A"/>
    <w:rsid w:val="00324162"/>
    <w:rsid w:val="003C5C26"/>
    <w:rsid w:val="003E7F8F"/>
    <w:rsid w:val="004254D9"/>
    <w:rsid w:val="004631AE"/>
    <w:rsid w:val="00467727"/>
    <w:rsid w:val="00555F6C"/>
    <w:rsid w:val="005564D7"/>
    <w:rsid w:val="0056393A"/>
    <w:rsid w:val="00572EE4"/>
    <w:rsid w:val="005A765D"/>
    <w:rsid w:val="005B5E17"/>
    <w:rsid w:val="00613274"/>
    <w:rsid w:val="00623273"/>
    <w:rsid w:val="00681A90"/>
    <w:rsid w:val="006E7CAD"/>
    <w:rsid w:val="0070151F"/>
    <w:rsid w:val="0071321D"/>
    <w:rsid w:val="007D1122"/>
    <w:rsid w:val="007E5376"/>
    <w:rsid w:val="00803343"/>
    <w:rsid w:val="008907F0"/>
    <w:rsid w:val="00891025"/>
    <w:rsid w:val="008D008D"/>
    <w:rsid w:val="00920D08"/>
    <w:rsid w:val="0094488B"/>
    <w:rsid w:val="0095632D"/>
    <w:rsid w:val="009C7480"/>
    <w:rsid w:val="009E3E06"/>
    <w:rsid w:val="00A12CB7"/>
    <w:rsid w:val="00A57761"/>
    <w:rsid w:val="00A66398"/>
    <w:rsid w:val="00AC10CE"/>
    <w:rsid w:val="00AC3B2E"/>
    <w:rsid w:val="00AD3CA3"/>
    <w:rsid w:val="00AF286E"/>
    <w:rsid w:val="00B00FE7"/>
    <w:rsid w:val="00B5619D"/>
    <w:rsid w:val="00B676C1"/>
    <w:rsid w:val="00BC7691"/>
    <w:rsid w:val="00BF721F"/>
    <w:rsid w:val="00C12BA9"/>
    <w:rsid w:val="00C94E1F"/>
    <w:rsid w:val="00CA6F57"/>
    <w:rsid w:val="00CB559B"/>
    <w:rsid w:val="00CE70FA"/>
    <w:rsid w:val="00D1166C"/>
    <w:rsid w:val="00D53AAF"/>
    <w:rsid w:val="00D67B25"/>
    <w:rsid w:val="00DC7929"/>
    <w:rsid w:val="00DD38B1"/>
    <w:rsid w:val="00E14FB4"/>
    <w:rsid w:val="00E32E93"/>
    <w:rsid w:val="00E720D1"/>
    <w:rsid w:val="00E92AE7"/>
    <w:rsid w:val="00EB5584"/>
    <w:rsid w:val="00EC3F4E"/>
    <w:rsid w:val="00ED20D6"/>
    <w:rsid w:val="00EF60AA"/>
    <w:rsid w:val="00F252BB"/>
    <w:rsid w:val="00F60CF5"/>
    <w:rsid w:val="00FB6600"/>
    <w:rsid w:val="00F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BC2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1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2">
    <w:name w:val="No Spacing"/>
    <w:uiPriority w:val="1"/>
    <w:qFormat/>
    <w:rsid w:val="00A57761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14</cp:revision>
  <cp:lastPrinted>2020-11-13T10:48:00Z</cp:lastPrinted>
  <dcterms:created xsi:type="dcterms:W3CDTF">2021-08-12T08:17:00Z</dcterms:created>
  <dcterms:modified xsi:type="dcterms:W3CDTF">2023-05-16T07:19:00Z</dcterms:modified>
</cp:coreProperties>
</file>