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8B" w:rsidRPr="00CB3A4F" w:rsidRDefault="0019038B" w:rsidP="0019038B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19038B" w:rsidRPr="008E619B" w:rsidRDefault="0019038B" w:rsidP="0019038B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19038B" w:rsidRPr="008E619B" w:rsidRDefault="0019038B" w:rsidP="0019038B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19038B" w:rsidRPr="008E619B" w:rsidRDefault="0019038B" w:rsidP="0019038B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19038B" w:rsidRPr="008E619B" w:rsidRDefault="0019038B" w:rsidP="0019038B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19038B" w:rsidRPr="008E619B" w:rsidRDefault="0019038B" w:rsidP="0019038B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19038B" w:rsidRPr="008E619B" w:rsidRDefault="0019038B" w:rsidP="0019038B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9038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19038B" w:rsidRPr="00CB3A4F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>ФТД.04 ВВЕДЕНИЕ В БИОНАНОТЕХНОЛОГИИ</w:t>
      </w:r>
    </w:p>
    <w:p w:rsidR="0019038B" w:rsidRPr="008E619B" w:rsidRDefault="0019038B" w:rsidP="0019038B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19038B" w:rsidRPr="008E619B" w:rsidRDefault="0019038B" w:rsidP="0019038B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19038B" w:rsidRPr="008E619B" w:rsidRDefault="0019038B" w:rsidP="0019038B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9038B" w:rsidRPr="00BD33DE" w:rsidRDefault="0019038B" w:rsidP="0019038B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19038B" w:rsidRPr="008E619B" w:rsidRDefault="0019038B" w:rsidP="0019038B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9038B" w:rsidRPr="008E619B" w:rsidRDefault="0019038B" w:rsidP="0019038B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19038B" w:rsidRPr="008E619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9E2B47" w:rsidRPr="0019038B" w:rsidRDefault="0019038B" w:rsidP="0019038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E16CCD" w:rsidRPr="007F18F6" w:rsidRDefault="00E16CCD" w:rsidP="00E16CCD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</w:t>
      </w:r>
      <w:r w:rsidRPr="007F18F6">
        <w:rPr>
          <w:b/>
          <w:bCs/>
        </w:rPr>
        <w:t xml:space="preserve"> </w:t>
      </w:r>
      <w:r>
        <w:rPr>
          <w:b/>
          <w:bCs/>
        </w:rPr>
        <w:t>ПЛАНИРУЕМЫХ РЕЗУЛЬТАТОВ</w:t>
      </w:r>
      <w:r w:rsidRPr="007F18F6">
        <w:rPr>
          <w:b/>
          <w:bCs/>
        </w:rPr>
        <w:t xml:space="preserve"> О</w:t>
      </w:r>
      <w:r>
        <w:rPr>
          <w:b/>
          <w:bCs/>
        </w:rPr>
        <w:t>БУЧЕНИЯ ПО</w:t>
      </w:r>
      <w:r w:rsidRPr="007F18F6">
        <w:rPr>
          <w:b/>
          <w:bCs/>
        </w:rPr>
        <w:t xml:space="preserve"> </w:t>
      </w:r>
      <w:r>
        <w:rPr>
          <w:b/>
          <w:bCs/>
        </w:rPr>
        <w:t>ДИСЦИПЛИНЕ</w:t>
      </w:r>
      <w:r w:rsidRPr="007F18F6">
        <w:rPr>
          <w:b/>
          <w:bCs/>
        </w:rPr>
        <w:t>:</w:t>
      </w:r>
    </w:p>
    <w:p w:rsidR="003A063E" w:rsidRDefault="00E16CCD" w:rsidP="00E16CCD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9038B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19038B" w:rsidRPr="00854B8B" w:rsidRDefault="0019038B" w:rsidP="005E37A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19038B" w:rsidRPr="00854B8B" w:rsidRDefault="0019038B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19038B" w:rsidRPr="00854B8B" w:rsidRDefault="0019038B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19038B" w:rsidRPr="00854B8B" w:rsidRDefault="0019038B" w:rsidP="005E37A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19038B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19038B" w:rsidRPr="00854B8B" w:rsidRDefault="0019038B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t>ПК-5</w:t>
            </w:r>
          </w:p>
        </w:tc>
        <w:tc>
          <w:tcPr>
            <w:tcW w:w="3686" w:type="dxa"/>
            <w:shd w:val="clear" w:color="auto" w:fill="auto"/>
          </w:tcPr>
          <w:p w:rsidR="0019038B" w:rsidRPr="00854B8B" w:rsidRDefault="007C2360" w:rsidP="007C2360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t>Способен осуществлять научные исследования в области создания биотехнических систем и технологий</w:t>
            </w:r>
          </w:p>
        </w:tc>
        <w:tc>
          <w:tcPr>
            <w:tcW w:w="4961" w:type="dxa"/>
            <w:shd w:val="clear" w:color="auto" w:fill="auto"/>
          </w:tcPr>
          <w:p w:rsidR="0019038B" w:rsidRPr="0019038B" w:rsidRDefault="007C2360" w:rsidP="0019038B">
            <w:pPr>
              <w:pStyle w:val="a5"/>
              <w:spacing w:line="254" w:lineRule="auto"/>
              <w:jc w:val="both"/>
            </w:pPr>
            <w:r>
              <w:t>ПК-5.1 Осуществляет проведение научных исследований в области создания биотехнических систем и технологий.</w:t>
            </w:r>
            <w:bookmarkStart w:id="0" w:name="_GoBack"/>
            <w:bookmarkEnd w:id="0"/>
          </w:p>
        </w:tc>
      </w:tr>
    </w:tbl>
    <w:p w:rsidR="003A063E" w:rsidRDefault="003A063E" w:rsidP="00EC69C9">
      <w:pPr>
        <w:rPr>
          <w:b/>
          <w:bCs/>
        </w:rPr>
      </w:pPr>
    </w:p>
    <w:p w:rsidR="003A063E" w:rsidRDefault="003A063E" w:rsidP="00EC69C9">
      <w:r w:rsidRPr="007F18F6">
        <w:rPr>
          <w:b/>
          <w:bCs/>
        </w:rPr>
        <w:t xml:space="preserve">2. </w:t>
      </w:r>
      <w:r>
        <w:rPr>
          <w:b/>
          <w:bCs/>
        </w:rPr>
        <w:t xml:space="preserve">Место </w:t>
      </w:r>
      <w:proofErr w:type="gramStart"/>
      <w:r>
        <w:rPr>
          <w:b/>
          <w:bCs/>
        </w:rPr>
        <w:t>дисциплины  в</w:t>
      </w:r>
      <w:proofErr w:type="gramEnd"/>
      <w:r>
        <w:rPr>
          <w:b/>
          <w:bCs/>
        </w:rPr>
        <w:t xml:space="preserve"> структуре О</w:t>
      </w:r>
      <w:r w:rsidRPr="007F18F6">
        <w:rPr>
          <w:b/>
          <w:bCs/>
        </w:rPr>
        <w:t xml:space="preserve">П: </w:t>
      </w:r>
    </w:p>
    <w:p w:rsidR="003A063E" w:rsidRDefault="003A063E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3A063E" w:rsidRPr="00E16CCD" w:rsidRDefault="003A063E" w:rsidP="00640DAE">
      <w:pPr>
        <w:tabs>
          <w:tab w:val="left" w:pos="2610"/>
        </w:tabs>
        <w:ind w:firstLine="709"/>
        <w:jc w:val="both"/>
      </w:pPr>
      <w:r w:rsidRPr="00E16CCD">
        <w:rPr>
          <w:u w:val="single"/>
        </w:rPr>
        <w:t>Цель</w:t>
      </w:r>
      <w:r w:rsidR="00E16CCD">
        <w:rPr>
          <w:u w:val="single"/>
        </w:rPr>
        <w:t xml:space="preserve"> дисциплины</w:t>
      </w:r>
      <w:r w:rsidRPr="00E16CCD">
        <w:t xml:space="preserve">: </w:t>
      </w:r>
      <w:r w:rsidR="000E05BC" w:rsidRPr="00E16CCD">
        <w:t xml:space="preserve">приобретение теоретических знаний о физико-химических свойствах биологических </w:t>
      </w:r>
      <w:proofErr w:type="spellStart"/>
      <w:r w:rsidR="000E05BC" w:rsidRPr="00E16CCD">
        <w:t>наноразмерных</w:t>
      </w:r>
      <w:proofErr w:type="spellEnd"/>
      <w:r w:rsidR="000E05BC" w:rsidRPr="00E16CCD">
        <w:t xml:space="preserve"> объектов, их конструированию, характеристике и прикладному применению.</w:t>
      </w:r>
    </w:p>
    <w:p w:rsidR="003A063E" w:rsidRPr="00E16CCD" w:rsidRDefault="003A063E" w:rsidP="004D7D80">
      <w:pPr>
        <w:ind w:firstLine="709"/>
        <w:jc w:val="both"/>
      </w:pPr>
      <w:r w:rsidRPr="00E16CCD">
        <w:rPr>
          <w:u w:val="single"/>
        </w:rPr>
        <w:t>Задачи</w:t>
      </w:r>
      <w:r w:rsidRPr="00E16CCD">
        <w:t>:</w:t>
      </w:r>
    </w:p>
    <w:p w:rsidR="000E05BC" w:rsidRPr="00E16CCD" w:rsidRDefault="000E05BC" w:rsidP="000E05BC">
      <w:pPr>
        <w:tabs>
          <w:tab w:val="num" w:pos="480"/>
        </w:tabs>
        <w:ind w:firstLine="709"/>
        <w:jc w:val="both"/>
        <w:rPr>
          <w:bCs/>
        </w:rPr>
      </w:pPr>
      <w:r w:rsidRPr="00E16CCD">
        <w:rPr>
          <w:bCs/>
        </w:rPr>
        <w:t xml:space="preserve">- изучение </w:t>
      </w:r>
      <w:r w:rsidRPr="00E16CCD">
        <w:t xml:space="preserve">воздействия </w:t>
      </w:r>
      <w:proofErr w:type="spellStart"/>
      <w:r w:rsidRPr="00E16CCD">
        <w:t>наночастиц</w:t>
      </w:r>
      <w:proofErr w:type="spellEnd"/>
      <w:r w:rsidRPr="00E16CCD">
        <w:t xml:space="preserve"> на биологические объекты</w:t>
      </w:r>
      <w:r w:rsidRPr="00E16CCD">
        <w:rPr>
          <w:bCs/>
        </w:rPr>
        <w:t>;</w:t>
      </w:r>
    </w:p>
    <w:p w:rsidR="000E05BC" w:rsidRPr="00E16CCD" w:rsidRDefault="000E05BC" w:rsidP="000E05BC">
      <w:pPr>
        <w:tabs>
          <w:tab w:val="num" w:pos="480"/>
        </w:tabs>
        <w:ind w:firstLine="709"/>
        <w:jc w:val="both"/>
        <w:rPr>
          <w:bCs/>
        </w:rPr>
      </w:pPr>
      <w:r w:rsidRPr="00E16CCD">
        <w:rPr>
          <w:bCs/>
        </w:rPr>
        <w:t xml:space="preserve">- изучение физических, химических и биологических аспектов производства </w:t>
      </w:r>
      <w:proofErr w:type="spellStart"/>
      <w:r w:rsidRPr="00E16CCD">
        <w:rPr>
          <w:bCs/>
        </w:rPr>
        <w:t>нанопродуктов</w:t>
      </w:r>
      <w:proofErr w:type="spellEnd"/>
      <w:r w:rsidRPr="00E16CCD">
        <w:rPr>
          <w:bCs/>
        </w:rPr>
        <w:t xml:space="preserve"> и </w:t>
      </w:r>
      <w:proofErr w:type="spellStart"/>
      <w:r w:rsidRPr="00E16CCD">
        <w:rPr>
          <w:bCs/>
        </w:rPr>
        <w:t>наночастиц</w:t>
      </w:r>
      <w:proofErr w:type="spellEnd"/>
      <w:r w:rsidRPr="00E16CCD">
        <w:rPr>
          <w:bCs/>
        </w:rPr>
        <w:t>, а также их роль в микробиологических процессах;</w:t>
      </w:r>
    </w:p>
    <w:p w:rsidR="000E05BC" w:rsidRPr="00E16CCD" w:rsidRDefault="000E05BC" w:rsidP="000E05BC">
      <w:pPr>
        <w:tabs>
          <w:tab w:val="num" w:pos="480"/>
        </w:tabs>
        <w:ind w:firstLine="709"/>
        <w:jc w:val="both"/>
        <w:rPr>
          <w:bCs/>
        </w:rPr>
      </w:pPr>
      <w:r w:rsidRPr="00E16CCD">
        <w:rPr>
          <w:bCs/>
        </w:rPr>
        <w:t xml:space="preserve">- изучение </w:t>
      </w:r>
      <w:r w:rsidRPr="00E16CCD">
        <w:t xml:space="preserve">использования </w:t>
      </w:r>
      <w:proofErr w:type="spellStart"/>
      <w:r w:rsidRPr="00E16CCD">
        <w:rPr>
          <w:bCs/>
        </w:rPr>
        <w:t>нанопродуктов</w:t>
      </w:r>
      <w:proofErr w:type="spellEnd"/>
      <w:r w:rsidRPr="00E16CCD">
        <w:rPr>
          <w:bCs/>
        </w:rPr>
        <w:t xml:space="preserve"> и </w:t>
      </w:r>
      <w:proofErr w:type="spellStart"/>
      <w:r w:rsidRPr="00E16CCD">
        <w:rPr>
          <w:bCs/>
        </w:rPr>
        <w:t>наночастиц</w:t>
      </w:r>
      <w:proofErr w:type="spellEnd"/>
      <w:r w:rsidRPr="00E16CCD">
        <w:t xml:space="preserve"> для эффективности диагностики и фармакологии (клеточные технологии, </w:t>
      </w:r>
      <w:proofErr w:type="spellStart"/>
      <w:r w:rsidRPr="00E16CCD">
        <w:t>биочипы</w:t>
      </w:r>
      <w:proofErr w:type="spellEnd"/>
      <w:r w:rsidRPr="00E16CCD">
        <w:t xml:space="preserve">; </w:t>
      </w:r>
      <w:proofErr w:type="spellStart"/>
      <w:r w:rsidRPr="00E16CCD">
        <w:t>иммунохроматографических</w:t>
      </w:r>
      <w:proofErr w:type="spellEnd"/>
      <w:r w:rsidRPr="00E16CCD">
        <w:t xml:space="preserve"> тестов, дот-анализов, световых и </w:t>
      </w:r>
      <w:proofErr w:type="spellStart"/>
      <w:r w:rsidRPr="00E16CCD">
        <w:t>электронномикроскопических</w:t>
      </w:r>
      <w:proofErr w:type="spellEnd"/>
      <w:r w:rsidRPr="00E16CCD">
        <w:t xml:space="preserve"> иммуноморфологических исследований)</w:t>
      </w:r>
      <w:r w:rsidRPr="00E16CCD">
        <w:rPr>
          <w:bCs/>
        </w:rPr>
        <w:t>;</w:t>
      </w:r>
    </w:p>
    <w:p w:rsidR="000E05BC" w:rsidRPr="00E16CCD" w:rsidRDefault="000E05BC" w:rsidP="000E05BC">
      <w:pPr>
        <w:tabs>
          <w:tab w:val="num" w:pos="480"/>
        </w:tabs>
        <w:ind w:firstLine="709"/>
        <w:jc w:val="both"/>
        <w:rPr>
          <w:bCs/>
        </w:rPr>
      </w:pPr>
      <w:r w:rsidRPr="00E16CCD">
        <w:rPr>
          <w:bCs/>
        </w:rPr>
        <w:t xml:space="preserve">- приобретение навыков </w:t>
      </w:r>
      <w:r w:rsidRPr="00E16CCD">
        <w:t>разработки и</w:t>
      </w:r>
      <w:r w:rsidRPr="00E16CCD">
        <w:rPr>
          <w:bCs/>
        </w:rPr>
        <w:t xml:space="preserve"> производства НП (доставка лекарств, </w:t>
      </w:r>
      <w:proofErr w:type="spellStart"/>
      <w:r w:rsidRPr="00E16CCD">
        <w:rPr>
          <w:bCs/>
        </w:rPr>
        <w:t>липосомы</w:t>
      </w:r>
      <w:proofErr w:type="spellEnd"/>
      <w:r w:rsidRPr="00E16CCD">
        <w:rPr>
          <w:bCs/>
        </w:rPr>
        <w:t>, и т.д.).</w:t>
      </w:r>
    </w:p>
    <w:p w:rsidR="003A063E" w:rsidRPr="00E16CCD" w:rsidRDefault="003A063E" w:rsidP="00640DAE">
      <w:pPr>
        <w:ind w:firstLine="720"/>
        <w:rPr>
          <w:b/>
          <w:bCs/>
        </w:rPr>
      </w:pPr>
    </w:p>
    <w:p w:rsidR="000E05BC" w:rsidRPr="00E16CCD" w:rsidRDefault="000E05BC" w:rsidP="000E05BC">
      <w:pPr>
        <w:ind w:firstLine="709"/>
        <w:jc w:val="both"/>
        <w:rPr>
          <w:b/>
          <w:bCs/>
        </w:rPr>
      </w:pPr>
      <w:r w:rsidRPr="00E16CCD">
        <w:t xml:space="preserve">Дисциплина «Введение в </w:t>
      </w:r>
      <w:proofErr w:type="spellStart"/>
      <w:r w:rsidRPr="00E16CCD">
        <w:t>бионанотехнологии</w:t>
      </w:r>
      <w:proofErr w:type="spellEnd"/>
      <w:r w:rsidRPr="00E16CCD">
        <w:t xml:space="preserve">» реализуется как Факультатив </w:t>
      </w:r>
      <w:r w:rsidR="00E16CCD">
        <w:t>в структуре ОПОП</w:t>
      </w:r>
      <w:r w:rsidRPr="00E16CCD">
        <w:t xml:space="preserve"> направления 19.03.01 Биотехнология, профиль подготовки Молекулярная биология.</w:t>
      </w:r>
    </w:p>
    <w:p w:rsidR="000E05BC" w:rsidRPr="00E16CCD" w:rsidRDefault="000E05BC" w:rsidP="000E05BC">
      <w:pPr>
        <w:ind w:firstLine="709"/>
        <w:jc w:val="both"/>
      </w:pPr>
      <w:r w:rsidRPr="00E16CCD">
        <w:t>Предшествующими для изучения учебной дисциплины являются дисциплины: «Общая биология и микробиология», «</w:t>
      </w:r>
      <w:r w:rsidR="00E16CCD">
        <w:t>Основы биохимии</w:t>
      </w:r>
      <w:r w:rsidRPr="00E16CCD">
        <w:t xml:space="preserve"> и молекулярн</w:t>
      </w:r>
      <w:r w:rsidR="00E16CCD">
        <w:t>ой</w:t>
      </w:r>
      <w:r w:rsidRPr="00E16CCD">
        <w:t xml:space="preserve"> биологи</w:t>
      </w:r>
      <w:r w:rsidR="00E16CCD">
        <w:t>и</w:t>
      </w:r>
      <w:r w:rsidRPr="00E16CCD">
        <w:t>».</w:t>
      </w:r>
    </w:p>
    <w:p w:rsidR="000E05BC" w:rsidRPr="00E16CCD" w:rsidRDefault="000E05BC" w:rsidP="000E05BC">
      <w:pPr>
        <w:tabs>
          <w:tab w:val="left" w:pos="2610"/>
        </w:tabs>
        <w:ind w:firstLine="709"/>
        <w:jc w:val="both"/>
        <w:rPr>
          <w:color w:val="000000"/>
        </w:rPr>
      </w:pPr>
      <w:r w:rsidRPr="00E16CCD">
        <w:t>После изучения дисциплины обучающиеся смогут использовать сформированные компетенции в процессе изучения дисциплин «Основы биотехнологии», «Теоретические основы биотехнологии», прохождения практик и выполнения выпускной квалификационной работы (ВКР).</w:t>
      </w:r>
    </w:p>
    <w:p w:rsidR="000E05BC" w:rsidRPr="00E16CCD" w:rsidRDefault="000E05BC" w:rsidP="003A38C9">
      <w:pPr>
        <w:spacing w:line="360" w:lineRule="auto"/>
        <w:rPr>
          <w:b/>
          <w:bCs/>
        </w:rPr>
      </w:pPr>
    </w:p>
    <w:p w:rsidR="003A063E" w:rsidRDefault="003A063E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E16CCD" w:rsidRDefault="003A063E" w:rsidP="00E16CCD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1 </w:t>
      </w:r>
      <w:r w:rsidRPr="00255A37">
        <w:t>зачетн</w:t>
      </w:r>
      <w:r>
        <w:t>ую</w:t>
      </w:r>
      <w:r w:rsidRPr="00255A37">
        <w:t xml:space="preserve"> единиц</w:t>
      </w:r>
      <w:r>
        <w:t>у</w:t>
      </w:r>
      <w:r w:rsidRPr="00255A37">
        <w:t xml:space="preserve">, </w:t>
      </w:r>
      <w:r>
        <w:t>36</w:t>
      </w:r>
      <w:r w:rsidR="00E16CCD">
        <w:t xml:space="preserve"> академических часов (</w:t>
      </w:r>
      <w:r w:rsidR="00E16CCD">
        <w:rPr>
          <w:i/>
        </w:rPr>
        <w:t>1 зачетная единица соответствует 36 академическим часам</w:t>
      </w:r>
      <w:r w:rsidR="00E16CCD">
        <w:t>).</w:t>
      </w:r>
    </w:p>
    <w:p w:rsidR="00E16CCD" w:rsidRDefault="00E16CCD" w:rsidP="00E16CCD">
      <w:pPr>
        <w:ind w:firstLine="720"/>
        <w:jc w:val="both"/>
      </w:pPr>
    </w:p>
    <w:p w:rsidR="00E16CCD" w:rsidRDefault="00E16CCD" w:rsidP="00E16CCD">
      <w:pPr>
        <w:jc w:val="both"/>
        <w:rPr>
          <w:bCs/>
          <w:i/>
        </w:rPr>
      </w:pPr>
      <w:r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E16CCD" w:rsidRPr="007F18F6" w:rsidTr="00E16CCD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E16CCD" w:rsidRPr="007F18F6" w:rsidRDefault="00E16CCD" w:rsidP="00E16CCD">
            <w:pPr>
              <w:pStyle w:val="a5"/>
              <w:jc w:val="center"/>
            </w:pPr>
            <w:r w:rsidRPr="007F18F6">
              <w:t>Вид учебной работы</w:t>
            </w:r>
          </w:p>
          <w:p w:rsidR="00E16CCD" w:rsidRPr="007F18F6" w:rsidRDefault="00E16CCD" w:rsidP="00E16CCD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E16CCD" w:rsidRPr="007F18F6" w:rsidRDefault="00E16CCD" w:rsidP="00E16CCD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E16CCD" w:rsidRPr="007F18F6" w:rsidTr="00E16CCD">
        <w:trPr>
          <w:trHeight w:val="424"/>
        </w:trPr>
        <w:tc>
          <w:tcPr>
            <w:tcW w:w="6540" w:type="dxa"/>
            <w:shd w:val="clear" w:color="auto" w:fill="E0E0E0"/>
          </w:tcPr>
          <w:p w:rsidR="00E16CCD" w:rsidRPr="00841850" w:rsidRDefault="00E16CCD" w:rsidP="00E16CCD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E16CCD" w:rsidRPr="004C351C" w:rsidRDefault="00E16CCD" w:rsidP="00E16CCD">
            <w:pPr>
              <w:jc w:val="center"/>
            </w:pPr>
            <w:r>
              <w:t>32</w:t>
            </w:r>
          </w:p>
        </w:tc>
      </w:tr>
      <w:tr w:rsidR="00E16CCD" w:rsidRPr="007F18F6" w:rsidTr="00E16CCD">
        <w:tc>
          <w:tcPr>
            <w:tcW w:w="6540" w:type="dxa"/>
          </w:tcPr>
          <w:p w:rsidR="00E16CCD" w:rsidRPr="007F18F6" w:rsidRDefault="00E16CCD" w:rsidP="00E16CCD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</w:tcPr>
          <w:p w:rsidR="00E16CCD" w:rsidRPr="007F18F6" w:rsidRDefault="00E16CCD" w:rsidP="00E16CCD">
            <w:pPr>
              <w:pStyle w:val="a5"/>
              <w:jc w:val="center"/>
            </w:pPr>
          </w:p>
        </w:tc>
      </w:tr>
      <w:tr w:rsidR="00E16CCD" w:rsidRPr="007F18F6" w:rsidTr="00E16CCD">
        <w:tc>
          <w:tcPr>
            <w:tcW w:w="6540" w:type="dxa"/>
          </w:tcPr>
          <w:p w:rsidR="00E16CCD" w:rsidRPr="007F18F6" w:rsidRDefault="00E16CCD" w:rsidP="00E16CCD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</w:tcPr>
          <w:p w:rsidR="00E16CCD" w:rsidRPr="007F18F6" w:rsidRDefault="00E16CCD" w:rsidP="00E16CCD">
            <w:pPr>
              <w:pStyle w:val="a5"/>
              <w:jc w:val="center"/>
            </w:pPr>
            <w:r>
              <w:t>22</w:t>
            </w:r>
          </w:p>
        </w:tc>
      </w:tr>
      <w:tr w:rsidR="00E16CCD" w:rsidRPr="007F18F6" w:rsidTr="00E16CCD">
        <w:tc>
          <w:tcPr>
            <w:tcW w:w="6540" w:type="dxa"/>
          </w:tcPr>
          <w:p w:rsidR="00E16CCD" w:rsidRPr="007F18F6" w:rsidRDefault="00E16CCD" w:rsidP="00E16CCD">
            <w:pPr>
              <w:pStyle w:val="a5"/>
            </w:pPr>
            <w:r>
              <w:t xml:space="preserve">Лабораторные </w:t>
            </w:r>
            <w:r w:rsidRPr="003603F4">
              <w:t>занятия</w:t>
            </w:r>
            <w:r>
              <w:t xml:space="preserve">  (в </w:t>
            </w:r>
            <w:proofErr w:type="spellStart"/>
            <w:r>
              <w:t>т.ч</w:t>
            </w:r>
            <w:proofErr w:type="spellEnd"/>
            <w:r>
              <w:t>. зачет *)</w:t>
            </w:r>
          </w:p>
        </w:tc>
        <w:tc>
          <w:tcPr>
            <w:tcW w:w="2835" w:type="dxa"/>
          </w:tcPr>
          <w:p w:rsidR="00E16CCD" w:rsidRPr="007F18F6" w:rsidRDefault="00E16CCD" w:rsidP="00E16CCD">
            <w:pPr>
              <w:pStyle w:val="a5"/>
              <w:jc w:val="center"/>
            </w:pPr>
            <w:r>
              <w:t>10</w:t>
            </w:r>
          </w:p>
        </w:tc>
      </w:tr>
      <w:tr w:rsidR="00E16CCD" w:rsidRPr="007F18F6" w:rsidTr="00E16CCD">
        <w:tc>
          <w:tcPr>
            <w:tcW w:w="6540" w:type="dxa"/>
            <w:shd w:val="clear" w:color="auto" w:fill="E0E0E0"/>
          </w:tcPr>
          <w:p w:rsidR="00E16CCD" w:rsidRPr="007F18F6" w:rsidRDefault="00E16CCD" w:rsidP="00E16CCD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E16CCD" w:rsidRPr="007F18F6" w:rsidRDefault="00E16CCD" w:rsidP="00E16CCD">
            <w:pPr>
              <w:pStyle w:val="a5"/>
              <w:jc w:val="center"/>
            </w:pPr>
            <w:r>
              <w:t>4</w:t>
            </w:r>
          </w:p>
        </w:tc>
      </w:tr>
      <w:tr w:rsidR="00E16CCD" w:rsidRPr="007F18F6" w:rsidTr="00E16CCD">
        <w:tc>
          <w:tcPr>
            <w:tcW w:w="6540" w:type="dxa"/>
            <w:shd w:val="clear" w:color="auto" w:fill="D9D9D9"/>
          </w:tcPr>
          <w:p w:rsidR="00E16CCD" w:rsidRPr="007F18F6" w:rsidRDefault="00E16CCD" w:rsidP="00E16CCD">
            <w:pPr>
              <w:pStyle w:val="a5"/>
            </w:pPr>
            <w:r w:rsidRPr="00E05DA6">
              <w:rPr>
                <w:b/>
              </w:rPr>
              <w:lastRenderedPageBreak/>
              <w:t>Вид промежуточной аттестации (</w:t>
            </w:r>
            <w:r>
              <w:rPr>
                <w:b/>
              </w:rPr>
              <w:t>зачет</w:t>
            </w:r>
            <w:r w:rsidRPr="00E05DA6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E16CCD" w:rsidRPr="007F18F6" w:rsidRDefault="00E16CCD" w:rsidP="00E16CCD">
            <w:pPr>
              <w:pStyle w:val="a5"/>
              <w:jc w:val="center"/>
            </w:pPr>
          </w:p>
        </w:tc>
      </w:tr>
      <w:tr w:rsidR="00E16CCD" w:rsidRPr="007F18F6" w:rsidTr="00E16CCD">
        <w:trPr>
          <w:trHeight w:val="454"/>
        </w:trPr>
        <w:tc>
          <w:tcPr>
            <w:tcW w:w="6540" w:type="dxa"/>
            <w:shd w:val="clear" w:color="auto" w:fill="E0E0E0"/>
          </w:tcPr>
          <w:p w:rsidR="00E16CCD" w:rsidRPr="007F18F6" w:rsidRDefault="00E16CCD" w:rsidP="00E16CCD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E16CCD" w:rsidRPr="007F18F6" w:rsidRDefault="00E16CCD" w:rsidP="00E16CCD">
            <w:pPr>
              <w:pStyle w:val="a5"/>
              <w:jc w:val="center"/>
            </w:pPr>
            <w:r>
              <w:t>36/1</w:t>
            </w:r>
          </w:p>
        </w:tc>
      </w:tr>
    </w:tbl>
    <w:p w:rsidR="00E16CCD" w:rsidRDefault="00E16CCD" w:rsidP="00E16CCD">
      <w:pPr>
        <w:jc w:val="both"/>
      </w:pPr>
      <w:r>
        <w:t xml:space="preserve">* </w:t>
      </w:r>
      <w:r w:rsidRPr="002725C6">
        <w:t>Зачет проводится на последнем занятии.</w:t>
      </w:r>
    </w:p>
    <w:p w:rsidR="00E16CCD" w:rsidRPr="00662F33" w:rsidRDefault="00E16CCD" w:rsidP="00E16CCD">
      <w:pPr>
        <w:jc w:val="both"/>
        <w:rPr>
          <w:b/>
          <w:bCs/>
        </w:rPr>
      </w:pPr>
    </w:p>
    <w:p w:rsidR="00E16CCD" w:rsidRDefault="00E16CCD" w:rsidP="00E16CCD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E16CCD" w:rsidRDefault="00E16CCD" w:rsidP="00E16CCD">
      <w:pPr>
        <w:ind w:firstLine="720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16CCD" w:rsidRDefault="00E16CCD" w:rsidP="00E16CCD">
      <w:pPr>
        <w:ind w:firstLine="720"/>
        <w:jc w:val="both"/>
      </w:pPr>
    </w:p>
    <w:p w:rsidR="003A063E" w:rsidRDefault="003A063E" w:rsidP="002B36AA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E16CCD">
        <w:rPr>
          <w:b/>
          <w:bCs/>
        </w:rPr>
        <w:t>1</w:t>
      </w:r>
      <w:r>
        <w:rPr>
          <w:b/>
          <w:bCs/>
        </w:rPr>
        <w:t xml:space="preserve">. Содержание разделов и тем </w:t>
      </w:r>
    </w:p>
    <w:p w:rsidR="003A063E" w:rsidRPr="000D66B5" w:rsidRDefault="003A063E" w:rsidP="000D66B5">
      <w:pPr>
        <w:ind w:firstLine="720"/>
        <w:rPr>
          <w:b/>
          <w:bCs/>
        </w:rPr>
      </w:pPr>
      <w:r w:rsidRPr="000D66B5">
        <w:rPr>
          <w:b/>
          <w:bCs/>
        </w:rPr>
        <w:t>Тема 1. Классификации мутаций.</w:t>
      </w:r>
    </w:p>
    <w:p w:rsidR="003A063E" w:rsidRDefault="003A063E" w:rsidP="00B37C81">
      <w:pPr>
        <w:ind w:firstLine="720"/>
      </w:pPr>
      <w:r w:rsidRPr="00606AFC">
        <w:t>Основные понятия и термины, использующиеся при исследовании мутагенеза. Ос</w:t>
      </w:r>
      <w:r>
        <w:t>новы мутагенеза. Классификации мутаций.</w:t>
      </w:r>
      <w:r w:rsidRPr="00606AFC">
        <w:t xml:space="preserve"> </w:t>
      </w:r>
      <w:r>
        <w:t xml:space="preserve">Методы выявления и изучения мутаций. Связь между изменением первичной структуры ДНК и фенотипом. Примеры мутаций, не имеющих фенотипического проявления. Понятие об изоферментах. </w:t>
      </w:r>
    </w:p>
    <w:p w:rsidR="003A063E" w:rsidRPr="004E0DAA" w:rsidRDefault="003A063E" w:rsidP="00B37C81">
      <w:pPr>
        <w:ind w:firstLine="720"/>
      </w:pPr>
    </w:p>
    <w:p w:rsidR="003A063E" w:rsidRPr="000D66B5" w:rsidRDefault="003A063E" w:rsidP="00B37C81">
      <w:pPr>
        <w:ind w:firstLine="720"/>
        <w:rPr>
          <w:b/>
          <w:bCs/>
        </w:rPr>
      </w:pPr>
      <w:r w:rsidRPr="000D66B5">
        <w:rPr>
          <w:b/>
          <w:bCs/>
        </w:rPr>
        <w:t>Тема 2. Основы молекулярной эволюции.</w:t>
      </w:r>
    </w:p>
    <w:p w:rsidR="003A063E" w:rsidRPr="00606AFC" w:rsidRDefault="003A063E" w:rsidP="00B37C81">
      <w:pPr>
        <w:pStyle w:val="afa"/>
        <w:spacing w:after="0"/>
        <w:ind w:left="0" w:firstLine="709"/>
        <w:jc w:val="both"/>
      </w:pPr>
      <w:r w:rsidRPr="00606AFC">
        <w:t xml:space="preserve">Основные понятия и термины, использующиеся при исследовании молекулярной эволюции. История молекулярной генетики и эволюции. Методы исследования молекулярной эволюции, методы сравнительной </w:t>
      </w:r>
      <w:proofErr w:type="spellStart"/>
      <w:r w:rsidRPr="00606AFC">
        <w:t>геномики</w:t>
      </w:r>
      <w:proofErr w:type="spellEnd"/>
      <w:r w:rsidRPr="00606AFC">
        <w:t xml:space="preserve">. </w:t>
      </w:r>
      <w:r>
        <w:t>Понятие о филогении, методы молекулярной филогении. Метод «молекулярных часов».</w:t>
      </w:r>
    </w:p>
    <w:p w:rsidR="003A063E" w:rsidRPr="004E0DAA" w:rsidRDefault="003A063E" w:rsidP="00B37C81">
      <w:pPr>
        <w:ind w:firstLine="720"/>
      </w:pPr>
    </w:p>
    <w:p w:rsidR="003A063E" w:rsidRPr="000D66B5" w:rsidRDefault="003A063E" w:rsidP="00B37C81">
      <w:pPr>
        <w:ind w:firstLine="720"/>
        <w:rPr>
          <w:b/>
          <w:bCs/>
        </w:rPr>
      </w:pPr>
      <w:r w:rsidRPr="000D66B5">
        <w:rPr>
          <w:b/>
          <w:bCs/>
        </w:rPr>
        <w:t>Тема 3. Генетическая структура популяций и факторы её нарушающие.</w:t>
      </w:r>
    </w:p>
    <w:p w:rsidR="003A063E" w:rsidRDefault="003A063E" w:rsidP="00B37C81">
      <w:pPr>
        <w:ind w:firstLine="720"/>
      </w:pPr>
      <w:r>
        <w:t>Основные факторы, влияющие на генетическую структуру популяций. Методы количественного учёта мутаций и скрытого аллельного разнообразия. Типы естественного отбора. Подверженность мутаций различных типов естественному отбору. Классическая и балансовая модели популяционной структуры.</w:t>
      </w:r>
    </w:p>
    <w:p w:rsidR="003A063E" w:rsidRPr="004E0DAA" w:rsidRDefault="003A063E" w:rsidP="00B37C81">
      <w:pPr>
        <w:ind w:firstLine="720"/>
      </w:pPr>
    </w:p>
    <w:p w:rsidR="003A063E" w:rsidRPr="000D66B5" w:rsidRDefault="003A063E" w:rsidP="00B37C81">
      <w:pPr>
        <w:ind w:firstLine="720"/>
        <w:rPr>
          <w:b/>
          <w:bCs/>
        </w:rPr>
      </w:pPr>
      <w:r w:rsidRPr="000D66B5">
        <w:rPr>
          <w:b/>
          <w:bCs/>
        </w:rPr>
        <w:t>Тема 4. История появления теории нейтральных мутаций.</w:t>
      </w:r>
    </w:p>
    <w:p w:rsidR="003A063E" w:rsidRPr="00B37C81" w:rsidRDefault="003A063E" w:rsidP="00B37C81">
      <w:pPr>
        <w:ind w:firstLine="720"/>
      </w:pPr>
      <w:r>
        <w:t xml:space="preserve">Основные вехи в биографии </w:t>
      </w:r>
      <w:proofErr w:type="spellStart"/>
      <w:r>
        <w:t>Мотоо</w:t>
      </w:r>
      <w:proofErr w:type="spellEnd"/>
      <w:r>
        <w:t xml:space="preserve"> </w:t>
      </w:r>
      <w:proofErr w:type="spellStart"/>
      <w:r>
        <w:t>Кимура</w:t>
      </w:r>
      <w:proofErr w:type="spellEnd"/>
      <w:r>
        <w:t xml:space="preserve">. Факты, приведшие к появлению теории нейтральной эволюции. </w:t>
      </w:r>
      <w:r w:rsidRPr="00B37C81">
        <w:t>Основн</w:t>
      </w:r>
      <w:r>
        <w:t>ые</w:t>
      </w:r>
      <w:r w:rsidRPr="00B37C81">
        <w:t xml:space="preserve"> постулат</w:t>
      </w:r>
      <w:r>
        <w:t>ы</w:t>
      </w:r>
      <w:r w:rsidRPr="00B37C81">
        <w:t xml:space="preserve"> теории</w:t>
      </w:r>
      <w:r>
        <w:t>.</w:t>
      </w:r>
    </w:p>
    <w:p w:rsidR="003A063E" w:rsidRPr="004E0DAA" w:rsidRDefault="003A063E" w:rsidP="00B37C81">
      <w:pPr>
        <w:ind w:firstLine="720"/>
      </w:pPr>
    </w:p>
    <w:p w:rsidR="003A063E" w:rsidRPr="000D66B5" w:rsidRDefault="003A063E" w:rsidP="00B37C81">
      <w:pPr>
        <w:ind w:firstLine="720"/>
        <w:rPr>
          <w:b/>
          <w:bCs/>
        </w:rPr>
      </w:pPr>
      <w:r w:rsidRPr="000D66B5">
        <w:rPr>
          <w:b/>
          <w:bCs/>
        </w:rPr>
        <w:t>Тема 5. Дарвинизм и нейтральная теория эволюции.</w:t>
      </w:r>
    </w:p>
    <w:p w:rsidR="003A063E" w:rsidRPr="004E0DAA" w:rsidRDefault="003A063E" w:rsidP="00B37C81">
      <w:pPr>
        <w:ind w:firstLine="720"/>
      </w:pPr>
      <w:r>
        <w:t>Разнообразие эволюционных теорий. История становления синтетической теории эволюции. Роль нейтральной теории эволюции в современном понимании механизмов появления и поддержания существующего разнообразия органического мира.</w:t>
      </w:r>
    </w:p>
    <w:p w:rsidR="003A063E" w:rsidRPr="000D66B5" w:rsidRDefault="003A063E" w:rsidP="00B37C81">
      <w:pPr>
        <w:ind w:firstLine="720"/>
      </w:pPr>
    </w:p>
    <w:p w:rsidR="003A063E" w:rsidRDefault="003A063E" w:rsidP="00B37C81">
      <w:pPr>
        <w:jc w:val="both"/>
        <w:rPr>
          <w:b/>
          <w:bCs/>
        </w:rPr>
      </w:pPr>
    </w:p>
    <w:p w:rsidR="003A063E" w:rsidRDefault="003A063E" w:rsidP="007101A9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E16CCD">
        <w:rPr>
          <w:b/>
          <w:bCs/>
        </w:rPr>
        <w:t>2</w:t>
      </w:r>
      <w:r>
        <w:rPr>
          <w:b/>
          <w:bCs/>
        </w:rPr>
        <w:t xml:space="preserve"> Примерная тематика курсовых </w:t>
      </w:r>
      <w:r w:rsidR="00E16CCD">
        <w:rPr>
          <w:b/>
          <w:bCs/>
        </w:rPr>
        <w:t xml:space="preserve">работ </w:t>
      </w:r>
      <w:r>
        <w:rPr>
          <w:b/>
          <w:bCs/>
        </w:rPr>
        <w:t>(</w:t>
      </w:r>
      <w:r w:rsidR="00E16CCD">
        <w:rPr>
          <w:b/>
          <w:bCs/>
        </w:rPr>
        <w:t>проектов</w:t>
      </w:r>
      <w:r>
        <w:rPr>
          <w:b/>
          <w:bCs/>
        </w:rPr>
        <w:t>)</w:t>
      </w:r>
    </w:p>
    <w:p w:rsidR="003A063E" w:rsidRDefault="003A063E" w:rsidP="007101A9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3A063E" w:rsidRPr="00B50F9D" w:rsidRDefault="003A063E" w:rsidP="00C0143C">
      <w:pPr>
        <w:spacing w:line="360" w:lineRule="auto"/>
        <w:ind w:firstLine="709"/>
      </w:pPr>
    </w:p>
    <w:p w:rsidR="00E16CCD" w:rsidRDefault="003A063E" w:rsidP="00E16CCD">
      <w:pPr>
        <w:jc w:val="both"/>
        <w:rPr>
          <w:b/>
          <w:bCs/>
        </w:rPr>
      </w:pPr>
      <w:r>
        <w:rPr>
          <w:b/>
          <w:bCs/>
        </w:rPr>
        <w:t>4.</w:t>
      </w:r>
      <w:r w:rsidR="000C46E9" w:rsidRPr="000C46E9">
        <w:rPr>
          <w:b/>
          <w:bCs/>
        </w:rPr>
        <w:t>3</w:t>
      </w:r>
      <w:r>
        <w:rPr>
          <w:b/>
          <w:bCs/>
        </w:rPr>
        <w:t xml:space="preserve"> Перечень занятий, проводимых в активной и интерактивной формах</w:t>
      </w:r>
      <w:r w:rsidR="00E16CCD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3A063E" w:rsidRDefault="003A063E" w:rsidP="00154600">
      <w:pPr>
        <w:spacing w:line="360" w:lineRule="auto"/>
        <w:rPr>
          <w:b/>
          <w:bCs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3740"/>
        <w:gridCol w:w="4748"/>
      </w:tblGrid>
      <w:tr w:rsidR="00E16CCD" w:rsidRPr="007F18F6" w:rsidTr="00E16CCD">
        <w:trPr>
          <w:trHeight w:val="532"/>
        </w:trPr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:rsidR="00E16CCD" w:rsidRPr="007F18F6" w:rsidRDefault="00E16CCD" w:rsidP="002B0491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740" w:type="dxa"/>
            <w:tcBorders>
              <w:top w:val="single" w:sz="12" w:space="0" w:color="auto"/>
            </w:tcBorders>
            <w:vAlign w:val="center"/>
          </w:tcPr>
          <w:p w:rsidR="00E16CCD" w:rsidRPr="007F18F6" w:rsidRDefault="00E16CCD" w:rsidP="002B0491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47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16CCD" w:rsidRPr="00A12094" w:rsidRDefault="00E16CCD" w:rsidP="002B0491">
            <w:pPr>
              <w:pStyle w:val="a5"/>
              <w:jc w:val="center"/>
            </w:pPr>
            <w:r w:rsidRPr="00A12094">
              <w:t>Форма проведения занятия</w:t>
            </w:r>
          </w:p>
        </w:tc>
      </w:tr>
      <w:tr w:rsidR="00E16CCD" w:rsidRPr="00805238" w:rsidTr="00E16CCD">
        <w:trPr>
          <w:trHeight w:val="1142"/>
        </w:trPr>
        <w:tc>
          <w:tcPr>
            <w:tcW w:w="937" w:type="dxa"/>
          </w:tcPr>
          <w:p w:rsidR="00E16CCD" w:rsidRPr="00805238" w:rsidRDefault="00E16CCD" w:rsidP="002B0491">
            <w:pPr>
              <w:pStyle w:val="a5"/>
              <w:jc w:val="center"/>
            </w:pPr>
            <w:r w:rsidRPr="00805238">
              <w:t>1.</w:t>
            </w:r>
          </w:p>
        </w:tc>
        <w:tc>
          <w:tcPr>
            <w:tcW w:w="3740" w:type="dxa"/>
          </w:tcPr>
          <w:p w:rsidR="00E16CCD" w:rsidRPr="00805238" w:rsidRDefault="00E16CCD" w:rsidP="002B0491">
            <w:pPr>
              <w:pStyle w:val="a5"/>
            </w:pPr>
            <w:r w:rsidRPr="00805238">
              <w:t>Тема 2. Основы молекулярной эволюции.</w:t>
            </w:r>
          </w:p>
        </w:tc>
        <w:tc>
          <w:tcPr>
            <w:tcW w:w="4748" w:type="dxa"/>
            <w:tcBorders>
              <w:left w:val="single" w:sz="4" w:space="0" w:color="auto"/>
            </w:tcBorders>
          </w:tcPr>
          <w:p w:rsidR="00E16CCD" w:rsidRPr="00A12094" w:rsidRDefault="00E16CCD" w:rsidP="002B0491">
            <w:pPr>
              <w:pStyle w:val="a5"/>
            </w:pPr>
            <w:r w:rsidRPr="00A12094">
              <w:t>Дискуссия</w:t>
            </w:r>
          </w:p>
          <w:p w:rsidR="00E16CCD" w:rsidRPr="00A12094" w:rsidRDefault="00E16CCD" w:rsidP="002B0491">
            <w:pPr>
              <w:pStyle w:val="a5"/>
            </w:pPr>
            <w:r w:rsidRPr="00A12094">
              <w:t>Тренинг</w:t>
            </w:r>
          </w:p>
        </w:tc>
      </w:tr>
      <w:tr w:rsidR="00E16CCD" w:rsidRPr="00805238" w:rsidTr="00E16CCD">
        <w:trPr>
          <w:trHeight w:val="854"/>
        </w:trPr>
        <w:tc>
          <w:tcPr>
            <w:tcW w:w="937" w:type="dxa"/>
          </w:tcPr>
          <w:p w:rsidR="00E16CCD" w:rsidRPr="00805238" w:rsidRDefault="00E16CCD" w:rsidP="002B0491">
            <w:pPr>
              <w:pStyle w:val="a5"/>
              <w:jc w:val="center"/>
            </w:pPr>
            <w:r w:rsidRPr="00805238">
              <w:t>2.</w:t>
            </w:r>
          </w:p>
        </w:tc>
        <w:tc>
          <w:tcPr>
            <w:tcW w:w="3740" w:type="dxa"/>
          </w:tcPr>
          <w:p w:rsidR="00E16CCD" w:rsidRPr="00805238" w:rsidRDefault="00E16CCD" w:rsidP="002B0491">
            <w:pPr>
              <w:pStyle w:val="a5"/>
            </w:pPr>
            <w:r w:rsidRPr="00805238">
              <w:t>Тема 3. Генетическая структура популяций и факторы её нарушающие.</w:t>
            </w:r>
          </w:p>
        </w:tc>
        <w:tc>
          <w:tcPr>
            <w:tcW w:w="4748" w:type="dxa"/>
            <w:tcBorders>
              <w:left w:val="single" w:sz="4" w:space="0" w:color="auto"/>
            </w:tcBorders>
          </w:tcPr>
          <w:p w:rsidR="00E16CCD" w:rsidRPr="00805238" w:rsidRDefault="00E16CCD" w:rsidP="002B0491">
            <w:pPr>
              <w:pStyle w:val="a5"/>
            </w:pPr>
            <w:r w:rsidRPr="00805238">
              <w:t xml:space="preserve">Решение ситуационных задач, работа в группах </w:t>
            </w:r>
          </w:p>
          <w:p w:rsidR="00E16CCD" w:rsidRPr="00805238" w:rsidRDefault="00E16CCD" w:rsidP="002B0491">
            <w:pPr>
              <w:pStyle w:val="a5"/>
            </w:pPr>
          </w:p>
        </w:tc>
      </w:tr>
      <w:tr w:rsidR="00E16CCD" w:rsidRPr="007F18F6" w:rsidTr="00E16CCD">
        <w:trPr>
          <w:trHeight w:val="1081"/>
        </w:trPr>
        <w:tc>
          <w:tcPr>
            <w:tcW w:w="937" w:type="dxa"/>
            <w:tcBorders>
              <w:bottom w:val="single" w:sz="12" w:space="0" w:color="auto"/>
            </w:tcBorders>
          </w:tcPr>
          <w:p w:rsidR="00E16CCD" w:rsidRPr="00805238" w:rsidRDefault="00E16CCD" w:rsidP="002B0491">
            <w:pPr>
              <w:pStyle w:val="a5"/>
              <w:jc w:val="center"/>
            </w:pPr>
            <w:r w:rsidRPr="00805238">
              <w:t>3.</w:t>
            </w:r>
          </w:p>
        </w:tc>
        <w:tc>
          <w:tcPr>
            <w:tcW w:w="3740" w:type="dxa"/>
            <w:tcBorders>
              <w:bottom w:val="single" w:sz="12" w:space="0" w:color="auto"/>
            </w:tcBorders>
          </w:tcPr>
          <w:p w:rsidR="00E16CCD" w:rsidRPr="00805238" w:rsidRDefault="00E16CCD" w:rsidP="00805238">
            <w:pPr>
              <w:rPr>
                <w:b/>
                <w:bCs/>
              </w:rPr>
            </w:pPr>
            <w:r w:rsidRPr="00805238">
              <w:t>Тема 5. Дарвинизм и нейтральная теория эволюции.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16CCD" w:rsidRPr="007F18F6" w:rsidRDefault="00E16CCD" w:rsidP="002B0491">
            <w:pPr>
              <w:pStyle w:val="a5"/>
            </w:pPr>
            <w:r w:rsidRPr="00805238">
              <w:t>Дискуссия</w:t>
            </w:r>
          </w:p>
        </w:tc>
      </w:tr>
    </w:tbl>
    <w:p w:rsidR="003A063E" w:rsidRDefault="003A063E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:rsidR="003A063E" w:rsidRDefault="003A063E" w:rsidP="00C0143C">
      <w:pPr>
        <w:jc w:val="both"/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E16CCD" w:rsidRDefault="00E16CCD" w:rsidP="007101A9">
      <w:pPr>
        <w:spacing w:line="360" w:lineRule="auto"/>
        <w:rPr>
          <w:b/>
          <w:i/>
        </w:rPr>
      </w:pPr>
    </w:p>
    <w:p w:rsidR="003A063E" w:rsidRPr="00E16CCD" w:rsidRDefault="006231D4" w:rsidP="007101A9">
      <w:pPr>
        <w:spacing w:line="360" w:lineRule="auto"/>
        <w:rPr>
          <w:b/>
          <w:i/>
        </w:rPr>
      </w:pPr>
      <w:r>
        <w:rPr>
          <w:b/>
          <w:i/>
        </w:rPr>
        <w:t xml:space="preserve">5.1. </w:t>
      </w:r>
      <w:r w:rsidR="00E16CCD" w:rsidRPr="00E16CCD">
        <w:rPr>
          <w:b/>
          <w:i/>
        </w:rPr>
        <w:t>Вопросы для подготовки к коллоквиуму:</w:t>
      </w:r>
    </w:p>
    <w:p w:rsidR="00E16CC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>
        <w:t>Понятие об эволюции.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 xml:space="preserve">Кто и когда сформулировал теорию нейтральной эволюции. 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Предпосылки для оформления теории нейтральной эволюции.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Основной постулат теории нейтральной эволюции.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Понятие молекулярной эволюции.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Понятие молекулярной филогении.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Методы реконструкции филогении.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«Молекулярные часы».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Разнообразие эволюционных теорий.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Неодарвинизм.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Изоферменты и их роль в формулировании теории нейтральной эволюции.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Изоляция популяций и миграции.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Понятие об адаптации.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Дрейф генов.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proofErr w:type="spellStart"/>
      <w:r w:rsidRPr="0059636D">
        <w:t>Дизруптивный</w:t>
      </w:r>
      <w:proofErr w:type="spellEnd"/>
      <w:r w:rsidRPr="0059636D">
        <w:t xml:space="preserve"> естественный отбор.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Движущий естественный отбор.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Стабилизирующий естественный отбор.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Балансирующий естественный отбор.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Классическая и балансовая модели генетической структуры популяций.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Классификация мутаций по уровню изменений генома.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Типы генных мутаций.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Типы замен нуклеотидов по химической природе.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Изменение смысла генетической информации при заменах нуклеотидов.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Примеры генных мутаций разного типа.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Классификация генных мутаций по локализации.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Классификация мутаций по влиянию на жизнеспособность организма.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 xml:space="preserve">Молекулярные основы </w:t>
      </w:r>
      <w:proofErr w:type="spellStart"/>
      <w:r w:rsidRPr="0059636D">
        <w:t>доминантности</w:t>
      </w:r>
      <w:proofErr w:type="spellEnd"/>
      <w:r w:rsidRPr="0059636D">
        <w:t xml:space="preserve"> и рецессивности аллелей.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Множественный аллелизм.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proofErr w:type="spellStart"/>
      <w:r w:rsidRPr="0059636D">
        <w:t>Антимутационные</w:t>
      </w:r>
      <w:proofErr w:type="spellEnd"/>
      <w:r w:rsidRPr="0059636D">
        <w:t xml:space="preserve"> системы клетки.</w:t>
      </w:r>
    </w:p>
    <w:p w:rsidR="00E16CCD" w:rsidRPr="0059636D" w:rsidRDefault="00E16CCD" w:rsidP="00E16CCD">
      <w:pPr>
        <w:numPr>
          <w:ilvl w:val="0"/>
          <w:numId w:val="38"/>
        </w:numPr>
        <w:tabs>
          <w:tab w:val="left" w:pos="567"/>
        </w:tabs>
        <w:ind w:left="426"/>
        <w:jc w:val="both"/>
      </w:pPr>
      <w:r w:rsidRPr="0059636D">
        <w:t>Мутации, не имеющие фенотипического проявления.</w:t>
      </w:r>
    </w:p>
    <w:p w:rsidR="003A063E" w:rsidRDefault="003A063E" w:rsidP="00625492">
      <w:pPr>
        <w:rPr>
          <w:b/>
          <w:bCs/>
        </w:rPr>
      </w:pPr>
    </w:p>
    <w:p w:rsidR="003A063E" w:rsidRDefault="003A063E" w:rsidP="00625492">
      <w:pPr>
        <w:rPr>
          <w:b/>
          <w:bCs/>
        </w:rPr>
      </w:pPr>
      <w:r>
        <w:rPr>
          <w:b/>
          <w:bCs/>
        </w:rPr>
        <w:lastRenderedPageBreak/>
        <w:t xml:space="preserve">6. Оценочные средства для текущего контроля успеваемости </w:t>
      </w:r>
    </w:p>
    <w:p w:rsidR="003A063E" w:rsidRDefault="003A063E" w:rsidP="00625492">
      <w:pPr>
        <w:rPr>
          <w:b/>
          <w:bCs/>
        </w:rPr>
      </w:pPr>
      <w:r>
        <w:rPr>
          <w:b/>
          <w:bCs/>
        </w:rPr>
        <w:t xml:space="preserve">6.1. </w:t>
      </w:r>
      <w:r w:rsidR="00E16CCD">
        <w:rPr>
          <w:b/>
          <w:bCs/>
        </w:rPr>
        <w:t>Текущий контроль</w:t>
      </w:r>
    </w:p>
    <w:tbl>
      <w:tblPr>
        <w:tblW w:w="940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852"/>
        <w:gridCol w:w="3806"/>
      </w:tblGrid>
      <w:tr w:rsidR="00E16CCD" w:rsidRPr="007F18F6" w:rsidTr="00E16CCD">
        <w:trPr>
          <w:trHeight w:val="563"/>
        </w:trPr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E16CCD" w:rsidRPr="007F18F6" w:rsidRDefault="00E16CCD" w:rsidP="00E16CCD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852" w:type="dxa"/>
            <w:tcBorders>
              <w:top w:val="single" w:sz="12" w:space="0" w:color="auto"/>
            </w:tcBorders>
            <w:vAlign w:val="center"/>
          </w:tcPr>
          <w:p w:rsidR="00E16CCD" w:rsidRPr="007F18F6" w:rsidRDefault="00E16CCD" w:rsidP="00E16CCD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3806" w:type="dxa"/>
            <w:tcBorders>
              <w:top w:val="single" w:sz="12" w:space="0" w:color="auto"/>
            </w:tcBorders>
            <w:vAlign w:val="center"/>
          </w:tcPr>
          <w:p w:rsidR="00E16CCD" w:rsidRPr="007F18F6" w:rsidRDefault="00E16CCD" w:rsidP="00E16CCD">
            <w:pPr>
              <w:pStyle w:val="a5"/>
              <w:jc w:val="center"/>
            </w:pPr>
            <w:r>
              <w:rPr>
                <w:bCs/>
              </w:rPr>
              <w:t>Форма текущего контроля</w:t>
            </w:r>
          </w:p>
        </w:tc>
      </w:tr>
      <w:tr w:rsidR="00E16CCD" w:rsidRPr="007F18F6" w:rsidTr="00E16CCD">
        <w:trPr>
          <w:trHeight w:val="583"/>
        </w:trPr>
        <w:tc>
          <w:tcPr>
            <w:tcW w:w="749" w:type="dxa"/>
          </w:tcPr>
          <w:p w:rsidR="00E16CCD" w:rsidRPr="007F18F6" w:rsidRDefault="00E16CCD" w:rsidP="00E16CCD">
            <w:pPr>
              <w:pStyle w:val="a5"/>
              <w:spacing w:line="360" w:lineRule="auto"/>
              <w:jc w:val="center"/>
            </w:pPr>
            <w:r>
              <w:t>1</w:t>
            </w:r>
            <w:r w:rsidRPr="007F18F6">
              <w:t>.</w:t>
            </w:r>
          </w:p>
        </w:tc>
        <w:tc>
          <w:tcPr>
            <w:tcW w:w="4852" w:type="dxa"/>
          </w:tcPr>
          <w:p w:rsidR="00E16CCD" w:rsidRPr="00587EF1" w:rsidRDefault="00E16CCD" w:rsidP="00E16CCD">
            <w:r w:rsidRPr="00587EF1">
              <w:t>Тема 1. Классификации мутаций.</w:t>
            </w:r>
          </w:p>
        </w:tc>
        <w:tc>
          <w:tcPr>
            <w:tcW w:w="3806" w:type="dxa"/>
          </w:tcPr>
          <w:p w:rsidR="00E16CCD" w:rsidRPr="00587EF1" w:rsidRDefault="00E16CCD" w:rsidP="00E16CCD">
            <w:pPr>
              <w:pStyle w:val="a5"/>
            </w:pPr>
            <w:r>
              <w:t>Устный опрос в форме коллоквиума</w:t>
            </w:r>
          </w:p>
        </w:tc>
      </w:tr>
      <w:tr w:rsidR="00E16CCD" w:rsidRPr="007F18F6" w:rsidTr="00E16CCD">
        <w:trPr>
          <w:trHeight w:val="855"/>
        </w:trPr>
        <w:tc>
          <w:tcPr>
            <w:tcW w:w="749" w:type="dxa"/>
          </w:tcPr>
          <w:p w:rsidR="00E16CCD" w:rsidRPr="007F18F6" w:rsidRDefault="00E16CCD" w:rsidP="00E16CCD">
            <w:pPr>
              <w:pStyle w:val="a5"/>
              <w:spacing w:line="360" w:lineRule="auto"/>
              <w:jc w:val="center"/>
            </w:pPr>
            <w:r>
              <w:t>2.</w:t>
            </w:r>
          </w:p>
        </w:tc>
        <w:tc>
          <w:tcPr>
            <w:tcW w:w="4852" w:type="dxa"/>
          </w:tcPr>
          <w:p w:rsidR="00E16CCD" w:rsidRPr="00587EF1" w:rsidRDefault="00E16CCD" w:rsidP="00E16CCD">
            <w:r w:rsidRPr="00587EF1">
              <w:t>Тема 2. Основы молекулярной эволюции.</w:t>
            </w:r>
          </w:p>
        </w:tc>
        <w:tc>
          <w:tcPr>
            <w:tcW w:w="3806" w:type="dxa"/>
          </w:tcPr>
          <w:p w:rsidR="00E16CCD" w:rsidRDefault="00E16CCD" w:rsidP="00E16CCD">
            <w:pPr>
              <w:pStyle w:val="a5"/>
            </w:pPr>
            <w:r>
              <w:t xml:space="preserve">Устный опрос в форме коллоквиума </w:t>
            </w:r>
          </w:p>
          <w:p w:rsidR="00E16CCD" w:rsidRPr="00587EF1" w:rsidRDefault="00E16CCD" w:rsidP="00E16CCD">
            <w:pPr>
              <w:pStyle w:val="a5"/>
            </w:pPr>
            <w:r>
              <w:t>Тестовые задания</w:t>
            </w:r>
          </w:p>
        </w:tc>
      </w:tr>
      <w:tr w:rsidR="00E16CCD" w:rsidRPr="007F18F6" w:rsidTr="00E16CCD">
        <w:trPr>
          <w:trHeight w:val="1128"/>
        </w:trPr>
        <w:tc>
          <w:tcPr>
            <w:tcW w:w="749" w:type="dxa"/>
          </w:tcPr>
          <w:p w:rsidR="00E16CCD" w:rsidRPr="007F18F6" w:rsidRDefault="00E16CCD" w:rsidP="00E16CCD">
            <w:pPr>
              <w:pStyle w:val="a5"/>
              <w:spacing w:line="360" w:lineRule="auto"/>
              <w:jc w:val="center"/>
            </w:pPr>
            <w:r>
              <w:t>3.</w:t>
            </w:r>
          </w:p>
        </w:tc>
        <w:tc>
          <w:tcPr>
            <w:tcW w:w="4852" w:type="dxa"/>
          </w:tcPr>
          <w:p w:rsidR="00E16CCD" w:rsidRPr="00587EF1" w:rsidRDefault="00E16CCD" w:rsidP="00E16CCD">
            <w:r w:rsidRPr="00587EF1">
              <w:t>Тема 3. Генетическая структура популяций и факторы её нарушающие.</w:t>
            </w:r>
          </w:p>
        </w:tc>
        <w:tc>
          <w:tcPr>
            <w:tcW w:w="3806" w:type="dxa"/>
          </w:tcPr>
          <w:p w:rsidR="00E16CCD" w:rsidRPr="00587EF1" w:rsidRDefault="00E16CCD" w:rsidP="00E16CCD">
            <w:pPr>
              <w:pStyle w:val="a5"/>
            </w:pPr>
            <w:r>
              <w:t>Устный опрос в форме коллоквиума</w:t>
            </w:r>
          </w:p>
        </w:tc>
      </w:tr>
      <w:tr w:rsidR="00E16CCD" w:rsidRPr="007F18F6" w:rsidTr="00E16CCD">
        <w:trPr>
          <w:trHeight w:val="875"/>
        </w:trPr>
        <w:tc>
          <w:tcPr>
            <w:tcW w:w="749" w:type="dxa"/>
          </w:tcPr>
          <w:p w:rsidR="00E16CCD" w:rsidRPr="004E0DAA" w:rsidRDefault="00E16CCD" w:rsidP="00E16CCD">
            <w:pPr>
              <w:jc w:val="center"/>
            </w:pPr>
            <w:r w:rsidRPr="004E0DAA">
              <w:t>4</w:t>
            </w:r>
            <w:r>
              <w:t>.</w:t>
            </w:r>
          </w:p>
        </w:tc>
        <w:tc>
          <w:tcPr>
            <w:tcW w:w="4852" w:type="dxa"/>
          </w:tcPr>
          <w:p w:rsidR="00E16CCD" w:rsidRPr="004E0DAA" w:rsidRDefault="00E16CCD" w:rsidP="00E16CCD">
            <w:r w:rsidRPr="004E0DAA">
              <w:t>Тема 4. История появления теории нейтральных мутаций.</w:t>
            </w:r>
          </w:p>
        </w:tc>
        <w:tc>
          <w:tcPr>
            <w:tcW w:w="3806" w:type="dxa"/>
          </w:tcPr>
          <w:p w:rsidR="00E16CCD" w:rsidRPr="00587EF1" w:rsidRDefault="00E16CCD" w:rsidP="00E16CCD">
            <w:pPr>
              <w:pStyle w:val="a5"/>
            </w:pPr>
            <w:r>
              <w:t>Устный опрос в форме коллоквиума</w:t>
            </w:r>
          </w:p>
        </w:tc>
      </w:tr>
      <w:tr w:rsidR="00E16CCD" w:rsidRPr="007F18F6" w:rsidTr="00E16CCD">
        <w:trPr>
          <w:trHeight w:val="855"/>
        </w:trPr>
        <w:tc>
          <w:tcPr>
            <w:tcW w:w="749" w:type="dxa"/>
            <w:tcBorders>
              <w:bottom w:val="single" w:sz="12" w:space="0" w:color="auto"/>
            </w:tcBorders>
          </w:tcPr>
          <w:p w:rsidR="00E16CCD" w:rsidRDefault="00E16CCD" w:rsidP="00E16CCD">
            <w:pPr>
              <w:pStyle w:val="a5"/>
              <w:spacing w:line="360" w:lineRule="auto"/>
              <w:jc w:val="center"/>
            </w:pPr>
            <w:r>
              <w:t>5.</w:t>
            </w:r>
          </w:p>
        </w:tc>
        <w:tc>
          <w:tcPr>
            <w:tcW w:w="4852" w:type="dxa"/>
            <w:tcBorders>
              <w:bottom w:val="single" w:sz="12" w:space="0" w:color="auto"/>
            </w:tcBorders>
          </w:tcPr>
          <w:p w:rsidR="00E16CCD" w:rsidRPr="000D66B5" w:rsidRDefault="00E16CCD" w:rsidP="00E16CCD">
            <w:r w:rsidRPr="000D66B5">
              <w:t>Тема 5. Дарвинизм и нейтральная теория эволюции</w:t>
            </w:r>
          </w:p>
        </w:tc>
        <w:tc>
          <w:tcPr>
            <w:tcW w:w="3806" w:type="dxa"/>
            <w:tcBorders>
              <w:bottom w:val="single" w:sz="12" w:space="0" w:color="auto"/>
            </w:tcBorders>
          </w:tcPr>
          <w:p w:rsidR="00E16CCD" w:rsidRPr="00587EF1" w:rsidRDefault="00E16CCD" w:rsidP="00E16CCD">
            <w:pPr>
              <w:pStyle w:val="a5"/>
            </w:pPr>
            <w:r>
              <w:t>Устный опрос в форме коллоквиума</w:t>
            </w:r>
          </w:p>
        </w:tc>
      </w:tr>
    </w:tbl>
    <w:p w:rsidR="003A063E" w:rsidRPr="000C46E9" w:rsidRDefault="003A063E" w:rsidP="00B82872">
      <w:pPr>
        <w:spacing w:line="360" w:lineRule="auto"/>
        <w:jc w:val="both"/>
        <w:rPr>
          <w:i/>
          <w:iCs/>
          <w:color w:val="FF0000"/>
          <w:lang w:eastAsia="en-US"/>
        </w:rPr>
      </w:pPr>
    </w:p>
    <w:p w:rsidR="003A063E" w:rsidRDefault="003A063E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6.2. Примеры оценочных средств </w:t>
      </w:r>
      <w:r w:rsidR="006231D4">
        <w:rPr>
          <w:b/>
          <w:bCs/>
        </w:rPr>
        <w:t xml:space="preserve">для </w:t>
      </w:r>
      <w:r>
        <w:rPr>
          <w:b/>
          <w:bCs/>
        </w:rPr>
        <w:t>текущего контроля по дисциплине</w:t>
      </w:r>
      <w:r w:rsidR="006231D4">
        <w:rPr>
          <w:b/>
          <w:bCs/>
        </w:rPr>
        <w:t>:</w:t>
      </w:r>
    </w:p>
    <w:p w:rsidR="003A063E" w:rsidRDefault="003A063E" w:rsidP="0028500D">
      <w:pPr>
        <w:jc w:val="both"/>
        <w:rPr>
          <w:b/>
          <w:bCs/>
        </w:rPr>
      </w:pPr>
    </w:p>
    <w:p w:rsidR="003A063E" w:rsidRPr="005B54EC" w:rsidRDefault="003A063E" w:rsidP="0028500D">
      <w:pPr>
        <w:jc w:val="both"/>
        <w:rPr>
          <w:b/>
          <w:bCs/>
          <w:i/>
          <w:iCs/>
        </w:rPr>
      </w:pPr>
      <w:r w:rsidRPr="005B54EC">
        <w:rPr>
          <w:b/>
          <w:bCs/>
          <w:i/>
          <w:iCs/>
        </w:rPr>
        <w:t>Примеры тестовых заданий к темам 1-2.</w:t>
      </w:r>
    </w:p>
    <w:p w:rsidR="003A063E" w:rsidRPr="005B54EC" w:rsidRDefault="003A063E" w:rsidP="00966465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54E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Выберите правильный вариант ответа.</w:t>
      </w:r>
    </w:p>
    <w:p w:rsidR="003A063E" w:rsidRPr="005B54EC" w:rsidRDefault="003A063E" w:rsidP="00851D2A">
      <w:pPr>
        <w:shd w:val="clear" w:color="auto" w:fill="FFFFFF"/>
        <w:rPr>
          <w:color w:val="000000"/>
        </w:rPr>
      </w:pPr>
      <w:proofErr w:type="spellStart"/>
      <w:r w:rsidRPr="005B54EC">
        <w:rPr>
          <w:color w:val="000000"/>
        </w:rPr>
        <w:t>Миссенс</w:t>
      </w:r>
      <w:proofErr w:type="spellEnd"/>
      <w:r w:rsidRPr="005B54EC">
        <w:rPr>
          <w:color w:val="000000"/>
        </w:rPr>
        <w:t>-мутация приводит к:</w:t>
      </w:r>
    </w:p>
    <w:p w:rsidR="003A063E" w:rsidRPr="005B54EC" w:rsidRDefault="003A063E" w:rsidP="00EA44B8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5B54EC">
        <w:rPr>
          <w:color w:val="000000"/>
        </w:rPr>
        <w:t xml:space="preserve">добавлению одной аминокислоты в белке; </w:t>
      </w:r>
    </w:p>
    <w:p w:rsidR="003A063E" w:rsidRPr="005B54EC" w:rsidRDefault="003A063E" w:rsidP="00EA44B8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5B54EC">
        <w:rPr>
          <w:color w:val="000000"/>
        </w:rPr>
        <w:t>добавлению трёх аминокислот в белке;</w:t>
      </w:r>
    </w:p>
    <w:p w:rsidR="003A063E" w:rsidRPr="005B54EC" w:rsidRDefault="003A063E" w:rsidP="00EA44B8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5B54EC">
        <w:rPr>
          <w:color w:val="000000"/>
        </w:rPr>
        <w:t xml:space="preserve">замене одной аминокислоты в белке; </w:t>
      </w:r>
    </w:p>
    <w:p w:rsidR="003A063E" w:rsidRPr="005B54EC" w:rsidRDefault="003A063E" w:rsidP="00EA44B8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5B54EC">
        <w:rPr>
          <w:color w:val="000000"/>
        </w:rPr>
        <w:t xml:space="preserve">исчезновению одной аминокислоты в белке; </w:t>
      </w:r>
    </w:p>
    <w:p w:rsidR="003A063E" w:rsidRPr="005B54EC" w:rsidRDefault="003A063E" w:rsidP="00EA44B8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5B54EC">
        <w:rPr>
          <w:color w:val="000000"/>
        </w:rPr>
        <w:t xml:space="preserve">сохранению аминокислотной последовательности; </w:t>
      </w:r>
    </w:p>
    <w:p w:rsidR="003A063E" w:rsidRPr="005B54EC" w:rsidRDefault="003A063E" w:rsidP="00C0143C">
      <w:pPr>
        <w:shd w:val="clear" w:color="auto" w:fill="FFFFFF"/>
        <w:tabs>
          <w:tab w:val="left" w:pos="1134"/>
        </w:tabs>
        <w:ind w:firstLine="709"/>
        <w:rPr>
          <w:color w:val="000000"/>
        </w:rPr>
      </w:pPr>
    </w:p>
    <w:p w:rsidR="003A063E" w:rsidRPr="005B54EC" w:rsidRDefault="003A063E" w:rsidP="00851D2A">
      <w:pPr>
        <w:shd w:val="clear" w:color="auto" w:fill="FFFFFF"/>
        <w:rPr>
          <w:b/>
          <w:bCs/>
          <w:color w:val="000000"/>
        </w:rPr>
      </w:pPr>
      <w:r w:rsidRPr="005B54EC">
        <w:rPr>
          <w:b/>
          <w:bCs/>
          <w:color w:val="000000"/>
        </w:rPr>
        <w:t>2. Выберите правильный вариант ответа.</w:t>
      </w:r>
    </w:p>
    <w:p w:rsidR="003A063E" w:rsidRPr="005B54EC" w:rsidRDefault="003A063E" w:rsidP="00851D2A">
      <w:pPr>
        <w:shd w:val="clear" w:color="auto" w:fill="FFFFFF"/>
        <w:rPr>
          <w:color w:val="000000"/>
        </w:rPr>
      </w:pPr>
      <w:r w:rsidRPr="005B54EC">
        <w:rPr>
          <w:color w:val="000000"/>
        </w:rPr>
        <w:t>Нонсенс-мутация это:</w:t>
      </w:r>
    </w:p>
    <w:p w:rsidR="003A063E" w:rsidRPr="005B54EC" w:rsidRDefault="003A063E" w:rsidP="00966465">
      <w:pPr>
        <w:numPr>
          <w:ilvl w:val="0"/>
          <w:numId w:val="3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5B54EC">
        <w:rPr>
          <w:color w:val="000000"/>
        </w:rPr>
        <w:t xml:space="preserve">замена нуклеотида в </w:t>
      </w:r>
      <w:proofErr w:type="spellStart"/>
      <w:r w:rsidRPr="005B54EC">
        <w:rPr>
          <w:color w:val="000000"/>
        </w:rPr>
        <w:t>экзоне</w:t>
      </w:r>
      <w:proofErr w:type="spellEnd"/>
      <w:r w:rsidRPr="005B54EC">
        <w:rPr>
          <w:color w:val="000000"/>
        </w:rPr>
        <w:t>, не приводящая к изменению аминокислоты в белке;</w:t>
      </w:r>
    </w:p>
    <w:p w:rsidR="003A063E" w:rsidRPr="005B54EC" w:rsidRDefault="003A063E" w:rsidP="00C0143C">
      <w:pPr>
        <w:numPr>
          <w:ilvl w:val="0"/>
          <w:numId w:val="3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5B54EC">
        <w:rPr>
          <w:color w:val="000000"/>
        </w:rPr>
        <w:t xml:space="preserve">замена нуклеотида в </w:t>
      </w:r>
      <w:proofErr w:type="spellStart"/>
      <w:r w:rsidRPr="005B54EC">
        <w:rPr>
          <w:color w:val="000000"/>
        </w:rPr>
        <w:t>интроне</w:t>
      </w:r>
      <w:proofErr w:type="spellEnd"/>
      <w:r w:rsidRPr="005B54EC">
        <w:rPr>
          <w:color w:val="000000"/>
        </w:rPr>
        <w:t>;</w:t>
      </w:r>
    </w:p>
    <w:p w:rsidR="003A063E" w:rsidRPr="005B54EC" w:rsidRDefault="003A063E" w:rsidP="00966465">
      <w:pPr>
        <w:numPr>
          <w:ilvl w:val="0"/>
          <w:numId w:val="3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5B54EC">
        <w:rPr>
          <w:color w:val="000000"/>
        </w:rPr>
        <w:t xml:space="preserve">замена нуклеотида в </w:t>
      </w:r>
      <w:proofErr w:type="spellStart"/>
      <w:r>
        <w:rPr>
          <w:color w:val="000000"/>
        </w:rPr>
        <w:t>межгенном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спейсере</w:t>
      </w:r>
      <w:proofErr w:type="spellEnd"/>
      <w:r w:rsidRPr="005B54EC">
        <w:rPr>
          <w:color w:val="000000"/>
        </w:rPr>
        <w:t xml:space="preserve">, приводящая к появлению стоп-кодона; </w:t>
      </w:r>
    </w:p>
    <w:p w:rsidR="003A063E" w:rsidRPr="005B54EC" w:rsidRDefault="003A063E" w:rsidP="00966465">
      <w:pPr>
        <w:numPr>
          <w:ilvl w:val="0"/>
          <w:numId w:val="3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proofErr w:type="spellStart"/>
      <w:r w:rsidRPr="005B54EC">
        <w:rPr>
          <w:color w:val="000000"/>
        </w:rPr>
        <w:t>делеция</w:t>
      </w:r>
      <w:proofErr w:type="spellEnd"/>
      <w:r w:rsidRPr="005B54EC">
        <w:rPr>
          <w:color w:val="000000"/>
        </w:rPr>
        <w:t xml:space="preserve"> в </w:t>
      </w:r>
      <w:proofErr w:type="spellStart"/>
      <w:r w:rsidRPr="005B54EC">
        <w:rPr>
          <w:color w:val="000000"/>
        </w:rPr>
        <w:t>интроне</w:t>
      </w:r>
      <w:proofErr w:type="spellEnd"/>
      <w:r w:rsidRPr="005B54EC">
        <w:rPr>
          <w:color w:val="000000"/>
        </w:rPr>
        <w:t>;</w:t>
      </w:r>
    </w:p>
    <w:p w:rsidR="003A063E" w:rsidRPr="005B54EC" w:rsidRDefault="003A063E" w:rsidP="00966465">
      <w:pPr>
        <w:numPr>
          <w:ilvl w:val="0"/>
          <w:numId w:val="35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5B54EC">
        <w:rPr>
          <w:color w:val="000000"/>
        </w:rPr>
        <w:t xml:space="preserve">изменение последовательности в </w:t>
      </w:r>
      <w:proofErr w:type="spellStart"/>
      <w:r w:rsidRPr="005B54EC">
        <w:rPr>
          <w:color w:val="000000"/>
        </w:rPr>
        <w:t>экзоне</w:t>
      </w:r>
      <w:proofErr w:type="spellEnd"/>
      <w:r w:rsidRPr="005B54EC">
        <w:rPr>
          <w:color w:val="000000"/>
        </w:rPr>
        <w:t>, приводящее к появлению стоп-кодона;</w:t>
      </w:r>
    </w:p>
    <w:p w:rsidR="003A063E" w:rsidRPr="005B54EC" w:rsidRDefault="003A063E" w:rsidP="00851D2A"/>
    <w:p w:rsidR="003A063E" w:rsidRPr="005B54EC" w:rsidRDefault="003A063E" w:rsidP="00966465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54E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Выберите правильный вариант ответа.</w:t>
      </w:r>
    </w:p>
    <w:p w:rsidR="003A063E" w:rsidRPr="005B54EC" w:rsidRDefault="003A063E" w:rsidP="00851D2A">
      <w:pPr>
        <w:shd w:val="clear" w:color="auto" w:fill="FFFFFF"/>
        <w:rPr>
          <w:color w:val="000000"/>
        </w:rPr>
      </w:pPr>
      <w:r w:rsidRPr="005B54EC">
        <w:rPr>
          <w:color w:val="000000"/>
        </w:rPr>
        <w:t>«Молекулярные часы» показывают:</w:t>
      </w:r>
    </w:p>
    <w:p w:rsidR="003A063E" w:rsidRPr="005B54EC" w:rsidRDefault="003A063E" w:rsidP="00C0143C">
      <w:pPr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5B54EC">
        <w:rPr>
          <w:color w:val="000000"/>
        </w:rPr>
        <w:t xml:space="preserve">возраст вида; </w:t>
      </w:r>
    </w:p>
    <w:p w:rsidR="003A063E" w:rsidRPr="005B54EC" w:rsidRDefault="003A063E" w:rsidP="005B54EC">
      <w:pPr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5B54EC">
        <w:rPr>
          <w:color w:val="000000"/>
        </w:rPr>
        <w:t xml:space="preserve">возраст организма; </w:t>
      </w:r>
    </w:p>
    <w:p w:rsidR="003A063E" w:rsidRPr="005B54EC" w:rsidRDefault="003A063E" w:rsidP="005B54EC">
      <w:pPr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5B54EC">
        <w:rPr>
          <w:color w:val="000000"/>
        </w:rPr>
        <w:t>возраст клетки;</w:t>
      </w:r>
    </w:p>
    <w:p w:rsidR="003A063E" w:rsidRPr="005B54EC" w:rsidRDefault="003A063E" w:rsidP="005B54EC">
      <w:pPr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5B54EC">
        <w:rPr>
          <w:color w:val="000000"/>
        </w:rPr>
        <w:t>возраст молекулы ДНК;</w:t>
      </w:r>
    </w:p>
    <w:p w:rsidR="003A063E" w:rsidRPr="005B54EC" w:rsidRDefault="003A063E" w:rsidP="00C0143C">
      <w:pPr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  <w:rPr>
          <w:color w:val="000000"/>
        </w:rPr>
      </w:pPr>
      <w:r w:rsidRPr="005B54EC">
        <w:rPr>
          <w:color w:val="000000"/>
        </w:rPr>
        <w:t>возраст окаменевших остатков.</w:t>
      </w:r>
    </w:p>
    <w:p w:rsidR="003A063E" w:rsidRPr="007101A9" w:rsidRDefault="003A063E" w:rsidP="00FA24D2">
      <w:pPr>
        <w:ind w:left="1080"/>
        <w:jc w:val="both"/>
        <w:rPr>
          <w:b/>
          <w:bCs/>
          <w:highlight w:val="yellow"/>
        </w:rPr>
      </w:pPr>
    </w:p>
    <w:p w:rsidR="00F51C89" w:rsidRDefault="006231D4" w:rsidP="00F51C89">
      <w:pPr>
        <w:jc w:val="both"/>
        <w:rPr>
          <w:b/>
          <w:bCs/>
        </w:rPr>
      </w:pPr>
      <w:r w:rsidRPr="00E16CCD">
        <w:rPr>
          <w:b/>
          <w:i/>
        </w:rPr>
        <w:lastRenderedPageBreak/>
        <w:t>Вопросы для подготовки к коллоквиуму:</w:t>
      </w:r>
    </w:p>
    <w:p w:rsidR="006231D4" w:rsidRPr="0059636D" w:rsidRDefault="006231D4" w:rsidP="00F51C89">
      <w:pPr>
        <w:tabs>
          <w:tab w:val="left" w:pos="1134"/>
        </w:tabs>
        <w:ind w:firstLine="709"/>
        <w:jc w:val="both"/>
        <w:rPr>
          <w:b/>
          <w:bCs/>
          <w:i/>
          <w:iCs/>
        </w:rPr>
      </w:pPr>
      <w:r w:rsidRPr="006A480E">
        <w:t xml:space="preserve">Представлены в разделе </w:t>
      </w:r>
      <w:r>
        <w:t>5</w:t>
      </w:r>
      <w:r w:rsidRPr="006A480E">
        <w:t>.1</w:t>
      </w:r>
    </w:p>
    <w:p w:rsidR="003A063E" w:rsidRPr="0059636D" w:rsidRDefault="003A063E" w:rsidP="00864E90">
      <w:pPr>
        <w:tabs>
          <w:tab w:val="left" w:pos="1134"/>
        </w:tabs>
        <w:ind w:firstLine="720"/>
        <w:jc w:val="both"/>
      </w:pPr>
    </w:p>
    <w:p w:rsidR="003A063E" w:rsidRDefault="003A063E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6231D4" w:rsidRPr="006F5ADB">
        <w:rPr>
          <w:b/>
          <w:bCs/>
        </w:rPr>
        <w:t>Перечень основной и дополнительной учебной литературы</w:t>
      </w:r>
      <w:r w:rsidR="006231D4" w:rsidRPr="007F18F6">
        <w:rPr>
          <w:b/>
          <w:bCs/>
        </w:rPr>
        <w:t>:</w:t>
      </w:r>
    </w:p>
    <w:p w:rsidR="003A063E" w:rsidRPr="007F18F6" w:rsidRDefault="003A063E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3A063E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A063E" w:rsidRPr="007F18F6" w:rsidRDefault="003A063E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A063E" w:rsidRPr="007F18F6" w:rsidRDefault="003A063E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A063E" w:rsidRPr="007F18F6" w:rsidRDefault="003A063E" w:rsidP="00900D35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3A063E" w:rsidRPr="0044027D" w:rsidRDefault="003A063E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A063E" w:rsidRPr="000573FC" w:rsidRDefault="003A063E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3A063E" w:rsidRPr="007F18F6" w:rsidRDefault="003A063E" w:rsidP="00900D35">
            <w:pPr>
              <w:jc w:val="center"/>
            </w:pPr>
            <w:r>
              <w:t>Наличие</w:t>
            </w:r>
          </w:p>
        </w:tc>
      </w:tr>
      <w:tr w:rsidR="003A063E" w:rsidRPr="007F18F6">
        <w:trPr>
          <w:cantSplit/>
          <w:trHeight w:val="519"/>
        </w:trPr>
        <w:tc>
          <w:tcPr>
            <w:tcW w:w="648" w:type="dxa"/>
            <w:vMerge/>
          </w:tcPr>
          <w:p w:rsidR="003A063E" w:rsidRPr="007F18F6" w:rsidRDefault="003A063E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A063E" w:rsidRDefault="003A063E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3A063E" w:rsidRDefault="003A063E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3A063E" w:rsidRDefault="003A063E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A063E" w:rsidRDefault="003A063E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3A063E" w:rsidRPr="000C7AAA" w:rsidRDefault="003A063E" w:rsidP="000C7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научно-технической </w:t>
            </w:r>
            <w:r w:rsidRPr="000C7AAA">
              <w:rPr>
                <w:sz w:val="20"/>
                <w:szCs w:val="20"/>
              </w:rPr>
              <w:t>библиотеке</w:t>
            </w:r>
            <w:r>
              <w:rPr>
                <w:sz w:val="20"/>
                <w:szCs w:val="20"/>
              </w:rPr>
              <w:t>, экз.</w:t>
            </w:r>
          </w:p>
        </w:tc>
        <w:tc>
          <w:tcPr>
            <w:tcW w:w="1074" w:type="dxa"/>
          </w:tcPr>
          <w:p w:rsidR="003A063E" w:rsidRPr="007F18F6" w:rsidRDefault="003A063E" w:rsidP="00AD72A2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3A063E" w:rsidRPr="0059636D">
        <w:tc>
          <w:tcPr>
            <w:tcW w:w="648" w:type="dxa"/>
          </w:tcPr>
          <w:p w:rsidR="003A063E" w:rsidRPr="0059636D" w:rsidRDefault="003A063E" w:rsidP="002B0491">
            <w:pPr>
              <w:jc w:val="center"/>
            </w:pPr>
            <w:r w:rsidRPr="0059636D">
              <w:t>1.</w:t>
            </w:r>
          </w:p>
        </w:tc>
        <w:tc>
          <w:tcPr>
            <w:tcW w:w="2437" w:type="dxa"/>
          </w:tcPr>
          <w:p w:rsidR="003A063E" w:rsidRPr="0059636D" w:rsidRDefault="001444E8" w:rsidP="002B0491">
            <w:r w:rsidRPr="001444E8">
              <w:t xml:space="preserve">Типы взаимодействия неаллельных генов и хромосомная теория наследственности: </w:t>
            </w:r>
            <w:proofErr w:type="spellStart"/>
            <w:r w:rsidRPr="001444E8">
              <w:t>Учебно</w:t>
            </w:r>
            <w:proofErr w:type="spellEnd"/>
            <w:r w:rsidRPr="001444E8">
              <w:t xml:space="preserve"> – методическое пособие по генетике</w:t>
            </w:r>
          </w:p>
        </w:tc>
        <w:tc>
          <w:tcPr>
            <w:tcW w:w="1560" w:type="dxa"/>
          </w:tcPr>
          <w:p w:rsidR="003A063E" w:rsidRPr="0059636D" w:rsidRDefault="001444E8" w:rsidP="002B0491">
            <w:proofErr w:type="spellStart"/>
            <w:r w:rsidRPr="001444E8">
              <w:t>Митютько</w:t>
            </w:r>
            <w:proofErr w:type="spellEnd"/>
            <w:r w:rsidRPr="001444E8">
              <w:t xml:space="preserve"> В.</w:t>
            </w:r>
          </w:p>
        </w:tc>
        <w:tc>
          <w:tcPr>
            <w:tcW w:w="1133" w:type="dxa"/>
          </w:tcPr>
          <w:p w:rsidR="003A063E" w:rsidRPr="0059636D" w:rsidRDefault="001444E8" w:rsidP="002B0491">
            <w:r w:rsidRPr="001444E8">
              <w:t xml:space="preserve">СПб.: </w:t>
            </w:r>
            <w:proofErr w:type="spellStart"/>
            <w:r w:rsidRPr="001444E8">
              <w:t>СПбГАУ</w:t>
            </w:r>
            <w:proofErr w:type="spellEnd"/>
          </w:p>
        </w:tc>
        <w:tc>
          <w:tcPr>
            <w:tcW w:w="900" w:type="dxa"/>
          </w:tcPr>
          <w:p w:rsidR="003A063E" w:rsidRPr="0059636D" w:rsidRDefault="001444E8" w:rsidP="002B0491">
            <w:r>
              <w:t>2014</w:t>
            </w:r>
          </w:p>
        </w:tc>
        <w:tc>
          <w:tcPr>
            <w:tcW w:w="1368" w:type="dxa"/>
          </w:tcPr>
          <w:p w:rsidR="003A063E" w:rsidRPr="0059636D" w:rsidRDefault="003A063E" w:rsidP="002B0491"/>
        </w:tc>
        <w:tc>
          <w:tcPr>
            <w:tcW w:w="1074" w:type="dxa"/>
          </w:tcPr>
          <w:p w:rsidR="003A063E" w:rsidRDefault="0086488B" w:rsidP="002B0491">
            <w:hyperlink r:id="rId7" w:history="1">
              <w:r w:rsidR="001444E8" w:rsidRPr="003845A1">
                <w:rPr>
                  <w:rStyle w:val="af2"/>
                </w:rPr>
                <w:t>http://biblioclub.ru</w:t>
              </w:r>
            </w:hyperlink>
          </w:p>
          <w:p w:rsidR="001444E8" w:rsidRPr="0059636D" w:rsidRDefault="001444E8" w:rsidP="002B0491"/>
        </w:tc>
      </w:tr>
      <w:tr w:rsidR="003A063E" w:rsidRPr="007F18F6">
        <w:tc>
          <w:tcPr>
            <w:tcW w:w="648" w:type="dxa"/>
          </w:tcPr>
          <w:p w:rsidR="003A063E" w:rsidRPr="0059636D" w:rsidRDefault="003A063E" w:rsidP="002B0491">
            <w:pPr>
              <w:jc w:val="center"/>
            </w:pPr>
            <w:r w:rsidRPr="0059636D">
              <w:t>2.</w:t>
            </w:r>
          </w:p>
        </w:tc>
        <w:tc>
          <w:tcPr>
            <w:tcW w:w="2437" w:type="dxa"/>
          </w:tcPr>
          <w:p w:rsidR="003A063E" w:rsidRPr="0059636D" w:rsidRDefault="003A063E" w:rsidP="002B0491">
            <w:r w:rsidRPr="0059636D">
              <w:t>Общая и молекулярная генетика: учебное пособие для студентов университетов, обучающихся по направлению 510600 — Биология и биологическим специальностям</w:t>
            </w:r>
          </w:p>
        </w:tc>
        <w:tc>
          <w:tcPr>
            <w:tcW w:w="1560" w:type="dxa"/>
          </w:tcPr>
          <w:p w:rsidR="003A063E" w:rsidRPr="0059636D" w:rsidRDefault="003A063E" w:rsidP="002B0491">
            <w:proofErr w:type="spellStart"/>
            <w:r w:rsidRPr="0059636D">
              <w:t>Жимулёв</w:t>
            </w:r>
            <w:proofErr w:type="spellEnd"/>
            <w:r w:rsidRPr="0059636D">
              <w:t xml:space="preserve"> И. Ф.</w:t>
            </w:r>
          </w:p>
        </w:tc>
        <w:tc>
          <w:tcPr>
            <w:tcW w:w="1133" w:type="dxa"/>
          </w:tcPr>
          <w:p w:rsidR="003A063E" w:rsidRPr="0059636D" w:rsidRDefault="003A063E" w:rsidP="002B0491">
            <w:r w:rsidRPr="0059636D">
              <w:t>Новоси</w:t>
            </w:r>
            <w:r>
              <w:t>бирск</w:t>
            </w:r>
            <w:r w:rsidRPr="0059636D">
              <w:t xml:space="preserve">: </w:t>
            </w:r>
            <w:proofErr w:type="spellStart"/>
            <w:r w:rsidRPr="0059636D">
              <w:t>Сиб</w:t>
            </w:r>
            <w:proofErr w:type="spellEnd"/>
            <w:r w:rsidRPr="0059636D">
              <w:t>. унив. изд-во</w:t>
            </w:r>
          </w:p>
        </w:tc>
        <w:tc>
          <w:tcPr>
            <w:tcW w:w="900" w:type="dxa"/>
          </w:tcPr>
          <w:p w:rsidR="003A063E" w:rsidRPr="0059636D" w:rsidRDefault="003A063E" w:rsidP="002B0491">
            <w:r w:rsidRPr="0059636D">
              <w:t>2003</w:t>
            </w:r>
          </w:p>
        </w:tc>
        <w:tc>
          <w:tcPr>
            <w:tcW w:w="1368" w:type="dxa"/>
          </w:tcPr>
          <w:p w:rsidR="003A063E" w:rsidRPr="0059636D" w:rsidRDefault="003A063E" w:rsidP="002B0491"/>
        </w:tc>
        <w:tc>
          <w:tcPr>
            <w:tcW w:w="1074" w:type="dxa"/>
          </w:tcPr>
          <w:p w:rsidR="003A063E" w:rsidRDefault="0086488B" w:rsidP="002B0491">
            <w:hyperlink r:id="rId8" w:history="1">
              <w:r w:rsidR="001444E8" w:rsidRPr="003845A1">
                <w:rPr>
                  <w:rStyle w:val="af2"/>
                </w:rPr>
                <w:t>http://biblioclub.ru</w:t>
              </w:r>
            </w:hyperlink>
          </w:p>
          <w:p w:rsidR="001444E8" w:rsidRPr="0059636D" w:rsidRDefault="001444E8" w:rsidP="002B0491"/>
        </w:tc>
      </w:tr>
    </w:tbl>
    <w:p w:rsidR="003A063E" w:rsidRPr="0059636D" w:rsidRDefault="003A063E" w:rsidP="000F23C3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3A063E" w:rsidRPr="000C7AAA" w:rsidRDefault="003A063E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3A063E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A063E" w:rsidRPr="007F18F6" w:rsidRDefault="003A063E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A063E" w:rsidRPr="007F18F6" w:rsidRDefault="003A063E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A063E" w:rsidRPr="007F18F6" w:rsidRDefault="003A063E" w:rsidP="00900D35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A063E" w:rsidRPr="0044027D" w:rsidRDefault="003A063E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A063E" w:rsidRPr="000573FC" w:rsidRDefault="003A063E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3A063E" w:rsidRPr="007F18F6" w:rsidRDefault="003A063E" w:rsidP="00900D35">
            <w:pPr>
              <w:jc w:val="center"/>
            </w:pPr>
            <w:r>
              <w:t>Наличие</w:t>
            </w:r>
          </w:p>
        </w:tc>
      </w:tr>
      <w:tr w:rsidR="003A063E" w:rsidRPr="007F18F6">
        <w:trPr>
          <w:cantSplit/>
          <w:trHeight w:val="519"/>
        </w:trPr>
        <w:tc>
          <w:tcPr>
            <w:tcW w:w="648" w:type="dxa"/>
            <w:vMerge/>
          </w:tcPr>
          <w:p w:rsidR="003A063E" w:rsidRPr="007F18F6" w:rsidRDefault="003A063E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A063E" w:rsidRDefault="003A063E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3A063E" w:rsidRDefault="003A063E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3A063E" w:rsidRDefault="003A063E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A063E" w:rsidRDefault="003A063E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A063E" w:rsidRPr="000C7AAA" w:rsidRDefault="003A063E" w:rsidP="0028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</w:t>
            </w:r>
            <w:proofErr w:type="spellStart"/>
            <w:r>
              <w:rPr>
                <w:sz w:val="20"/>
                <w:szCs w:val="20"/>
              </w:rPr>
              <w:t>технической</w:t>
            </w:r>
            <w:r w:rsidRPr="000C7AAA">
              <w:rPr>
                <w:sz w:val="20"/>
                <w:szCs w:val="20"/>
              </w:rPr>
              <w:t>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3A063E" w:rsidRPr="00C55B65" w:rsidRDefault="003A063E" w:rsidP="00287EEA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3A063E" w:rsidRPr="0059636D">
        <w:tc>
          <w:tcPr>
            <w:tcW w:w="648" w:type="dxa"/>
          </w:tcPr>
          <w:p w:rsidR="003A063E" w:rsidRPr="0059636D" w:rsidRDefault="003A063E" w:rsidP="002B0491">
            <w:pPr>
              <w:jc w:val="center"/>
            </w:pPr>
            <w:r w:rsidRPr="0059636D">
              <w:t>1.</w:t>
            </w:r>
          </w:p>
        </w:tc>
        <w:tc>
          <w:tcPr>
            <w:tcW w:w="2437" w:type="dxa"/>
          </w:tcPr>
          <w:p w:rsidR="003A063E" w:rsidRPr="0059636D" w:rsidRDefault="001444E8" w:rsidP="002B0491">
            <w:r w:rsidRPr="001444E8">
              <w:t>Геномная нестабильность и нарушение репарации ДНК как факторы наследственной и соматической патологии человека: монография</w:t>
            </w:r>
          </w:p>
        </w:tc>
        <w:tc>
          <w:tcPr>
            <w:tcW w:w="1560" w:type="dxa"/>
          </w:tcPr>
          <w:p w:rsidR="003A063E" w:rsidRPr="0059636D" w:rsidRDefault="001444E8" w:rsidP="000132D4">
            <w:r w:rsidRPr="001444E8">
              <w:t xml:space="preserve">Гончарова Р. И. , </w:t>
            </w:r>
            <w:proofErr w:type="spellStart"/>
            <w:r w:rsidRPr="001444E8">
              <w:t>Кужир</w:t>
            </w:r>
            <w:proofErr w:type="spellEnd"/>
            <w:r w:rsidRPr="001444E8">
              <w:t xml:space="preserve"> Т. Д. , Савина Н. В. , Никитченко Н. В.</w:t>
            </w:r>
          </w:p>
        </w:tc>
        <w:tc>
          <w:tcPr>
            <w:tcW w:w="1417" w:type="dxa"/>
          </w:tcPr>
          <w:p w:rsidR="003A063E" w:rsidRPr="0059636D" w:rsidRDefault="001444E8" w:rsidP="002B0491">
            <w:r w:rsidRPr="001444E8">
              <w:t xml:space="preserve">Минск: </w:t>
            </w:r>
            <w:proofErr w:type="spellStart"/>
            <w:r w:rsidRPr="001444E8">
              <w:t>Беларуская</w:t>
            </w:r>
            <w:proofErr w:type="spellEnd"/>
            <w:r w:rsidRPr="001444E8">
              <w:t xml:space="preserve"> </w:t>
            </w:r>
            <w:proofErr w:type="spellStart"/>
            <w:r w:rsidRPr="001444E8">
              <w:t>навука</w:t>
            </w:r>
            <w:proofErr w:type="spellEnd"/>
          </w:p>
        </w:tc>
        <w:tc>
          <w:tcPr>
            <w:tcW w:w="850" w:type="dxa"/>
          </w:tcPr>
          <w:p w:rsidR="003A063E" w:rsidRPr="0059636D" w:rsidRDefault="001444E8" w:rsidP="002B0491">
            <w:r>
              <w:t>2015</w:t>
            </w:r>
          </w:p>
        </w:tc>
        <w:tc>
          <w:tcPr>
            <w:tcW w:w="1134" w:type="dxa"/>
          </w:tcPr>
          <w:p w:rsidR="003A063E" w:rsidRPr="0059636D" w:rsidRDefault="003A063E" w:rsidP="007E3394"/>
        </w:tc>
        <w:tc>
          <w:tcPr>
            <w:tcW w:w="1074" w:type="dxa"/>
          </w:tcPr>
          <w:p w:rsidR="003A063E" w:rsidRDefault="0086488B" w:rsidP="007E3394">
            <w:hyperlink r:id="rId9" w:history="1">
              <w:r w:rsidR="001444E8" w:rsidRPr="003845A1">
                <w:rPr>
                  <w:rStyle w:val="af2"/>
                </w:rPr>
                <w:t>http://biblioclub.ru</w:t>
              </w:r>
            </w:hyperlink>
          </w:p>
          <w:p w:rsidR="001444E8" w:rsidRPr="0059636D" w:rsidRDefault="001444E8" w:rsidP="007E3394"/>
        </w:tc>
      </w:tr>
      <w:tr w:rsidR="003A063E" w:rsidRPr="0059636D">
        <w:tc>
          <w:tcPr>
            <w:tcW w:w="648" w:type="dxa"/>
          </w:tcPr>
          <w:p w:rsidR="003A063E" w:rsidRPr="0059636D" w:rsidRDefault="003A063E" w:rsidP="002B0491">
            <w:pPr>
              <w:jc w:val="center"/>
            </w:pPr>
            <w:r w:rsidRPr="0059636D">
              <w:t>2</w:t>
            </w:r>
          </w:p>
        </w:tc>
        <w:tc>
          <w:tcPr>
            <w:tcW w:w="2437" w:type="dxa"/>
          </w:tcPr>
          <w:p w:rsidR="003A063E" w:rsidRPr="0059636D" w:rsidRDefault="001444E8" w:rsidP="002B0491">
            <w:r w:rsidRPr="001444E8">
              <w:t xml:space="preserve">Основы современной генетики: учебное пособие для учащихся высших </w:t>
            </w:r>
            <w:r w:rsidRPr="001444E8">
              <w:lastRenderedPageBreak/>
              <w:t>учебных заведений (</w:t>
            </w:r>
            <w:proofErr w:type="spellStart"/>
            <w:r w:rsidRPr="001444E8">
              <w:t>бакалавриат</w:t>
            </w:r>
            <w:proofErr w:type="spellEnd"/>
            <w:r w:rsidRPr="001444E8">
              <w:t>)</w:t>
            </w:r>
          </w:p>
        </w:tc>
        <w:tc>
          <w:tcPr>
            <w:tcW w:w="1560" w:type="dxa"/>
          </w:tcPr>
          <w:p w:rsidR="003A063E" w:rsidRPr="0059636D" w:rsidRDefault="003A063E" w:rsidP="001444E8">
            <w:r w:rsidRPr="0059636D">
              <w:lastRenderedPageBreak/>
              <w:t xml:space="preserve"> </w:t>
            </w:r>
            <w:proofErr w:type="spellStart"/>
            <w:r w:rsidR="001444E8" w:rsidRPr="001444E8">
              <w:t>Мандель</w:t>
            </w:r>
            <w:proofErr w:type="spellEnd"/>
            <w:r w:rsidR="001444E8" w:rsidRPr="001444E8">
              <w:t xml:space="preserve"> Б. Р.</w:t>
            </w:r>
          </w:p>
        </w:tc>
        <w:tc>
          <w:tcPr>
            <w:tcW w:w="1417" w:type="dxa"/>
          </w:tcPr>
          <w:p w:rsidR="003A063E" w:rsidRPr="0059636D" w:rsidRDefault="001444E8" w:rsidP="002B0491">
            <w:r w:rsidRPr="001444E8">
              <w:t xml:space="preserve">М., Берлин: </w:t>
            </w:r>
            <w:proofErr w:type="spellStart"/>
            <w:r w:rsidRPr="001444E8">
              <w:t>Директ</w:t>
            </w:r>
            <w:proofErr w:type="spellEnd"/>
            <w:r w:rsidRPr="001444E8">
              <w:t>-Медиа</w:t>
            </w:r>
          </w:p>
        </w:tc>
        <w:tc>
          <w:tcPr>
            <w:tcW w:w="850" w:type="dxa"/>
          </w:tcPr>
          <w:p w:rsidR="003A063E" w:rsidRPr="0059636D" w:rsidRDefault="003A063E" w:rsidP="001444E8">
            <w:r w:rsidRPr="0059636D">
              <w:t>201</w:t>
            </w:r>
            <w:r w:rsidR="001444E8">
              <w:t>6</w:t>
            </w:r>
          </w:p>
        </w:tc>
        <w:tc>
          <w:tcPr>
            <w:tcW w:w="1134" w:type="dxa"/>
          </w:tcPr>
          <w:p w:rsidR="003A063E" w:rsidRPr="0059636D" w:rsidRDefault="003A063E" w:rsidP="007E3394"/>
        </w:tc>
        <w:tc>
          <w:tcPr>
            <w:tcW w:w="1074" w:type="dxa"/>
          </w:tcPr>
          <w:p w:rsidR="003A063E" w:rsidRDefault="0086488B" w:rsidP="007E3394">
            <w:hyperlink r:id="rId10" w:history="1">
              <w:r w:rsidR="001444E8" w:rsidRPr="003845A1">
                <w:rPr>
                  <w:rStyle w:val="af2"/>
                </w:rPr>
                <w:t>http://biblioclub.ru</w:t>
              </w:r>
            </w:hyperlink>
          </w:p>
          <w:p w:rsidR="001444E8" w:rsidRPr="0059636D" w:rsidRDefault="001444E8" w:rsidP="007E3394"/>
        </w:tc>
      </w:tr>
    </w:tbl>
    <w:p w:rsidR="003A063E" w:rsidRPr="00687425" w:rsidRDefault="003A063E" w:rsidP="000F23C3">
      <w:pPr>
        <w:jc w:val="both"/>
        <w:rPr>
          <w:i/>
          <w:iCs/>
          <w:color w:val="FF0000"/>
        </w:rPr>
      </w:pPr>
    </w:p>
    <w:p w:rsidR="003A063E" w:rsidRPr="000F23C3" w:rsidRDefault="003A063E" w:rsidP="000F23C3">
      <w:pPr>
        <w:jc w:val="both"/>
        <w:rPr>
          <w:i/>
          <w:iCs/>
          <w:color w:val="FF0000"/>
        </w:rPr>
      </w:pPr>
    </w:p>
    <w:p w:rsidR="003A063E" w:rsidRPr="00B16E06" w:rsidRDefault="006231D4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8. </w:t>
      </w:r>
      <w:r w:rsidR="003A063E" w:rsidRPr="00B16E06">
        <w:rPr>
          <w:b/>
          <w:bCs/>
        </w:rPr>
        <w:t>Ресурсы информационно-телекоммуникационной сети «Интернет», необходимые для освоения дисциплины</w:t>
      </w:r>
    </w:p>
    <w:p w:rsidR="003A063E" w:rsidRDefault="003A063E" w:rsidP="008C2262"/>
    <w:p w:rsidR="003A063E" w:rsidRPr="00156E8D" w:rsidRDefault="003A063E" w:rsidP="008C2262">
      <w:pPr>
        <w:rPr>
          <w:b/>
          <w:bCs/>
          <w:i/>
          <w:iCs/>
        </w:rPr>
      </w:pPr>
      <w:r w:rsidRPr="00156E8D">
        <w:rPr>
          <w:b/>
          <w:bCs/>
          <w:i/>
          <w:iCs/>
        </w:rPr>
        <w:t>Информационно-справочные ресурсы сети интернет:</w:t>
      </w:r>
    </w:p>
    <w:p w:rsidR="003A063E" w:rsidRPr="00F474EF" w:rsidRDefault="003A063E" w:rsidP="00F474E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4EF">
        <w:rPr>
          <w:rFonts w:ascii="Times New Roman" w:hAnsi="Times New Roman" w:cs="Times New Roman"/>
          <w:sz w:val="24"/>
          <w:szCs w:val="24"/>
        </w:rPr>
        <w:t xml:space="preserve">Общедоступная </w:t>
      </w:r>
      <w:proofErr w:type="spellStart"/>
      <w:r w:rsidRPr="00F474EF">
        <w:rPr>
          <w:rFonts w:ascii="Times New Roman" w:hAnsi="Times New Roman" w:cs="Times New Roman"/>
          <w:sz w:val="24"/>
          <w:szCs w:val="24"/>
        </w:rPr>
        <w:t>мультиязычная</w:t>
      </w:r>
      <w:proofErr w:type="spellEnd"/>
      <w:r w:rsidRPr="00F474EF">
        <w:rPr>
          <w:rFonts w:ascii="Times New Roman" w:hAnsi="Times New Roman" w:cs="Times New Roman"/>
          <w:sz w:val="24"/>
          <w:szCs w:val="24"/>
        </w:rPr>
        <w:t xml:space="preserve"> универсальная Интернет-энциклопедия. – Режим доступа: https://ru.wikipedia.org/</w:t>
      </w:r>
    </w:p>
    <w:p w:rsidR="003A063E" w:rsidRPr="00F474EF" w:rsidRDefault="003A063E" w:rsidP="00F474E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474EF">
        <w:rPr>
          <w:rFonts w:ascii="Times New Roman" w:hAnsi="Times New Roman" w:cs="Times New Roman"/>
          <w:sz w:val="24"/>
          <w:szCs w:val="24"/>
        </w:rPr>
        <w:t>нтернет-</w:t>
      </w:r>
      <w:r>
        <w:rPr>
          <w:rFonts w:ascii="Times New Roman" w:hAnsi="Times New Roman" w:cs="Times New Roman"/>
          <w:sz w:val="24"/>
          <w:szCs w:val="24"/>
        </w:rPr>
        <w:t>портал</w:t>
      </w:r>
      <w:r w:rsidRPr="00F474EF">
        <w:rPr>
          <w:rFonts w:ascii="Times New Roman" w:hAnsi="Times New Roman" w:cs="Times New Roman"/>
          <w:sz w:val="24"/>
          <w:szCs w:val="24"/>
        </w:rPr>
        <w:t xml:space="preserve"> для тех, кто профессионально связан с биологией или молекулярной биологией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74EF">
        <w:rPr>
          <w:rFonts w:ascii="Times New Roman" w:hAnsi="Times New Roman" w:cs="Times New Roman"/>
          <w:sz w:val="24"/>
          <w:szCs w:val="24"/>
        </w:rPr>
        <w:t xml:space="preserve"> –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4EF">
        <w:rPr>
          <w:rFonts w:ascii="Times New Roman" w:hAnsi="Times New Roman" w:cs="Times New Roman"/>
          <w:sz w:val="24"/>
          <w:szCs w:val="24"/>
        </w:rPr>
        <w:t>http://molbiol.ru/</w:t>
      </w:r>
    </w:p>
    <w:p w:rsidR="003A063E" w:rsidRPr="00F474EF" w:rsidRDefault="003A063E" w:rsidP="00F474E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словарей и энциклопедий.</w:t>
      </w:r>
      <w:r w:rsidRPr="00F474EF">
        <w:rPr>
          <w:rFonts w:ascii="Times New Roman" w:hAnsi="Times New Roman" w:cs="Times New Roman"/>
          <w:sz w:val="24"/>
          <w:szCs w:val="24"/>
        </w:rPr>
        <w:t xml:space="preserve"> –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4EF">
        <w:rPr>
          <w:rFonts w:ascii="Times New Roman" w:hAnsi="Times New Roman" w:cs="Times New Roman"/>
          <w:sz w:val="24"/>
          <w:szCs w:val="24"/>
        </w:rPr>
        <w:t>http://dic.academic.ru/</w:t>
      </w:r>
    </w:p>
    <w:p w:rsidR="003A063E" w:rsidRPr="00D0762F" w:rsidRDefault="003A063E" w:rsidP="00F474E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Информационно-справочный научный портал Элементы.</w:t>
      </w:r>
      <w:r w:rsidRPr="00F474EF">
        <w:rPr>
          <w:rFonts w:ascii="Times New Roman" w:hAnsi="Times New Roman" w:cs="Times New Roman"/>
          <w:sz w:val="24"/>
          <w:szCs w:val="24"/>
        </w:rPr>
        <w:t xml:space="preserve"> –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762F">
        <w:rPr>
          <w:rFonts w:ascii="Times New Roman" w:hAnsi="Times New Roman" w:cs="Times New Roman"/>
          <w:sz w:val="24"/>
          <w:szCs w:val="24"/>
        </w:rPr>
        <w:t>http://elementy.ru/biology</w:t>
      </w:r>
    </w:p>
    <w:p w:rsidR="003A063E" w:rsidRPr="00D0762F" w:rsidRDefault="003A063E" w:rsidP="00F474E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 сайт, посвящённый эволюции «Сайт Игоря Гаршина».</w:t>
      </w:r>
      <w:r w:rsidRPr="00F474EF">
        <w:rPr>
          <w:rFonts w:ascii="Times New Roman" w:hAnsi="Times New Roman" w:cs="Times New Roman"/>
          <w:sz w:val="24"/>
          <w:szCs w:val="24"/>
        </w:rPr>
        <w:t xml:space="preserve"> –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62F">
        <w:rPr>
          <w:rFonts w:ascii="Times New Roman" w:hAnsi="Times New Roman" w:cs="Times New Roman"/>
          <w:sz w:val="24"/>
          <w:szCs w:val="24"/>
        </w:rPr>
        <w:t>http://www.garshin.ru</w:t>
      </w:r>
    </w:p>
    <w:p w:rsidR="003A063E" w:rsidRDefault="003A063E" w:rsidP="00F474E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063E" w:rsidRPr="00156E8D" w:rsidRDefault="003A063E" w:rsidP="008C2262">
      <w:pPr>
        <w:rPr>
          <w:b/>
          <w:bCs/>
          <w:i/>
          <w:iCs/>
        </w:rPr>
      </w:pPr>
      <w:r w:rsidRPr="00156E8D">
        <w:rPr>
          <w:b/>
          <w:bCs/>
          <w:i/>
          <w:iCs/>
        </w:rPr>
        <w:t>Электронные библиотеки:</w:t>
      </w:r>
    </w:p>
    <w:p w:rsidR="003A063E" w:rsidRPr="00D0762F" w:rsidRDefault="003A063E" w:rsidP="00D0762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62F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</w:t>
      </w:r>
      <w:r w:rsidR="004256CC" w:rsidRPr="004256CC">
        <w:rPr>
          <w:rFonts w:ascii="Times New Roman" w:hAnsi="Times New Roman" w:cs="Times New Roman"/>
          <w:sz w:val="24"/>
          <w:szCs w:val="24"/>
        </w:rPr>
        <w:t>biblioclub.ru</w:t>
      </w:r>
    </w:p>
    <w:p w:rsidR="003A063E" w:rsidRPr="00F474EF" w:rsidRDefault="003A063E" w:rsidP="00D0762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4EF">
        <w:rPr>
          <w:rFonts w:ascii="Times New Roman" w:hAnsi="Times New Roman" w:cs="Times New Roman"/>
          <w:sz w:val="24"/>
          <w:szCs w:val="24"/>
        </w:rPr>
        <w:t>Научно-популярный проект, посвящённый молекулярным основам современной биологии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4E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4EF">
        <w:rPr>
          <w:rFonts w:ascii="Times New Roman" w:hAnsi="Times New Roman" w:cs="Times New Roman"/>
          <w:sz w:val="24"/>
          <w:szCs w:val="24"/>
        </w:rPr>
        <w:t>практическим применениям научных достижений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4EF">
        <w:rPr>
          <w:rFonts w:ascii="Times New Roman" w:hAnsi="Times New Roman" w:cs="Times New Roman"/>
          <w:sz w:val="24"/>
          <w:szCs w:val="24"/>
        </w:rPr>
        <w:t>медицине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4EF">
        <w:rPr>
          <w:rFonts w:ascii="Times New Roman" w:hAnsi="Times New Roman" w:cs="Times New Roman"/>
          <w:sz w:val="24"/>
          <w:szCs w:val="24"/>
        </w:rPr>
        <w:t>биотехнологии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74EF">
        <w:rPr>
          <w:rFonts w:ascii="Times New Roman" w:hAnsi="Times New Roman" w:cs="Times New Roman"/>
          <w:sz w:val="24"/>
          <w:szCs w:val="24"/>
        </w:rPr>
        <w:t xml:space="preserve"> –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4EF">
        <w:rPr>
          <w:rFonts w:ascii="Times New Roman" w:hAnsi="Times New Roman" w:cs="Times New Roman"/>
          <w:sz w:val="24"/>
          <w:szCs w:val="24"/>
        </w:rPr>
        <w:t>http://biomolecula.ru/</w:t>
      </w:r>
    </w:p>
    <w:p w:rsidR="003A063E" w:rsidRPr="00B16E06" w:rsidRDefault="003A063E" w:rsidP="0077528F"/>
    <w:p w:rsidR="003A063E" w:rsidRDefault="002049EC" w:rsidP="002049EC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6231D4" w:rsidRPr="00324137">
        <w:rPr>
          <w:rFonts w:ascii="Times New Roman" w:hAnsi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6231D4" w:rsidRDefault="006231D4" w:rsidP="006231D4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6231D4" w:rsidRDefault="006231D4" w:rsidP="006231D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6231D4" w:rsidRDefault="006231D4" w:rsidP="006231D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6231D4" w:rsidRDefault="006231D4" w:rsidP="006231D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6231D4" w:rsidRDefault="006231D4" w:rsidP="006231D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6231D4" w:rsidRDefault="006231D4" w:rsidP="006231D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6231D4" w:rsidRDefault="006231D4" w:rsidP="006231D4">
      <w:pPr>
        <w:autoSpaceDE w:val="0"/>
        <w:autoSpaceDN w:val="0"/>
        <w:adjustRightInd w:val="0"/>
        <w:jc w:val="both"/>
      </w:pPr>
      <w:r>
        <w:lastRenderedPageBreak/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6231D4" w:rsidRDefault="006231D4" w:rsidP="006231D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6231D4" w:rsidRDefault="006231D4" w:rsidP="006231D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6231D4" w:rsidRDefault="006231D4" w:rsidP="006231D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</w:t>
      </w:r>
      <w:r>
        <w:rPr>
          <w:rFonts w:eastAsia="TimesNewRoman"/>
        </w:rPr>
        <w:lastRenderedPageBreak/>
        <w:t xml:space="preserve">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6231D4" w:rsidRDefault="006231D4" w:rsidP="006231D4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6231D4" w:rsidRDefault="006231D4" w:rsidP="006231D4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6231D4" w:rsidRDefault="006231D4" w:rsidP="006231D4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6231D4" w:rsidRDefault="006231D4" w:rsidP="006231D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6231D4" w:rsidRDefault="006231D4" w:rsidP="006231D4">
      <w:pPr>
        <w:pStyle w:val="ad"/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6231D4" w:rsidRDefault="006231D4" w:rsidP="006231D4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6231D4" w:rsidRDefault="006231D4" w:rsidP="006231D4">
      <w:pPr>
        <w:pStyle w:val="ad"/>
        <w:spacing w:line="36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6231D4" w:rsidRDefault="006231D4" w:rsidP="006231D4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6231D4" w:rsidRDefault="006231D4" w:rsidP="006231D4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6231D4" w:rsidRDefault="006231D4" w:rsidP="006231D4">
      <w:pPr>
        <w:pStyle w:val="ad"/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6231D4" w:rsidRDefault="006231D4" w:rsidP="006231D4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6231D4" w:rsidRDefault="006231D4" w:rsidP="006231D4">
      <w:pPr>
        <w:pStyle w:val="ad"/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6231D4" w:rsidRDefault="006231D4" w:rsidP="006231D4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6231D4" w:rsidRDefault="006231D4" w:rsidP="006231D4">
      <w:pPr>
        <w:jc w:val="both"/>
      </w:pPr>
      <w:r>
        <w:t>Идентификатор подписки: 61b01ca9-5847-4b61-9246-e77916134874</w:t>
      </w:r>
    </w:p>
    <w:p w:rsidR="006231D4" w:rsidRDefault="006231D4" w:rsidP="006231D4">
      <w:pPr>
        <w:jc w:val="both"/>
      </w:pPr>
      <w:r>
        <w:t>Акт предоставления прав №Tr043209 от 06.09.2016</w:t>
      </w:r>
    </w:p>
    <w:p w:rsidR="006231D4" w:rsidRDefault="006231D4" w:rsidP="006231D4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31D4" w:rsidRDefault="006231D4" w:rsidP="006231D4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10.2. Информационно-справочные системы</w:t>
      </w:r>
    </w:p>
    <w:p w:rsidR="006231D4" w:rsidRDefault="006231D4" w:rsidP="006231D4">
      <w:pPr>
        <w:pStyle w:val="ad"/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6231D4" w:rsidRDefault="006231D4" w:rsidP="006231D4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6231D4" w:rsidRDefault="006231D4" w:rsidP="006231D4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231D4" w:rsidRDefault="006231D4" w:rsidP="006231D4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>:</w:t>
      </w:r>
    </w:p>
    <w:p w:rsidR="006231D4" w:rsidRDefault="006231D4" w:rsidP="006231D4">
      <w:pPr>
        <w:numPr>
          <w:ilvl w:val="0"/>
          <w:numId w:val="40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компьютер преподавателя;</w:t>
      </w:r>
    </w:p>
    <w:p w:rsidR="006231D4" w:rsidRDefault="006231D4" w:rsidP="006231D4">
      <w:pPr>
        <w:numPr>
          <w:ilvl w:val="0"/>
          <w:numId w:val="40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6231D4" w:rsidRDefault="006231D4" w:rsidP="006231D4">
      <w:pPr>
        <w:numPr>
          <w:ilvl w:val="0"/>
          <w:numId w:val="40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мультимедийный проектор;</w:t>
      </w:r>
    </w:p>
    <w:p w:rsidR="006231D4" w:rsidRDefault="006231D4" w:rsidP="006231D4">
      <w:pPr>
        <w:numPr>
          <w:ilvl w:val="0"/>
          <w:numId w:val="40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экран, маркерная доска;</w:t>
      </w:r>
    </w:p>
    <w:p w:rsidR="006231D4" w:rsidRDefault="006231D4" w:rsidP="006231D4">
      <w:pPr>
        <w:numPr>
          <w:ilvl w:val="0"/>
          <w:numId w:val="40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столы и стулья обучающихся;</w:t>
      </w:r>
    </w:p>
    <w:p w:rsidR="006231D4" w:rsidRDefault="006231D4" w:rsidP="006231D4">
      <w:pPr>
        <w:numPr>
          <w:ilvl w:val="0"/>
          <w:numId w:val="40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стол и стул преподавателя;</w:t>
      </w:r>
    </w:p>
    <w:p w:rsidR="006231D4" w:rsidRDefault="006231D4" w:rsidP="006231D4">
      <w:pPr>
        <w:numPr>
          <w:ilvl w:val="0"/>
          <w:numId w:val="40"/>
        </w:numPr>
        <w:spacing w:line="360" w:lineRule="auto"/>
        <w:ind w:left="567" w:hanging="501"/>
        <w:rPr>
          <w:b/>
          <w:bCs/>
        </w:rPr>
      </w:pPr>
      <w:r>
        <w:rPr>
          <w:color w:val="000000"/>
        </w:rPr>
        <w:t>наборы демонстрационного оборудования и учебно-наглядных пособий.</w:t>
      </w:r>
    </w:p>
    <w:p w:rsidR="006231D4" w:rsidRDefault="006231D4" w:rsidP="006231D4">
      <w:pPr>
        <w:pStyle w:val="ad"/>
        <w:spacing w:line="360" w:lineRule="auto"/>
        <w:ind w:left="0"/>
        <w:rPr>
          <w:b/>
          <w:i/>
          <w:iCs/>
          <w:color w:val="FF0000"/>
        </w:rPr>
      </w:pPr>
    </w:p>
    <w:p w:rsidR="003A063E" w:rsidRDefault="003A063E" w:rsidP="006231D4">
      <w:pPr>
        <w:pStyle w:val="ad"/>
        <w:spacing w:line="360" w:lineRule="auto"/>
        <w:ind w:left="360"/>
        <w:rPr>
          <w:b/>
          <w:bCs/>
        </w:rPr>
      </w:pPr>
    </w:p>
    <w:sectPr w:rsidR="003A063E" w:rsidSect="00C805B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8B" w:rsidRDefault="0086488B">
      <w:r>
        <w:separator/>
      </w:r>
    </w:p>
  </w:endnote>
  <w:endnote w:type="continuationSeparator" w:id="0">
    <w:p w:rsidR="0086488B" w:rsidRDefault="0086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8B" w:rsidRDefault="0086488B">
      <w:r>
        <w:separator/>
      </w:r>
    </w:p>
  </w:footnote>
  <w:footnote w:type="continuationSeparator" w:id="0">
    <w:p w:rsidR="0086488B" w:rsidRDefault="0086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CD" w:rsidRDefault="00E16CCD">
    <w:pPr>
      <w:pStyle w:val="a6"/>
    </w:pPr>
  </w:p>
  <w:p w:rsidR="00E16CCD" w:rsidRDefault="00E16CC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190A54"/>
    <w:multiLevelType w:val="hybridMultilevel"/>
    <w:tmpl w:val="6BCE444C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E82487A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7D24976"/>
    <w:multiLevelType w:val="hybridMultilevel"/>
    <w:tmpl w:val="D4068E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B7E026E"/>
    <w:multiLevelType w:val="hybridMultilevel"/>
    <w:tmpl w:val="209A21BA"/>
    <w:lvl w:ilvl="0" w:tplc="64406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8E24F06"/>
    <w:multiLevelType w:val="multilevel"/>
    <w:tmpl w:val="A5204F72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29"/>
  </w:num>
  <w:num w:numId="3">
    <w:abstractNumId w:val="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7"/>
  </w:num>
  <w:num w:numId="7">
    <w:abstractNumId w:val="2"/>
  </w:num>
  <w:num w:numId="8">
    <w:abstractNumId w:val="5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38"/>
  </w:num>
  <w:num w:numId="13">
    <w:abstractNumId w:val="14"/>
  </w:num>
  <w:num w:numId="14">
    <w:abstractNumId w:val="22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39"/>
  </w:num>
  <w:num w:numId="19">
    <w:abstractNumId w:val="15"/>
  </w:num>
  <w:num w:numId="20">
    <w:abstractNumId w:val="31"/>
  </w:num>
  <w:num w:numId="21">
    <w:abstractNumId w:val="27"/>
  </w:num>
  <w:num w:numId="22">
    <w:abstractNumId w:val="20"/>
  </w:num>
  <w:num w:numId="23">
    <w:abstractNumId w:val="6"/>
  </w:num>
  <w:num w:numId="24">
    <w:abstractNumId w:val="30"/>
  </w:num>
  <w:num w:numId="25">
    <w:abstractNumId w:val="1"/>
  </w:num>
  <w:num w:numId="26">
    <w:abstractNumId w:val="17"/>
  </w:num>
  <w:num w:numId="27">
    <w:abstractNumId w:val="18"/>
  </w:num>
  <w:num w:numId="28">
    <w:abstractNumId w:val="37"/>
  </w:num>
  <w:num w:numId="29">
    <w:abstractNumId w:val="35"/>
  </w:num>
  <w:num w:numId="30">
    <w:abstractNumId w:val="19"/>
  </w:num>
  <w:num w:numId="31">
    <w:abstractNumId w:val="11"/>
  </w:num>
  <w:num w:numId="32">
    <w:abstractNumId w:val="32"/>
  </w:num>
  <w:num w:numId="33">
    <w:abstractNumId w:val="4"/>
  </w:num>
  <w:num w:numId="34">
    <w:abstractNumId w:val="25"/>
  </w:num>
  <w:num w:numId="35">
    <w:abstractNumId w:val="12"/>
  </w:num>
  <w:num w:numId="36">
    <w:abstractNumId w:val="28"/>
  </w:num>
  <w:num w:numId="37">
    <w:abstractNumId w:val="36"/>
  </w:num>
  <w:num w:numId="38">
    <w:abstractNumId w:val="21"/>
  </w:num>
  <w:num w:numId="39">
    <w:abstractNumId w:val="33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F2"/>
    <w:rsid w:val="000113DB"/>
    <w:rsid w:val="000132D4"/>
    <w:rsid w:val="000248D3"/>
    <w:rsid w:val="000335AC"/>
    <w:rsid w:val="00037EA9"/>
    <w:rsid w:val="00040027"/>
    <w:rsid w:val="0004305E"/>
    <w:rsid w:val="0004633E"/>
    <w:rsid w:val="00047EA5"/>
    <w:rsid w:val="00050DF3"/>
    <w:rsid w:val="00051D77"/>
    <w:rsid w:val="000573FC"/>
    <w:rsid w:val="000608AF"/>
    <w:rsid w:val="0006461A"/>
    <w:rsid w:val="00065678"/>
    <w:rsid w:val="00072554"/>
    <w:rsid w:val="00080264"/>
    <w:rsid w:val="000B12C2"/>
    <w:rsid w:val="000C1225"/>
    <w:rsid w:val="000C266A"/>
    <w:rsid w:val="000C46E9"/>
    <w:rsid w:val="000C7AAA"/>
    <w:rsid w:val="000D66B5"/>
    <w:rsid w:val="000D74EE"/>
    <w:rsid w:val="000E05BC"/>
    <w:rsid w:val="000F23C3"/>
    <w:rsid w:val="000F420F"/>
    <w:rsid w:val="000F461D"/>
    <w:rsid w:val="000F49B0"/>
    <w:rsid w:val="000F589C"/>
    <w:rsid w:val="000F5976"/>
    <w:rsid w:val="000F5C62"/>
    <w:rsid w:val="00101252"/>
    <w:rsid w:val="00104699"/>
    <w:rsid w:val="00114B70"/>
    <w:rsid w:val="0011556B"/>
    <w:rsid w:val="00121712"/>
    <w:rsid w:val="0012224D"/>
    <w:rsid w:val="001237DA"/>
    <w:rsid w:val="00133F3B"/>
    <w:rsid w:val="001357B4"/>
    <w:rsid w:val="001376C8"/>
    <w:rsid w:val="001406F8"/>
    <w:rsid w:val="001415B7"/>
    <w:rsid w:val="0014276E"/>
    <w:rsid w:val="001444E8"/>
    <w:rsid w:val="0014477D"/>
    <w:rsid w:val="00151163"/>
    <w:rsid w:val="00152823"/>
    <w:rsid w:val="00154600"/>
    <w:rsid w:val="00155342"/>
    <w:rsid w:val="00156E8D"/>
    <w:rsid w:val="0016387E"/>
    <w:rsid w:val="001639BB"/>
    <w:rsid w:val="00166E82"/>
    <w:rsid w:val="00184B81"/>
    <w:rsid w:val="001856FD"/>
    <w:rsid w:val="001860FC"/>
    <w:rsid w:val="00187CF7"/>
    <w:rsid w:val="0019038B"/>
    <w:rsid w:val="001A7AFD"/>
    <w:rsid w:val="001B495E"/>
    <w:rsid w:val="001B6146"/>
    <w:rsid w:val="001D000A"/>
    <w:rsid w:val="001D287D"/>
    <w:rsid w:val="002049EC"/>
    <w:rsid w:val="00204E5A"/>
    <w:rsid w:val="002052CB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10EC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491"/>
    <w:rsid w:val="002B36AA"/>
    <w:rsid w:val="002B3AAF"/>
    <w:rsid w:val="002B4680"/>
    <w:rsid w:val="002C1B9B"/>
    <w:rsid w:val="002C1F8A"/>
    <w:rsid w:val="002C4D65"/>
    <w:rsid w:val="002C7B8D"/>
    <w:rsid w:val="002D6C48"/>
    <w:rsid w:val="002D7648"/>
    <w:rsid w:val="002E5DEA"/>
    <w:rsid w:val="00310126"/>
    <w:rsid w:val="00311C9C"/>
    <w:rsid w:val="0031568E"/>
    <w:rsid w:val="003202E3"/>
    <w:rsid w:val="003300DA"/>
    <w:rsid w:val="00341595"/>
    <w:rsid w:val="00345B5E"/>
    <w:rsid w:val="00360191"/>
    <w:rsid w:val="00360688"/>
    <w:rsid w:val="00362924"/>
    <w:rsid w:val="0037327E"/>
    <w:rsid w:val="00375D0C"/>
    <w:rsid w:val="0038037F"/>
    <w:rsid w:val="00381412"/>
    <w:rsid w:val="00384D63"/>
    <w:rsid w:val="00385E56"/>
    <w:rsid w:val="003904D5"/>
    <w:rsid w:val="00390C2C"/>
    <w:rsid w:val="0039149B"/>
    <w:rsid w:val="003946E8"/>
    <w:rsid w:val="00395E94"/>
    <w:rsid w:val="003971CC"/>
    <w:rsid w:val="003A0510"/>
    <w:rsid w:val="003A063E"/>
    <w:rsid w:val="003A38C9"/>
    <w:rsid w:val="003A50C2"/>
    <w:rsid w:val="003C10A4"/>
    <w:rsid w:val="003C20B5"/>
    <w:rsid w:val="003E1908"/>
    <w:rsid w:val="003E26E9"/>
    <w:rsid w:val="003E36EB"/>
    <w:rsid w:val="003E5AD1"/>
    <w:rsid w:val="003E76EA"/>
    <w:rsid w:val="003E7DDB"/>
    <w:rsid w:val="003F1628"/>
    <w:rsid w:val="003F458A"/>
    <w:rsid w:val="004027A5"/>
    <w:rsid w:val="004124E8"/>
    <w:rsid w:val="00415202"/>
    <w:rsid w:val="00416031"/>
    <w:rsid w:val="004256CC"/>
    <w:rsid w:val="00434012"/>
    <w:rsid w:val="00437AE5"/>
    <w:rsid w:val="0044027D"/>
    <w:rsid w:val="00450FE6"/>
    <w:rsid w:val="00461990"/>
    <w:rsid w:val="00461EB2"/>
    <w:rsid w:val="00471090"/>
    <w:rsid w:val="00474EFB"/>
    <w:rsid w:val="00475B0E"/>
    <w:rsid w:val="00483CA6"/>
    <w:rsid w:val="00491414"/>
    <w:rsid w:val="004A0EB5"/>
    <w:rsid w:val="004A60D4"/>
    <w:rsid w:val="004A7D3E"/>
    <w:rsid w:val="004B22D0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0DAA"/>
    <w:rsid w:val="004F3ED9"/>
    <w:rsid w:val="004F4A23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63D93"/>
    <w:rsid w:val="00580453"/>
    <w:rsid w:val="00587EF1"/>
    <w:rsid w:val="00592BF6"/>
    <w:rsid w:val="005949B5"/>
    <w:rsid w:val="0059636D"/>
    <w:rsid w:val="005965C5"/>
    <w:rsid w:val="00597235"/>
    <w:rsid w:val="005A4816"/>
    <w:rsid w:val="005B28B9"/>
    <w:rsid w:val="005B424D"/>
    <w:rsid w:val="005B54EC"/>
    <w:rsid w:val="005B6BAC"/>
    <w:rsid w:val="005C5D06"/>
    <w:rsid w:val="005E1F02"/>
    <w:rsid w:val="005E5045"/>
    <w:rsid w:val="005F7E2E"/>
    <w:rsid w:val="00601AAD"/>
    <w:rsid w:val="00606AFC"/>
    <w:rsid w:val="0061123D"/>
    <w:rsid w:val="00612515"/>
    <w:rsid w:val="00613D0D"/>
    <w:rsid w:val="006231D4"/>
    <w:rsid w:val="00625492"/>
    <w:rsid w:val="00634FFF"/>
    <w:rsid w:val="0063674C"/>
    <w:rsid w:val="00637AEC"/>
    <w:rsid w:val="00640082"/>
    <w:rsid w:val="00640C2C"/>
    <w:rsid w:val="00640DAE"/>
    <w:rsid w:val="00647D81"/>
    <w:rsid w:val="00653102"/>
    <w:rsid w:val="006533BE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23C7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34F2"/>
    <w:rsid w:val="006E7CAF"/>
    <w:rsid w:val="006F0E83"/>
    <w:rsid w:val="0070492D"/>
    <w:rsid w:val="00710144"/>
    <w:rsid w:val="007101A9"/>
    <w:rsid w:val="00724546"/>
    <w:rsid w:val="00726F50"/>
    <w:rsid w:val="00734819"/>
    <w:rsid w:val="00741DFE"/>
    <w:rsid w:val="007460AF"/>
    <w:rsid w:val="00753326"/>
    <w:rsid w:val="0075502A"/>
    <w:rsid w:val="00760AE0"/>
    <w:rsid w:val="00760F3F"/>
    <w:rsid w:val="0076580D"/>
    <w:rsid w:val="007669CE"/>
    <w:rsid w:val="007677F8"/>
    <w:rsid w:val="0076793F"/>
    <w:rsid w:val="00774F34"/>
    <w:rsid w:val="0077528F"/>
    <w:rsid w:val="00787D60"/>
    <w:rsid w:val="007A1B6C"/>
    <w:rsid w:val="007A6C23"/>
    <w:rsid w:val="007C2360"/>
    <w:rsid w:val="007D5303"/>
    <w:rsid w:val="007E3394"/>
    <w:rsid w:val="007E381C"/>
    <w:rsid w:val="007E6314"/>
    <w:rsid w:val="007F18F6"/>
    <w:rsid w:val="0080523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488B"/>
    <w:rsid w:val="00864E90"/>
    <w:rsid w:val="0086555D"/>
    <w:rsid w:val="00866514"/>
    <w:rsid w:val="0087091C"/>
    <w:rsid w:val="00870AA3"/>
    <w:rsid w:val="008720C9"/>
    <w:rsid w:val="008807C3"/>
    <w:rsid w:val="00883F1D"/>
    <w:rsid w:val="00886C79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900D35"/>
    <w:rsid w:val="00916BDC"/>
    <w:rsid w:val="00926A1A"/>
    <w:rsid w:val="00934D82"/>
    <w:rsid w:val="00941318"/>
    <w:rsid w:val="009460C4"/>
    <w:rsid w:val="00960581"/>
    <w:rsid w:val="00964FC4"/>
    <w:rsid w:val="00966465"/>
    <w:rsid w:val="00971602"/>
    <w:rsid w:val="00976173"/>
    <w:rsid w:val="00983E13"/>
    <w:rsid w:val="0099367E"/>
    <w:rsid w:val="009A05F2"/>
    <w:rsid w:val="009A3949"/>
    <w:rsid w:val="009A7979"/>
    <w:rsid w:val="009B305C"/>
    <w:rsid w:val="009C1101"/>
    <w:rsid w:val="009C1DC1"/>
    <w:rsid w:val="009D4525"/>
    <w:rsid w:val="009D7260"/>
    <w:rsid w:val="009E02E3"/>
    <w:rsid w:val="009E2B47"/>
    <w:rsid w:val="009E529A"/>
    <w:rsid w:val="009E75D3"/>
    <w:rsid w:val="009F10D6"/>
    <w:rsid w:val="009F6A08"/>
    <w:rsid w:val="009F6D89"/>
    <w:rsid w:val="00A03CF0"/>
    <w:rsid w:val="00A12094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64DCE"/>
    <w:rsid w:val="00A77026"/>
    <w:rsid w:val="00A80898"/>
    <w:rsid w:val="00A82E4F"/>
    <w:rsid w:val="00A91354"/>
    <w:rsid w:val="00A95739"/>
    <w:rsid w:val="00AA0AEF"/>
    <w:rsid w:val="00AA39FC"/>
    <w:rsid w:val="00AB79A7"/>
    <w:rsid w:val="00AC0FFA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3BE1"/>
    <w:rsid w:val="00B019E0"/>
    <w:rsid w:val="00B05C3E"/>
    <w:rsid w:val="00B10A6D"/>
    <w:rsid w:val="00B16E06"/>
    <w:rsid w:val="00B16F29"/>
    <w:rsid w:val="00B30FFD"/>
    <w:rsid w:val="00B37C81"/>
    <w:rsid w:val="00B4504B"/>
    <w:rsid w:val="00B45071"/>
    <w:rsid w:val="00B50F78"/>
    <w:rsid w:val="00B50F9D"/>
    <w:rsid w:val="00B6400E"/>
    <w:rsid w:val="00B65766"/>
    <w:rsid w:val="00B67C1D"/>
    <w:rsid w:val="00B80ED7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E66F9"/>
    <w:rsid w:val="00BF3114"/>
    <w:rsid w:val="00C01107"/>
    <w:rsid w:val="00C0143C"/>
    <w:rsid w:val="00C01602"/>
    <w:rsid w:val="00C0425E"/>
    <w:rsid w:val="00C04CAE"/>
    <w:rsid w:val="00C10C96"/>
    <w:rsid w:val="00C13268"/>
    <w:rsid w:val="00C13EFF"/>
    <w:rsid w:val="00C17166"/>
    <w:rsid w:val="00C17E03"/>
    <w:rsid w:val="00C31A2C"/>
    <w:rsid w:val="00C35605"/>
    <w:rsid w:val="00C401F4"/>
    <w:rsid w:val="00C42CC3"/>
    <w:rsid w:val="00C47191"/>
    <w:rsid w:val="00C47A94"/>
    <w:rsid w:val="00C47CD0"/>
    <w:rsid w:val="00C55B65"/>
    <w:rsid w:val="00C62165"/>
    <w:rsid w:val="00C74CC2"/>
    <w:rsid w:val="00C805B3"/>
    <w:rsid w:val="00C835DC"/>
    <w:rsid w:val="00C842A9"/>
    <w:rsid w:val="00C90F41"/>
    <w:rsid w:val="00C92252"/>
    <w:rsid w:val="00CA619B"/>
    <w:rsid w:val="00CA6ACB"/>
    <w:rsid w:val="00CB5BCD"/>
    <w:rsid w:val="00CB5D6E"/>
    <w:rsid w:val="00CB69DF"/>
    <w:rsid w:val="00CB7C09"/>
    <w:rsid w:val="00CC0C47"/>
    <w:rsid w:val="00CC40A9"/>
    <w:rsid w:val="00CC5974"/>
    <w:rsid w:val="00CD3C6C"/>
    <w:rsid w:val="00CE2519"/>
    <w:rsid w:val="00CE2FDE"/>
    <w:rsid w:val="00CE5855"/>
    <w:rsid w:val="00CF182C"/>
    <w:rsid w:val="00CF31F6"/>
    <w:rsid w:val="00CF72D2"/>
    <w:rsid w:val="00D03CDC"/>
    <w:rsid w:val="00D052BA"/>
    <w:rsid w:val="00D0604A"/>
    <w:rsid w:val="00D0762F"/>
    <w:rsid w:val="00D150C6"/>
    <w:rsid w:val="00D15B78"/>
    <w:rsid w:val="00D20CA0"/>
    <w:rsid w:val="00D22DB9"/>
    <w:rsid w:val="00D30965"/>
    <w:rsid w:val="00D40FAF"/>
    <w:rsid w:val="00D434AF"/>
    <w:rsid w:val="00D5380E"/>
    <w:rsid w:val="00D5519E"/>
    <w:rsid w:val="00D6425B"/>
    <w:rsid w:val="00D6468F"/>
    <w:rsid w:val="00D6657F"/>
    <w:rsid w:val="00D7009D"/>
    <w:rsid w:val="00D71D54"/>
    <w:rsid w:val="00D73DD2"/>
    <w:rsid w:val="00D74DF0"/>
    <w:rsid w:val="00D75076"/>
    <w:rsid w:val="00D75C45"/>
    <w:rsid w:val="00D8444B"/>
    <w:rsid w:val="00D91A1D"/>
    <w:rsid w:val="00D95D1E"/>
    <w:rsid w:val="00D96D2E"/>
    <w:rsid w:val="00DA1071"/>
    <w:rsid w:val="00DA6839"/>
    <w:rsid w:val="00DB10DA"/>
    <w:rsid w:val="00DB4B27"/>
    <w:rsid w:val="00DB7C78"/>
    <w:rsid w:val="00DC031E"/>
    <w:rsid w:val="00DC2913"/>
    <w:rsid w:val="00DC2BD0"/>
    <w:rsid w:val="00DC2D08"/>
    <w:rsid w:val="00DD4777"/>
    <w:rsid w:val="00DE4FFA"/>
    <w:rsid w:val="00DF3BED"/>
    <w:rsid w:val="00E00305"/>
    <w:rsid w:val="00E00F07"/>
    <w:rsid w:val="00E06C4E"/>
    <w:rsid w:val="00E07117"/>
    <w:rsid w:val="00E07958"/>
    <w:rsid w:val="00E13A81"/>
    <w:rsid w:val="00E16CCD"/>
    <w:rsid w:val="00E22CB3"/>
    <w:rsid w:val="00E50039"/>
    <w:rsid w:val="00E56622"/>
    <w:rsid w:val="00E72A74"/>
    <w:rsid w:val="00E7368C"/>
    <w:rsid w:val="00E82ADC"/>
    <w:rsid w:val="00E87319"/>
    <w:rsid w:val="00E915F9"/>
    <w:rsid w:val="00EA07EE"/>
    <w:rsid w:val="00EA44B8"/>
    <w:rsid w:val="00EA601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11290"/>
    <w:rsid w:val="00F142E4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474EF"/>
    <w:rsid w:val="00F51C3A"/>
    <w:rsid w:val="00F51C89"/>
    <w:rsid w:val="00F60874"/>
    <w:rsid w:val="00F64BAB"/>
    <w:rsid w:val="00F654E1"/>
    <w:rsid w:val="00F657C8"/>
    <w:rsid w:val="00F65E97"/>
    <w:rsid w:val="00F76965"/>
    <w:rsid w:val="00F76B88"/>
    <w:rsid w:val="00F81EE2"/>
    <w:rsid w:val="00F873DB"/>
    <w:rsid w:val="00F930B2"/>
    <w:rsid w:val="00F9434D"/>
    <w:rsid w:val="00F9570D"/>
    <w:rsid w:val="00FA24D2"/>
    <w:rsid w:val="00FA4751"/>
    <w:rsid w:val="00FA668E"/>
    <w:rsid w:val="00FB066D"/>
    <w:rsid w:val="00FB1702"/>
    <w:rsid w:val="00FB2D56"/>
    <w:rsid w:val="00FB55A3"/>
    <w:rsid w:val="00FB6952"/>
    <w:rsid w:val="00FB716C"/>
    <w:rsid w:val="00FB75D8"/>
    <w:rsid w:val="00FC0CED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2A9DD8-01E8-4A08-86E3-3C063C62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styleId="afa">
    <w:name w:val="Body Text Indent"/>
    <w:basedOn w:val="a0"/>
    <w:link w:val="afb"/>
    <w:uiPriority w:val="99"/>
    <w:rsid w:val="007101A9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locked/>
    <w:rsid w:val="00E7368C"/>
    <w:rPr>
      <w:rFonts w:cs="Times New Roman"/>
      <w:sz w:val="24"/>
    </w:rPr>
  </w:style>
  <w:style w:type="numbering" w:customStyle="1" w:styleId="1">
    <w:name w:val="Список1"/>
    <w:rsid w:val="00563B04"/>
    <w:pPr>
      <w:numPr>
        <w:numId w:val="2"/>
      </w:numPr>
    </w:pPr>
  </w:style>
  <w:style w:type="character" w:customStyle="1" w:styleId="21">
    <w:name w:val="Основной текст (2)_"/>
    <w:link w:val="22"/>
    <w:uiPriority w:val="99"/>
    <w:locked/>
    <w:rsid w:val="000E05BC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0E05BC"/>
    <w:pPr>
      <w:widowControl w:val="0"/>
      <w:shd w:val="clear" w:color="auto" w:fill="FFFFFF"/>
      <w:spacing w:before="1020" w:line="278" w:lineRule="exact"/>
      <w:ind w:hanging="34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57409&amp;sr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76934&amp;sr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biblioclub.ru/index.php?page=book_red&amp;id=440752&amp;s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36803&amp;s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Shirayuki</cp:lastModifiedBy>
  <cp:revision>2</cp:revision>
  <cp:lastPrinted>2011-09-19T05:50:00Z</cp:lastPrinted>
  <dcterms:created xsi:type="dcterms:W3CDTF">2023-05-11T17:14:00Z</dcterms:created>
  <dcterms:modified xsi:type="dcterms:W3CDTF">2023-05-11T17:14:00Z</dcterms:modified>
</cp:coreProperties>
</file>