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65" w:rsidRDefault="00FB0065" w:rsidP="00F972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97296" w:rsidRPr="00F97296" w:rsidRDefault="00F97296" w:rsidP="00F972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ГОСУДАРСТВЕННО</w:t>
      </w:r>
      <w:r w:rsidR="00FB006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</w:t>
      </w: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АВТОНОМНО</w:t>
      </w:r>
      <w:r w:rsidR="00FB006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</w:t>
      </w: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ОБРАЗОВАТЕЛЬНО</w:t>
      </w:r>
      <w:r w:rsidR="00FB006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</w:t>
      </w: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УЧРЕЖДЕНИ</w:t>
      </w:r>
      <w:r w:rsidR="00FB006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</w:t>
      </w: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  ОБРАЗОВАНИЯ ЛЕНИНГРАДСКОЙ ОБЛАСТИ</w:t>
      </w: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 xml:space="preserve">«ЛЕНИНГРАДСКИЙ ГОСУДАРСТВЕННЫЙ УНИВЕРСИТЕТ </w:t>
      </w:r>
      <w:r w:rsidR="00A042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ИМ. А. С. ПУШКИНА»</w:t>
      </w:r>
    </w:p>
    <w:p w:rsidR="00A33A5C" w:rsidRPr="00A33A5C" w:rsidRDefault="00F97296" w:rsidP="00435C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3A5C" w:rsidRPr="00A33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33A5C" w:rsidRPr="00A33A5C" w:rsidRDefault="00A33A5C" w:rsidP="00700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33A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A33A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A33A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A33A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A33A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A33A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435CAE" w:rsidRPr="00435CAE" w:rsidRDefault="00A33A5C" w:rsidP="00435CA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A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3A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</w:t>
      </w:r>
      <w:r w:rsidR="0043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35CAE" w:rsidTr="00B53C8D">
        <w:tc>
          <w:tcPr>
            <w:tcW w:w="4785" w:type="dxa"/>
          </w:tcPr>
          <w:p w:rsidR="00435CAE" w:rsidRDefault="00435CAE" w:rsidP="00B53C8D">
            <w:pPr>
              <w:widowControl w:val="0"/>
              <w:suppressAutoHyphens/>
              <w:autoSpaceDE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435CAE" w:rsidRDefault="00435CAE" w:rsidP="00B53C8D">
            <w:pPr>
              <w:widowControl w:val="0"/>
              <w:suppressAutoHyphens/>
              <w:autoSpaceDE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Проректор по учебно- </w:t>
            </w:r>
          </w:p>
          <w:p w:rsidR="00435CAE" w:rsidRDefault="00435CAE" w:rsidP="00B53C8D">
            <w:pPr>
              <w:widowControl w:val="0"/>
              <w:suppressAutoHyphens/>
              <w:autoSpaceDE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методической работе</w:t>
            </w:r>
          </w:p>
          <w:p w:rsidR="00435CAE" w:rsidRDefault="00435CAE" w:rsidP="00B53C8D">
            <w:pPr>
              <w:widowControl w:val="0"/>
              <w:suppressAutoHyphens/>
              <w:autoSpaceDE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______________С.Н. Большаков</w:t>
            </w:r>
          </w:p>
        </w:tc>
      </w:tr>
    </w:tbl>
    <w:p w:rsidR="00A33A5C" w:rsidRPr="00A33A5C" w:rsidRDefault="00A33A5C" w:rsidP="00435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4A7EA2" w:rsidP="00A33A5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33A5C" w:rsidRPr="00A3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33A5C" w:rsidRPr="00A33A5C" w:rsidRDefault="00A33A5C" w:rsidP="00A33A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33A5C" w:rsidRPr="00A33A5C" w:rsidRDefault="00A33A5C" w:rsidP="00A33A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33A5C" w:rsidRPr="00A33A5C" w:rsidRDefault="00A33A5C" w:rsidP="00A33A5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A5C">
        <w:rPr>
          <w:rFonts w:ascii="Times New Roman" w:eastAsia="Calibri" w:hAnsi="Times New Roman" w:cs="Times New Roman"/>
          <w:b/>
          <w:sz w:val="24"/>
          <w:szCs w:val="24"/>
        </w:rPr>
        <w:t>ПРОГРАММА ПОДГОТОВКИ СПЕЦИАЛИСТОВ СРЕДНЕГО ЗВЕНА</w:t>
      </w:r>
    </w:p>
    <w:p w:rsidR="00A33A5C" w:rsidRPr="00A33A5C" w:rsidRDefault="00A33A5C" w:rsidP="00A33A5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A5C">
        <w:rPr>
          <w:rFonts w:ascii="Times New Roman" w:eastAsia="Calibri" w:hAnsi="Times New Roman" w:cs="Times New Roman"/>
          <w:b/>
          <w:sz w:val="28"/>
          <w:szCs w:val="28"/>
        </w:rPr>
        <w:t>по специальности:</w:t>
      </w:r>
    </w:p>
    <w:p w:rsidR="00A33A5C" w:rsidRPr="00A33A5C" w:rsidRDefault="00C313E2" w:rsidP="00A33A5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44.02.02 Преподавание в начальных классах</w:t>
      </w:r>
    </w:p>
    <w:p w:rsidR="00A33A5C" w:rsidRPr="00A33A5C" w:rsidRDefault="00A33A5C" w:rsidP="00A33A5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3A5C">
        <w:rPr>
          <w:rFonts w:ascii="Times New Roman" w:eastAsia="Calibri" w:hAnsi="Times New Roman" w:cs="Times New Roman"/>
          <w:sz w:val="28"/>
          <w:szCs w:val="28"/>
        </w:rPr>
        <w:t xml:space="preserve">Квалификация: </w:t>
      </w:r>
      <w:r w:rsidR="00C313E2">
        <w:rPr>
          <w:rFonts w:ascii="Times New Roman" w:eastAsia="Calibri" w:hAnsi="Times New Roman" w:cs="Times New Roman"/>
          <w:sz w:val="28"/>
          <w:szCs w:val="28"/>
        </w:rPr>
        <w:t>учитель начальных классов</w:t>
      </w:r>
    </w:p>
    <w:p w:rsidR="00A33A5C" w:rsidRPr="00A33A5C" w:rsidRDefault="00A33A5C" w:rsidP="00A33A5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3A5C">
        <w:rPr>
          <w:rFonts w:ascii="Times New Roman" w:eastAsia="Calibri" w:hAnsi="Times New Roman" w:cs="Times New Roman"/>
          <w:sz w:val="28"/>
          <w:szCs w:val="28"/>
        </w:rPr>
        <w:t xml:space="preserve">Программа подготовки – </w:t>
      </w:r>
      <w:r w:rsidR="00C313E2">
        <w:rPr>
          <w:rFonts w:ascii="Times New Roman" w:eastAsia="Calibri" w:hAnsi="Times New Roman" w:cs="Times New Roman"/>
          <w:sz w:val="28"/>
          <w:szCs w:val="28"/>
        </w:rPr>
        <w:t>углубленная</w:t>
      </w:r>
    </w:p>
    <w:p w:rsidR="00A33A5C" w:rsidRPr="00A33A5C" w:rsidRDefault="00A33A5C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10" w:rsidRDefault="00056310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5C" w:rsidRPr="00A33A5C" w:rsidRDefault="009975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065" w:rsidRDefault="00FB0065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A33A5C" w:rsidRDefault="004C0E84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bookmarkStart w:id="0" w:name="_GoBack"/>
      <w:bookmarkEnd w:id="0"/>
    </w:p>
    <w:p w:rsidR="00435CAE" w:rsidRDefault="00435CAE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CAE" w:rsidRPr="00A33A5C" w:rsidRDefault="00435CAE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C605E3" w:rsidRDefault="00A33A5C" w:rsidP="00C605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lastRenderedPageBreak/>
        <w:t>1. Общие положения</w:t>
      </w:r>
    </w:p>
    <w:p w:rsidR="00A33A5C" w:rsidRPr="00C605E3" w:rsidRDefault="00A33A5C" w:rsidP="00C605E3">
      <w:pPr>
        <w:pStyle w:val="a3"/>
        <w:numPr>
          <w:ilvl w:val="1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5E3">
        <w:rPr>
          <w:rFonts w:ascii="Times New Roman" w:hAnsi="Times New Roman"/>
          <w:sz w:val="24"/>
          <w:szCs w:val="24"/>
        </w:rPr>
        <w:t xml:space="preserve"> Программа подготовки специалистов среднего звена</w:t>
      </w:r>
    </w:p>
    <w:p w:rsidR="00A33A5C" w:rsidRPr="00C605E3" w:rsidRDefault="00A33A5C" w:rsidP="00C605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Программа подготовки специалистов среднего звена (далее – ППССЗ) по</w:t>
      </w:r>
    </w:p>
    <w:p w:rsidR="00B725C0" w:rsidRPr="00C605E3" w:rsidRDefault="00A33A5C" w:rsidP="00C60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 xml:space="preserve">специальности </w:t>
      </w:r>
      <w:r w:rsidR="00C313E2" w:rsidRPr="00C605E3">
        <w:rPr>
          <w:rFonts w:ascii="Times New Roman" w:eastAsia="Calibri" w:hAnsi="Times New Roman" w:cs="Times New Roman"/>
          <w:sz w:val="24"/>
          <w:szCs w:val="24"/>
        </w:rPr>
        <w:t xml:space="preserve">44.02.02 Преподавание в начальных классах углубленной </w:t>
      </w:r>
      <w:r w:rsidRPr="00C605E3">
        <w:rPr>
          <w:rFonts w:ascii="Times New Roman" w:eastAsia="Calibri" w:hAnsi="Times New Roman" w:cs="Times New Roman"/>
          <w:sz w:val="24"/>
          <w:szCs w:val="24"/>
        </w:rPr>
        <w:t>подготовки, реализуемая в ГАОУ  ВО ЛО «ЛГУ им. А.С. Пушкина»</w:t>
      </w:r>
      <w:r w:rsidR="00CE32A4" w:rsidRPr="00C605E3">
        <w:rPr>
          <w:rFonts w:ascii="Times New Roman" w:eastAsia="Calibri" w:hAnsi="Times New Roman" w:cs="Times New Roman"/>
          <w:sz w:val="24"/>
          <w:szCs w:val="24"/>
        </w:rPr>
        <w:t>,</w:t>
      </w:r>
      <w:r w:rsidRPr="00C605E3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 систему документов, разработанную и утвержденную образовательной организацией  с учетом требований рынка труда на основе Федерального государственного образовательного стандарта по специальности среднего профессионального образования </w:t>
      </w:r>
      <w:r w:rsidR="00C313E2" w:rsidRPr="00C605E3">
        <w:rPr>
          <w:rFonts w:ascii="Times New Roman" w:eastAsia="Calibri" w:hAnsi="Times New Roman" w:cs="Times New Roman"/>
          <w:sz w:val="24"/>
          <w:szCs w:val="24"/>
        </w:rPr>
        <w:t>44.02.02 Преподавание в начальных классах</w:t>
      </w:r>
      <w:r w:rsidR="00CE32A4" w:rsidRPr="00C605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605E3">
        <w:rPr>
          <w:rFonts w:ascii="Times New Roman" w:eastAsia="Calibri" w:hAnsi="Times New Roman" w:cs="Times New Roman"/>
          <w:sz w:val="24"/>
          <w:szCs w:val="24"/>
        </w:rPr>
        <w:t>утвержден</w:t>
      </w:r>
      <w:r w:rsidR="00CE32A4" w:rsidRPr="00C605E3">
        <w:rPr>
          <w:rFonts w:ascii="Times New Roman" w:eastAsia="Calibri" w:hAnsi="Times New Roman" w:cs="Times New Roman"/>
          <w:sz w:val="24"/>
          <w:szCs w:val="24"/>
        </w:rPr>
        <w:t>ного</w:t>
      </w:r>
      <w:r w:rsidRPr="00C605E3">
        <w:rPr>
          <w:rFonts w:ascii="Times New Roman" w:eastAsia="Calibri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</w:t>
      </w:r>
      <w:r w:rsidR="00B725C0" w:rsidRPr="00C605E3">
        <w:rPr>
          <w:rFonts w:ascii="Times New Roman" w:hAnsi="Times New Roman" w:cs="Times New Roman"/>
          <w:sz w:val="24"/>
          <w:szCs w:val="24"/>
        </w:rPr>
        <w:t>27.10.2014 N 1353</w:t>
      </w:r>
      <w:r w:rsidR="00EA6A23" w:rsidRPr="00C605E3">
        <w:rPr>
          <w:rFonts w:ascii="Times New Roman" w:hAnsi="Times New Roman" w:cs="Times New Roman"/>
          <w:sz w:val="24"/>
          <w:szCs w:val="24"/>
        </w:rPr>
        <w:t>.</w:t>
      </w:r>
      <w:r w:rsidR="00B725C0" w:rsidRPr="00C60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904" w:rsidRPr="00C605E3" w:rsidRDefault="003B6904" w:rsidP="00C60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05E3">
        <w:rPr>
          <w:rFonts w:ascii="Times New Roman" w:eastAsia="Calibri" w:hAnsi="Times New Roman" w:cs="Times New Roman"/>
          <w:color w:val="000000"/>
          <w:sz w:val="24"/>
          <w:szCs w:val="24"/>
        </w:rPr>
        <w:t>Обучение по ППССЗ ведется на русском языке.</w:t>
      </w:r>
    </w:p>
    <w:p w:rsidR="00A33A5C" w:rsidRPr="00C605E3" w:rsidRDefault="003B6904" w:rsidP="00C60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05E3">
        <w:rPr>
          <w:rFonts w:ascii="Times New Roman" w:eastAsia="Calibri" w:hAnsi="Times New Roman" w:cs="Times New Roman"/>
          <w:color w:val="000000"/>
          <w:sz w:val="24"/>
          <w:szCs w:val="24"/>
        </w:rPr>
        <w:t>При реализации ППССЗ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5276D9" w:rsidRPr="00C605E3" w:rsidRDefault="005276D9" w:rsidP="00C60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E32A4" w:rsidRPr="00C605E3" w:rsidRDefault="00CE32A4" w:rsidP="00C605E3">
      <w:pPr>
        <w:widowControl w:val="0"/>
        <w:autoSpaceDE w:val="0"/>
        <w:autoSpaceDN w:val="0"/>
        <w:adjustRightInd w:val="0"/>
        <w:spacing w:after="0" w:line="240" w:lineRule="auto"/>
        <w:ind w:righ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1.2. 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 для разработки ППССЗ по специальности 44.02.0</w:t>
      </w:r>
      <w:r w:rsidR="005276D9"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2 Преподавание в начальных классах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2A4" w:rsidRPr="00C605E3" w:rsidRDefault="00CE32A4" w:rsidP="00C605E3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1.)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Российской Федерации от 29.12.2012 г. № 273-ФЗ «Об образовании в Российской Федерации»</w:t>
      </w:r>
      <w:r w:rsidR="00EA6A23"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32A4" w:rsidRPr="00C605E3" w:rsidRDefault="00CE32A4" w:rsidP="00C60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Министерства образования и науки Российской Федерации от 12.05.2014 года № 506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EA6A23"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44.02.02 Преподавание в начальных классах».</w:t>
      </w:r>
    </w:p>
    <w:p w:rsidR="00EA6A23" w:rsidRPr="00C605E3" w:rsidRDefault="00CE32A4" w:rsidP="00C605E3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Министерства образования и науки Российской Федерации от </w:t>
      </w:r>
      <w:r w:rsidR="00EA6A23"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6A23"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A6A23"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413 «Об утверждении федерального государственного образовательного стандарта среднего общего образования»</w:t>
      </w:r>
      <w:r w:rsidR="00EA6A23"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32A4" w:rsidRPr="00C605E3" w:rsidRDefault="00CE32A4" w:rsidP="00C605E3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Российской Федерации от 14.06.2013 г.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образования".</w:t>
      </w:r>
    </w:p>
    <w:p w:rsidR="00CE32A4" w:rsidRPr="00C605E3" w:rsidRDefault="00CE32A4" w:rsidP="00C605E3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Российской Федерации от 18.04.2013 г. №291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образования".</w:t>
      </w:r>
    </w:p>
    <w:p w:rsidR="00CE32A4" w:rsidRPr="00C605E3" w:rsidRDefault="00CE32A4" w:rsidP="00C605E3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Российской Федерации от 16.08.2013 № 968   «Об утверждении порядка    проведения государственной итоговой аттестации по образовательным программам среднего профессионального образования».</w:t>
      </w:r>
    </w:p>
    <w:p w:rsidR="00CE32A4" w:rsidRPr="00C605E3" w:rsidRDefault="00CE32A4" w:rsidP="00C605E3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стандартов" (утв. </w:t>
      </w:r>
      <w:proofErr w:type="spellStart"/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22.01.2015 N ДЛ-1/05вн). </w:t>
      </w:r>
    </w:p>
    <w:p w:rsidR="00CE32A4" w:rsidRPr="00C605E3" w:rsidRDefault="00CE32A4" w:rsidP="00C605E3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Письмо </w:t>
      </w:r>
      <w:proofErr w:type="spellStart"/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от 17.03.2015 N 06-259.</w:t>
      </w:r>
    </w:p>
    <w:p w:rsidR="00CE32A4" w:rsidRPr="00C605E3" w:rsidRDefault="00CE32A4" w:rsidP="00C605E3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Устав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Пушкина».</w:t>
      </w:r>
    </w:p>
    <w:p w:rsidR="00CE32A4" w:rsidRPr="00C605E3" w:rsidRDefault="00CE32A4" w:rsidP="00C605E3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Лицензия на осуществление образовательной деятельности от 15 сентября 2016 года  № 2387.</w:t>
      </w:r>
    </w:p>
    <w:p w:rsidR="00CE32A4" w:rsidRPr="00C605E3" w:rsidRDefault="00CE32A4" w:rsidP="00C605E3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11)</w:t>
      </w:r>
      <w:r w:rsidRPr="00C60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Иные нормативные правовые акты Российской Федерации и Ленинградской области.</w:t>
      </w:r>
    </w:p>
    <w:p w:rsidR="005276D9" w:rsidRPr="00C605E3" w:rsidRDefault="005276D9" w:rsidP="00C605E3">
      <w:pPr>
        <w:widowControl w:val="0"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A5C" w:rsidRPr="00C605E3" w:rsidRDefault="00A33A5C" w:rsidP="00C605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1.</w:t>
      </w:r>
      <w:r w:rsidR="00CE32A4" w:rsidRPr="00C605E3">
        <w:rPr>
          <w:rFonts w:ascii="Times New Roman" w:eastAsia="Calibri" w:hAnsi="Times New Roman" w:cs="Times New Roman"/>
          <w:sz w:val="24"/>
          <w:szCs w:val="24"/>
        </w:rPr>
        <w:t>3</w:t>
      </w:r>
      <w:r w:rsidRPr="00C605E3">
        <w:rPr>
          <w:rFonts w:ascii="Times New Roman" w:eastAsia="Calibri" w:hAnsi="Times New Roman" w:cs="Times New Roman"/>
          <w:sz w:val="24"/>
          <w:szCs w:val="24"/>
        </w:rPr>
        <w:t xml:space="preserve"> Общая характеристика ППССЗ по специальности </w:t>
      </w:r>
      <w:r w:rsidR="00C313E2" w:rsidRPr="00C605E3">
        <w:rPr>
          <w:rFonts w:ascii="Times New Roman" w:eastAsia="Calibri" w:hAnsi="Times New Roman" w:cs="Times New Roman"/>
          <w:sz w:val="24"/>
          <w:szCs w:val="24"/>
        </w:rPr>
        <w:t>44.02.02 Преподавание в начальных классах</w:t>
      </w:r>
    </w:p>
    <w:p w:rsidR="00A33A5C" w:rsidRPr="00C605E3" w:rsidRDefault="00B472C4" w:rsidP="00C605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1.</w:t>
      </w:r>
      <w:r w:rsidR="00CE32A4" w:rsidRPr="00C605E3">
        <w:rPr>
          <w:rFonts w:ascii="Times New Roman" w:eastAsia="Calibri" w:hAnsi="Times New Roman" w:cs="Times New Roman"/>
          <w:sz w:val="24"/>
          <w:szCs w:val="24"/>
        </w:rPr>
        <w:t>3</w:t>
      </w:r>
      <w:r w:rsidRPr="00C605E3">
        <w:rPr>
          <w:rFonts w:ascii="Times New Roman" w:eastAsia="Calibri" w:hAnsi="Times New Roman" w:cs="Times New Roman"/>
          <w:sz w:val="24"/>
          <w:szCs w:val="24"/>
        </w:rPr>
        <w:t>.1</w:t>
      </w:r>
      <w:r w:rsidR="00A33A5C" w:rsidRPr="00C605E3">
        <w:rPr>
          <w:rFonts w:ascii="Times New Roman" w:eastAsia="Calibri" w:hAnsi="Times New Roman" w:cs="Times New Roman"/>
          <w:sz w:val="24"/>
          <w:szCs w:val="24"/>
        </w:rPr>
        <w:t xml:space="preserve"> Цель ППССЗ</w:t>
      </w:r>
    </w:p>
    <w:p w:rsidR="00A33A5C" w:rsidRPr="00C605E3" w:rsidRDefault="00A33A5C" w:rsidP="00C605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 xml:space="preserve">Целью ППССЗ является формирование общих и профессиональных компетенций в соответствии с требованиями ФГОС по специальности </w:t>
      </w:r>
      <w:r w:rsidR="009A5A52" w:rsidRPr="00C605E3">
        <w:rPr>
          <w:rFonts w:ascii="Times New Roman" w:eastAsia="Calibri" w:hAnsi="Times New Roman" w:cs="Times New Roman"/>
          <w:sz w:val="24"/>
          <w:szCs w:val="24"/>
        </w:rPr>
        <w:t>44.02.02 Преподавание в начальных классах</w:t>
      </w:r>
      <w:r w:rsidRPr="00C605E3">
        <w:rPr>
          <w:rFonts w:ascii="Times New Roman" w:eastAsia="Calibri" w:hAnsi="Times New Roman" w:cs="Times New Roman"/>
          <w:sz w:val="24"/>
          <w:szCs w:val="24"/>
        </w:rPr>
        <w:t>, воспитание и развитие у студентов личностных качеств.</w:t>
      </w:r>
    </w:p>
    <w:p w:rsidR="00A33A5C" w:rsidRPr="00C605E3" w:rsidRDefault="00A33A5C" w:rsidP="00C605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 xml:space="preserve">Деятельность выпускников направлена на </w:t>
      </w:r>
      <w:r w:rsidR="00745D5D" w:rsidRPr="00C605E3">
        <w:rPr>
          <w:rFonts w:ascii="Times New Roman" w:eastAsia="Calibri" w:hAnsi="Times New Roman" w:cs="Times New Roman"/>
          <w:sz w:val="24"/>
          <w:szCs w:val="24"/>
        </w:rPr>
        <w:t xml:space="preserve">обучение и воспитание детей в процессе реализации образовательных программ начального общего образования. </w:t>
      </w:r>
    </w:p>
    <w:p w:rsidR="00A33A5C" w:rsidRPr="00C605E3" w:rsidRDefault="00B472C4" w:rsidP="00C605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1.</w:t>
      </w:r>
      <w:r w:rsidR="00CE32A4" w:rsidRPr="00C605E3">
        <w:rPr>
          <w:rFonts w:ascii="Times New Roman" w:eastAsia="Calibri" w:hAnsi="Times New Roman" w:cs="Times New Roman"/>
          <w:sz w:val="24"/>
          <w:szCs w:val="24"/>
        </w:rPr>
        <w:t>3</w:t>
      </w:r>
      <w:r w:rsidRPr="00C605E3">
        <w:rPr>
          <w:rFonts w:ascii="Times New Roman" w:eastAsia="Calibri" w:hAnsi="Times New Roman" w:cs="Times New Roman"/>
          <w:sz w:val="24"/>
          <w:szCs w:val="24"/>
        </w:rPr>
        <w:t>.2</w:t>
      </w:r>
      <w:r w:rsidR="00A33A5C" w:rsidRPr="00C605E3">
        <w:rPr>
          <w:rFonts w:ascii="Times New Roman" w:eastAsia="Calibri" w:hAnsi="Times New Roman" w:cs="Times New Roman"/>
          <w:sz w:val="24"/>
          <w:szCs w:val="24"/>
        </w:rPr>
        <w:t xml:space="preserve"> Нормативные сроки освоения программы </w:t>
      </w:r>
      <w:r w:rsidR="00745D5D" w:rsidRPr="00C605E3">
        <w:rPr>
          <w:rFonts w:ascii="Times New Roman" w:eastAsia="Calibri" w:hAnsi="Times New Roman" w:cs="Times New Roman"/>
          <w:sz w:val="24"/>
          <w:szCs w:val="24"/>
        </w:rPr>
        <w:t>углубленной</w:t>
      </w:r>
      <w:r w:rsidR="00A33A5C" w:rsidRPr="00C605E3">
        <w:rPr>
          <w:rFonts w:ascii="Times New Roman" w:eastAsia="Calibri" w:hAnsi="Times New Roman" w:cs="Times New Roman"/>
          <w:sz w:val="24"/>
          <w:szCs w:val="24"/>
        </w:rPr>
        <w:t xml:space="preserve"> подготовки:</w:t>
      </w:r>
    </w:p>
    <w:p w:rsidR="00A33A5C" w:rsidRPr="00C605E3" w:rsidRDefault="00A33A5C" w:rsidP="00C605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3 года 10 месяцев.</w:t>
      </w:r>
    </w:p>
    <w:p w:rsidR="00A33A5C" w:rsidRPr="00C605E3" w:rsidRDefault="00A33A5C" w:rsidP="00C605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 xml:space="preserve">Трудоемкость ППССЗ  составляет </w:t>
      </w:r>
      <w:r w:rsidR="00745D5D" w:rsidRPr="00C605E3">
        <w:rPr>
          <w:rFonts w:ascii="Times New Roman" w:eastAsia="Calibri" w:hAnsi="Times New Roman" w:cs="Times New Roman"/>
          <w:sz w:val="24"/>
          <w:szCs w:val="24"/>
        </w:rPr>
        <w:t>1</w:t>
      </w:r>
      <w:r w:rsidR="001C4800" w:rsidRPr="00C605E3">
        <w:rPr>
          <w:rFonts w:ascii="Times New Roman" w:eastAsia="Calibri" w:hAnsi="Times New Roman" w:cs="Times New Roman"/>
          <w:sz w:val="24"/>
          <w:szCs w:val="24"/>
        </w:rPr>
        <w:t>99</w:t>
      </w:r>
      <w:r w:rsidR="00745D5D" w:rsidRPr="00C60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05E3">
        <w:rPr>
          <w:rFonts w:ascii="Times New Roman" w:eastAsia="Calibri" w:hAnsi="Times New Roman" w:cs="Times New Roman"/>
          <w:sz w:val="24"/>
          <w:szCs w:val="24"/>
        </w:rPr>
        <w:t>недель, 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33A5C" w:rsidRPr="00C605E3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C605E3" w:rsidRDefault="00A33A5C" w:rsidP="00C60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учебным циклам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C" w:rsidRPr="00C605E3" w:rsidRDefault="001C4800" w:rsidP="00C6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125 </w:t>
            </w:r>
            <w:r w:rsidR="00A33A5C"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недел</w:t>
            </w:r>
            <w:r w:rsidR="00745D5D"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</w:tc>
      </w:tr>
      <w:tr w:rsidR="00A33A5C" w:rsidRPr="00C605E3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C" w:rsidRPr="00C605E3" w:rsidRDefault="00A33A5C" w:rsidP="00C60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C" w:rsidRPr="00C605E3" w:rsidRDefault="00745D5D" w:rsidP="00C6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</w:t>
            </w:r>
            <w:r w:rsidR="00A33A5C"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недел</w:t>
            </w: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A33A5C" w:rsidRPr="00C605E3" w:rsidRDefault="00A33A5C" w:rsidP="00C6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A5C" w:rsidRPr="00C605E3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C" w:rsidRPr="00C605E3" w:rsidRDefault="00A33A5C" w:rsidP="00C60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5C" w:rsidRPr="00C605E3" w:rsidRDefault="00A33A5C" w:rsidP="00C60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A5C" w:rsidRPr="00C605E3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C605E3" w:rsidRDefault="00A33A5C" w:rsidP="00C60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C605E3" w:rsidRDefault="00A33A5C" w:rsidP="00C6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4 недели</w:t>
            </w:r>
          </w:p>
        </w:tc>
      </w:tr>
      <w:tr w:rsidR="00A33A5C" w:rsidRPr="00C605E3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C605E3" w:rsidRDefault="00A33A5C" w:rsidP="00C60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C605E3" w:rsidRDefault="001C4800" w:rsidP="00C6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33A5C"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A33A5C" w:rsidRPr="00C605E3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C605E3" w:rsidRDefault="00A33A5C" w:rsidP="00C60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C605E3" w:rsidRDefault="00A33A5C" w:rsidP="00C6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6 недель</w:t>
            </w:r>
          </w:p>
        </w:tc>
      </w:tr>
      <w:tr w:rsidR="00A33A5C" w:rsidRPr="00C605E3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C605E3" w:rsidRDefault="00A33A5C" w:rsidP="00C60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C605E3" w:rsidRDefault="001C4800" w:rsidP="00C6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 </w:t>
            </w:r>
            <w:r w:rsidR="00A33A5C"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недели</w:t>
            </w:r>
          </w:p>
        </w:tc>
      </w:tr>
      <w:tr w:rsidR="00A33A5C" w:rsidRPr="00C605E3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C605E3" w:rsidRDefault="00A33A5C" w:rsidP="00C60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C605E3" w:rsidRDefault="00A33A5C" w:rsidP="00C6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C4800"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</w:t>
            </w:r>
            <w:r w:rsidRPr="00C605E3">
              <w:rPr>
                <w:rFonts w:ascii="Times New Roman" w:eastAsia="Calibri" w:hAnsi="Times New Roman" w:cs="Times New Roman"/>
                <w:sz w:val="24"/>
                <w:szCs w:val="24"/>
              </w:rPr>
              <w:t>недель</w:t>
            </w:r>
          </w:p>
        </w:tc>
      </w:tr>
    </w:tbl>
    <w:p w:rsidR="00A33A5C" w:rsidRPr="00C605E3" w:rsidRDefault="00A33A5C" w:rsidP="00C605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3A5C" w:rsidRPr="00C605E3" w:rsidRDefault="00B472C4" w:rsidP="00C605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1.</w:t>
      </w:r>
      <w:r w:rsidR="00CE32A4" w:rsidRPr="00C605E3">
        <w:rPr>
          <w:rFonts w:ascii="Times New Roman" w:eastAsia="Calibri" w:hAnsi="Times New Roman" w:cs="Times New Roman"/>
          <w:sz w:val="24"/>
          <w:szCs w:val="24"/>
        </w:rPr>
        <w:t>3</w:t>
      </w:r>
      <w:r w:rsidRPr="00C605E3">
        <w:rPr>
          <w:rFonts w:ascii="Times New Roman" w:eastAsia="Calibri" w:hAnsi="Times New Roman" w:cs="Times New Roman"/>
          <w:sz w:val="24"/>
          <w:szCs w:val="24"/>
        </w:rPr>
        <w:t>.3</w:t>
      </w:r>
      <w:r w:rsidR="00A33A5C" w:rsidRPr="00C605E3">
        <w:rPr>
          <w:rFonts w:ascii="Times New Roman" w:eastAsia="Calibri" w:hAnsi="Times New Roman" w:cs="Times New Roman"/>
          <w:sz w:val="24"/>
          <w:szCs w:val="24"/>
        </w:rPr>
        <w:t xml:space="preserve"> Особенности ППССЗ</w:t>
      </w:r>
    </w:p>
    <w:p w:rsidR="00A33A5C" w:rsidRPr="00C605E3" w:rsidRDefault="00A33A5C" w:rsidP="00C605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 xml:space="preserve">При разработке ППССЗ учтены требования регионального рынка труда в области </w:t>
      </w:r>
      <w:r w:rsidR="001C4800" w:rsidRPr="00C605E3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C605E3">
        <w:rPr>
          <w:rFonts w:ascii="Times New Roman" w:eastAsia="Calibri" w:hAnsi="Times New Roman" w:cs="Times New Roman"/>
          <w:sz w:val="24"/>
          <w:szCs w:val="24"/>
        </w:rPr>
        <w:t>. Особое внимание уделено выявлению интересов и совершенствованию механизмов удовлетворения запросов потребителей образовательных услуг. Студенты проводят исследования в рамках выполнения курсовых и выпускных квалификационных работ, а также в процессе преддипломной практики.</w:t>
      </w:r>
    </w:p>
    <w:p w:rsidR="001C4800" w:rsidRPr="00C605E3" w:rsidRDefault="001C4800" w:rsidP="00C605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1C4800" w:rsidRPr="00C605E3" w:rsidRDefault="001C4800" w:rsidP="00C605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1C4800" w:rsidRPr="00C605E3" w:rsidRDefault="001C4800" w:rsidP="00C605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модулей.</w:t>
      </w:r>
    </w:p>
    <w:p w:rsidR="001C4800" w:rsidRPr="00C605E3" w:rsidRDefault="001C4800" w:rsidP="00C605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1C4800" w:rsidRPr="00C605E3" w:rsidRDefault="001C4800" w:rsidP="00C605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Производственная практика включает летнюю практику, которая проводится в детских оздоровительных лагерях.</w:t>
      </w:r>
    </w:p>
    <w:p w:rsidR="001C4800" w:rsidRPr="00C605E3" w:rsidRDefault="001C4800" w:rsidP="00C605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A33A5C" w:rsidRPr="00C605E3" w:rsidRDefault="00A33A5C" w:rsidP="00C605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Для формирования, развития общих и профессиональных компетенций в</w:t>
      </w:r>
    </w:p>
    <w:p w:rsidR="00A33A5C" w:rsidRPr="00C605E3" w:rsidRDefault="00A33A5C" w:rsidP="00C605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образовательном процессе педагогическим коллективом используются активные формы проведения занятий в сочетании с внеаудиторной работой.</w:t>
      </w:r>
    </w:p>
    <w:p w:rsidR="00A33A5C" w:rsidRPr="00C605E3" w:rsidRDefault="00A33A5C" w:rsidP="00C605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При успешном завершении обучения выпускникам выдаются дипломы</w:t>
      </w:r>
    </w:p>
    <w:p w:rsidR="00A33A5C" w:rsidRPr="00C605E3" w:rsidRDefault="00A33A5C" w:rsidP="00C605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государственного образца.</w:t>
      </w:r>
      <w:r w:rsidR="00EA6A23" w:rsidRPr="00C605E3">
        <w:rPr>
          <w:rFonts w:ascii="Times New Roman" w:eastAsia="Calibri" w:hAnsi="Times New Roman" w:cs="Times New Roman"/>
          <w:sz w:val="24"/>
          <w:szCs w:val="24"/>
        </w:rPr>
        <w:t xml:space="preserve"> Квалификация – учитель начальных классов.</w:t>
      </w:r>
    </w:p>
    <w:p w:rsidR="00EA6A23" w:rsidRPr="00C605E3" w:rsidRDefault="00EA6A23" w:rsidP="00C605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A5C" w:rsidRPr="00C605E3" w:rsidRDefault="00A33A5C" w:rsidP="00C605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lastRenderedPageBreak/>
        <w:t>2. Характеристика профессиональной деятельности выпускника</w:t>
      </w:r>
    </w:p>
    <w:p w:rsidR="006A7012" w:rsidRPr="00C605E3" w:rsidRDefault="00B472C4" w:rsidP="00C60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2.1</w:t>
      </w:r>
      <w:r w:rsidR="00A33A5C" w:rsidRPr="00C60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7012" w:rsidRPr="00C605E3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выпускников: обучение и воспитание детей в процессе реализации образовательных программ начального общего образования.</w:t>
      </w:r>
    </w:p>
    <w:p w:rsidR="006A7012" w:rsidRPr="00C605E3" w:rsidRDefault="006A7012" w:rsidP="00C605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2.2 Объектами профессиональной деятельности выпускников являются:</w:t>
      </w:r>
    </w:p>
    <w:p w:rsidR="006A7012" w:rsidRPr="00C605E3" w:rsidRDefault="006A701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задачи, содержание, методы, средства, формы и процесс организации урочной и внеурочной деятельности обучающихся в начальных классах;</w:t>
      </w:r>
    </w:p>
    <w:p w:rsidR="006A7012" w:rsidRPr="00C605E3" w:rsidRDefault="006A701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задачи, содержание, методы, формы организации и процесс взаимодействия с коллегами и социальными партнерами (организациями образования, культуры, родителями, лицами, их заменяющими) по вопросам обучения и воспитания учащихся;документационное обеспечение образовательного процесса.</w:t>
      </w:r>
    </w:p>
    <w:p w:rsidR="006A7012" w:rsidRPr="00C605E3" w:rsidRDefault="006A7012" w:rsidP="00C60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2.3 Учитель начальных классов готовится к следующим видам деятельности:</w:t>
      </w:r>
    </w:p>
    <w:p w:rsidR="006A7012" w:rsidRPr="00C605E3" w:rsidRDefault="006A7012" w:rsidP="00C60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2.3.1 Преподавание по образовательным программам начального общего образования.</w:t>
      </w:r>
    </w:p>
    <w:p w:rsidR="006A7012" w:rsidRPr="00C605E3" w:rsidRDefault="006A7012" w:rsidP="00C60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2.3.2 Организация внеурочной деятельности и общения учащихся.</w:t>
      </w:r>
    </w:p>
    <w:p w:rsidR="006A7012" w:rsidRPr="00C605E3" w:rsidRDefault="006A7012" w:rsidP="00C60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2.3.3 Классное руководство.</w:t>
      </w:r>
    </w:p>
    <w:p w:rsidR="006A7012" w:rsidRPr="00C605E3" w:rsidRDefault="006A7012" w:rsidP="00C60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2.3.4 Методическое обеспечение образовательного процесса.</w:t>
      </w:r>
    </w:p>
    <w:p w:rsidR="00A33A5C" w:rsidRPr="00C605E3" w:rsidRDefault="00A33A5C" w:rsidP="00C605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3.Требования к результатам освоения ППССЗ</w:t>
      </w:r>
    </w:p>
    <w:p w:rsidR="00061833" w:rsidRPr="00C605E3" w:rsidRDefault="00061833" w:rsidP="00C605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3.1</w:t>
      </w:r>
      <w:r w:rsidR="00643182" w:rsidRPr="00C605E3">
        <w:rPr>
          <w:rFonts w:ascii="Times New Roman" w:hAnsi="Times New Roman" w:cs="Times New Roman"/>
          <w:sz w:val="24"/>
          <w:szCs w:val="24"/>
        </w:rPr>
        <w:t xml:space="preserve">. </w:t>
      </w:r>
      <w:r w:rsidRPr="00C605E3">
        <w:rPr>
          <w:rFonts w:ascii="Times New Roman" w:hAnsi="Times New Roman" w:cs="Times New Roman"/>
          <w:sz w:val="24"/>
          <w:szCs w:val="24"/>
        </w:rPr>
        <w:t>Учитель начальных классов должен обладать общими компетенциями, включающими в себя способность: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ОК 3. Оценивать риски и принимать решения в нестандартных ситуациях.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ОК 10. Осуществлять профилактику травматизма, обеспечивать охрану жизни и здоровья детей.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ОК 11. Строить профессиональную деятельность с соблюдением правовых норм, ее регулирующих.</w:t>
      </w:r>
    </w:p>
    <w:p w:rsidR="00061833" w:rsidRPr="00C605E3" w:rsidRDefault="00A33A5C" w:rsidP="00C60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="00061833" w:rsidRPr="00C605E3">
        <w:rPr>
          <w:rFonts w:ascii="Times New Roman" w:hAnsi="Times New Roman" w:cs="Times New Roman"/>
          <w:sz w:val="24"/>
          <w:szCs w:val="24"/>
        </w:rPr>
        <w:t>Учитель начальных классов должен обладать профессиональными компетенциями, соответствующими видам деятельности:</w:t>
      </w:r>
    </w:p>
    <w:p w:rsidR="00061833" w:rsidRPr="00C605E3" w:rsidRDefault="00A33A5C" w:rsidP="00C60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3.2.1</w:t>
      </w:r>
      <w:r w:rsidR="00643182" w:rsidRPr="00C605E3">
        <w:rPr>
          <w:rFonts w:ascii="Times New Roman" w:eastAsia="Calibri" w:hAnsi="Times New Roman" w:cs="Times New Roman"/>
          <w:sz w:val="24"/>
          <w:szCs w:val="24"/>
        </w:rPr>
        <w:t>.</w:t>
      </w:r>
      <w:r w:rsidRPr="00C60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833" w:rsidRPr="00C605E3">
        <w:rPr>
          <w:rFonts w:ascii="Times New Roman" w:hAnsi="Times New Roman" w:cs="Times New Roman"/>
          <w:sz w:val="24"/>
          <w:szCs w:val="24"/>
        </w:rPr>
        <w:t>Преподавание по образовательным программам начального общего образования.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1.1. Определять цели и задачи, планировать уроки.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1.2. Проводить уроки.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1.3. Осуществлять педагогический контроль, оценивать процесс и результаты обучения.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1.4. Анализировать уроки.</w:t>
      </w:r>
    </w:p>
    <w:p w:rsidR="00061833" w:rsidRPr="00C605E3" w:rsidRDefault="0006183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1.5. Вести документацию, обеспечивающую обучение по образовательным программам начального общего образования.</w:t>
      </w:r>
    </w:p>
    <w:p w:rsidR="00643182" w:rsidRPr="00C605E3" w:rsidRDefault="00643182" w:rsidP="00C605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3.2.2. Организация внеурочной деятельности и общения учащихся.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2.1. Определять цели и задачи внеурочной деятельности и общения, планировать внеурочные занятия.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lastRenderedPageBreak/>
        <w:t>ПК 2.2. Проводить внеурочные занятия.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2.3. Осуществлять педагогический контроль, оценивать процесс и результаты деятельности обучающихся.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2.4. Анализировать процесс и результаты внеурочной деятельности и отдельных занятий.</w:t>
      </w:r>
    </w:p>
    <w:p w:rsidR="00061833" w:rsidRPr="00C605E3" w:rsidRDefault="00643182" w:rsidP="00C605E3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2.5. Вести документацию, обеспечивающую организацию внеурочной деятельности и общения обучающихся.</w:t>
      </w:r>
    </w:p>
    <w:p w:rsidR="00643182" w:rsidRPr="00C605E3" w:rsidRDefault="005A77CC" w:rsidP="00C60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3.2.3</w:t>
      </w:r>
      <w:r w:rsidR="00643182" w:rsidRPr="00C605E3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C60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182" w:rsidRPr="00C605E3">
        <w:rPr>
          <w:rFonts w:ascii="Times New Roman" w:hAnsi="Times New Roman" w:cs="Times New Roman"/>
          <w:sz w:val="24"/>
          <w:szCs w:val="24"/>
        </w:rPr>
        <w:t>Классное руководство.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3.1. Проводить педагогическое наблюдение и диагностику, интерпретировать полученные результаты.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3.2. Определять цели и задачи, планировать внеклассную работу.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3.3. Проводить внеклассные мероприятия.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3.4. Анализировать процесс и результаты проведения внеклассных мероприятий.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3.5. Определять цели и задачи, планировать работу с родителями.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3.6. Обеспечивать взаимодействие с родителями учащихся при решении задач обучения и воспитания.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3.7. Анализировать результаты работы с родителями.</w:t>
      </w:r>
    </w:p>
    <w:p w:rsidR="00643182" w:rsidRPr="00C605E3" w:rsidRDefault="00640578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 xml:space="preserve">ПК </w:t>
      </w:r>
      <w:r w:rsidR="00643182" w:rsidRPr="00C605E3">
        <w:rPr>
          <w:rFonts w:ascii="Times New Roman" w:hAnsi="Times New Roman" w:cs="Times New Roman"/>
          <w:sz w:val="24"/>
          <w:szCs w:val="24"/>
        </w:rPr>
        <w:t>3.8. Координировать деятельность работников образовательной организации, работающих с классом.</w:t>
      </w:r>
    </w:p>
    <w:p w:rsidR="00643182" w:rsidRPr="00C605E3" w:rsidRDefault="005A77CC" w:rsidP="00C60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eastAsia="Calibri" w:hAnsi="Times New Roman" w:cs="Times New Roman"/>
          <w:sz w:val="24"/>
          <w:szCs w:val="24"/>
        </w:rPr>
        <w:t>3.2.4</w:t>
      </w:r>
      <w:r w:rsidR="00643182" w:rsidRPr="00C605E3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C60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182" w:rsidRPr="00C605E3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4.2. Создавать в кабинете предметно-развивающую среду.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643182" w:rsidRPr="00C605E3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4.4. Оформлять педагогические разработки в виде отчетов, рефератов, выступлений.</w:t>
      </w:r>
    </w:p>
    <w:p w:rsidR="00643182" w:rsidRDefault="00643182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5E3">
        <w:rPr>
          <w:rFonts w:ascii="Times New Roman" w:hAnsi="Times New Roman" w:cs="Times New Roman"/>
          <w:sz w:val="24"/>
          <w:szCs w:val="24"/>
        </w:rPr>
        <w:t>ПК 4.5. Участвовать в исследовательской и проектной деятельности в области начального общего образования.</w:t>
      </w:r>
    </w:p>
    <w:p w:rsidR="00C605E3" w:rsidRDefault="00C605E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05E3" w:rsidRDefault="00C605E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05E3" w:rsidRDefault="00C605E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DE9" w:rsidRDefault="00ED3DE9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ED3DE9" w:rsidSect="00087488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C605E3" w:rsidRPr="00ED3DE9" w:rsidRDefault="00ED3DE9" w:rsidP="00ED3D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D3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3.3.Матрица компетенций</w:t>
      </w:r>
    </w:p>
    <w:tbl>
      <w:tblPr>
        <w:tblW w:w="16234" w:type="dxa"/>
        <w:tblInd w:w="93" w:type="dxa"/>
        <w:tblLook w:val="04A0" w:firstRow="1" w:lastRow="0" w:firstColumn="1" w:lastColumn="0" w:noHBand="0" w:noVBand="1"/>
      </w:tblPr>
      <w:tblGrid>
        <w:gridCol w:w="1280"/>
        <w:gridCol w:w="4200"/>
        <w:gridCol w:w="914"/>
        <w:gridCol w:w="851"/>
        <w:gridCol w:w="850"/>
        <w:gridCol w:w="993"/>
        <w:gridCol w:w="851"/>
        <w:gridCol w:w="849"/>
        <w:gridCol w:w="851"/>
        <w:gridCol w:w="925"/>
        <w:gridCol w:w="918"/>
        <w:gridCol w:w="992"/>
        <w:gridCol w:w="992"/>
        <w:gridCol w:w="768"/>
      </w:tblGrid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ОГСЭ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3.5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Психология общения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ОГСЭ.03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ОГСЭ.04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3.6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ОГСЭ.05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ЕН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Общепрофессиональные дисциплины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Педагогика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ОП.03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Возрастная анатомия , физиология и гигиена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ОП.04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ОП.05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Профессиональные модули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Преподавание по программам начального общего образования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Теоретические основы организации обучения в начальных классах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Русский язык с методикой преподавания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МДК.01.03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МДК.01.04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МДК.01.05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Естествознание с методикой преподавания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МДК.01.06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МДК.01.07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Теория и методика физического воспитания с практикумом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МДК.01.08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Теория и методика музыкального воспитания с практикумом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УП.01.01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ПП.01.01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 "Технология построения уроков"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ПП.01.02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 "Пробные уроки и занятия"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ПП.01.03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 "Первые дни ребенка в школе"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организации внеурочной работы (социально-педагогическая деятельность)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УП.02.01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Учебная практика "Организация внеурочной деятельности и общения младших школьников"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УП.02.02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Учебная практика "Инструктивный сбор"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ПП.02.01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ПМ.03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Классное руководство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4.5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МДК.03.01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УП.03.01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ПП.03.01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</w:tr>
      <w:tr w:rsidR="00ED3DE9" w:rsidRPr="0072280C" w:rsidTr="009050BA">
        <w:trPr>
          <w:trHeight w:val="7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ПМ.04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МДК.04.01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ПП.04.01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ОК-11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</w:tr>
      <w:tr w:rsidR="00ED3DE9" w:rsidRPr="0072280C" w:rsidTr="009050BA">
        <w:trPr>
          <w:trHeight w:val="28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D3DE9" w:rsidRPr="0072280C" w:rsidRDefault="00ED3DE9" w:rsidP="009050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2280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605E3" w:rsidRDefault="00C605E3" w:rsidP="00C6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C605E3" w:rsidSect="00ED3DE9">
          <w:pgSz w:w="16838" w:h="11906" w:orient="landscape"/>
          <w:pgMar w:top="1701" w:right="1134" w:bottom="567" w:left="426" w:header="708" w:footer="708" w:gutter="0"/>
          <w:cols w:space="708"/>
          <w:docGrid w:linePitch="360"/>
        </w:sectPr>
      </w:pPr>
    </w:p>
    <w:p w:rsidR="00C605E3" w:rsidRDefault="00C605E3" w:rsidP="00ED3D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A5C" w:rsidRPr="00ED3DE9" w:rsidRDefault="00C605E3" w:rsidP="00E8180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D3DE9">
        <w:rPr>
          <w:rFonts w:ascii="Times New Roman" w:eastAsia="Calibri" w:hAnsi="Times New Roman" w:cs="Times New Roman"/>
          <w:sz w:val="24"/>
          <w:szCs w:val="24"/>
        </w:rPr>
        <w:t>4.</w:t>
      </w:r>
      <w:r w:rsidR="00A33A5C" w:rsidRPr="00ED3DE9">
        <w:rPr>
          <w:rFonts w:ascii="Times New Roman" w:eastAsia="Calibri" w:hAnsi="Times New Roman" w:cs="Times New Roman"/>
          <w:sz w:val="24"/>
          <w:szCs w:val="24"/>
        </w:rPr>
        <w:t>Кадровое обеспечение учебного процесса</w:t>
      </w:r>
    </w:p>
    <w:p w:rsidR="00A33A5C" w:rsidRPr="00ED3DE9" w:rsidRDefault="00A33A5C" w:rsidP="00E818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DE9">
        <w:rPr>
          <w:rFonts w:ascii="Times New Roman" w:eastAsia="Calibri" w:hAnsi="Times New Roman" w:cs="Times New Roman"/>
          <w:sz w:val="24"/>
          <w:szCs w:val="24"/>
        </w:rPr>
        <w:t xml:space="preserve">Реализация ППССЗ по специальности </w:t>
      </w:r>
      <w:r w:rsidR="00B3551B" w:rsidRPr="00ED3DE9">
        <w:rPr>
          <w:rFonts w:ascii="Times New Roman" w:eastAsia="Calibri" w:hAnsi="Times New Roman" w:cs="Times New Roman"/>
          <w:sz w:val="24"/>
          <w:szCs w:val="24"/>
        </w:rPr>
        <w:t xml:space="preserve">44.02.02 Преподавание в начальных классах </w:t>
      </w:r>
      <w:r w:rsidRPr="00ED3DE9">
        <w:rPr>
          <w:rFonts w:ascii="Times New Roman" w:eastAsia="Calibri" w:hAnsi="Times New Roman" w:cs="Times New Roman"/>
          <w:sz w:val="24"/>
          <w:szCs w:val="24"/>
        </w:rPr>
        <w:t>обеспечивается педагогическими кадрами, имеющими высшее образование, соответствующее профилю преподаваемой дисциплины (модуля). Преподаватели, отвечающие за освоение профессионального цикла, имеют высшее образование, соответствующее профилю преподаваемой дисциплины (междисциплинарного курса в рамках модуля), имеют опыт деятельности в организациях соответствующей профессиональной сферы, проходят стажировку в профильных организациях не реже 1 раза в 3 года.</w:t>
      </w:r>
    </w:p>
    <w:p w:rsidR="00A33A5C" w:rsidRPr="00ED3DE9" w:rsidRDefault="00A33A5C" w:rsidP="005276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33A5C" w:rsidRPr="00ED3DE9" w:rsidSect="00C605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7CB"/>
    <w:multiLevelType w:val="multilevel"/>
    <w:tmpl w:val="3280C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3CE36B9"/>
    <w:multiLevelType w:val="hybridMultilevel"/>
    <w:tmpl w:val="CEF2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21E0"/>
    <w:multiLevelType w:val="hybridMultilevel"/>
    <w:tmpl w:val="516E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7579"/>
    <w:multiLevelType w:val="multilevel"/>
    <w:tmpl w:val="CD6C4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7BC4581"/>
    <w:multiLevelType w:val="hybridMultilevel"/>
    <w:tmpl w:val="FF12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72010"/>
    <w:multiLevelType w:val="hybridMultilevel"/>
    <w:tmpl w:val="317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C6DA3"/>
    <w:multiLevelType w:val="multilevel"/>
    <w:tmpl w:val="B3B83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C527CB"/>
    <w:multiLevelType w:val="hybridMultilevel"/>
    <w:tmpl w:val="B31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1194E"/>
    <w:multiLevelType w:val="hybridMultilevel"/>
    <w:tmpl w:val="012C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B6B83"/>
    <w:multiLevelType w:val="hybridMultilevel"/>
    <w:tmpl w:val="27D8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D4770"/>
    <w:multiLevelType w:val="hybridMultilevel"/>
    <w:tmpl w:val="3758A4CA"/>
    <w:lvl w:ilvl="0" w:tplc="1ED42DF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41760FFA"/>
    <w:multiLevelType w:val="multilevel"/>
    <w:tmpl w:val="151C3C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E1AAA"/>
    <w:multiLevelType w:val="multilevel"/>
    <w:tmpl w:val="585403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A2113CD"/>
    <w:multiLevelType w:val="hybridMultilevel"/>
    <w:tmpl w:val="0570DD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56D7D"/>
    <w:multiLevelType w:val="hybridMultilevel"/>
    <w:tmpl w:val="666E0EC8"/>
    <w:lvl w:ilvl="0" w:tplc="3C3048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44548"/>
    <w:multiLevelType w:val="multilevel"/>
    <w:tmpl w:val="3072E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C842793"/>
    <w:multiLevelType w:val="multilevel"/>
    <w:tmpl w:val="D5522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8C663D3"/>
    <w:multiLevelType w:val="multilevel"/>
    <w:tmpl w:val="E1A65A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B051BCF"/>
    <w:multiLevelType w:val="hybridMultilevel"/>
    <w:tmpl w:val="B91A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14E24"/>
    <w:multiLevelType w:val="hybridMultilevel"/>
    <w:tmpl w:val="4C860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E2C47"/>
    <w:multiLevelType w:val="multilevel"/>
    <w:tmpl w:val="D5DE4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254475D"/>
    <w:multiLevelType w:val="hybridMultilevel"/>
    <w:tmpl w:val="BD3E6FCE"/>
    <w:lvl w:ilvl="0" w:tplc="6D6AD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B7AAD"/>
    <w:multiLevelType w:val="multilevel"/>
    <w:tmpl w:val="147E89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8BE5D11"/>
    <w:multiLevelType w:val="multilevel"/>
    <w:tmpl w:val="20060F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21"/>
  </w:num>
  <w:num w:numId="5">
    <w:abstractNumId w:val="14"/>
  </w:num>
  <w:num w:numId="6">
    <w:abstractNumId w:val="4"/>
  </w:num>
  <w:num w:numId="7">
    <w:abstractNumId w:val="2"/>
  </w:num>
  <w:num w:numId="8">
    <w:abstractNumId w:val="23"/>
  </w:num>
  <w:num w:numId="9">
    <w:abstractNumId w:val="9"/>
  </w:num>
  <w:num w:numId="10">
    <w:abstractNumId w:val="10"/>
  </w:num>
  <w:num w:numId="11">
    <w:abstractNumId w:val="17"/>
  </w:num>
  <w:num w:numId="12">
    <w:abstractNumId w:val="7"/>
  </w:num>
  <w:num w:numId="13">
    <w:abstractNumId w:val="11"/>
  </w:num>
  <w:num w:numId="14">
    <w:abstractNumId w:val="12"/>
  </w:num>
  <w:num w:numId="15">
    <w:abstractNumId w:val="16"/>
  </w:num>
  <w:num w:numId="16">
    <w:abstractNumId w:val="15"/>
  </w:num>
  <w:num w:numId="17">
    <w:abstractNumId w:val="22"/>
  </w:num>
  <w:num w:numId="18">
    <w:abstractNumId w:val="20"/>
  </w:num>
  <w:num w:numId="19">
    <w:abstractNumId w:val="19"/>
  </w:num>
  <w:num w:numId="20">
    <w:abstractNumId w:val="1"/>
  </w:num>
  <w:num w:numId="21">
    <w:abstractNumId w:val="6"/>
  </w:num>
  <w:num w:numId="22">
    <w:abstractNumId w:val="8"/>
  </w:num>
  <w:num w:numId="23">
    <w:abstractNumId w:val="5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10"/>
    <w:rsid w:val="000006DE"/>
    <w:rsid w:val="00014A5D"/>
    <w:rsid w:val="00014AF3"/>
    <w:rsid w:val="00014EC0"/>
    <w:rsid w:val="0002333C"/>
    <w:rsid w:val="0002353C"/>
    <w:rsid w:val="00026676"/>
    <w:rsid w:val="00032437"/>
    <w:rsid w:val="00035847"/>
    <w:rsid w:val="00035F58"/>
    <w:rsid w:val="00043447"/>
    <w:rsid w:val="00045CA6"/>
    <w:rsid w:val="00050159"/>
    <w:rsid w:val="00052FA0"/>
    <w:rsid w:val="00053501"/>
    <w:rsid w:val="00056310"/>
    <w:rsid w:val="00061833"/>
    <w:rsid w:val="00063318"/>
    <w:rsid w:val="0007715A"/>
    <w:rsid w:val="000822A9"/>
    <w:rsid w:val="00083128"/>
    <w:rsid w:val="00087488"/>
    <w:rsid w:val="00092F3D"/>
    <w:rsid w:val="000946A7"/>
    <w:rsid w:val="000A20F8"/>
    <w:rsid w:val="000A6E53"/>
    <w:rsid w:val="000C6CBA"/>
    <w:rsid w:val="000F3B4F"/>
    <w:rsid w:val="000F5BDC"/>
    <w:rsid w:val="00105768"/>
    <w:rsid w:val="0012140B"/>
    <w:rsid w:val="00121512"/>
    <w:rsid w:val="0012359A"/>
    <w:rsid w:val="0012632C"/>
    <w:rsid w:val="0014153C"/>
    <w:rsid w:val="0014314D"/>
    <w:rsid w:val="00146428"/>
    <w:rsid w:val="00147A7A"/>
    <w:rsid w:val="001527E8"/>
    <w:rsid w:val="001540CC"/>
    <w:rsid w:val="00163318"/>
    <w:rsid w:val="00163D39"/>
    <w:rsid w:val="00165941"/>
    <w:rsid w:val="00173885"/>
    <w:rsid w:val="0017458B"/>
    <w:rsid w:val="001778F4"/>
    <w:rsid w:val="00180F2B"/>
    <w:rsid w:val="00185488"/>
    <w:rsid w:val="0019564B"/>
    <w:rsid w:val="001A0035"/>
    <w:rsid w:val="001A7173"/>
    <w:rsid w:val="001B4CFF"/>
    <w:rsid w:val="001C43A8"/>
    <w:rsid w:val="001C4800"/>
    <w:rsid w:val="001C6112"/>
    <w:rsid w:val="001D6FB7"/>
    <w:rsid w:val="001E126B"/>
    <w:rsid w:val="001E1ED5"/>
    <w:rsid w:val="001F5F8B"/>
    <w:rsid w:val="002051EB"/>
    <w:rsid w:val="00213AA9"/>
    <w:rsid w:val="00227468"/>
    <w:rsid w:val="0023129F"/>
    <w:rsid w:val="00235C61"/>
    <w:rsid w:val="0023602E"/>
    <w:rsid w:val="002422E7"/>
    <w:rsid w:val="00244FD8"/>
    <w:rsid w:val="0026022F"/>
    <w:rsid w:val="00265553"/>
    <w:rsid w:val="00272531"/>
    <w:rsid w:val="00283921"/>
    <w:rsid w:val="002845C4"/>
    <w:rsid w:val="00286F73"/>
    <w:rsid w:val="0029173A"/>
    <w:rsid w:val="00291E98"/>
    <w:rsid w:val="002B2E9A"/>
    <w:rsid w:val="002B354F"/>
    <w:rsid w:val="002B38E0"/>
    <w:rsid w:val="002C0B2A"/>
    <w:rsid w:val="002C2117"/>
    <w:rsid w:val="002C2C0A"/>
    <w:rsid w:val="002C2ED9"/>
    <w:rsid w:val="002C496E"/>
    <w:rsid w:val="002C7689"/>
    <w:rsid w:val="002D3D67"/>
    <w:rsid w:val="002D43E5"/>
    <w:rsid w:val="002F62B1"/>
    <w:rsid w:val="0030420C"/>
    <w:rsid w:val="003211EB"/>
    <w:rsid w:val="003376EF"/>
    <w:rsid w:val="003428B2"/>
    <w:rsid w:val="003429A7"/>
    <w:rsid w:val="00350C8B"/>
    <w:rsid w:val="00361E0D"/>
    <w:rsid w:val="0036419A"/>
    <w:rsid w:val="00373A47"/>
    <w:rsid w:val="00376F3C"/>
    <w:rsid w:val="00386760"/>
    <w:rsid w:val="003879BE"/>
    <w:rsid w:val="003A3B26"/>
    <w:rsid w:val="003B269D"/>
    <w:rsid w:val="003B4527"/>
    <w:rsid w:val="003B6904"/>
    <w:rsid w:val="003C1E3D"/>
    <w:rsid w:val="003D6570"/>
    <w:rsid w:val="003D730F"/>
    <w:rsid w:val="003E1760"/>
    <w:rsid w:val="003E250E"/>
    <w:rsid w:val="003E754B"/>
    <w:rsid w:val="003F21B1"/>
    <w:rsid w:val="003F4116"/>
    <w:rsid w:val="00403666"/>
    <w:rsid w:val="004047C5"/>
    <w:rsid w:val="00407EC5"/>
    <w:rsid w:val="004102E8"/>
    <w:rsid w:val="00411446"/>
    <w:rsid w:val="00423C90"/>
    <w:rsid w:val="00426073"/>
    <w:rsid w:val="00433D20"/>
    <w:rsid w:val="00435CAE"/>
    <w:rsid w:val="00442829"/>
    <w:rsid w:val="00446A64"/>
    <w:rsid w:val="00455F41"/>
    <w:rsid w:val="00466544"/>
    <w:rsid w:val="00471A69"/>
    <w:rsid w:val="00472A75"/>
    <w:rsid w:val="00477525"/>
    <w:rsid w:val="0048623A"/>
    <w:rsid w:val="0048738F"/>
    <w:rsid w:val="004903D4"/>
    <w:rsid w:val="004922F2"/>
    <w:rsid w:val="00492AAB"/>
    <w:rsid w:val="00494B5A"/>
    <w:rsid w:val="004A692C"/>
    <w:rsid w:val="004A6B84"/>
    <w:rsid w:val="004A6F16"/>
    <w:rsid w:val="004A7EA2"/>
    <w:rsid w:val="004B7AA5"/>
    <w:rsid w:val="004C0E84"/>
    <w:rsid w:val="004C5FCF"/>
    <w:rsid w:val="004D446E"/>
    <w:rsid w:val="004D63DC"/>
    <w:rsid w:val="004E1110"/>
    <w:rsid w:val="004E1F36"/>
    <w:rsid w:val="004F7158"/>
    <w:rsid w:val="0050497D"/>
    <w:rsid w:val="00522104"/>
    <w:rsid w:val="005228F1"/>
    <w:rsid w:val="005276D9"/>
    <w:rsid w:val="005368B4"/>
    <w:rsid w:val="00542DC9"/>
    <w:rsid w:val="005560C3"/>
    <w:rsid w:val="00556530"/>
    <w:rsid w:val="0056302F"/>
    <w:rsid w:val="005650D1"/>
    <w:rsid w:val="00565243"/>
    <w:rsid w:val="0057000C"/>
    <w:rsid w:val="005720D0"/>
    <w:rsid w:val="005812EB"/>
    <w:rsid w:val="005A179E"/>
    <w:rsid w:val="005A77CC"/>
    <w:rsid w:val="005C7A98"/>
    <w:rsid w:val="005D4DC6"/>
    <w:rsid w:val="005E2403"/>
    <w:rsid w:val="005F72FC"/>
    <w:rsid w:val="00600FF1"/>
    <w:rsid w:val="006015D4"/>
    <w:rsid w:val="00613454"/>
    <w:rsid w:val="00613D58"/>
    <w:rsid w:val="00614982"/>
    <w:rsid w:val="006177BF"/>
    <w:rsid w:val="006233FD"/>
    <w:rsid w:val="0062615E"/>
    <w:rsid w:val="006334AF"/>
    <w:rsid w:val="00640578"/>
    <w:rsid w:val="00640A06"/>
    <w:rsid w:val="00643182"/>
    <w:rsid w:val="00643543"/>
    <w:rsid w:val="00646440"/>
    <w:rsid w:val="0065292A"/>
    <w:rsid w:val="00654070"/>
    <w:rsid w:val="00667257"/>
    <w:rsid w:val="00675BE9"/>
    <w:rsid w:val="00693716"/>
    <w:rsid w:val="00696820"/>
    <w:rsid w:val="006A143C"/>
    <w:rsid w:val="006A149C"/>
    <w:rsid w:val="006A56E9"/>
    <w:rsid w:val="006A7012"/>
    <w:rsid w:val="006B102D"/>
    <w:rsid w:val="006C6E35"/>
    <w:rsid w:val="006D1873"/>
    <w:rsid w:val="006D1E66"/>
    <w:rsid w:val="006D526C"/>
    <w:rsid w:val="006F0677"/>
    <w:rsid w:val="006F44DA"/>
    <w:rsid w:val="006F57F3"/>
    <w:rsid w:val="007009B7"/>
    <w:rsid w:val="00700BE6"/>
    <w:rsid w:val="00717D28"/>
    <w:rsid w:val="007219CF"/>
    <w:rsid w:val="00745D5D"/>
    <w:rsid w:val="00750271"/>
    <w:rsid w:val="00750706"/>
    <w:rsid w:val="007508A8"/>
    <w:rsid w:val="00756DC2"/>
    <w:rsid w:val="00764915"/>
    <w:rsid w:val="00765E07"/>
    <w:rsid w:val="00790BF3"/>
    <w:rsid w:val="007933DE"/>
    <w:rsid w:val="007A79E5"/>
    <w:rsid w:val="007B1E7D"/>
    <w:rsid w:val="007B2901"/>
    <w:rsid w:val="007B4EFC"/>
    <w:rsid w:val="007B7666"/>
    <w:rsid w:val="007C7457"/>
    <w:rsid w:val="007F5363"/>
    <w:rsid w:val="007F5FEA"/>
    <w:rsid w:val="007F67A7"/>
    <w:rsid w:val="00800461"/>
    <w:rsid w:val="0080187E"/>
    <w:rsid w:val="00815DEE"/>
    <w:rsid w:val="00826C19"/>
    <w:rsid w:val="00831076"/>
    <w:rsid w:val="00834589"/>
    <w:rsid w:val="008366F0"/>
    <w:rsid w:val="00845AF0"/>
    <w:rsid w:val="00862627"/>
    <w:rsid w:val="00867B15"/>
    <w:rsid w:val="00874363"/>
    <w:rsid w:val="008765A2"/>
    <w:rsid w:val="0088308A"/>
    <w:rsid w:val="0088640A"/>
    <w:rsid w:val="00890EE1"/>
    <w:rsid w:val="00890F06"/>
    <w:rsid w:val="0089100B"/>
    <w:rsid w:val="0089702F"/>
    <w:rsid w:val="008A2202"/>
    <w:rsid w:val="008A769D"/>
    <w:rsid w:val="008B1F7D"/>
    <w:rsid w:val="008B217F"/>
    <w:rsid w:val="008C2A3B"/>
    <w:rsid w:val="008C66D9"/>
    <w:rsid w:val="008C6D8D"/>
    <w:rsid w:val="008D21B5"/>
    <w:rsid w:val="008D2910"/>
    <w:rsid w:val="008F6D6C"/>
    <w:rsid w:val="00902383"/>
    <w:rsid w:val="0090349A"/>
    <w:rsid w:val="00904EAA"/>
    <w:rsid w:val="00917F2B"/>
    <w:rsid w:val="00933EC3"/>
    <w:rsid w:val="00934A82"/>
    <w:rsid w:val="009363E8"/>
    <w:rsid w:val="009367F2"/>
    <w:rsid w:val="00940025"/>
    <w:rsid w:val="0094224B"/>
    <w:rsid w:val="00953087"/>
    <w:rsid w:val="00953E24"/>
    <w:rsid w:val="00953EA3"/>
    <w:rsid w:val="009557B9"/>
    <w:rsid w:val="0095748C"/>
    <w:rsid w:val="00957735"/>
    <w:rsid w:val="009663E9"/>
    <w:rsid w:val="0097033F"/>
    <w:rsid w:val="00977387"/>
    <w:rsid w:val="0098477C"/>
    <w:rsid w:val="00985847"/>
    <w:rsid w:val="00993E39"/>
    <w:rsid w:val="0099755C"/>
    <w:rsid w:val="009A5A52"/>
    <w:rsid w:val="009B3313"/>
    <w:rsid w:val="009B4C79"/>
    <w:rsid w:val="009B50C4"/>
    <w:rsid w:val="009C0CB3"/>
    <w:rsid w:val="009C3BE9"/>
    <w:rsid w:val="009C5A2A"/>
    <w:rsid w:val="009C7632"/>
    <w:rsid w:val="009D4FA1"/>
    <w:rsid w:val="009D5E4D"/>
    <w:rsid w:val="009E3FE7"/>
    <w:rsid w:val="009F1AFD"/>
    <w:rsid w:val="009F3153"/>
    <w:rsid w:val="00A033A8"/>
    <w:rsid w:val="00A0422A"/>
    <w:rsid w:val="00A11435"/>
    <w:rsid w:val="00A16BFB"/>
    <w:rsid w:val="00A17594"/>
    <w:rsid w:val="00A176B1"/>
    <w:rsid w:val="00A33A5C"/>
    <w:rsid w:val="00A34F85"/>
    <w:rsid w:val="00A538E8"/>
    <w:rsid w:val="00A6083D"/>
    <w:rsid w:val="00A60914"/>
    <w:rsid w:val="00A64CE4"/>
    <w:rsid w:val="00A701E9"/>
    <w:rsid w:val="00A76E13"/>
    <w:rsid w:val="00A90B7C"/>
    <w:rsid w:val="00A91D5B"/>
    <w:rsid w:val="00A923FD"/>
    <w:rsid w:val="00A9307C"/>
    <w:rsid w:val="00A9340D"/>
    <w:rsid w:val="00A95F73"/>
    <w:rsid w:val="00AA3B17"/>
    <w:rsid w:val="00AA5FB7"/>
    <w:rsid w:val="00AA7F8D"/>
    <w:rsid w:val="00AB2D6A"/>
    <w:rsid w:val="00AB4752"/>
    <w:rsid w:val="00AC08E4"/>
    <w:rsid w:val="00AC1031"/>
    <w:rsid w:val="00AC1EB8"/>
    <w:rsid w:val="00AC4B0F"/>
    <w:rsid w:val="00AC541A"/>
    <w:rsid w:val="00AE5B5C"/>
    <w:rsid w:val="00AF1620"/>
    <w:rsid w:val="00B003F2"/>
    <w:rsid w:val="00B00A11"/>
    <w:rsid w:val="00B05762"/>
    <w:rsid w:val="00B05AFD"/>
    <w:rsid w:val="00B06F80"/>
    <w:rsid w:val="00B10B3D"/>
    <w:rsid w:val="00B1736A"/>
    <w:rsid w:val="00B34465"/>
    <w:rsid w:val="00B3551B"/>
    <w:rsid w:val="00B35A10"/>
    <w:rsid w:val="00B411B3"/>
    <w:rsid w:val="00B43FA6"/>
    <w:rsid w:val="00B472C4"/>
    <w:rsid w:val="00B50054"/>
    <w:rsid w:val="00B542F1"/>
    <w:rsid w:val="00B71C2E"/>
    <w:rsid w:val="00B725C0"/>
    <w:rsid w:val="00B72F4C"/>
    <w:rsid w:val="00B772DA"/>
    <w:rsid w:val="00B83AE4"/>
    <w:rsid w:val="00B928AB"/>
    <w:rsid w:val="00BA5633"/>
    <w:rsid w:val="00BB1347"/>
    <w:rsid w:val="00BB2F77"/>
    <w:rsid w:val="00BC21B2"/>
    <w:rsid w:val="00BC4AE3"/>
    <w:rsid w:val="00BE4106"/>
    <w:rsid w:val="00BF3DC9"/>
    <w:rsid w:val="00C13327"/>
    <w:rsid w:val="00C313E2"/>
    <w:rsid w:val="00C3143E"/>
    <w:rsid w:val="00C35EF7"/>
    <w:rsid w:val="00C541A7"/>
    <w:rsid w:val="00C54BA1"/>
    <w:rsid w:val="00C605E3"/>
    <w:rsid w:val="00C61DEB"/>
    <w:rsid w:val="00C64EA7"/>
    <w:rsid w:val="00C654B1"/>
    <w:rsid w:val="00C71B95"/>
    <w:rsid w:val="00C71EB1"/>
    <w:rsid w:val="00C74A78"/>
    <w:rsid w:val="00C8708C"/>
    <w:rsid w:val="00C871AD"/>
    <w:rsid w:val="00C93598"/>
    <w:rsid w:val="00C94543"/>
    <w:rsid w:val="00C9749F"/>
    <w:rsid w:val="00CA49F6"/>
    <w:rsid w:val="00CA6121"/>
    <w:rsid w:val="00CA7B01"/>
    <w:rsid w:val="00CC284A"/>
    <w:rsid w:val="00CC475D"/>
    <w:rsid w:val="00CD1AC0"/>
    <w:rsid w:val="00CD281A"/>
    <w:rsid w:val="00CD7F10"/>
    <w:rsid w:val="00CE32A4"/>
    <w:rsid w:val="00CF5A60"/>
    <w:rsid w:val="00CF5F3B"/>
    <w:rsid w:val="00D04AB5"/>
    <w:rsid w:val="00D126EC"/>
    <w:rsid w:val="00D32CE3"/>
    <w:rsid w:val="00D36205"/>
    <w:rsid w:val="00D40BBF"/>
    <w:rsid w:val="00D5140F"/>
    <w:rsid w:val="00D51880"/>
    <w:rsid w:val="00D57B3E"/>
    <w:rsid w:val="00D61119"/>
    <w:rsid w:val="00D64C86"/>
    <w:rsid w:val="00D6505B"/>
    <w:rsid w:val="00D816DE"/>
    <w:rsid w:val="00D907A2"/>
    <w:rsid w:val="00D909B5"/>
    <w:rsid w:val="00D93792"/>
    <w:rsid w:val="00DA2B08"/>
    <w:rsid w:val="00DA4BAE"/>
    <w:rsid w:val="00DB555A"/>
    <w:rsid w:val="00DB696E"/>
    <w:rsid w:val="00DC244A"/>
    <w:rsid w:val="00DD7577"/>
    <w:rsid w:val="00DE125B"/>
    <w:rsid w:val="00DE492B"/>
    <w:rsid w:val="00DF01F5"/>
    <w:rsid w:val="00DF1E5E"/>
    <w:rsid w:val="00E05449"/>
    <w:rsid w:val="00E146EB"/>
    <w:rsid w:val="00E32C1A"/>
    <w:rsid w:val="00E44B20"/>
    <w:rsid w:val="00E623CD"/>
    <w:rsid w:val="00E63733"/>
    <w:rsid w:val="00E672C2"/>
    <w:rsid w:val="00E73982"/>
    <w:rsid w:val="00E8180A"/>
    <w:rsid w:val="00E81A7E"/>
    <w:rsid w:val="00E83357"/>
    <w:rsid w:val="00E83D38"/>
    <w:rsid w:val="00E960FD"/>
    <w:rsid w:val="00EA1CA4"/>
    <w:rsid w:val="00EA6A23"/>
    <w:rsid w:val="00EB1185"/>
    <w:rsid w:val="00EC2080"/>
    <w:rsid w:val="00EC3239"/>
    <w:rsid w:val="00EC34BB"/>
    <w:rsid w:val="00ED165B"/>
    <w:rsid w:val="00ED29D6"/>
    <w:rsid w:val="00ED2A99"/>
    <w:rsid w:val="00ED3DE9"/>
    <w:rsid w:val="00EE072D"/>
    <w:rsid w:val="00EE1BCF"/>
    <w:rsid w:val="00EF29EF"/>
    <w:rsid w:val="00EF655B"/>
    <w:rsid w:val="00F07E5C"/>
    <w:rsid w:val="00F17BBE"/>
    <w:rsid w:val="00F23550"/>
    <w:rsid w:val="00F32F81"/>
    <w:rsid w:val="00F53E30"/>
    <w:rsid w:val="00F53F1D"/>
    <w:rsid w:val="00F56830"/>
    <w:rsid w:val="00F605E3"/>
    <w:rsid w:val="00F61783"/>
    <w:rsid w:val="00F7098F"/>
    <w:rsid w:val="00F86ABC"/>
    <w:rsid w:val="00F92A02"/>
    <w:rsid w:val="00F9403B"/>
    <w:rsid w:val="00F97296"/>
    <w:rsid w:val="00FA25C8"/>
    <w:rsid w:val="00FA47CD"/>
    <w:rsid w:val="00FB0065"/>
    <w:rsid w:val="00FB2E06"/>
    <w:rsid w:val="00FC12F1"/>
    <w:rsid w:val="00FC3F97"/>
    <w:rsid w:val="00FD6498"/>
    <w:rsid w:val="00FF399A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9FFB"/>
  <w15:docId w15:val="{D355239D-5E6D-4D48-8416-BC792D0D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1347"/>
  </w:style>
  <w:style w:type="paragraph" w:styleId="a3">
    <w:name w:val="List Paragraph"/>
    <w:basedOn w:val="a"/>
    <w:uiPriority w:val="34"/>
    <w:qFormat/>
    <w:rsid w:val="00BB1347"/>
    <w:pPr>
      <w:ind w:left="708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B13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7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9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D3DE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D3DE9"/>
    <w:rPr>
      <w:color w:val="800080"/>
      <w:u w:val="single"/>
    </w:rPr>
  </w:style>
  <w:style w:type="paragraph" w:customStyle="1" w:styleId="xl68">
    <w:name w:val="xl68"/>
    <w:basedOn w:val="a"/>
    <w:rsid w:val="00ED3DE9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9">
    <w:name w:val="xl69"/>
    <w:basedOn w:val="a"/>
    <w:rsid w:val="00ED3D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0">
    <w:name w:val="xl70"/>
    <w:basedOn w:val="a"/>
    <w:rsid w:val="00ED3DE9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ED3DE9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ED3DE9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ED3DE9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9">
    <w:name w:val="xl99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3">
    <w:name w:val="xl103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4">
    <w:name w:val="xl104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5">
    <w:name w:val="xl105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1">
    <w:name w:val="xl111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2">
    <w:name w:val="xl112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3">
    <w:name w:val="xl113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4">
    <w:name w:val="xl114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7">
    <w:name w:val="xl117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0">
    <w:name w:val="xl120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1">
    <w:name w:val="xl121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2">
    <w:name w:val="xl122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3">
    <w:name w:val="xl123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3">
    <w:name w:val="xl133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4">
    <w:name w:val="xl134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5">
    <w:name w:val="xl135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6">
    <w:name w:val="xl136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7">
    <w:name w:val="xl137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8">
    <w:name w:val="xl138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9">
    <w:name w:val="xl139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0">
    <w:name w:val="xl140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1">
    <w:name w:val="xl141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2">
    <w:name w:val="xl142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3">
    <w:name w:val="xl143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50">
    <w:name w:val="xl150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ED3DE9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54">
    <w:name w:val="xl154"/>
    <w:basedOn w:val="a"/>
    <w:rsid w:val="00ED3DE9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55">
    <w:name w:val="xl155"/>
    <w:basedOn w:val="a"/>
    <w:rsid w:val="00ED3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56">
    <w:name w:val="xl156"/>
    <w:basedOn w:val="a"/>
    <w:rsid w:val="00ED3D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ED3DE9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D9376-F3FC-403C-8BC1-275C0842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3024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UO4</dc:creator>
  <cp:lastModifiedBy>Людмила Вениаминовна Беляшова</cp:lastModifiedBy>
  <cp:revision>32</cp:revision>
  <cp:lastPrinted>2018-11-20T11:06:00Z</cp:lastPrinted>
  <dcterms:created xsi:type="dcterms:W3CDTF">2018-11-20T13:26:00Z</dcterms:created>
  <dcterms:modified xsi:type="dcterms:W3CDTF">2023-05-07T08:49:00Z</dcterms:modified>
</cp:coreProperties>
</file>