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86" w:rsidRDefault="00A50D86" w:rsidP="00A50D86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ГОСУДАРСТВЕННОЕ АВТОНОМНОЕ ОБРАЗОВАТЕЛЬНОЕ УЧРЕЖДЕНИЕ ВЫСШЕГО ОБРАЗОВАНИЯ ЛЕНИНГРАДСКОЙ ОБЛАСТИ </w:t>
      </w:r>
    </w:p>
    <w:p w:rsidR="00A50D86" w:rsidRDefault="00A50D86" w:rsidP="00A50D86">
      <w:pPr>
        <w:pStyle w:val="Default"/>
        <w:spacing w:line="360" w:lineRule="auto"/>
        <w:jc w:val="center"/>
        <w:rPr>
          <w:b/>
        </w:rPr>
      </w:pPr>
      <w:r w:rsidRPr="00A56C23">
        <w:rPr>
          <w:b/>
        </w:rPr>
        <w:t>«</w:t>
      </w:r>
      <w:r>
        <w:rPr>
          <w:b/>
        </w:rPr>
        <w:t>ЛЕНИНГРАДСКИЙ ГОСУДАРСТВЕННЫЙ УНИВЕРСИТЕТ</w:t>
      </w:r>
      <w:r w:rsidRPr="00A56C23">
        <w:rPr>
          <w:b/>
        </w:rPr>
        <w:t xml:space="preserve"> </w:t>
      </w:r>
    </w:p>
    <w:p w:rsidR="00A50D86" w:rsidRPr="00A56C23" w:rsidRDefault="00A50D86" w:rsidP="00A50D86">
      <w:pPr>
        <w:pStyle w:val="Default"/>
        <w:spacing w:line="360" w:lineRule="auto"/>
        <w:jc w:val="center"/>
        <w:rPr>
          <w:b/>
        </w:rPr>
      </w:pPr>
      <w:r w:rsidRPr="00A56C23">
        <w:rPr>
          <w:b/>
        </w:rPr>
        <w:t>ИМ. А.С. ПУШКИНА»</w:t>
      </w:r>
    </w:p>
    <w:p w:rsidR="000D727E" w:rsidRPr="000D727E" w:rsidRDefault="000D727E" w:rsidP="000D7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27E" w:rsidRPr="000D727E" w:rsidRDefault="00A50D86" w:rsidP="000D7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32" w:lineRule="exact"/>
        <w:ind w:left="4885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</w:p>
    <w:tbl>
      <w:tblPr>
        <w:tblStyle w:val="af5"/>
        <w:tblW w:w="105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01"/>
      </w:tblGrid>
      <w:tr w:rsidR="000822AF" w:rsidTr="000822AF">
        <w:tc>
          <w:tcPr>
            <w:tcW w:w="6062" w:type="dxa"/>
            <w:hideMark/>
          </w:tcPr>
          <w:p w:rsidR="000822AF" w:rsidRDefault="000822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hideMark/>
          </w:tcPr>
          <w:p w:rsidR="000822AF" w:rsidRDefault="000822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0822AF" w:rsidRDefault="000822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Проректор по учебно- </w:t>
            </w:r>
          </w:p>
          <w:p w:rsidR="000822AF" w:rsidRDefault="000822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методической работе</w:t>
            </w:r>
          </w:p>
          <w:p w:rsidR="000822AF" w:rsidRDefault="000822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_________С.Н. Большаков</w:t>
            </w:r>
          </w:p>
        </w:tc>
      </w:tr>
    </w:tbl>
    <w:p w:rsidR="000D727E" w:rsidRPr="000D727E" w:rsidRDefault="000D727E" w:rsidP="000822AF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D727E" w:rsidRPr="000D727E" w:rsidRDefault="000D727E" w:rsidP="000D72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0D727E" w:rsidRPr="000D727E" w:rsidRDefault="000D727E" w:rsidP="000822A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D727E" w:rsidRPr="000D727E" w:rsidRDefault="000D727E" w:rsidP="000D72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ПОДГОТОВКИ СПЕЦИАЛИСТОВ СРЕДНЕГО ЗВЕНА </w:t>
      </w: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D727E" w:rsidRPr="000D727E" w:rsidRDefault="000D727E" w:rsidP="000D72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специальности:</w:t>
      </w:r>
    </w:p>
    <w:p w:rsidR="000D727E" w:rsidRPr="000D727E" w:rsidRDefault="000D727E" w:rsidP="000D72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39.02.01 Социальная работа</w:t>
      </w: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специалист по социальной работе</w:t>
      </w: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0D727E" w:rsidRPr="000D727E" w:rsidRDefault="00B61706" w:rsidP="000D727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20222</w:t>
      </w:r>
    </w:p>
    <w:p w:rsidR="00CC5BD5" w:rsidRDefault="00CC5BD5" w:rsidP="00CC5BD5">
      <w:pPr>
        <w:spacing w:after="0" w:line="36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DB1842" w:rsidRDefault="00DB1842" w:rsidP="00CC5BD5">
      <w:pPr>
        <w:spacing w:after="0" w:line="36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DB1842" w:rsidRPr="00C22145" w:rsidRDefault="00DB1842" w:rsidP="00CC5BD5">
      <w:pPr>
        <w:spacing w:after="0" w:line="36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0D727E" w:rsidRPr="00DB1842" w:rsidRDefault="00CE2101" w:rsidP="0031186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D727E" w:rsidRPr="00DB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Общие положения</w:t>
      </w:r>
    </w:p>
    <w:p w:rsidR="000D727E" w:rsidRPr="00DB1842" w:rsidRDefault="000D727E" w:rsidP="00DB1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B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подготовки специалистов среднего звена (далее – ППССЗ) по специальности 39.02.01 Социальная работа углубленной подготовки, </w:t>
      </w: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реализуемая в</w:t>
      </w:r>
      <w:r w:rsidR="00A50D86"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B9A"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ГАОУ ВО ЛО «ЛГУ им. А.С. Пушкина»</w:t>
      </w:r>
      <w:r w:rsidR="00E45B9D"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систему документов, разработанную и утвержденную учебным заведением с учетом требований рынка труда на основе Федерального государственного образовательного стандарта по специальности среднего профессионального образования 39.02.01 Социальная работа (утвержден приказом Министерства образования и науки Российской Федерации от 12 мая 2014 года № 506).</w:t>
      </w:r>
    </w:p>
    <w:p w:rsidR="00747705" w:rsidRPr="00DB1842" w:rsidRDefault="00747705" w:rsidP="00DB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842">
        <w:rPr>
          <w:rFonts w:ascii="Times New Roman" w:hAnsi="Times New Roman" w:cs="Times New Roman"/>
          <w:color w:val="000000"/>
          <w:sz w:val="24"/>
          <w:szCs w:val="24"/>
        </w:rPr>
        <w:t xml:space="preserve">ППССЗ регламентирует цели, ожидаемые результаты, содержание, условия и  технологии реализации образовательного процесса, оценку качества подготовки  выпускника по данному направлению подготовки и включает в себя: учебный план,  рабочие программы учебных курсов, предметов, дисциплин (модулей) и другие  материалы, обеспечивающие качество подготовки обучающихся, а также программы  учебной и производственной практики, календарный учебный график и методические  материалы, обеспечивающие реализацию соответствующей образовательной технологии.  </w:t>
      </w:r>
    </w:p>
    <w:p w:rsidR="00747705" w:rsidRPr="00DB1842" w:rsidRDefault="00B656B2" w:rsidP="00DB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42">
        <w:rPr>
          <w:rFonts w:ascii="Times New Roman" w:hAnsi="Times New Roman" w:cs="Times New Roman"/>
          <w:sz w:val="24"/>
          <w:szCs w:val="24"/>
        </w:rPr>
        <w:t>В программу</w:t>
      </w:r>
      <w:r w:rsidR="00747705" w:rsidRPr="00DB1842">
        <w:rPr>
          <w:rFonts w:ascii="Times New Roman" w:hAnsi="Times New Roman" w:cs="Times New Roman"/>
          <w:sz w:val="24"/>
          <w:szCs w:val="24"/>
        </w:rPr>
        <w:t xml:space="preserve">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747705" w:rsidRPr="00DB1842" w:rsidRDefault="00747705" w:rsidP="00DB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42">
        <w:rPr>
          <w:rFonts w:ascii="Times New Roman" w:hAnsi="Times New Roman" w:cs="Times New Roman"/>
          <w:sz w:val="24"/>
          <w:szCs w:val="24"/>
        </w:rPr>
        <w:t xml:space="preserve">Реализация программы направлена на формирование законопослушного поведения несовершеннолетних и молодежи. </w:t>
      </w:r>
    </w:p>
    <w:p w:rsidR="00747705" w:rsidRPr="00DB1842" w:rsidRDefault="00747705" w:rsidP="00DB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842">
        <w:rPr>
          <w:rFonts w:ascii="Times New Roman" w:hAnsi="Times New Roman" w:cs="Times New Roman"/>
          <w:color w:val="000000"/>
          <w:sz w:val="24"/>
          <w:szCs w:val="24"/>
        </w:rPr>
        <w:t>Обучение по ППССЗ ведется на русском языке.</w:t>
      </w:r>
    </w:p>
    <w:p w:rsidR="00747705" w:rsidRPr="00DB1842" w:rsidRDefault="00747705" w:rsidP="00DB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842">
        <w:rPr>
          <w:rFonts w:ascii="Times New Roman" w:hAnsi="Times New Roman" w:cs="Times New Roman"/>
          <w:color w:val="000000"/>
          <w:sz w:val="24"/>
          <w:szCs w:val="24"/>
        </w:rPr>
        <w:t>При реализации ППССЗ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747705" w:rsidRPr="00DB1842" w:rsidRDefault="00747705" w:rsidP="00DB18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7705" w:rsidRPr="00DB1842" w:rsidRDefault="00747705" w:rsidP="00DB1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1842">
        <w:rPr>
          <w:rFonts w:ascii="Times New Roman" w:hAnsi="Times New Roman"/>
          <w:sz w:val="24"/>
          <w:szCs w:val="24"/>
        </w:rPr>
        <w:t>1.2 Нормативные документы для разработки ППССЗ по специальности 39.02.01 «Социальная работа».</w:t>
      </w:r>
    </w:p>
    <w:p w:rsidR="00A92EBE" w:rsidRPr="00DB1842" w:rsidRDefault="00A92EBE" w:rsidP="00DB1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Федеральный Закон Российской Федерации от 29.12.2012 г. № 273-ФЗ «Об образовании в Российской Федерации»</w:t>
      </w:r>
      <w:r w:rsidR="009535F7"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92EBE" w:rsidRPr="00DB1842" w:rsidRDefault="00A92EBE" w:rsidP="00DB1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Приказ Министерства образования и науки Российской Федерации от 12.05.2014 года № 50</w:t>
      </w:r>
      <w:r w:rsidR="008F1A64"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8F1A64"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39.02.01 Социальная работа».</w:t>
      </w:r>
    </w:p>
    <w:p w:rsidR="009535F7" w:rsidRPr="00DB1842" w:rsidRDefault="00A92EBE" w:rsidP="00DB1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Приказ Министерства образования и науки Российской Федерации от </w:t>
      </w:r>
      <w:r w:rsidR="009535F7"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535F7"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</w:t>
      </w:r>
      <w:r w:rsidR="009535F7"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 № 413 «Об утверждении федерального государственного образовательного стандарта среднего общего образования»</w:t>
      </w:r>
      <w:r w:rsidR="009535F7"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92EBE" w:rsidRPr="00DB1842" w:rsidRDefault="00A92EBE" w:rsidP="00DB1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Приказ Министерства образования и науки Российской Федерации от 14.06.2013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A92EBE" w:rsidRPr="00DB1842" w:rsidRDefault="00A92EBE" w:rsidP="00DB1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5)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Приказ Министерства образования и науки Российской Федерации от 18.04.2013 г. №291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образования".</w:t>
      </w:r>
    </w:p>
    <w:p w:rsidR="00A92EBE" w:rsidRPr="00DB1842" w:rsidRDefault="00A92EBE" w:rsidP="00DB1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6)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Приказ Министерства образования и науки Российской Федерации от 16.08.2013 № 968   «Об утверждении порядка    проведения государственной итоговой аттестации по образовательным программам среднего профессионального образования».</w:t>
      </w:r>
    </w:p>
    <w:p w:rsidR="00A92EBE" w:rsidRPr="00DB1842" w:rsidRDefault="00A92EBE" w:rsidP="00DB1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7)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Минобрнауки России 22.01.2015 N ДЛ-1/05вн). </w:t>
      </w:r>
    </w:p>
    <w:p w:rsidR="00A92EBE" w:rsidRPr="00DB1842" w:rsidRDefault="00A92EBE" w:rsidP="00DB1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8)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Письмо Минобрнауки России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от 17.03.2015 N 06-259.</w:t>
      </w:r>
    </w:p>
    <w:p w:rsidR="00A92EBE" w:rsidRPr="00DB1842" w:rsidRDefault="00A92EBE" w:rsidP="00DB1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9)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Устав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Пушкина».</w:t>
      </w:r>
    </w:p>
    <w:p w:rsidR="00A92EBE" w:rsidRPr="00DB1842" w:rsidRDefault="00A92EBE" w:rsidP="00DB1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10)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Лицензия на осуществление образовательной деятельности от 15 сентября 2016 года  № 2387.</w:t>
      </w:r>
    </w:p>
    <w:p w:rsidR="00A92EBE" w:rsidRPr="00DB1842" w:rsidRDefault="00A92EBE" w:rsidP="00DB1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11)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Иные нормативные правовые акты Российской Федерации и Ленинградской области.</w:t>
      </w:r>
    </w:p>
    <w:p w:rsidR="008F1A64" w:rsidRPr="00DB1842" w:rsidRDefault="008F1A64" w:rsidP="00DB1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D727E" w:rsidRPr="00DB1842" w:rsidRDefault="000D727E" w:rsidP="00DB1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="00F37B9A"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Общая  характеристика ППССЗ </w:t>
      </w:r>
    </w:p>
    <w:p w:rsidR="000D727E" w:rsidRPr="00DB1842" w:rsidRDefault="000D727E" w:rsidP="00DB1842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F37B9A" w:rsidRPr="00DB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B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</w:t>
      </w:r>
      <w:r w:rsidR="00F37B9A" w:rsidRPr="00DB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Целевое назначение</w:t>
      </w:r>
      <w:r w:rsidRPr="00DB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ППССЗ</w:t>
      </w:r>
    </w:p>
    <w:p w:rsidR="000D727E" w:rsidRPr="00DB1842" w:rsidRDefault="000D727E" w:rsidP="00DB18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данной ППССЗ является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0D727E" w:rsidRPr="00DB1842" w:rsidRDefault="000D727E" w:rsidP="00DB18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ППССЗ ориентирована на реализацию следующих принципов: </w:t>
      </w:r>
    </w:p>
    <w:p w:rsidR="000D727E" w:rsidRPr="00DB1842" w:rsidRDefault="000D727E" w:rsidP="00DB18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 практикоориентированных знаний выпускника;</w:t>
      </w:r>
    </w:p>
    <w:p w:rsidR="000D727E" w:rsidRPr="00DB1842" w:rsidRDefault="000D727E" w:rsidP="00DB18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-ориентация на развитие местного и регионального сообщества;</w:t>
      </w:r>
    </w:p>
    <w:p w:rsidR="000D727E" w:rsidRPr="00DB1842" w:rsidRDefault="000D727E" w:rsidP="00DB18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0D727E" w:rsidRPr="00DB1842" w:rsidRDefault="000D727E" w:rsidP="00DB18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готовности принимать решения и профессионально действовать в нестандартных ситуациях.</w:t>
      </w:r>
    </w:p>
    <w:p w:rsidR="000D727E" w:rsidRPr="00DB1842" w:rsidRDefault="000D727E" w:rsidP="00DB1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37B9A"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Срок освоения ППССЗ </w:t>
      </w:r>
    </w:p>
    <w:p w:rsidR="000D727E" w:rsidRPr="00DB1842" w:rsidRDefault="000D727E" w:rsidP="00DB18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 сроки  освоения  основной 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в таблице </w:t>
      </w: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921"/>
        <w:gridCol w:w="3474"/>
      </w:tblGrid>
      <w:tr w:rsidR="000D727E" w:rsidRPr="00DB1842" w:rsidTr="00A50D86">
        <w:trPr>
          <w:cantSplit/>
          <w:trHeight w:val="155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B1842" w:rsidRDefault="000D727E" w:rsidP="00DB1842">
            <w:pPr>
              <w:pStyle w:val="a3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B18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база приема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B1842" w:rsidRDefault="000D727E" w:rsidP="00DB18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D727E" w:rsidRPr="00DB1842" w:rsidRDefault="000D727E" w:rsidP="00DB18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</w:t>
            </w:r>
          </w:p>
          <w:p w:rsidR="000D727E" w:rsidRPr="00DB1842" w:rsidRDefault="000D727E" w:rsidP="00DB18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углубленной </w:t>
            </w:r>
          </w:p>
          <w:p w:rsidR="000D727E" w:rsidRPr="00DB1842" w:rsidRDefault="000D727E" w:rsidP="00DB1842">
            <w:pPr>
              <w:pStyle w:val="a3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B1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подготовки 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B1842" w:rsidRDefault="000D727E" w:rsidP="00DB1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842">
              <w:rPr>
                <w:rFonts w:ascii="Times New Roman" w:hAnsi="Times New Roman"/>
                <w:sz w:val="24"/>
                <w:szCs w:val="24"/>
              </w:rPr>
              <w:t>Нормативный срок освоения ППССЗ СПО углубленной подготовки при очной форме получения образования</w:t>
            </w:r>
          </w:p>
        </w:tc>
      </w:tr>
      <w:tr w:rsidR="000D727E" w:rsidRPr="00DB1842" w:rsidTr="007835BC">
        <w:trPr>
          <w:cantSplit/>
          <w:trHeight w:val="587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E" w:rsidRPr="00DB1842" w:rsidRDefault="000D727E" w:rsidP="00DB18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42">
              <w:rPr>
                <w:rFonts w:ascii="Times New Roman" w:hAnsi="Times New Roman"/>
                <w:sz w:val="24"/>
                <w:szCs w:val="24"/>
                <w:lang w:eastAsia="ru-RU"/>
              </w:rPr>
              <w:t>на базе среднего (полного) общего образования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B1842" w:rsidRDefault="000D727E" w:rsidP="00DB18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42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</w:p>
          <w:p w:rsidR="000D727E" w:rsidRPr="00DB1842" w:rsidRDefault="000D727E" w:rsidP="00DB18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42">
              <w:rPr>
                <w:rFonts w:ascii="Times New Roman" w:hAnsi="Times New Roman"/>
                <w:sz w:val="24"/>
                <w:szCs w:val="24"/>
                <w:lang w:eastAsia="ru-RU"/>
              </w:rPr>
              <w:t>по социальной работе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B1842" w:rsidRDefault="000D727E" w:rsidP="00DB1842">
            <w:pPr>
              <w:pStyle w:val="a3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B1842">
              <w:rPr>
                <w:rFonts w:ascii="Times New Roman" w:hAnsi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0D727E" w:rsidRPr="00DB1842" w:rsidTr="007835BC">
        <w:trPr>
          <w:cantSplit/>
          <w:trHeight w:val="308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E" w:rsidRPr="00DB1842" w:rsidRDefault="000D727E" w:rsidP="00DB18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B1842" w:rsidRDefault="000D727E" w:rsidP="00DB1842">
            <w:pPr>
              <w:pStyle w:val="a3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B1842" w:rsidRDefault="000D727E" w:rsidP="00DB1842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B1842">
              <w:rPr>
                <w:rFonts w:ascii="Times New Roman" w:hAnsi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</w:tbl>
    <w:p w:rsidR="000D727E" w:rsidRPr="00DB1842" w:rsidRDefault="000D727E" w:rsidP="00DB1842">
      <w:pPr>
        <w:widowControl w:val="0"/>
        <w:autoSpaceDE w:val="0"/>
        <w:autoSpaceDN w:val="0"/>
        <w:adjustRightInd w:val="0"/>
        <w:spacing w:after="0" w:line="240" w:lineRule="auto"/>
        <w:ind w:left="1702" w:hanging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206D" w:rsidRPr="00DB1842" w:rsidRDefault="0056206D" w:rsidP="00DB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842">
        <w:rPr>
          <w:rFonts w:ascii="Times New Roman" w:hAnsi="Times New Roman" w:cs="Times New Roman"/>
          <w:sz w:val="24"/>
          <w:szCs w:val="24"/>
        </w:rPr>
        <w:t>Срок получения среднего профессионального образования по ППССЗ на базе среднего общего образования в очной форме обучения составляет 147 недель, в том числе: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6"/>
        <w:gridCol w:w="1701"/>
        <w:gridCol w:w="1134"/>
      </w:tblGrid>
      <w:tr w:rsidR="00862A48" w:rsidRPr="00DB1842" w:rsidTr="00862A48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862A48" w:rsidRPr="00DB1842" w:rsidRDefault="00862A48" w:rsidP="00DB1842">
            <w:pPr>
              <w:pStyle w:val="a6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2A48" w:rsidRPr="00DB1842" w:rsidRDefault="00862A48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86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2A48" w:rsidRPr="00DB1842" w:rsidRDefault="00862A48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3096 ч</w:t>
            </w:r>
          </w:p>
        </w:tc>
      </w:tr>
      <w:tr w:rsidR="00862A48" w:rsidRPr="00DB1842" w:rsidTr="00862A48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862A48" w:rsidRPr="00DB1842" w:rsidRDefault="00862A48" w:rsidP="00DB1842">
            <w:pPr>
              <w:pStyle w:val="a6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862A48" w:rsidRPr="00DB1842" w:rsidRDefault="00862A48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2A48" w:rsidRPr="00DB1842" w:rsidRDefault="00862A48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 xml:space="preserve">1548 ч </w:t>
            </w:r>
          </w:p>
        </w:tc>
      </w:tr>
      <w:tr w:rsidR="00B656B2" w:rsidRPr="00DB1842" w:rsidTr="00862A48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B656B2" w:rsidRPr="00DB1842" w:rsidRDefault="00B656B2" w:rsidP="00DB1842">
            <w:pPr>
              <w:pStyle w:val="a6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6B2" w:rsidRPr="00DB1842" w:rsidRDefault="00B656B2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23 нед.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6B2" w:rsidRPr="00DB1842" w:rsidRDefault="00B656B2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828 ч</w:t>
            </w:r>
          </w:p>
        </w:tc>
      </w:tr>
      <w:tr w:rsidR="00B656B2" w:rsidRPr="00DB1842" w:rsidTr="00862A48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B656B2" w:rsidRPr="00DB1842" w:rsidRDefault="00B656B2" w:rsidP="00DB1842">
            <w:pPr>
              <w:pStyle w:val="a6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656B2" w:rsidRPr="00DB1842" w:rsidRDefault="00B656B2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B656B2" w:rsidRPr="00DB1842" w:rsidRDefault="00B656B2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06D" w:rsidRPr="00DB1842" w:rsidTr="007835BC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56206D" w:rsidRPr="00DB1842" w:rsidRDefault="0056206D" w:rsidP="00DB1842">
            <w:pPr>
              <w:pStyle w:val="a6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06D" w:rsidRPr="00DB1842" w:rsidRDefault="0056206D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06D" w:rsidRPr="00DB1842" w:rsidRDefault="0056206D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144 ч</w:t>
            </w:r>
          </w:p>
        </w:tc>
      </w:tr>
      <w:tr w:rsidR="0056206D" w:rsidRPr="00DB1842" w:rsidTr="007835BC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56206D" w:rsidRPr="00DB1842" w:rsidRDefault="0056206D" w:rsidP="00DB1842">
            <w:pPr>
              <w:pStyle w:val="a6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06D" w:rsidRPr="00DB1842" w:rsidRDefault="0056206D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5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06D" w:rsidRPr="00DB1842" w:rsidRDefault="0056206D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180 ч</w:t>
            </w:r>
          </w:p>
        </w:tc>
      </w:tr>
      <w:tr w:rsidR="0056206D" w:rsidRPr="00DB1842" w:rsidTr="007835BC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56206D" w:rsidRPr="00DB1842" w:rsidRDefault="0056206D" w:rsidP="00DB1842">
            <w:pPr>
              <w:pStyle w:val="a6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06D" w:rsidRPr="00DB1842" w:rsidRDefault="0056206D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06D" w:rsidRPr="00DB1842" w:rsidRDefault="0056206D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216 ч</w:t>
            </w:r>
          </w:p>
        </w:tc>
      </w:tr>
      <w:tr w:rsidR="0056206D" w:rsidRPr="00DB1842" w:rsidTr="007835BC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56206D" w:rsidRPr="00DB1842" w:rsidRDefault="0056206D" w:rsidP="00DB1842">
            <w:pPr>
              <w:pStyle w:val="a6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06D" w:rsidRPr="00DB1842" w:rsidRDefault="0056206D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23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06D" w:rsidRPr="00DB1842" w:rsidRDefault="0056206D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06D" w:rsidRPr="00DB1842" w:rsidTr="007835BC">
        <w:tc>
          <w:tcPr>
            <w:tcW w:w="6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206D" w:rsidRPr="00DB1842" w:rsidRDefault="0056206D" w:rsidP="00DB1842">
            <w:pPr>
              <w:pStyle w:val="a6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06D" w:rsidRPr="00DB1842" w:rsidRDefault="0056206D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>147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06D" w:rsidRPr="00DB1842" w:rsidRDefault="00862A48" w:rsidP="00DB1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842">
              <w:rPr>
                <w:rFonts w:ascii="Times New Roman" w:hAnsi="Times New Roman" w:cs="Times New Roman"/>
              </w:rPr>
              <w:t xml:space="preserve"> 6012</w:t>
            </w:r>
            <w:r w:rsidR="0056206D" w:rsidRPr="00DB1842">
              <w:rPr>
                <w:rFonts w:ascii="Times New Roman" w:hAnsi="Times New Roman" w:cs="Times New Roman"/>
              </w:rPr>
              <w:t>ч</w:t>
            </w:r>
          </w:p>
        </w:tc>
      </w:tr>
    </w:tbl>
    <w:p w:rsidR="000D727E" w:rsidRPr="00DB1842" w:rsidRDefault="000D727E" w:rsidP="00DB1842">
      <w:pPr>
        <w:widowControl w:val="0"/>
        <w:autoSpaceDE w:val="0"/>
        <w:autoSpaceDN w:val="0"/>
        <w:adjustRightInd w:val="0"/>
        <w:spacing w:after="0" w:line="240" w:lineRule="auto"/>
        <w:ind w:left="1702" w:hanging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F37B9A" w:rsidRPr="00DB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B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 Особенности ППССЗ</w:t>
      </w:r>
    </w:p>
    <w:p w:rsidR="0056206D" w:rsidRPr="00DB1842" w:rsidRDefault="0056206D" w:rsidP="00DB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42">
        <w:rPr>
          <w:rFonts w:ascii="Times New Roman" w:eastAsia="Calibri" w:hAnsi="Times New Roman" w:cs="Times New Roman"/>
          <w:sz w:val="24"/>
          <w:szCs w:val="24"/>
        </w:rPr>
        <w:t>Учебный процесс проводится в соответствии с графиком учебного процесса. Начало учебных занятий – 1 сентября, окончание в соответствии с календарным учебным графиком.</w:t>
      </w:r>
    </w:p>
    <w:p w:rsidR="0056206D" w:rsidRPr="00DB1842" w:rsidRDefault="0056206D" w:rsidP="00DB1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42">
        <w:rPr>
          <w:rFonts w:ascii="Times New Roman" w:eastAsia="Calibri" w:hAnsi="Times New Roman" w:cs="Times New Roman"/>
          <w:sz w:val="24"/>
          <w:szCs w:val="24"/>
        </w:rPr>
        <w:t>Учебный процесс регулируется расписанием аудиторных занятий, расписанием консультаций и расписанием экзаменационных сессий.</w:t>
      </w:r>
    </w:p>
    <w:p w:rsidR="0056206D" w:rsidRPr="00DB1842" w:rsidRDefault="0056206D" w:rsidP="00DB1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42">
        <w:rPr>
          <w:rFonts w:ascii="Times New Roman" w:eastAsia="Calibri" w:hAnsi="Times New Roman" w:cs="Times New Roman"/>
          <w:sz w:val="24"/>
          <w:szCs w:val="24"/>
        </w:rPr>
        <w:t>Продолжительность учебных занятий 45 минут в рамках шестидневной рабочей недели.</w:t>
      </w:r>
    </w:p>
    <w:p w:rsidR="0056206D" w:rsidRPr="00DB1842" w:rsidRDefault="0056206D" w:rsidP="00DB1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42">
        <w:rPr>
          <w:rFonts w:ascii="Times New Roman" w:eastAsia="Calibri" w:hAnsi="Times New Roman" w:cs="Times New Roman"/>
          <w:sz w:val="24"/>
          <w:szCs w:val="24"/>
        </w:rPr>
        <w:t>Объем аудиторной учебной нагрузки составляет 36 академических часов. Максимальный объем учебной нагрузки обучающихся не превышает 54 академических часов.</w:t>
      </w:r>
    </w:p>
    <w:p w:rsidR="0056206D" w:rsidRPr="00DB1842" w:rsidRDefault="0056206D" w:rsidP="00DB1842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B1842">
        <w:rPr>
          <w:rFonts w:ascii="Times New Roman" w:eastAsia="Calibri" w:hAnsi="Times New Roman"/>
          <w:sz w:val="24"/>
          <w:szCs w:val="24"/>
        </w:rPr>
        <w:t>В период обучения с юношами проводятся учебные сборы.</w:t>
      </w:r>
    </w:p>
    <w:p w:rsidR="0056206D" w:rsidRPr="00DB1842" w:rsidRDefault="0056206D" w:rsidP="00DB1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42">
        <w:rPr>
          <w:rFonts w:ascii="Times New Roman" w:eastAsia="Calibri" w:hAnsi="Times New Roman" w:cs="Times New Roman"/>
          <w:sz w:val="24"/>
          <w:szCs w:val="24"/>
        </w:rPr>
        <w:t>При разработке учебного плана ППССЗ исходит из того, что в соответствии с ФГОС СПО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(1 год) из расчета:</w:t>
      </w:r>
    </w:p>
    <w:p w:rsidR="0056206D" w:rsidRPr="00DB1842" w:rsidRDefault="0056206D" w:rsidP="00DB184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842">
        <w:rPr>
          <w:rFonts w:ascii="Times New Roman" w:hAnsi="Times New Roman"/>
          <w:sz w:val="24"/>
          <w:szCs w:val="24"/>
        </w:rPr>
        <w:t xml:space="preserve">теоретическое обучение (при обязательной учебной нагрузке 36 часов в неделю) – 39 нед., </w:t>
      </w:r>
    </w:p>
    <w:p w:rsidR="0056206D" w:rsidRPr="00DB1842" w:rsidRDefault="0056206D" w:rsidP="00DB184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842">
        <w:rPr>
          <w:rFonts w:ascii="Times New Roman" w:hAnsi="Times New Roman"/>
          <w:sz w:val="24"/>
          <w:szCs w:val="24"/>
        </w:rPr>
        <w:t xml:space="preserve">промежуточная аттестация – 2 нед., </w:t>
      </w:r>
    </w:p>
    <w:p w:rsidR="0056206D" w:rsidRPr="00DB1842" w:rsidRDefault="0056206D" w:rsidP="00DB184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842">
        <w:rPr>
          <w:rFonts w:ascii="Times New Roman" w:hAnsi="Times New Roman"/>
          <w:sz w:val="24"/>
          <w:szCs w:val="24"/>
        </w:rPr>
        <w:t>каникулярное время – 11 нед.</w:t>
      </w:r>
    </w:p>
    <w:p w:rsidR="0056206D" w:rsidRPr="00DB1842" w:rsidRDefault="0056206D" w:rsidP="00DB18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42">
        <w:rPr>
          <w:rFonts w:ascii="Times New Roman" w:eastAsia="Calibri" w:hAnsi="Times New Roman" w:cs="Times New Roman"/>
          <w:sz w:val="24"/>
          <w:szCs w:val="24"/>
        </w:rPr>
        <w:t>В первый год обучения обучающие получают общеобразовательную подготовку, которая позволяет приступить к освоению ППССЗ. Умения и знания, полученные обучающимися при освоении учебных дисциплин общеобразовательного цикла, углубляются и расширяются в процессе изучения учебных дисциплин таких циклов основной профессиональной образовательной программы среднего профессионального образования, как «Общий 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:rsidR="0056206D" w:rsidRPr="00DB1842" w:rsidRDefault="0056206D" w:rsidP="00DB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42">
        <w:rPr>
          <w:rFonts w:ascii="Times New Roman" w:eastAsia="Calibri" w:hAnsi="Times New Roman" w:cs="Times New Roman"/>
          <w:sz w:val="24"/>
          <w:szCs w:val="24"/>
        </w:rPr>
        <w:t>Текущий контроль успеваемости обучающихся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</w:t>
      </w:r>
    </w:p>
    <w:p w:rsidR="0056206D" w:rsidRPr="00DB1842" w:rsidRDefault="0056206D" w:rsidP="00DB1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42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проводят в форме дифференцированных зачетов и экзаменов. Экзамены проводят по русскому языку, математике и одной из профильных дисциплин общеобразовательного цикла, которая выбирается обучающимся или образовательным учреждением.  </w:t>
      </w:r>
    </w:p>
    <w:p w:rsidR="000D727E" w:rsidRPr="00DB1842" w:rsidRDefault="000D727E" w:rsidP="00DB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ППССЗ учтены требования регионального рынка труда </w:t>
      </w:r>
      <w:r w:rsidR="0056206D"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работы. Особое внимание уделено выявлению интересов и совершенствованию механизмов удовлетворения запросов потребителей социальных услуг. Студенты проводят исследования в выбранной области в рамках выполнения курсовых и выпускных квалификационных работ, а также в процессе преддипломной практики. </w:t>
      </w:r>
    </w:p>
    <w:p w:rsidR="000D727E" w:rsidRPr="00DB1842" w:rsidRDefault="000D727E" w:rsidP="00DB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</w:t>
      </w:r>
    </w:p>
    <w:p w:rsidR="000D727E" w:rsidRPr="00DB1842" w:rsidRDefault="000D727E" w:rsidP="00DB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формирования, развития общих и профессиональных компетенций </w:t>
      </w:r>
      <w:r w:rsidR="0056206D"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педагогическим коллективом используются активные формы проведения занятий в сочетании с внеаудиторной работой.</w:t>
      </w:r>
    </w:p>
    <w:p w:rsidR="000D727E" w:rsidRPr="00DB1842" w:rsidRDefault="000D727E" w:rsidP="00DB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успешном завершении обучения выпускникам выдаются дипломы государственного образца</w:t>
      </w:r>
    </w:p>
    <w:p w:rsidR="002C6042" w:rsidRPr="00DB1842" w:rsidRDefault="002C6042" w:rsidP="00DB1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1842">
        <w:rPr>
          <w:rStyle w:val="FontStyle25"/>
          <w:i w:val="0"/>
          <w:sz w:val="24"/>
          <w:szCs w:val="24"/>
        </w:rPr>
        <w:t xml:space="preserve">1.4. </w:t>
      </w:r>
      <w:r w:rsidRPr="00DB1842">
        <w:rPr>
          <w:rFonts w:ascii="Times New Roman" w:hAnsi="Times New Roman"/>
          <w:sz w:val="24"/>
          <w:szCs w:val="24"/>
        </w:rPr>
        <w:t>Требования к уровню подготовки, необходимые для освоения ППССЗ</w:t>
      </w:r>
    </w:p>
    <w:p w:rsidR="002C6042" w:rsidRPr="00DB1842" w:rsidRDefault="002C6042" w:rsidP="00DB1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842">
        <w:rPr>
          <w:rFonts w:ascii="Times New Roman" w:eastAsia="Calibri" w:hAnsi="Times New Roman" w:cs="Times New Roman"/>
          <w:sz w:val="24"/>
          <w:szCs w:val="24"/>
        </w:rPr>
        <w:t>По специальности 39.02.01 Социальная работа могут обучаться лица:</w:t>
      </w:r>
    </w:p>
    <w:p w:rsidR="002C6042" w:rsidRPr="00DB1842" w:rsidRDefault="002C6042" w:rsidP="00DB184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1842">
        <w:rPr>
          <w:rFonts w:ascii="Times New Roman" w:hAnsi="Times New Roman"/>
          <w:sz w:val="24"/>
          <w:szCs w:val="24"/>
        </w:rPr>
        <w:t>не имеющие медицинских противопоказаний;</w:t>
      </w:r>
    </w:p>
    <w:p w:rsidR="002C6042" w:rsidRPr="00DB1842" w:rsidRDefault="002C6042" w:rsidP="00DB184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1842">
        <w:rPr>
          <w:rFonts w:ascii="Times New Roman" w:hAnsi="Times New Roman"/>
          <w:sz w:val="24"/>
          <w:szCs w:val="24"/>
        </w:rPr>
        <w:t>получившие основное общее образование или среднее общее образование;</w:t>
      </w:r>
    </w:p>
    <w:p w:rsidR="002C6042" w:rsidRPr="00DB1842" w:rsidRDefault="002C6042" w:rsidP="00DB184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1842">
        <w:rPr>
          <w:rFonts w:ascii="Times New Roman" w:hAnsi="Times New Roman"/>
          <w:sz w:val="24"/>
          <w:szCs w:val="24"/>
        </w:rPr>
        <w:t>окончившие другие профессиональные учебные заведения;</w:t>
      </w:r>
    </w:p>
    <w:p w:rsidR="002C6042" w:rsidRPr="00DB1842" w:rsidRDefault="002C6042" w:rsidP="00DB184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1842">
        <w:rPr>
          <w:rFonts w:ascii="Times New Roman" w:hAnsi="Times New Roman"/>
          <w:sz w:val="24"/>
          <w:szCs w:val="24"/>
        </w:rPr>
        <w:t>граждане иностранных государств в соответствии с международными договорами;</w:t>
      </w:r>
    </w:p>
    <w:p w:rsidR="0056206D" w:rsidRPr="00DB1842" w:rsidRDefault="0056206D" w:rsidP="00DB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Характеристика профессиональной деятельности выпускника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 Область профессиональной деятельности выпускника</w:t>
      </w:r>
    </w:p>
    <w:p w:rsidR="000D727E" w:rsidRPr="00DB1842" w:rsidRDefault="000D727E" w:rsidP="00DB184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работ в различных сферах жизнедеятельности по оказанию социальной помощи нуждающимся.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 Объекты профессиональной деятельности выпускника</w:t>
      </w:r>
    </w:p>
    <w:p w:rsidR="000D727E" w:rsidRPr="00DB1842" w:rsidRDefault="000D727E" w:rsidP="00DB18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группы населения, находящиеся в трудной жизненной ситуации (ТЖС);</w:t>
      </w:r>
    </w:p>
    <w:p w:rsidR="000D727E" w:rsidRPr="00DB1842" w:rsidRDefault="000D727E" w:rsidP="00DB18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EB17E3" w:rsidRPr="00DB1842" w:rsidRDefault="000D727E" w:rsidP="00DB1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1842">
        <w:rPr>
          <w:rFonts w:ascii="Times New Roman" w:hAnsi="Times New Roman"/>
          <w:bCs/>
          <w:sz w:val="24"/>
          <w:szCs w:val="24"/>
          <w:lang w:eastAsia="ru-RU"/>
        </w:rPr>
        <w:t>2.3. </w:t>
      </w:r>
      <w:r w:rsidR="00EB17E3" w:rsidRPr="00DB1842">
        <w:rPr>
          <w:rFonts w:ascii="Times New Roman" w:hAnsi="Times New Roman"/>
          <w:sz w:val="24"/>
          <w:szCs w:val="24"/>
        </w:rPr>
        <w:t>Виды профессиональной деятельности выпускника</w:t>
      </w:r>
    </w:p>
    <w:p w:rsidR="000D727E" w:rsidRPr="00DB1842" w:rsidRDefault="000D727E" w:rsidP="00DB1842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842">
        <w:rPr>
          <w:rFonts w:ascii="Times New Roman" w:eastAsia="Times New Roman" w:hAnsi="Times New Roman"/>
          <w:sz w:val="24"/>
          <w:szCs w:val="24"/>
        </w:rPr>
        <w:t>Социальная работа с лицами пожилого возраста и инвалидами.</w:t>
      </w:r>
    </w:p>
    <w:p w:rsidR="000D727E" w:rsidRPr="00DB1842" w:rsidRDefault="000D727E" w:rsidP="00DB1842">
      <w:pPr>
        <w:widowControl w:val="0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 с семьей и детьми.</w:t>
      </w:r>
    </w:p>
    <w:p w:rsidR="000D727E" w:rsidRPr="00DB1842" w:rsidRDefault="000D727E" w:rsidP="00DB1842">
      <w:pPr>
        <w:widowControl w:val="0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 с лицами из групп риска, оказавшимися в трудной жизненной ситуации.</w:t>
      </w:r>
    </w:p>
    <w:p w:rsidR="000D727E" w:rsidRPr="00DB1842" w:rsidRDefault="000D727E" w:rsidP="00DB1842">
      <w:pPr>
        <w:widowControl w:val="0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социальной работы в различных сферах профессиональной деятельности (здравоохранении, образовании, социальной защите и др.).</w:t>
      </w:r>
    </w:p>
    <w:p w:rsidR="000D727E" w:rsidRPr="00DB1842" w:rsidRDefault="000D727E" w:rsidP="00DB1842">
      <w:pPr>
        <w:widowControl w:val="0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социальной работы с различными категориями граждан, оказавшихся в трудной жизненной ситуации.</w:t>
      </w:r>
    </w:p>
    <w:p w:rsidR="000D727E" w:rsidRPr="00DB1842" w:rsidRDefault="000D727E" w:rsidP="00DB1842">
      <w:pPr>
        <w:widowControl w:val="0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 (приложение к ФГОС).</w:t>
      </w:r>
    </w:p>
    <w:p w:rsidR="000D727E" w:rsidRPr="00DB1842" w:rsidRDefault="000D727E" w:rsidP="00DB18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Возможности продолжения образования выпускника</w:t>
      </w:r>
    </w:p>
    <w:p w:rsidR="000D727E" w:rsidRPr="00DB1842" w:rsidRDefault="000D727E" w:rsidP="00DB184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ППССЗ по специальности 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39.02.01 Социальная работа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к освоению ООП высшего образования по соответствующим направлениям</w:t>
      </w:r>
      <w:r w:rsidR="00647633"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A64"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2E3" w:rsidRPr="00DB1842" w:rsidRDefault="005222E3" w:rsidP="00DB18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27E" w:rsidRPr="00DB1842" w:rsidRDefault="000D727E" w:rsidP="00DB18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222E3"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выпускника, формируемые в</w:t>
      </w:r>
      <w:r w:rsidR="00A50D86"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2E3"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Pr="00D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ППССЗ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 Общие компетенции</w:t>
      </w:r>
    </w:p>
    <w:p w:rsidR="000D727E" w:rsidRPr="00DB1842" w:rsidRDefault="000D727E" w:rsidP="00DB1842">
      <w:pPr>
        <w:widowControl w:val="0"/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 1. Понимать сущность и социальную значимость своей будущей профессии, проявлять к ней устойчивый интерес.  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2.</w:t>
      </w:r>
      <w:r w:rsidRPr="00DB1842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 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Организовывать   собственную   деятельность,    определять методы и способы выполнения профессиональных задач, оценивать их эффективность и качество.  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3. Решать проблемы, оценивать риски и принимать решения в нестандартных ситуациях.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развития. 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 5. Использовать информационно-коммуникационные технологии для совершенствования  профессиональной деятельности.  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6. Работать в коллективе и команде, эффективно общаться с коллегами, руководством, потребителями.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9. Быть готовым к смене технологий в профессиональной деятельности.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11. Быть готовым брать на себя нравственные обязательства по отношению к природе, обществу, человеку.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D727E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B1842" w:rsidRPr="00DB1842" w:rsidRDefault="00DB1842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Профессиональные компетенции 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Диагностировать ТЖС у лиц пожилого возраста и инвалидов с определением видов необходимой помощи.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Координировать работу по социально-бытовому обслуживанию клиента.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 Осуществлять социальный патронат клиента, в том числе содействовать в оказании медико-социального патронажа.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 Создавать необходимые условия для адаптации и социальной реабилитации лицам пожилого возраста и инвалидам.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Проводить профилактику возникновения новых ТЖС у лиц пожилого возраста и инвалидов.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2.1. Диагностировать ТЖС семьи и детей с определением видов необходимой помощи.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Координировать работу по преобразованию ТЖС в семье и у детей.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2.3. Осуществлять патронат семей и детей, находящихся в ТЖС (сопровождение, опекунство, попечительство, патронаж).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2.4. Создавать необходимые условия для адаптации и социальной реабилитации различных типов семей и детей, находящихся в ТЖС.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2.5. Проводить профилактику возникновения новых ТЖС в различных типах семей и у детей.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3.1. Диагностировать ТЖС у лиц из групп риска.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3.2. Координировать работу по преобразованию ТЖС у лиц из групп риска.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3.3. Осуществлять патронат лиц из групп риска (сопровождение, опекунство, попечительство, патронаж).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3.4. Создавать необходимые условия для адаптации и социальной реабилитации лиц из групп риска.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3.5. Проводить профилактику возникновения новых ТЖС у лиц из групп риска.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4.1. </w:t>
      </w:r>
      <w:r w:rsidRPr="00DB184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Осуществлять организационно-</w:t>
      </w:r>
      <w:r w:rsidR="00977908" w:rsidRPr="00DB184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управленческую</w:t>
      </w:r>
      <w:r w:rsidR="00977908"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спецификой направления социальной работы.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4.2. Использовать различные формы, методы и технологии социальной работы в профессиональной деятельности.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4.3. Определять специфику и объем деятельности, а также круг необходимых 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специалистов для решения конкретных задач по оказанию помощи и поддержки клиенту.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4.4. Осуществлять взаимодействие со специалистами и учреждениями иных систем (межведомственное взаимодействие).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5.1. Осуществлять исследование и анализ ТЖС клиента с определением субъектов деятельности (организации и учреждения).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5.2. Определять наиболее значимые цели профессиональной деятельности и пути решения ТЖС клиента.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5.3. Осуществлять прогнозирование и моделирование вариантов решения проблемы клиента с учетом имеющихся ресурсов.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5.4. Применять инновационные технологии и творческий подход в деятельности по оказанию помощи и поддержки клиенту.</w:t>
      </w:r>
    </w:p>
    <w:p w:rsidR="000D727E" w:rsidRPr="00DB1842" w:rsidRDefault="000D727E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5.5. Осуществлять планирование деятельности и контроль достигнутых результатов с последующей коррекцией и анализом ее эффективности. </w:t>
      </w:r>
    </w:p>
    <w:p w:rsidR="00DB1842" w:rsidRPr="00DB1842" w:rsidRDefault="00DB1842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42" w:rsidRPr="00DB1842" w:rsidRDefault="00DB1842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42" w:rsidRPr="00DB1842" w:rsidRDefault="00DB1842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42" w:rsidRPr="00DB1842" w:rsidRDefault="00DB1842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42" w:rsidRPr="00DB1842" w:rsidRDefault="00DB1842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42" w:rsidRPr="00DB1842" w:rsidRDefault="00DB1842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42" w:rsidRPr="00DB1842" w:rsidRDefault="00DB1842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42" w:rsidRPr="00DB1842" w:rsidRDefault="00DB1842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42" w:rsidRPr="00DB1842" w:rsidRDefault="00DB1842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42" w:rsidRPr="00DB1842" w:rsidRDefault="00DB1842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42" w:rsidRPr="00DB1842" w:rsidRDefault="00DB1842" w:rsidP="00DB184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842" w:rsidRDefault="00DB1842" w:rsidP="000240A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42" w:rsidRDefault="00DB1842" w:rsidP="000240A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1842" w:rsidSect="00305DD8">
          <w:footerReference w:type="default" r:id="rId7"/>
          <w:pgSz w:w="11906" w:h="16838"/>
          <w:pgMar w:top="1134" w:right="1133" w:bottom="1560" w:left="1560" w:header="708" w:footer="708" w:gutter="0"/>
          <w:cols w:space="708"/>
          <w:docGrid w:linePitch="360"/>
        </w:sectPr>
      </w:pPr>
    </w:p>
    <w:p w:rsidR="00CC5BD5" w:rsidRPr="00DB1842" w:rsidRDefault="00CC5BD5" w:rsidP="00311869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Матрица компетенций</w:t>
      </w:r>
    </w:p>
    <w:tbl>
      <w:tblPr>
        <w:tblW w:w="5309" w:type="pct"/>
        <w:tblInd w:w="-714" w:type="dxa"/>
        <w:tblLook w:val="04A0" w:firstRow="1" w:lastRow="0" w:firstColumn="1" w:lastColumn="0" w:noHBand="0" w:noVBand="1"/>
      </w:tblPr>
      <w:tblGrid>
        <w:gridCol w:w="1525"/>
        <w:gridCol w:w="3979"/>
        <w:gridCol w:w="807"/>
        <w:gridCol w:w="808"/>
        <w:gridCol w:w="811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5.4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ЕН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5.4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и методика социальной работы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социальной работы в Российской Федерации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Деловая культура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педагогики и психологии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5.4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социальной медицины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5.4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Социальная работа с лицами пожилого </w:t>
            </w: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возраста и инвалидами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33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МДК.01.01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Социально-правовые и законодательные основы социальной работы с лицами пожилого возраста и инвалидами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33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и андрогогика лиц пожилого возраста и инвалидов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Технологии социальной работы с лицами пожилого возраста и инвалидами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Социальный патронат лиц пожилого возраста и инвалидов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Социальная работа с семьей и детьми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Социально-правовая и законодательная основы социальной работы с семьей и детьми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Возрастная психология и педагогика, семьеведение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МДК.02.03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социальной работы с семьей и детьми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МДК.02.04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Социальный патронат различных типов семей и детей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Социальная работа с лицами из групп риска, оказавшимися в ТЖС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Нормативно-правовая основа социальной работы </w:t>
            </w: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с лицами из групп риска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МДК.03.02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Технологии социальной работы с лицами из групп риска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МДК.03.03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Социальный патронат лиц из групп риска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36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Организация социальной работы в различных сферах (социальная защита, здравоохранение, образование, культура)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36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социальной работы в учреждениях здравоохранения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социальной работы в организациях образования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МДК.04.03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социальной работы в учреждениях социальной защиты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70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Проектирование социальной работы с различными категориями граждан, оказавшихся в ТЖС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4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Проектная деятельность специалиста по социальной работе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МДК.05.02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Инновационная деятельность в социальной работе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МДК.05.03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Менеджмент в социальной работе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4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ПП.05.01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ПМ.06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5.4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5.5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7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ПП.06.01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5.4</w:t>
            </w:r>
          </w:p>
        </w:tc>
      </w:tr>
      <w:tr w:rsidR="00DB1842" w:rsidRPr="00F407D6" w:rsidTr="00C31F1C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5.5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1842" w:rsidRPr="00F407D6" w:rsidRDefault="00DB1842" w:rsidP="00215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07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B1842" w:rsidRDefault="00DB1842" w:rsidP="00DB1842">
      <w:pPr>
        <w:sectPr w:rsidR="00DB1842" w:rsidSect="00DB1842">
          <w:pgSz w:w="16838" w:h="11906" w:orient="landscape"/>
          <w:pgMar w:top="1560" w:right="1134" w:bottom="1133" w:left="1560" w:header="708" w:footer="708" w:gutter="0"/>
          <w:cols w:space="708"/>
          <w:docGrid w:linePitch="360"/>
        </w:sectPr>
      </w:pPr>
    </w:p>
    <w:p w:rsidR="000D727E" w:rsidRPr="00DB1842" w:rsidRDefault="00CC5BD5" w:rsidP="00DB18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0D727E"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</w:t>
      </w:r>
    </w:p>
    <w:p w:rsidR="000D727E" w:rsidRPr="00DB1842" w:rsidRDefault="000D727E" w:rsidP="00DB18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Преподавательский состав, обеспечивающий реализацию образовательных программ по специальности </w:t>
      </w:r>
      <w:r w:rsidRPr="00DB1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39.02.01 Социальная работа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соответствующий уровень подготовки, а именно 100% преподавателей имеют высшее образование, соответствующее профилю преподаваемой дисциплины. Опыт деятельности в организациях соответствующей профессиональной сферы является обязательным для преподава</w:t>
      </w:r>
      <w:r w:rsidR="00647633"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0D86"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отвечающих за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обучающимися профессионального учебного цикла. Преподаватели получают дополнительное профессиональное </w:t>
      </w:r>
      <w:r w:rsidR="00A50D86"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по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повышения квалификации, в том </w:t>
      </w:r>
      <w:r w:rsidR="00A50D86"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A50D86"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в</w:t>
      </w:r>
      <w:r w:rsidRPr="00D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профильных организациях не реже 1 раза в 3 года</w:t>
      </w:r>
    </w:p>
    <w:sectPr w:rsidR="000D727E" w:rsidRPr="00DB1842" w:rsidSect="00DB1842">
      <w:pgSz w:w="11906" w:h="16838"/>
      <w:pgMar w:top="1134" w:right="1133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50" w:rsidRDefault="00A92350">
      <w:pPr>
        <w:spacing w:after="0" w:line="240" w:lineRule="auto"/>
      </w:pPr>
      <w:r>
        <w:separator/>
      </w:r>
    </w:p>
  </w:endnote>
  <w:endnote w:type="continuationSeparator" w:id="0">
    <w:p w:rsidR="00A92350" w:rsidRDefault="00A9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64" w:rsidRDefault="008F1A6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2AF">
      <w:rPr>
        <w:noProof/>
      </w:rPr>
      <w:t>1</w:t>
    </w:r>
    <w:r>
      <w:fldChar w:fldCharType="end"/>
    </w:r>
  </w:p>
  <w:p w:rsidR="008F1A64" w:rsidRDefault="008F1A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50" w:rsidRDefault="00A92350">
      <w:pPr>
        <w:spacing w:after="0" w:line="240" w:lineRule="auto"/>
      </w:pPr>
      <w:r>
        <w:separator/>
      </w:r>
    </w:p>
  </w:footnote>
  <w:footnote w:type="continuationSeparator" w:id="0">
    <w:p w:rsidR="00A92350" w:rsidRDefault="00A9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 w15:restartNumberingAfterBreak="0">
    <w:nsid w:val="028D77CE"/>
    <w:multiLevelType w:val="hybridMultilevel"/>
    <w:tmpl w:val="E25EADF6"/>
    <w:lvl w:ilvl="0" w:tplc="335E1DD8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16DF"/>
    <w:multiLevelType w:val="hybridMultilevel"/>
    <w:tmpl w:val="1C5C5DC0"/>
    <w:lvl w:ilvl="0" w:tplc="335E1DD8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82908"/>
    <w:multiLevelType w:val="hybridMultilevel"/>
    <w:tmpl w:val="AC8614DA"/>
    <w:lvl w:ilvl="0" w:tplc="527A7C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5129A5"/>
    <w:multiLevelType w:val="hybridMultilevel"/>
    <w:tmpl w:val="AA7848D8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E54F2"/>
    <w:multiLevelType w:val="hybridMultilevel"/>
    <w:tmpl w:val="343E8C62"/>
    <w:lvl w:ilvl="0" w:tplc="1174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4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69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04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A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0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66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6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25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4246EE"/>
    <w:multiLevelType w:val="hybridMultilevel"/>
    <w:tmpl w:val="C00C1A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6607DD"/>
    <w:multiLevelType w:val="hybridMultilevel"/>
    <w:tmpl w:val="C57CCED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31CD7"/>
    <w:multiLevelType w:val="hybridMultilevel"/>
    <w:tmpl w:val="1B6A1254"/>
    <w:lvl w:ilvl="0" w:tplc="335E1DD8">
      <w:start w:val="1"/>
      <w:numFmt w:val="bullet"/>
      <w:lvlText w:val="–"/>
      <w:lvlJc w:val="left"/>
      <w:pPr>
        <w:tabs>
          <w:tab w:val="num" w:pos="1789"/>
        </w:tabs>
        <w:ind w:left="720" w:firstLine="709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F96C52"/>
    <w:multiLevelType w:val="hybridMultilevel"/>
    <w:tmpl w:val="AA145D3A"/>
    <w:lvl w:ilvl="0" w:tplc="335E1DD8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61E0D"/>
    <w:multiLevelType w:val="hybridMultilevel"/>
    <w:tmpl w:val="1D00CE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4940488"/>
    <w:multiLevelType w:val="hybridMultilevel"/>
    <w:tmpl w:val="1B0056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1A3893"/>
    <w:multiLevelType w:val="hybridMultilevel"/>
    <w:tmpl w:val="1C8EDA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517AB8"/>
    <w:multiLevelType w:val="hybridMultilevel"/>
    <w:tmpl w:val="7D5EF3C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34BE8"/>
    <w:multiLevelType w:val="hybridMultilevel"/>
    <w:tmpl w:val="B4D4C3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6C12939"/>
    <w:multiLevelType w:val="hybridMultilevel"/>
    <w:tmpl w:val="43406318"/>
    <w:lvl w:ilvl="0" w:tplc="335E1DD8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035CC"/>
    <w:multiLevelType w:val="hybridMultilevel"/>
    <w:tmpl w:val="13981096"/>
    <w:lvl w:ilvl="0" w:tplc="335E1DD8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45B30"/>
    <w:multiLevelType w:val="hybridMultilevel"/>
    <w:tmpl w:val="0714C8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11"/>
  </w:num>
  <w:num w:numId="11">
    <w:abstractNumId w:val="15"/>
  </w:num>
  <w:num w:numId="12">
    <w:abstractNumId w:val="13"/>
  </w:num>
  <w:num w:numId="13">
    <w:abstractNumId w:val="12"/>
  </w:num>
  <w:num w:numId="14">
    <w:abstractNumId w:val="5"/>
  </w:num>
  <w:num w:numId="15">
    <w:abstractNumId w:val="4"/>
  </w:num>
  <w:num w:numId="16">
    <w:abstractNumId w:val="8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AB"/>
    <w:rsid w:val="00003813"/>
    <w:rsid w:val="000143DD"/>
    <w:rsid w:val="000171F6"/>
    <w:rsid w:val="000240AD"/>
    <w:rsid w:val="000822AF"/>
    <w:rsid w:val="000B6783"/>
    <w:rsid w:val="000D727E"/>
    <w:rsid w:val="000E0EEB"/>
    <w:rsid w:val="001031EC"/>
    <w:rsid w:val="0012396B"/>
    <w:rsid w:val="0013318E"/>
    <w:rsid w:val="001571AF"/>
    <w:rsid w:val="001A6499"/>
    <w:rsid w:val="001C01A4"/>
    <w:rsid w:val="001C3EEB"/>
    <w:rsid w:val="001C7AE8"/>
    <w:rsid w:val="0021718D"/>
    <w:rsid w:val="00251AB5"/>
    <w:rsid w:val="0026672D"/>
    <w:rsid w:val="0027303F"/>
    <w:rsid w:val="00285D6E"/>
    <w:rsid w:val="002A0136"/>
    <w:rsid w:val="002C6042"/>
    <w:rsid w:val="002E3DF4"/>
    <w:rsid w:val="002F2C4B"/>
    <w:rsid w:val="00305DD8"/>
    <w:rsid w:val="00311869"/>
    <w:rsid w:val="00324960"/>
    <w:rsid w:val="00340796"/>
    <w:rsid w:val="003420DE"/>
    <w:rsid w:val="003A1626"/>
    <w:rsid w:val="003A6FD2"/>
    <w:rsid w:val="003C761E"/>
    <w:rsid w:val="003F24FD"/>
    <w:rsid w:val="00404497"/>
    <w:rsid w:val="0044384F"/>
    <w:rsid w:val="004537D8"/>
    <w:rsid w:val="00454C59"/>
    <w:rsid w:val="00465105"/>
    <w:rsid w:val="00467BF8"/>
    <w:rsid w:val="004C21AD"/>
    <w:rsid w:val="004E2BE7"/>
    <w:rsid w:val="005222E3"/>
    <w:rsid w:val="0056206D"/>
    <w:rsid w:val="00574783"/>
    <w:rsid w:val="00582105"/>
    <w:rsid w:val="005C5BAF"/>
    <w:rsid w:val="005F2D71"/>
    <w:rsid w:val="00647633"/>
    <w:rsid w:val="00654CAB"/>
    <w:rsid w:val="006B640B"/>
    <w:rsid w:val="00747705"/>
    <w:rsid w:val="007835BC"/>
    <w:rsid w:val="007837C1"/>
    <w:rsid w:val="007B30BF"/>
    <w:rsid w:val="0086210B"/>
    <w:rsid w:val="00862A48"/>
    <w:rsid w:val="008A0D97"/>
    <w:rsid w:val="008A404E"/>
    <w:rsid w:val="008A5332"/>
    <w:rsid w:val="008F1A64"/>
    <w:rsid w:val="0090088B"/>
    <w:rsid w:val="009535F7"/>
    <w:rsid w:val="00967020"/>
    <w:rsid w:val="009701A0"/>
    <w:rsid w:val="00977908"/>
    <w:rsid w:val="009A2569"/>
    <w:rsid w:val="009A42C2"/>
    <w:rsid w:val="009D11A3"/>
    <w:rsid w:val="009D5E75"/>
    <w:rsid w:val="009D6367"/>
    <w:rsid w:val="00A06A4F"/>
    <w:rsid w:val="00A31697"/>
    <w:rsid w:val="00A50D86"/>
    <w:rsid w:val="00A92350"/>
    <w:rsid w:val="00A92EBE"/>
    <w:rsid w:val="00A96355"/>
    <w:rsid w:val="00AC09DB"/>
    <w:rsid w:val="00AD0DB7"/>
    <w:rsid w:val="00AE719D"/>
    <w:rsid w:val="00B06914"/>
    <w:rsid w:val="00B15078"/>
    <w:rsid w:val="00B20FE5"/>
    <w:rsid w:val="00B2511C"/>
    <w:rsid w:val="00B26530"/>
    <w:rsid w:val="00B30570"/>
    <w:rsid w:val="00B34609"/>
    <w:rsid w:val="00B402ED"/>
    <w:rsid w:val="00B45E45"/>
    <w:rsid w:val="00B61706"/>
    <w:rsid w:val="00B62874"/>
    <w:rsid w:val="00B656B2"/>
    <w:rsid w:val="00B72FCE"/>
    <w:rsid w:val="00B87DA7"/>
    <w:rsid w:val="00BB61D4"/>
    <w:rsid w:val="00BC415C"/>
    <w:rsid w:val="00BE5116"/>
    <w:rsid w:val="00C00F0E"/>
    <w:rsid w:val="00C24C71"/>
    <w:rsid w:val="00C31F1C"/>
    <w:rsid w:val="00C578F0"/>
    <w:rsid w:val="00C85394"/>
    <w:rsid w:val="00C96036"/>
    <w:rsid w:val="00CC5BD5"/>
    <w:rsid w:val="00CE2101"/>
    <w:rsid w:val="00CE321C"/>
    <w:rsid w:val="00CE6F3F"/>
    <w:rsid w:val="00CF3FB7"/>
    <w:rsid w:val="00D016A7"/>
    <w:rsid w:val="00D159A5"/>
    <w:rsid w:val="00D54171"/>
    <w:rsid w:val="00D70303"/>
    <w:rsid w:val="00DB1842"/>
    <w:rsid w:val="00DB6F56"/>
    <w:rsid w:val="00DD35B5"/>
    <w:rsid w:val="00E23F3B"/>
    <w:rsid w:val="00E24A24"/>
    <w:rsid w:val="00E40111"/>
    <w:rsid w:val="00E43D84"/>
    <w:rsid w:val="00E45B9D"/>
    <w:rsid w:val="00E67F61"/>
    <w:rsid w:val="00EA77E0"/>
    <w:rsid w:val="00EB17E3"/>
    <w:rsid w:val="00EB66DE"/>
    <w:rsid w:val="00ED1FE4"/>
    <w:rsid w:val="00EF54B7"/>
    <w:rsid w:val="00F37B9A"/>
    <w:rsid w:val="00F53137"/>
    <w:rsid w:val="00F81827"/>
    <w:rsid w:val="00F8540A"/>
    <w:rsid w:val="00F90D2B"/>
    <w:rsid w:val="00FA1E9D"/>
    <w:rsid w:val="00FA2ABA"/>
    <w:rsid w:val="00FB2867"/>
    <w:rsid w:val="00FE5DFC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6178"/>
  <w15:docId w15:val="{E1EC861B-08CC-458E-BAF4-0FDA293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705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4770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477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47705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747705"/>
    <w:rPr>
      <w:rFonts w:ascii="Times New Roman" w:hAnsi="Times New Roman" w:cs="Times New Roman"/>
      <w:i/>
      <w:iCs/>
      <w:sz w:val="16"/>
      <w:szCs w:val="16"/>
    </w:rPr>
  </w:style>
  <w:style w:type="paragraph" w:styleId="a4">
    <w:name w:val="List Paragraph"/>
    <w:basedOn w:val="a"/>
    <w:uiPriority w:val="1"/>
    <w:qFormat/>
    <w:rsid w:val="0074770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747705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477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2"/>
    <w:basedOn w:val="a"/>
    <w:link w:val="21"/>
    <w:rsid w:val="00747705"/>
    <w:pPr>
      <w:widowControl w:val="0"/>
      <w:shd w:val="clear" w:color="auto" w:fill="FFFFFF"/>
      <w:spacing w:after="1020" w:line="317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EB17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B1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rmal (Web)"/>
    <w:basedOn w:val="a"/>
    <w:uiPriority w:val="99"/>
    <w:rsid w:val="001C7AE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A96355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A9635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70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footer"/>
    <w:basedOn w:val="a"/>
    <w:link w:val="ab"/>
    <w:uiPriority w:val="99"/>
    <w:rsid w:val="002A0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2A013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4A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4A24"/>
    <w:pPr>
      <w:widowControl w:val="0"/>
      <w:autoSpaceDE w:val="0"/>
      <w:autoSpaceDN w:val="0"/>
      <w:spacing w:after="0" w:line="273" w:lineRule="exact"/>
      <w:ind w:left="40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DD3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"/>
    <w:basedOn w:val="a"/>
    <w:rsid w:val="00DD35B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5C5BAF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AE719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E719D"/>
  </w:style>
  <w:style w:type="paragraph" w:customStyle="1" w:styleId="Default">
    <w:name w:val="Default"/>
    <w:rsid w:val="00A50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f0">
    <w:name w:val="header"/>
    <w:basedOn w:val="a"/>
    <w:link w:val="af1"/>
    <w:uiPriority w:val="99"/>
    <w:unhideWhenUsed/>
    <w:rsid w:val="00A9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2EBE"/>
  </w:style>
  <w:style w:type="paragraph" w:styleId="af2">
    <w:name w:val="Balloon Text"/>
    <w:basedOn w:val="a"/>
    <w:link w:val="af3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1842"/>
    <w:rPr>
      <w:rFonts w:ascii="Segoe UI" w:hAnsi="Segoe UI" w:cs="Segoe U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DB1842"/>
    <w:rPr>
      <w:color w:val="800080"/>
      <w:u w:val="single"/>
    </w:rPr>
  </w:style>
  <w:style w:type="paragraph" w:customStyle="1" w:styleId="xl66">
    <w:name w:val="xl66"/>
    <w:basedOn w:val="a"/>
    <w:rsid w:val="00DB1842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DB18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3">
    <w:name w:val="xl133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4">
    <w:name w:val="xl134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DB1842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DB1842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DB1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DB18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DB1842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table" w:styleId="af5">
    <w:name w:val="Table Grid"/>
    <w:basedOn w:val="a1"/>
    <w:uiPriority w:val="59"/>
    <w:rsid w:val="000822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 Вениаминовна Беляшова</cp:lastModifiedBy>
  <cp:revision>64</cp:revision>
  <dcterms:created xsi:type="dcterms:W3CDTF">2017-07-03T11:54:00Z</dcterms:created>
  <dcterms:modified xsi:type="dcterms:W3CDTF">2023-05-06T09:21:00Z</dcterms:modified>
</cp:coreProperties>
</file>