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6A" w:rsidRPr="00496E6A" w:rsidRDefault="00496E6A" w:rsidP="00496E6A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496E6A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496E6A" w:rsidRPr="00496E6A" w:rsidRDefault="00496E6A" w:rsidP="00496E6A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496E6A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496E6A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496E6A">
        <w:rPr>
          <w:rFonts w:eastAsia="Times New Roman" w:cs="Times New Roman"/>
          <w:b/>
          <w:sz w:val="22"/>
        </w:rPr>
        <w:t xml:space="preserve"> 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496E6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96E6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96E6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96E6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96E6A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496E6A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ab/>
      </w:r>
      <w:r w:rsidRPr="00496E6A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96E6A" w:rsidRPr="00496E6A" w:rsidTr="00496E6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6E6A" w:rsidRPr="00496E6A" w:rsidRDefault="00496E6A" w:rsidP="00496E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2"/>
                <w:sz w:val="28"/>
                <w:szCs w:val="28"/>
                <w:lang w:eastAsia="ar-SA"/>
              </w:rPr>
            </w:pPr>
            <w:r w:rsidRPr="00496E6A">
              <w:rPr>
                <w:rFonts w:eastAsia="Times New Roman" w:cs="Times New Roman"/>
                <w:kern w:val="2"/>
                <w:sz w:val="28"/>
                <w:szCs w:val="28"/>
              </w:rPr>
              <w:t>«Утверждаю»</w:t>
            </w:r>
          </w:p>
          <w:p w:rsidR="00496E6A" w:rsidRPr="00496E6A" w:rsidRDefault="00496E6A" w:rsidP="00496E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96E6A">
              <w:rPr>
                <w:rFonts w:eastAsia="Times New Roman" w:cs="Times New Roman"/>
                <w:kern w:val="2"/>
                <w:sz w:val="28"/>
                <w:szCs w:val="28"/>
              </w:rPr>
              <w:t>Проректор по учебно-</w:t>
            </w:r>
          </w:p>
          <w:p w:rsidR="00496E6A" w:rsidRPr="00496E6A" w:rsidRDefault="00496E6A" w:rsidP="00496E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96E6A">
              <w:rPr>
                <w:rFonts w:eastAsia="Times New Roman" w:cs="Times New Roman"/>
                <w:kern w:val="2"/>
                <w:sz w:val="28"/>
                <w:szCs w:val="28"/>
              </w:rPr>
              <w:t>методической работе</w:t>
            </w:r>
          </w:p>
          <w:p w:rsidR="00496E6A" w:rsidRPr="00496E6A" w:rsidRDefault="00496E6A" w:rsidP="00496E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2"/>
                <w:sz w:val="28"/>
                <w:szCs w:val="28"/>
              </w:rPr>
            </w:pPr>
            <w:r w:rsidRPr="00496E6A">
              <w:rPr>
                <w:rFonts w:eastAsia="Times New Roman" w:cs="Times New Roman"/>
                <w:kern w:val="2"/>
                <w:sz w:val="28"/>
                <w:szCs w:val="28"/>
              </w:rPr>
              <w:t>С.Н. Большаков</w:t>
            </w:r>
          </w:p>
        </w:tc>
      </w:tr>
    </w:tbl>
    <w:p w:rsidR="00496E6A" w:rsidRPr="00496E6A" w:rsidRDefault="00496E6A" w:rsidP="00496E6A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 xml:space="preserve">    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496E6A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>ОП.10 МАРКЕТИНГ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>38.02.07 Банковское дело</w:t>
      </w: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496E6A" w:rsidRPr="00496E6A" w:rsidRDefault="00496E6A" w:rsidP="00496E6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>Санкт-Петербург</w:t>
      </w:r>
    </w:p>
    <w:p w:rsidR="00496E6A" w:rsidRPr="00496E6A" w:rsidRDefault="00496E6A" w:rsidP="00496E6A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496E6A">
        <w:rPr>
          <w:rFonts w:eastAsia="Times New Roman" w:cs="Times New Roman"/>
          <w:sz w:val="28"/>
          <w:szCs w:val="28"/>
        </w:rPr>
        <w:t>2022</w:t>
      </w:r>
    </w:p>
    <w:p w:rsidR="00496E6A" w:rsidRPr="00496E6A" w:rsidRDefault="00496E6A" w:rsidP="00496E6A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496E6A">
        <w:rPr>
          <w:rFonts w:eastAsia="Arial Unicode MS" w:cs="Times New Roman"/>
          <w:sz w:val="28"/>
          <w:szCs w:val="28"/>
        </w:rPr>
        <w:br w:type="page"/>
      </w:r>
    </w:p>
    <w:p w:rsidR="00496E6A" w:rsidRPr="00496E6A" w:rsidRDefault="00496E6A" w:rsidP="00496E6A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496E6A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>
        <w:rPr>
          <w:rFonts w:eastAsia="Arial Unicode MS" w:cs="Times New Roman"/>
          <w:szCs w:val="24"/>
        </w:rPr>
        <w:t>ОП.10 Маркетинг</w:t>
      </w:r>
      <w:r w:rsidRPr="00496E6A">
        <w:rPr>
          <w:rFonts w:eastAsia="Arial Unicode MS" w:cs="Times New Roman"/>
          <w:bCs/>
          <w:szCs w:val="24"/>
        </w:rPr>
        <w:t xml:space="preserve"> </w:t>
      </w:r>
      <w:r w:rsidRPr="00496E6A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496E6A">
        <w:rPr>
          <w:rFonts w:eastAsia="Arial Unicode MS" w:cs="Times New Roman"/>
          <w:szCs w:val="24"/>
        </w:rPr>
        <w:t>Минобрнауки</w:t>
      </w:r>
      <w:proofErr w:type="spellEnd"/>
      <w:r w:rsidRPr="00496E6A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496E6A" w:rsidRPr="00496E6A" w:rsidRDefault="00496E6A" w:rsidP="00496E6A">
      <w:pPr>
        <w:spacing w:line="240" w:lineRule="auto"/>
        <w:rPr>
          <w:rFonts w:eastAsia="Arial Unicode MS" w:cs="Times New Roman"/>
          <w:szCs w:val="24"/>
        </w:rPr>
      </w:pPr>
    </w:p>
    <w:p w:rsidR="00496E6A" w:rsidRPr="00496E6A" w:rsidRDefault="00496E6A" w:rsidP="00496E6A">
      <w:pPr>
        <w:spacing w:line="240" w:lineRule="auto"/>
        <w:ind w:left="20"/>
        <w:rPr>
          <w:rFonts w:eastAsia="Arial Unicode MS" w:cs="Times New Roman"/>
          <w:szCs w:val="24"/>
        </w:rPr>
      </w:pPr>
      <w:r w:rsidRPr="00496E6A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496E6A" w:rsidRPr="00496E6A" w:rsidRDefault="00496E6A" w:rsidP="00496E6A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496E6A" w:rsidRPr="00496E6A" w:rsidRDefault="00496E6A" w:rsidP="00496E6A">
      <w:pPr>
        <w:spacing w:line="240" w:lineRule="auto"/>
        <w:ind w:left="20"/>
        <w:rPr>
          <w:rFonts w:eastAsia="Arial Unicode MS" w:cs="Times New Roman"/>
          <w:szCs w:val="24"/>
        </w:rPr>
      </w:pPr>
      <w:r w:rsidRPr="00496E6A">
        <w:rPr>
          <w:rFonts w:eastAsia="Arial Unicode MS" w:cs="Times New Roman"/>
          <w:szCs w:val="24"/>
        </w:rPr>
        <w:t xml:space="preserve">Разработчик:  </w:t>
      </w:r>
      <w:proofErr w:type="spellStart"/>
      <w:r>
        <w:rPr>
          <w:rFonts w:eastAsia="Arial Unicode MS" w:cs="Times New Roman"/>
          <w:szCs w:val="24"/>
        </w:rPr>
        <w:t>Чиндина</w:t>
      </w:r>
      <w:proofErr w:type="spellEnd"/>
      <w:r>
        <w:rPr>
          <w:rFonts w:eastAsia="Arial Unicode MS" w:cs="Times New Roman"/>
          <w:szCs w:val="24"/>
        </w:rPr>
        <w:t xml:space="preserve"> Татьяна Александровна</w:t>
      </w:r>
      <w:r w:rsidRPr="00496E6A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496E6A" w:rsidRPr="00496E6A" w:rsidRDefault="00496E6A" w:rsidP="00496E6A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496E6A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496E6A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496E6A" w:rsidRPr="00496E6A" w:rsidRDefault="00496E6A" w:rsidP="00496E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496E6A" w:rsidRPr="00496E6A" w:rsidRDefault="00496E6A" w:rsidP="00496E6A">
      <w:pPr>
        <w:spacing w:after="200"/>
        <w:jc w:val="left"/>
        <w:rPr>
          <w:rFonts w:eastAsia="Times New Roman" w:cs="Times New Roman"/>
          <w:kern w:val="2"/>
          <w:szCs w:val="24"/>
        </w:rPr>
      </w:pPr>
      <w:r w:rsidRPr="00496E6A">
        <w:rPr>
          <w:rFonts w:eastAsia="Times New Roman" w:cs="Times New Roman"/>
          <w:kern w:val="2"/>
          <w:szCs w:val="24"/>
        </w:rPr>
        <w:br w:type="page"/>
      </w:r>
    </w:p>
    <w:p w:rsidR="001D02D4" w:rsidRPr="00496E6A" w:rsidRDefault="00496E6A" w:rsidP="00496E6A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496E6A">
        <w:rPr>
          <w:b/>
        </w:rPr>
        <w:lastRenderedPageBreak/>
        <w:t>СОДЕРЖАНИЕ</w:t>
      </w:r>
    </w:p>
    <w:p w:rsidR="00496E6A" w:rsidRDefault="00496E6A" w:rsidP="003A233B">
      <w:pPr>
        <w:tabs>
          <w:tab w:val="left" w:pos="1134"/>
          <w:tab w:val="right" w:leader="underscore" w:pos="9639"/>
        </w:tabs>
        <w:spacing w:line="240" w:lineRule="auto"/>
      </w:pPr>
    </w:p>
    <w:sdt>
      <w:sdtPr>
        <w:rPr>
          <w:rFonts w:eastAsiaTheme="minorEastAsia" w:cstheme="minorBidi"/>
          <w:b w:val="0"/>
          <w:bCs w:val="0"/>
          <w:caps w:val="0"/>
          <w:szCs w:val="22"/>
        </w:rPr>
        <w:id w:val="-1915535804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496E6A" w:rsidRDefault="00496E6A">
          <w:pPr>
            <w:pStyle w:val="afff6"/>
          </w:pPr>
        </w:p>
        <w:p w:rsidR="00496E6A" w:rsidRDefault="00496E6A">
          <w:pPr>
            <w:pStyle w:val="1b"/>
            <w:tabs>
              <w:tab w:val="right" w:leader="dot" w:pos="948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5938" w:history="1">
            <w:r w:rsidRPr="00D82134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_Toc134395938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6E6A" w:rsidRDefault="00ED3BDB">
          <w:pPr>
            <w:pStyle w:val="1b"/>
            <w:tabs>
              <w:tab w:val="right" w:leader="dot" w:pos="9486"/>
            </w:tabs>
            <w:rPr>
              <w:noProof/>
            </w:rPr>
          </w:pPr>
          <w:hyperlink w:anchor="_Toc134395939" w:history="1">
            <w:r w:rsidR="00496E6A" w:rsidRPr="00D82134">
              <w:rPr>
                <w:rStyle w:val="a9"/>
                <w:noProof/>
              </w:rPr>
              <w:t>2. СТРУКТУРА И СОДЕРЖАНИЕ УЧЕБНОЙ ДИСЦИПЛИНЫ</w:t>
            </w:r>
            <w:r w:rsidR="00496E6A">
              <w:rPr>
                <w:noProof/>
                <w:webHidden/>
              </w:rPr>
              <w:tab/>
            </w:r>
            <w:r w:rsidR="00496E6A">
              <w:rPr>
                <w:noProof/>
                <w:webHidden/>
              </w:rPr>
              <w:fldChar w:fldCharType="begin"/>
            </w:r>
            <w:r w:rsidR="00496E6A">
              <w:rPr>
                <w:noProof/>
                <w:webHidden/>
              </w:rPr>
              <w:instrText xml:space="preserve"> PAGEREF _Toc134395939 \h </w:instrText>
            </w:r>
            <w:r w:rsidR="00496E6A">
              <w:rPr>
                <w:noProof/>
                <w:webHidden/>
              </w:rPr>
            </w:r>
            <w:r w:rsidR="00496E6A">
              <w:rPr>
                <w:noProof/>
                <w:webHidden/>
              </w:rPr>
              <w:fldChar w:fldCharType="separate"/>
            </w:r>
            <w:r w:rsidR="00496E6A">
              <w:rPr>
                <w:noProof/>
                <w:webHidden/>
              </w:rPr>
              <w:t>6</w:t>
            </w:r>
            <w:r w:rsidR="00496E6A">
              <w:rPr>
                <w:noProof/>
                <w:webHidden/>
              </w:rPr>
              <w:fldChar w:fldCharType="end"/>
            </w:r>
          </w:hyperlink>
        </w:p>
        <w:p w:rsidR="00496E6A" w:rsidRDefault="00ED3BDB">
          <w:pPr>
            <w:pStyle w:val="1b"/>
            <w:tabs>
              <w:tab w:val="right" w:leader="dot" w:pos="9486"/>
            </w:tabs>
            <w:rPr>
              <w:noProof/>
            </w:rPr>
          </w:pPr>
          <w:hyperlink w:anchor="_Toc134395940" w:history="1">
            <w:r w:rsidR="00496E6A" w:rsidRPr="00D82134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496E6A">
              <w:rPr>
                <w:noProof/>
                <w:webHidden/>
              </w:rPr>
              <w:tab/>
            </w:r>
            <w:r w:rsidR="00496E6A">
              <w:rPr>
                <w:noProof/>
                <w:webHidden/>
              </w:rPr>
              <w:fldChar w:fldCharType="begin"/>
            </w:r>
            <w:r w:rsidR="00496E6A">
              <w:rPr>
                <w:noProof/>
                <w:webHidden/>
              </w:rPr>
              <w:instrText xml:space="preserve"> PAGEREF _Toc134395940 \h </w:instrText>
            </w:r>
            <w:r w:rsidR="00496E6A">
              <w:rPr>
                <w:noProof/>
                <w:webHidden/>
              </w:rPr>
            </w:r>
            <w:r w:rsidR="00496E6A">
              <w:rPr>
                <w:noProof/>
                <w:webHidden/>
              </w:rPr>
              <w:fldChar w:fldCharType="separate"/>
            </w:r>
            <w:r w:rsidR="00496E6A">
              <w:rPr>
                <w:noProof/>
                <w:webHidden/>
              </w:rPr>
              <w:t>11</w:t>
            </w:r>
            <w:r w:rsidR="00496E6A">
              <w:rPr>
                <w:noProof/>
                <w:webHidden/>
              </w:rPr>
              <w:fldChar w:fldCharType="end"/>
            </w:r>
          </w:hyperlink>
        </w:p>
        <w:p w:rsidR="00496E6A" w:rsidRDefault="00ED3BDB">
          <w:pPr>
            <w:pStyle w:val="1b"/>
            <w:tabs>
              <w:tab w:val="right" w:leader="dot" w:pos="9486"/>
            </w:tabs>
            <w:rPr>
              <w:noProof/>
            </w:rPr>
          </w:pPr>
          <w:hyperlink w:anchor="_Toc134395941" w:history="1">
            <w:r w:rsidR="00496E6A" w:rsidRPr="00D82134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496E6A">
              <w:rPr>
                <w:noProof/>
                <w:webHidden/>
              </w:rPr>
              <w:tab/>
            </w:r>
            <w:r w:rsidR="00496E6A">
              <w:rPr>
                <w:noProof/>
                <w:webHidden/>
              </w:rPr>
              <w:fldChar w:fldCharType="begin"/>
            </w:r>
            <w:r w:rsidR="00496E6A">
              <w:rPr>
                <w:noProof/>
                <w:webHidden/>
              </w:rPr>
              <w:instrText xml:space="preserve"> PAGEREF _Toc134395941 \h </w:instrText>
            </w:r>
            <w:r w:rsidR="00496E6A">
              <w:rPr>
                <w:noProof/>
                <w:webHidden/>
              </w:rPr>
            </w:r>
            <w:r w:rsidR="00496E6A">
              <w:rPr>
                <w:noProof/>
                <w:webHidden/>
              </w:rPr>
              <w:fldChar w:fldCharType="separate"/>
            </w:r>
            <w:r w:rsidR="00496E6A">
              <w:rPr>
                <w:noProof/>
                <w:webHidden/>
              </w:rPr>
              <w:t>12</w:t>
            </w:r>
            <w:r w:rsidR="00496E6A">
              <w:rPr>
                <w:noProof/>
                <w:webHidden/>
              </w:rPr>
              <w:fldChar w:fldCharType="end"/>
            </w:r>
          </w:hyperlink>
        </w:p>
        <w:p w:rsidR="00496E6A" w:rsidRDefault="00496E6A">
          <w:r>
            <w:rPr>
              <w:b/>
              <w:bCs/>
            </w:rPr>
            <w:fldChar w:fldCharType="end"/>
          </w:r>
        </w:p>
      </w:sdtContent>
    </w:sdt>
    <w:p w:rsidR="00496E6A" w:rsidRDefault="00496E6A" w:rsidP="003A233B">
      <w:pPr>
        <w:tabs>
          <w:tab w:val="left" w:pos="1134"/>
          <w:tab w:val="right" w:leader="underscore" w:pos="9639"/>
        </w:tabs>
        <w:spacing w:line="240" w:lineRule="auto"/>
      </w:pPr>
    </w:p>
    <w:p w:rsidR="001D02D4" w:rsidRDefault="001D02D4">
      <w:pPr>
        <w:spacing w:after="200"/>
        <w:jc w:val="left"/>
      </w:pPr>
      <w:r>
        <w:br w:type="page"/>
      </w:r>
    </w:p>
    <w:p w:rsidR="00036D97" w:rsidRPr="00600406" w:rsidRDefault="001D02D4" w:rsidP="001D02D4">
      <w:pPr>
        <w:pStyle w:val="10"/>
      </w:pPr>
      <w:bookmarkStart w:id="1" w:name="_Toc134395938"/>
      <w:r>
        <w:lastRenderedPageBreak/>
        <w:t xml:space="preserve">1. </w:t>
      </w:r>
      <w:r w:rsidR="00496E6A">
        <w:t>ПАСПОРТ РАБОЧЕЙ ПРОГРАММЫ УЧЕБНОЙ ДИСЦИПЛИНЫ</w:t>
      </w:r>
      <w:bookmarkEnd w:id="1"/>
      <w:r w:rsidR="00036D97" w:rsidRPr="00600406">
        <w:t xml:space="preserve"> </w:t>
      </w:r>
    </w:p>
    <w:p w:rsidR="001D02D4" w:rsidRPr="00496E6A" w:rsidRDefault="00496E6A" w:rsidP="0065095F">
      <w:pPr>
        <w:spacing w:line="240" w:lineRule="auto"/>
        <w:ind w:firstLine="567"/>
        <w:rPr>
          <w:b/>
        </w:rPr>
      </w:pPr>
      <w:r w:rsidRPr="00496E6A">
        <w:rPr>
          <w:b/>
        </w:rPr>
        <w:t>1.1. Цели освоения дисциплины</w:t>
      </w:r>
    </w:p>
    <w:p w:rsidR="0005665F" w:rsidRDefault="00F053B0" w:rsidP="0065095F">
      <w:pPr>
        <w:spacing w:line="240" w:lineRule="auto"/>
        <w:ind w:firstLine="567"/>
      </w:pPr>
      <w:proofErr w:type="gramStart"/>
      <w:r w:rsidRPr="00C6792B">
        <w:t xml:space="preserve">Целью освоения дисциплины является </w:t>
      </w:r>
      <w:r w:rsidR="004D08C6">
        <w:t xml:space="preserve">формирование у обучающихся системы знаний об экономических и социальных основах управления рынком, развитие способности понимать и анализировать ситуацию, выработка и закрепление определенных навыков и умений управления предприятием, </w:t>
      </w:r>
      <w:r w:rsidR="0005665F" w:rsidRPr="0005665F">
        <w:t>освоение обучающимися теоретических знаний в области управления людьми в организации, приобретение умений применять их на практике и формирование общекультурных и профессиональных компетенций, необходимых в управленческой деятельности.</w:t>
      </w:r>
      <w:proofErr w:type="gramEnd"/>
    </w:p>
    <w:p w:rsidR="00AD18D9" w:rsidRDefault="0071725F" w:rsidP="0071725F">
      <w:pPr>
        <w:spacing w:after="240" w:line="240" w:lineRule="auto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AD18D9" w:rsidRPr="002053BB" w:rsidTr="0005782A">
        <w:tc>
          <w:tcPr>
            <w:tcW w:w="1838" w:type="dxa"/>
            <w:vAlign w:val="center"/>
          </w:tcPr>
          <w:p w:rsidR="00AD18D9" w:rsidRPr="00C07373" w:rsidRDefault="00AD18D9" w:rsidP="0005782A">
            <w:pPr>
              <w:spacing w:line="240" w:lineRule="auto"/>
              <w:jc w:val="center"/>
              <w:rPr>
                <w:rStyle w:val="aff9"/>
                <w:i w:val="0"/>
              </w:rPr>
            </w:pPr>
            <w:r w:rsidRPr="000002B1">
              <w:rPr>
                <w:rStyle w:val="aff9"/>
                <w:i w:val="0"/>
                <w:iCs w:val="0"/>
              </w:rPr>
              <w:t xml:space="preserve">Код </w:t>
            </w:r>
            <w:r w:rsidRPr="00C07373">
              <w:rPr>
                <w:rStyle w:val="aff9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AD18D9" w:rsidRPr="00C07373" w:rsidRDefault="00AD18D9" w:rsidP="0005782A">
            <w:pPr>
              <w:spacing w:line="240" w:lineRule="auto"/>
              <w:jc w:val="center"/>
              <w:rPr>
                <w:rStyle w:val="aff9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AD18D9" w:rsidRPr="002053BB" w:rsidTr="0005782A">
        <w:tc>
          <w:tcPr>
            <w:tcW w:w="1838" w:type="dxa"/>
          </w:tcPr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01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02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03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04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05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09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  <w:p w:rsidR="00162225" w:rsidRDefault="00162225" w:rsidP="00162225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11</w:t>
            </w:r>
          </w:p>
          <w:p w:rsidR="00162225" w:rsidRDefault="00162225" w:rsidP="00162225">
            <w:pPr>
              <w:spacing w:line="240" w:lineRule="auto"/>
              <w:jc w:val="center"/>
            </w:pPr>
            <w:r>
              <w:t>ПК 1.1</w:t>
            </w:r>
          </w:p>
          <w:p w:rsidR="0005665F" w:rsidRPr="006B3BDD" w:rsidRDefault="00162225" w:rsidP="00162225">
            <w:pPr>
              <w:spacing w:line="240" w:lineRule="auto"/>
              <w:jc w:val="center"/>
            </w:pPr>
            <w:r>
              <w:t>ПК 2.1</w:t>
            </w:r>
          </w:p>
        </w:tc>
        <w:tc>
          <w:tcPr>
            <w:tcW w:w="8080" w:type="dxa"/>
          </w:tcPr>
          <w:p w:rsidR="00AD18D9" w:rsidRDefault="00AD18D9" w:rsidP="0005782A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номенклатуру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систему методов управления;</w:t>
            </w:r>
          </w:p>
          <w:p w:rsidR="0005665F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кредитные банковские продукты.</w:t>
            </w:r>
          </w:p>
          <w:p w:rsidR="00AD18D9" w:rsidRDefault="00AD18D9" w:rsidP="0005782A">
            <w:pPr>
              <w:tabs>
                <w:tab w:val="left" w:pos="851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</w:t>
            </w:r>
            <w:r>
              <w:lastRenderedPageBreak/>
              <w:t>решения задачи и/или проблемы;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составить план действия; определить необходимые ресурсы;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proofErr w:type="gramStart"/>
            <w: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162225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учитывать особенности менеджмента в области профессиональной деятельности</w:t>
            </w:r>
          </w:p>
          <w:p w:rsidR="00D71C05" w:rsidRPr="00997DCD" w:rsidRDefault="00162225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рассчитывать размеры выплат по процентным ставкам кредитования;</w:t>
            </w:r>
          </w:p>
        </w:tc>
      </w:tr>
    </w:tbl>
    <w:p w:rsidR="00F856D0" w:rsidRPr="00F856D0" w:rsidRDefault="00F856D0" w:rsidP="00F856D0">
      <w:pPr>
        <w:widowControl w:val="0"/>
        <w:spacing w:line="240" w:lineRule="auto"/>
        <w:ind w:firstLine="708"/>
        <w:rPr>
          <w:rFonts w:eastAsia="Calibri" w:cs="Times New Roman"/>
          <w:kern w:val="2"/>
          <w:szCs w:val="24"/>
          <w:lang w:eastAsia="en-US"/>
        </w:rPr>
      </w:pPr>
      <w:r w:rsidRPr="00F856D0">
        <w:rPr>
          <w:rFonts w:eastAsia="Calibri" w:cs="Times New Roman"/>
          <w:kern w:val="2"/>
          <w:szCs w:val="24"/>
          <w:lang w:eastAsia="en-US"/>
        </w:rPr>
        <w:lastRenderedPageBreak/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F856D0">
        <w:rPr>
          <w:rFonts w:eastAsia="Calibri" w:cs="Times New Roman"/>
          <w:kern w:val="2"/>
          <w:szCs w:val="24"/>
          <w:lang w:eastAsia="en-US"/>
        </w:rPr>
        <w:t>обучающихся</w:t>
      </w:r>
      <w:proofErr w:type="gramEnd"/>
      <w:r w:rsidRPr="00F856D0">
        <w:rPr>
          <w:rFonts w:eastAsia="Calibri" w:cs="Times New Roman"/>
          <w:kern w:val="2"/>
          <w:szCs w:val="24"/>
          <w:lang w:eastAsia="en-US"/>
        </w:rPr>
        <w:t>.</w:t>
      </w:r>
    </w:p>
    <w:p w:rsidR="00F856D0" w:rsidRPr="00F856D0" w:rsidRDefault="00F856D0" w:rsidP="00F856D0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F856D0">
        <w:rPr>
          <w:rFonts w:eastAsia="Times New Roman" w:cs="Times New Roman"/>
          <w:color w:val="000000"/>
          <w:szCs w:val="24"/>
        </w:rPr>
        <w:t xml:space="preserve">Воспитание </w:t>
      </w:r>
      <w:proofErr w:type="gramStart"/>
      <w:r w:rsidRPr="00F856D0">
        <w:rPr>
          <w:rFonts w:eastAsia="Times New Roman" w:cs="Times New Roman"/>
          <w:color w:val="000000"/>
          <w:szCs w:val="24"/>
        </w:rPr>
        <w:t>обучающихся</w:t>
      </w:r>
      <w:proofErr w:type="gramEnd"/>
      <w:r w:rsidRPr="00F856D0">
        <w:rPr>
          <w:rFonts w:eastAsia="Times New Roman" w:cs="Times New Roman"/>
          <w:color w:val="000000"/>
          <w:szCs w:val="24"/>
        </w:rP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F856D0" w:rsidRPr="00F856D0" w:rsidRDefault="00F856D0" w:rsidP="00F856D0">
      <w:pPr>
        <w:widowControl w:val="0"/>
        <w:spacing w:line="240" w:lineRule="auto"/>
        <w:ind w:firstLine="708"/>
        <w:rPr>
          <w:rFonts w:eastAsia="Times New Roman" w:cs="Times New Roman"/>
          <w:color w:val="000000"/>
          <w:szCs w:val="24"/>
        </w:rPr>
      </w:pPr>
      <w:r w:rsidRPr="00F856D0">
        <w:rPr>
          <w:rFonts w:eastAsia="Times New Roman" w:cs="Times New Roman"/>
          <w:color w:val="000000"/>
          <w:szCs w:val="24"/>
        </w:rP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 w:rsidRPr="00F856D0">
        <w:rPr>
          <w:rFonts w:eastAsia="Times New Roman" w:cs="Times New Roman"/>
          <w:color w:val="000000"/>
          <w:szCs w:val="24"/>
        </w:rPr>
        <w:t>социализации</w:t>
      </w:r>
      <w:proofErr w:type="gramEnd"/>
      <w:r w:rsidRPr="00F856D0">
        <w:rPr>
          <w:rFonts w:eastAsia="Times New Roman" w:cs="Times New Roman"/>
          <w:color w:val="000000"/>
          <w:szCs w:val="24"/>
        </w:rPr>
        <w:t xml:space="preserve"> обучающихся на основе социокультурных, духовно нравственных ценностей и принятых в российском обществе правил и норм поведения в </w:t>
      </w:r>
      <w:r w:rsidRPr="00F856D0">
        <w:rPr>
          <w:rFonts w:eastAsia="Times New Roman" w:cs="Times New Roman"/>
          <w:color w:val="000000"/>
          <w:szCs w:val="24"/>
        </w:rPr>
        <w:lastRenderedPageBreak/>
        <w:t>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5665F" w:rsidRDefault="0005665F" w:rsidP="0005665F"/>
    <w:p w:rsidR="00036D97" w:rsidRPr="00496E6A" w:rsidRDefault="00496E6A" w:rsidP="00496E6A">
      <w:pPr>
        <w:jc w:val="left"/>
        <w:rPr>
          <w:b/>
        </w:rPr>
      </w:pPr>
      <w:r w:rsidRPr="00496E6A">
        <w:rPr>
          <w:b/>
        </w:rPr>
        <w:t>1.</w:t>
      </w:r>
      <w:r w:rsidR="0005665F" w:rsidRPr="00496E6A">
        <w:rPr>
          <w:b/>
        </w:rPr>
        <w:t xml:space="preserve">2. </w:t>
      </w:r>
      <w:r w:rsidRPr="00496E6A">
        <w:rPr>
          <w:b/>
        </w:rPr>
        <w:t>Место дисциплины в структуре О</w:t>
      </w:r>
      <w:r>
        <w:rPr>
          <w:b/>
        </w:rPr>
        <w:t>П</w:t>
      </w:r>
      <w:r w:rsidRPr="00496E6A">
        <w:rPr>
          <w:b/>
        </w:rPr>
        <w:t>ОП СПО</w:t>
      </w:r>
    </w:p>
    <w:p w:rsidR="004008A7" w:rsidRDefault="004008A7" w:rsidP="00036D97">
      <w:pPr>
        <w:tabs>
          <w:tab w:val="right" w:leader="underscore" w:pos="9639"/>
        </w:tabs>
        <w:spacing w:before="40" w:line="240" w:lineRule="auto"/>
        <w:ind w:firstLine="567"/>
      </w:pPr>
      <w:r w:rsidRPr="004008A7">
        <w:t>Дисциплина «</w:t>
      </w:r>
      <w:r w:rsidR="00B30051">
        <w:t>Маркетинг</w:t>
      </w:r>
      <w:r w:rsidRPr="004008A7">
        <w:t>» относится к общепро</w:t>
      </w:r>
      <w:r>
        <w:t xml:space="preserve">фессиональному учебному циклу. </w:t>
      </w:r>
    </w:p>
    <w:p w:rsidR="00014B1F" w:rsidRDefault="00037CBE" w:rsidP="00036D97">
      <w:pPr>
        <w:tabs>
          <w:tab w:val="right" w:leader="underscore" w:pos="9639"/>
        </w:tabs>
        <w:spacing w:before="40" w:line="240" w:lineRule="auto"/>
        <w:ind w:firstLine="567"/>
      </w:pPr>
      <w:proofErr w:type="gramStart"/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014B1F" w:rsidRPr="00014B1F">
        <w:t xml:space="preserve"> </w:t>
      </w:r>
      <w:r w:rsidR="00775F6F">
        <w:t xml:space="preserve">дисциплинами </w:t>
      </w:r>
      <w:r w:rsidR="0005665F">
        <w:t xml:space="preserve">ОГСЭ.05 «Психология общения», </w:t>
      </w:r>
      <w:r w:rsidR="00DB6BE9">
        <w:t>ОП.01 «Экономика организации»,</w:t>
      </w:r>
      <w:r w:rsidR="00B30051">
        <w:t xml:space="preserve"> ОП.02 «Менеджмент»</w:t>
      </w:r>
      <w:r w:rsidR="00DB6BE9">
        <w:t xml:space="preserve"> </w:t>
      </w:r>
      <w:r w:rsidR="00162225">
        <w:t>ОП.08 «Основы предпринимательской деятельности»,</w:t>
      </w:r>
      <w:r w:rsidR="00B30051">
        <w:t xml:space="preserve"> </w:t>
      </w:r>
      <w:r w:rsidR="0005665F">
        <w:t>ОП.</w:t>
      </w:r>
      <w:r w:rsidR="00F00E97">
        <w:t>0</w:t>
      </w:r>
      <w:r w:rsidR="00162225">
        <w:t>9</w:t>
      </w:r>
      <w:r w:rsidR="00F00E97">
        <w:t xml:space="preserve"> «Правовое обеспечение профессиональной деятельности»</w:t>
      </w:r>
      <w:r w:rsidR="00A75CCE">
        <w:t>, ОП.12 «Статистика»</w:t>
      </w:r>
      <w:r w:rsidR="00F00E97">
        <w:t xml:space="preserve">, </w:t>
      </w:r>
      <w:r w:rsidR="00775F6F">
        <w:t>профессиональным</w:t>
      </w:r>
      <w:r w:rsidR="005E2317">
        <w:t>и</w:t>
      </w:r>
      <w:r w:rsidR="00775F6F">
        <w:t xml:space="preserve"> модул</w:t>
      </w:r>
      <w:r w:rsidR="005E2317">
        <w:t>ями</w:t>
      </w:r>
      <w:r w:rsidR="00F00E97">
        <w:t xml:space="preserve"> ПМ.01 «</w:t>
      </w:r>
      <w:r w:rsidR="00DB6BE9">
        <w:t>Ведение расчетных операций</w:t>
      </w:r>
      <w:r w:rsidR="00F00E97">
        <w:t>», ПМ.02 «</w:t>
      </w:r>
      <w:r w:rsidR="00DB6BE9">
        <w:t>Осуществление кредитных операций</w:t>
      </w:r>
      <w:r w:rsidR="00F00E97">
        <w:t>»,</w:t>
      </w:r>
      <w:r w:rsidR="00F00E97" w:rsidRPr="00F00E97">
        <w:t xml:space="preserve"> </w:t>
      </w:r>
      <w:r w:rsidR="00F00E97">
        <w:t>ПМ.03 «</w:t>
      </w:r>
      <w:r w:rsidR="00DB6BE9">
        <w:t>Выполнение работ по одной или нескольким профессиям рабочих, должностям служащих»</w:t>
      </w:r>
      <w:r w:rsidR="00F00E97">
        <w:t>.</w:t>
      </w:r>
      <w:proofErr w:type="gramEnd"/>
    </w:p>
    <w:p w:rsidR="00F00E97" w:rsidRDefault="00F00E97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F00E97" w:rsidRPr="00014B1F" w:rsidRDefault="00F00E97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496E6A" w:rsidP="00F00E97">
      <w:pPr>
        <w:pStyle w:val="10"/>
      </w:pPr>
      <w:bookmarkStart w:id="2" w:name="_Toc134395939"/>
      <w:r>
        <w:t>2</w:t>
      </w:r>
      <w:r w:rsidR="00F00E97">
        <w:t xml:space="preserve">. </w:t>
      </w:r>
      <w:r w:rsidR="00036D97" w:rsidRPr="00600406">
        <w:t xml:space="preserve">СТРУКТУРА И СОДЕРЖАНИЕ </w:t>
      </w:r>
      <w:r>
        <w:t xml:space="preserve">УЧЕБНОЙ </w:t>
      </w:r>
      <w:r w:rsidR="00036D97" w:rsidRPr="00600406">
        <w:t>ДИСЦИПЛИНЫ</w:t>
      </w:r>
      <w:bookmarkEnd w:id="2"/>
      <w:r w:rsidR="00036D97" w:rsidRPr="00600406">
        <w:t xml:space="preserve"> </w:t>
      </w:r>
    </w:p>
    <w:p w:rsidR="00BE72D4" w:rsidRPr="00B53E94" w:rsidRDefault="00254334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800B23">
        <w:t>79</w:t>
      </w:r>
      <w:r w:rsidR="00A85336">
        <w:t xml:space="preserve"> </w:t>
      </w:r>
      <w:r w:rsidR="00BE72D4" w:rsidRPr="00B53E94">
        <w:t>час</w:t>
      </w:r>
      <w:r w:rsidR="00813516">
        <w:t>ов</w:t>
      </w:r>
      <w:r w:rsidR="00BE72D4" w:rsidRPr="00B53E94">
        <w:t>, в том числе:</w:t>
      </w:r>
    </w:p>
    <w:p w:rsidR="00BE72D4" w:rsidRPr="00B53E94" w:rsidRDefault="00BE72D4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800B23">
        <w:t>63</w:t>
      </w:r>
      <w:r w:rsidR="006C6108">
        <w:t xml:space="preserve"> </w:t>
      </w:r>
      <w:r w:rsidRPr="00B53E94">
        <w:t>час</w:t>
      </w:r>
      <w:r w:rsidR="00800B23">
        <w:t>а</w:t>
      </w:r>
      <w:r w:rsidRPr="00B53E94">
        <w:t>;</w:t>
      </w:r>
    </w:p>
    <w:p w:rsidR="005A5955" w:rsidRDefault="005A5955" w:rsidP="005A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 xml:space="preserve">консультации во </w:t>
      </w:r>
      <w:r w:rsidR="00800B23">
        <w:t>взаимодействии с преподавателем</w:t>
      </w:r>
      <w:r w:rsidR="00F00E97">
        <w:t xml:space="preserve"> 4 часа</w:t>
      </w:r>
      <w:r>
        <w:t>;</w:t>
      </w:r>
    </w:p>
    <w:p w:rsidR="005A5955" w:rsidRDefault="005A5955" w:rsidP="005A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>промежуточная аттестация (</w:t>
      </w:r>
      <w:r w:rsidR="00800B23">
        <w:t xml:space="preserve">консультации к экзамену, </w:t>
      </w:r>
      <w:r>
        <w:t xml:space="preserve">экзамен) </w:t>
      </w:r>
      <w:r w:rsidR="00800B23">
        <w:t>12</w:t>
      </w:r>
      <w:r>
        <w:t xml:space="preserve"> час</w:t>
      </w:r>
      <w:r w:rsidR="00F00E97">
        <w:t>ов</w:t>
      </w:r>
      <w:r w:rsidRPr="00B53E94">
        <w:t>.</w:t>
      </w:r>
    </w:p>
    <w:p w:rsidR="005E2317" w:rsidRDefault="005E2317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DB6BE9" w:rsidRPr="004E6711" w:rsidTr="00007A8F">
        <w:trPr>
          <w:trHeight w:val="460"/>
        </w:trPr>
        <w:tc>
          <w:tcPr>
            <w:tcW w:w="7905" w:type="dxa"/>
            <w:shd w:val="clear" w:color="auto" w:fill="auto"/>
            <w:vAlign w:val="center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  <w:b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  <w:b/>
              </w:rPr>
              <w:t xml:space="preserve">Объем часов </w:t>
            </w:r>
          </w:p>
        </w:tc>
      </w:tr>
      <w:tr w:rsidR="00DB6BE9" w:rsidRPr="004E6711" w:rsidTr="00007A8F">
        <w:trPr>
          <w:trHeight w:val="285"/>
        </w:trPr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Образовательная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800B23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79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800B23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лекции</w:t>
            </w:r>
            <w:r w:rsidRPr="004E6711">
              <w:rPr>
                <w:rFonts w:eastAsia="Times New Roman" w:cs="Times New Roman"/>
                <w:lang w:val="en-US"/>
              </w:rPr>
              <w:t>/</w:t>
            </w:r>
            <w:r w:rsidRPr="004E6711">
              <w:rPr>
                <w:rFonts w:eastAsia="Times New Roman" w:cs="Times New Roman"/>
              </w:rPr>
              <w:t>уроки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800B23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практические, (в </w:t>
            </w:r>
            <w:proofErr w:type="spellStart"/>
            <w:r w:rsidRPr="004E6711">
              <w:rPr>
                <w:rFonts w:eastAsia="Times New Roman" w:cs="Times New Roman"/>
              </w:rPr>
              <w:t>т.ч</w:t>
            </w:r>
            <w:proofErr w:type="spellEnd"/>
            <w:r w:rsidRPr="004E6711">
              <w:rPr>
                <w:rFonts w:eastAsia="Times New Roman" w:cs="Times New Roman"/>
              </w:rPr>
              <w:t xml:space="preserve">. семинары) занятия 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800B23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промежуточная аттестация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Самостоятельная работа студента (всего)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-</w:t>
            </w:r>
          </w:p>
        </w:tc>
      </w:tr>
      <w:tr w:rsidR="00DB6BE9" w:rsidRPr="004E6711" w:rsidTr="00007A8F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BE9" w:rsidRPr="004E6711" w:rsidRDefault="00DB6BE9" w:rsidP="00007A8F">
            <w:pPr>
              <w:jc w:val="left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Консультации (во взаимодействии с преподавателем)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</w:tr>
      <w:tr w:rsidR="00DB6BE9" w:rsidRPr="004E6711" w:rsidTr="00007A8F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BE9" w:rsidRPr="004E6711" w:rsidRDefault="00DB6BE9" w:rsidP="00007A8F">
            <w:pPr>
              <w:jc w:val="lef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Промежуточная аттестация (экзамен)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BE9" w:rsidRDefault="00800B23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</w:t>
            </w:r>
          </w:p>
        </w:tc>
      </w:tr>
      <w:tr w:rsidR="00800B23" w:rsidRPr="004E6711" w:rsidTr="00800B23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</w:tcPr>
          <w:p w:rsidR="00800B23" w:rsidRPr="004E6711" w:rsidRDefault="00800B23" w:rsidP="00800B23">
            <w:pPr>
              <w:ind w:firstLine="771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в том числе консультации к экзамену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0B23" w:rsidRDefault="00800B23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</w:tr>
      <w:tr w:rsidR="00800B23" w:rsidRPr="004E6711" w:rsidTr="00007A8F">
        <w:tc>
          <w:tcPr>
            <w:tcW w:w="9704" w:type="dxa"/>
            <w:gridSpan w:val="2"/>
            <w:shd w:val="clear" w:color="auto" w:fill="auto"/>
          </w:tcPr>
          <w:p w:rsidR="00800B23" w:rsidRPr="004E6711" w:rsidRDefault="00800B23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Промежуточная аттестация в форме </w:t>
            </w:r>
            <w:r>
              <w:rPr>
                <w:rFonts w:eastAsia="Times New Roman" w:cs="Times New Roman"/>
              </w:rPr>
              <w:t>экзамена</w:t>
            </w:r>
            <w:r w:rsidRPr="004E6711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4</w:t>
            </w:r>
            <w:r w:rsidRPr="004E6711">
              <w:rPr>
                <w:rFonts w:eastAsia="Times New Roman" w:cs="Times New Roman"/>
              </w:rPr>
              <w:t xml:space="preserve"> семестр</w:t>
            </w:r>
          </w:p>
        </w:tc>
      </w:tr>
    </w:tbl>
    <w:p w:rsidR="00DB6BE9" w:rsidRDefault="00DB6BE9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810ADD" w:rsidRPr="00FA3889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037A40" w:rsidRPr="00FA3889" w:rsidRDefault="00037A40" w:rsidP="00037A40">
      <w:pPr>
        <w:jc w:val="left"/>
        <w:sectPr w:rsidR="00037A40" w:rsidRPr="00FA3889" w:rsidSect="00F00E97">
          <w:footerReference w:type="default" r:id="rId9"/>
          <w:pgSz w:w="11906" w:h="16838"/>
          <w:pgMar w:top="1134" w:right="1134" w:bottom="1134" w:left="1276" w:header="709" w:footer="709" w:gutter="0"/>
          <w:cols w:space="708"/>
          <w:titlePg/>
          <w:docGrid w:linePitch="360"/>
        </w:sectPr>
      </w:pPr>
    </w:p>
    <w:tbl>
      <w:tblPr>
        <w:tblStyle w:val="28"/>
        <w:tblW w:w="15456" w:type="dxa"/>
        <w:tblInd w:w="-180" w:type="dxa"/>
        <w:tblLook w:val="04A0" w:firstRow="1" w:lastRow="0" w:firstColumn="1" w:lastColumn="0" w:noHBand="0" w:noVBand="1"/>
      </w:tblPr>
      <w:tblGrid>
        <w:gridCol w:w="2840"/>
        <w:gridCol w:w="9214"/>
        <w:gridCol w:w="993"/>
        <w:gridCol w:w="2409"/>
      </w:tblGrid>
      <w:tr w:rsidR="00813516" w:rsidRPr="00813516" w:rsidTr="00813516">
        <w:tc>
          <w:tcPr>
            <w:tcW w:w="2840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cs="Times New Roman"/>
                <w:b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t>Содержание учебного материала, лабораторные и практические работы,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t xml:space="preserve">самостоятельная работа </w:t>
            </w:r>
            <w:proofErr w:type="gramStart"/>
            <w:r w:rsidRPr="00813516">
              <w:rPr>
                <w:rFonts w:cs="Times New Roman"/>
                <w:b/>
                <w:szCs w:val="24"/>
              </w:rPr>
              <w:t>обучающихся</w:t>
            </w:r>
            <w:proofErr w:type="gramEnd"/>
            <w:r w:rsidRPr="00813516">
              <w:rPr>
                <w:rFonts w:cs="Times New Roman"/>
                <w:b/>
                <w:szCs w:val="24"/>
              </w:rPr>
              <w:t>, курсовая работа (проект)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813516" w:rsidRPr="00813516" w:rsidTr="00813516">
        <w:tc>
          <w:tcPr>
            <w:tcW w:w="2840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cs="Times New Roman"/>
                <w:b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cs="Times New Roman"/>
                <w:b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cs="Times New Roman"/>
                <w:b/>
                <w:szCs w:val="24"/>
              </w:rPr>
            </w:pPr>
            <w:r w:rsidRPr="0081351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13516" w:rsidRPr="00813516" w:rsidTr="00813516">
        <w:trPr>
          <w:trHeight w:val="312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Введение</w:t>
            </w: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</w:p>
        </w:tc>
      </w:tr>
      <w:tr w:rsidR="00813516" w:rsidRPr="00813516" w:rsidTr="00813516">
        <w:trPr>
          <w:trHeight w:val="706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rPr>
                <w:rFonts w:cs="Times New Roman"/>
                <w:color w:val="000000"/>
                <w:szCs w:val="24"/>
              </w:rPr>
            </w:pPr>
            <w:r w:rsidRPr="00813516">
              <w:rPr>
                <w:rFonts w:cs="Times New Roman"/>
                <w:color w:val="000000"/>
                <w:szCs w:val="24"/>
              </w:rPr>
              <w:t>Понятие менеджмента, его содержание и место в системе социально-экономических категорий. Цели, задачи и содержание дисциплины «Менеджмент». Сущность и характерные черты современного менеджмента.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c>
          <w:tcPr>
            <w:tcW w:w="12054" w:type="dxa"/>
            <w:gridSpan w:val="2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szCs w:val="24"/>
                <w:lang w:eastAsia="zh-CN"/>
              </w:rPr>
              <w:t>Раздел</w:t>
            </w:r>
            <w:r w:rsidRPr="00813516">
              <w:rPr>
                <w:rFonts w:cs="Times New Roman"/>
                <w:b/>
                <w:bCs/>
                <w:szCs w:val="24"/>
                <w:lang w:eastAsia="zh-CN"/>
              </w:rPr>
              <w:t xml:space="preserve"> </w:t>
            </w:r>
            <w:r w:rsidRPr="00813516">
              <w:rPr>
                <w:rFonts w:cs="Times New Roman"/>
                <w:b/>
                <w:szCs w:val="24"/>
                <w:lang w:eastAsia="zh-CN"/>
              </w:rPr>
              <w:t>1. Маркетинг как подсистема предприятия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</w:tabs>
              <w:ind w:right="-5" w:firstLine="709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00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ind w:firstLine="38"/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Тема 1.1.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Социально-экономические основы маркетинга.</w:t>
            </w:r>
          </w:p>
        </w:tc>
        <w:tc>
          <w:tcPr>
            <w:tcW w:w="9214" w:type="dxa"/>
          </w:tcPr>
          <w:p w:rsidR="00813516" w:rsidRPr="00813516" w:rsidRDefault="00813516" w:rsidP="00813516">
            <w:pPr>
              <w:widowControl w:val="0"/>
              <w:ind w:firstLine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</w:p>
        </w:tc>
      </w:tr>
      <w:tr w:rsidR="00813516" w:rsidRPr="00813516" w:rsidTr="00813516">
        <w:trPr>
          <w:trHeight w:val="968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ind w:firstLine="38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widowControl w:val="0"/>
              <w:ind w:firstLine="34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>Роль маркетинга в повышении эффективности деятельности предприятия. История возникновения и развития маркетинга. Этапы развития</w:t>
            </w:r>
            <w:r w:rsidRPr="00813516">
              <w:rPr>
                <w:rFonts w:cs="Times New Roman"/>
                <w:b/>
                <w:szCs w:val="24"/>
                <w:lang w:eastAsia="zh-CN"/>
              </w:rPr>
              <w:t xml:space="preserve">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маркетинга. </w:t>
            </w:r>
            <w:proofErr w:type="gramStart"/>
            <w:r w:rsidRPr="00813516">
              <w:rPr>
                <w:rFonts w:cs="Times New Roman"/>
                <w:szCs w:val="24"/>
                <w:lang w:eastAsia="zh-CN"/>
              </w:rPr>
              <w:t>Основные понятия в сфере маркетинга: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 нужды, потребности, товары, обмен, сделка, рынок, спрос.</w:t>
            </w:r>
            <w:proofErr w:type="gramEnd"/>
            <w:r w:rsidRPr="00813516">
              <w:rPr>
                <w:rFonts w:cs="Times New Roman"/>
                <w:szCs w:val="24"/>
                <w:lang w:eastAsia="zh-CN"/>
              </w:rPr>
              <w:t xml:space="preserve"> Цели и задачи маркетинга. Функции и принципы маркетинга. Виды маркетинга.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12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widowControl w:val="0"/>
              <w:overflowPunct w:val="0"/>
              <w:autoSpaceDE w:val="0"/>
              <w:jc w:val="left"/>
              <w:textAlignment w:val="baseline"/>
              <w:rPr>
                <w:rFonts w:eastAsia="Times New Roman" w:cs="Times New Roman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szCs w:val="24"/>
                <w:lang w:eastAsia="zh-CN"/>
              </w:rPr>
              <w:t xml:space="preserve">Тема 1.2. 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>Управление маркетинговой деятельностью.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autoSpaceDE w:val="0"/>
              <w:ind w:firstLine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2220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widowControl w:val="0"/>
              <w:overflowPunct w:val="0"/>
              <w:autoSpaceDE w:val="0"/>
              <w:textAlignment w:val="baseline"/>
              <w:rPr>
                <w:rFonts w:eastAsia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autoSpaceDE w:val="0"/>
              <w:ind w:firstLine="34"/>
              <w:rPr>
                <w:rFonts w:eastAsia="Times New Roman" w:cs="Times New Roman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szCs w:val="24"/>
                <w:lang w:eastAsia="zh-CN"/>
              </w:rPr>
              <w:t xml:space="preserve">История развития теории и практики маркетинга.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Современные концепции (принципы) управления в сфере маркетинга </w:t>
            </w:r>
            <w:r w:rsidRPr="00813516">
              <w:rPr>
                <w:rFonts w:cs="Times New Roman"/>
                <w:color w:val="000000"/>
                <w:spacing w:val="6"/>
                <w:szCs w:val="24"/>
                <w:lang w:eastAsia="zh-CN"/>
              </w:rPr>
              <w:t xml:space="preserve">и их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содержание. </w:t>
            </w:r>
            <w:r w:rsidRPr="00813516">
              <w:rPr>
                <w:rFonts w:cs="Times New Roman"/>
                <w:iCs/>
                <w:szCs w:val="24"/>
                <w:lang w:eastAsia="zh-CN"/>
              </w:rPr>
              <w:t xml:space="preserve">Основные направления развития маркетинга. 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>Процесс управления маркетинговой деятельностью и его основные этапы (</w:t>
            </w:r>
            <w:r w:rsidRPr="00813516">
              <w:rPr>
                <w:rFonts w:eastAsia="TimesNewRoman" w:cs="Times New Roman"/>
                <w:szCs w:val="24"/>
              </w:rPr>
              <w:t xml:space="preserve">анализ рыночных возможностей; отбор целевых рынков; разработка комплекса маркетинга; претворение в жизнь маркетинговых мероприятий). </w:t>
            </w:r>
            <w:r w:rsidRPr="00813516">
              <w:rPr>
                <w:rFonts w:cs="Times New Roman"/>
                <w:szCs w:val="24"/>
                <w:lang w:eastAsia="zh-CN"/>
              </w:rPr>
              <w:t>Организация маркетинговой деятельности. Факторы, определяющие структуру маркетинговой службы. Достоинства и недостатки различных схем организации служб маркетинга.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00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widowControl w:val="0"/>
              <w:tabs>
                <w:tab w:val="left" w:pos="9355"/>
              </w:tabs>
              <w:autoSpaceDE w:val="0"/>
              <w:ind w:right="57"/>
              <w:jc w:val="left"/>
              <w:rPr>
                <w:rFonts w:cs="Times New Roman"/>
                <w:bCs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Тема 1.3.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Маркетинговая среда о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>рганизации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1394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widowControl w:val="0"/>
              <w:tabs>
                <w:tab w:val="left" w:pos="9355"/>
              </w:tabs>
              <w:autoSpaceDE w:val="0"/>
              <w:ind w:right="57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widowControl w:val="0"/>
              <w:tabs>
                <w:tab w:val="left" w:pos="0"/>
                <w:tab w:val="left" w:pos="9355"/>
              </w:tabs>
              <w:autoSpaceDE w:val="0"/>
              <w:rPr>
                <w:rFonts w:cs="Times New Roman"/>
                <w:bCs/>
                <w:szCs w:val="24"/>
                <w:lang w:eastAsia="zh-CN"/>
              </w:rPr>
            </w:pPr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Структура маркетинговой среды организации. Внутренняя среда и ее основные элементы. Основные факторы микросреды: поставщики, маркетинговые посредники, клиентура, конкуренты, контактные аудитории. Основные факторы макросреды: демографическая среда, экономическая среда, природная среда, научно-техническая среда, политическая среда, культурная среда. 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88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00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Маркетинг как экономическая категория: сущность, функции, принципы.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516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Эволюция содержания и формы маркетинга.</w:t>
            </w:r>
          </w:p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 xml:space="preserve">Виды маркетинга и их содержание. 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72"/>
        </w:trPr>
        <w:tc>
          <w:tcPr>
            <w:tcW w:w="12054" w:type="dxa"/>
            <w:gridSpan w:val="2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bCs/>
                <w:szCs w:val="24"/>
                <w:lang w:eastAsia="zh-CN"/>
              </w:rPr>
              <w:t xml:space="preserve">Раздел </w:t>
            </w:r>
            <w:r w:rsidRPr="00813516">
              <w:rPr>
                <w:rFonts w:cs="Times New Roman"/>
                <w:b/>
                <w:szCs w:val="24"/>
                <w:lang w:eastAsia="zh-CN"/>
              </w:rPr>
              <w:t>2. Рынок и маркетинговые исследования</w:t>
            </w:r>
          </w:p>
        </w:tc>
        <w:tc>
          <w:tcPr>
            <w:tcW w:w="993" w:type="dxa"/>
            <w:vAlign w:val="center"/>
          </w:tcPr>
          <w:p w:rsidR="00813516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12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widowControl w:val="0"/>
              <w:tabs>
                <w:tab w:val="left" w:pos="9355"/>
              </w:tabs>
              <w:autoSpaceDE w:val="0"/>
              <w:ind w:firstLine="38"/>
              <w:jc w:val="left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Тема 2.1.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Рынок и механизм его функционирования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0"/>
              </w:tabs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1344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widowControl w:val="0"/>
              <w:tabs>
                <w:tab w:val="left" w:pos="9355"/>
              </w:tabs>
              <w:autoSpaceDE w:val="0"/>
              <w:ind w:firstLine="38"/>
              <w:jc w:val="left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0"/>
              </w:tabs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Рынок: понятие, функции, характерные черты. Виды рынков. 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>Конкуренция и основные ее виды (</w:t>
            </w:r>
            <w:r w:rsidRPr="00813516">
              <w:rPr>
                <w:rFonts w:cs="Times New Roman"/>
                <w:color w:val="000000"/>
                <w:szCs w:val="24"/>
                <w:lang w:eastAsia="zh-CN"/>
              </w:rPr>
              <w:t>чистая (совершенная) конкуренция; монополистическая конкуренция; олигополия; чистая монополия).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 Спрос и его виды спроса. Факторы, влияющие на спрос. Закон спроса. Предложение и факторы, влияющие на предложение. Закон предложения. Эластичность и рыночное равновесие. Емкость рынка и его оценка.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64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ind w:firstLine="38"/>
              <w:jc w:val="left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szCs w:val="24"/>
                <w:lang w:eastAsia="zh-CN"/>
              </w:rPr>
              <w:t xml:space="preserve">Тема 2.2. 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>Поведение покупателей при совершении покупки на потребительском рынке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1944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ind w:firstLine="38"/>
              <w:jc w:val="left"/>
              <w:rPr>
                <w:rFonts w:eastAsia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>Модель поведения потребителей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 Факторы, оказывающие влияние на покупательское поведение: уровень культуры, социальное положение, личностные характеристики, жизненный цикл семьи, образ жизни и др. </w:t>
            </w:r>
            <w:r w:rsidRPr="00813516">
              <w:rPr>
                <w:rFonts w:cs="Times New Roman"/>
                <w:szCs w:val="24"/>
              </w:rPr>
              <w:t xml:space="preserve">Процесс принятия решения о покупке: осознание проблемы, поиск информации, оценка вариантов, решение о покупке, реакция на покупку. Особенности принятия решения о покупке товара-новинки. Этапы процесса восприятия: осведомленность, интерес, оценка, проба, полное восприятие. 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>Закон РФ от 07.02.1992 N 2300-1 «О защите прав потребителей».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88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tabs>
                <w:tab w:val="left" w:pos="108"/>
                <w:tab w:val="left" w:pos="438"/>
              </w:tabs>
              <w:ind w:left="-2" w:firstLine="2"/>
              <w:jc w:val="left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b/>
                <w:szCs w:val="24"/>
                <w:lang w:eastAsia="zh-CN"/>
              </w:rPr>
              <w:t xml:space="preserve">Тема 2.3. </w:t>
            </w:r>
            <w:r w:rsidRPr="00813516">
              <w:rPr>
                <w:rFonts w:cs="Times New Roman"/>
                <w:szCs w:val="24"/>
                <w:lang w:eastAsia="zh-CN"/>
              </w:rPr>
              <w:t>Рынок покупателей от организаций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widowControl w:val="0"/>
              <w:tabs>
                <w:tab w:val="left" w:pos="1080"/>
              </w:tabs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1632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108"/>
                <w:tab w:val="left" w:pos="438"/>
              </w:tabs>
              <w:ind w:left="-2" w:firstLine="2"/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widowControl w:val="0"/>
              <w:tabs>
                <w:tab w:val="left" w:pos="1080"/>
              </w:tabs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 xml:space="preserve">Особенности рынка организаций. Рынок товаров промышленного назначения. Особенности рынка товаров промышленного назначения по сравнению с рынком товаров широкого потребления.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Виды закупок товаров промышленного назначения: п</w:t>
            </w:r>
            <w:r w:rsidRPr="00813516">
              <w:rPr>
                <w:rFonts w:eastAsia="Times New Roman" w:cs="Times New Roman"/>
                <w:iCs/>
                <w:szCs w:val="24"/>
                <w:lang w:eastAsia="zh-CN"/>
              </w:rPr>
              <w:t>овторная закупка без изменений; повторная закупка с изменениями; закупка для решения новых задач.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Участники принятия решений о закупках товаров промышленного назначения.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1956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108"/>
                <w:tab w:val="left" w:pos="438"/>
              </w:tabs>
              <w:ind w:left="-2" w:firstLine="2"/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widowControl w:val="0"/>
              <w:tabs>
                <w:tab w:val="left" w:pos="1080"/>
              </w:tabs>
              <w:rPr>
                <w:rFonts w:eastAsia="Roman-PS" w:cs="Times New Roman"/>
                <w:color w:val="000000"/>
                <w:kern w:val="1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Факторы, влияющие на покупателей товаров промышленного назначения.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813516">
              <w:rPr>
                <w:rFonts w:cs="Times New Roman"/>
                <w:szCs w:val="24"/>
                <w:lang w:eastAsia="zh-CN"/>
              </w:rPr>
              <w:t>Процесс принятия решения о покупке товаров промышленного назначения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Рынок промежуточных продавцов.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Виды ассортимента промежуточного продавца: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813516">
              <w:rPr>
                <w:rFonts w:eastAsia="Times New Roman" w:cs="Times New Roman"/>
                <w:iCs/>
                <w:szCs w:val="24"/>
                <w:lang w:eastAsia="zh-CN"/>
              </w:rPr>
              <w:t xml:space="preserve">замкнутый, насыщенный, широкий, смешанный.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Участники решений о закупках товаров для перепродажи</w:t>
            </w:r>
            <w:r w:rsidRPr="00813516">
              <w:rPr>
                <w:rFonts w:cs="Times New Roman"/>
                <w:szCs w:val="24"/>
                <w:lang w:eastAsia="zh-CN"/>
              </w:rPr>
              <w:t>. Рынок государственных учреждений.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 Участники решений о закупках от имени государственных учреждений. Особенности государственных закуток.</w:t>
            </w:r>
            <w:r w:rsidRPr="00813516">
              <w:rPr>
                <w:rFonts w:eastAsia="Roman-PS" w:cs="Times New Roman"/>
                <w:color w:val="000000"/>
                <w:kern w:val="1"/>
                <w:szCs w:val="24"/>
                <w:lang w:eastAsia="zh-CN"/>
              </w:rPr>
              <w:t xml:space="preserve"> </w:t>
            </w:r>
          </w:p>
          <w:p w:rsidR="00813516" w:rsidRPr="00813516" w:rsidRDefault="00813516" w:rsidP="00813516">
            <w:pPr>
              <w:widowControl w:val="0"/>
              <w:tabs>
                <w:tab w:val="left" w:pos="1080"/>
              </w:tabs>
              <w:rPr>
                <w:rFonts w:cs="Times New Roman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85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tabs>
                <w:tab w:val="left" w:pos="328"/>
              </w:tabs>
              <w:ind w:left="-2" w:firstLine="2"/>
              <w:jc w:val="left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szCs w:val="24"/>
                <w:lang w:eastAsia="zh-CN"/>
              </w:rPr>
              <w:lastRenderedPageBreak/>
              <w:t xml:space="preserve">Тема 2.4. 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>Маркетинговые исследования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ind w:firstLine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00B23">
        <w:trPr>
          <w:trHeight w:val="139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328"/>
              </w:tabs>
              <w:ind w:left="-2" w:firstLine="2"/>
              <w:rPr>
                <w:rFonts w:eastAsia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00B23">
            <w:pPr>
              <w:ind w:firstLine="34"/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Cs/>
                <w:kern w:val="1"/>
                <w:szCs w:val="24"/>
                <w:lang w:eastAsia="zh-CN"/>
              </w:rPr>
              <w:t>Маркетинговая информация: понятие, виды, источники. Маркетинговые исследования: понятие, направления, виды. Методы сбора маркетинговой информации. Определение объема и процедуры выборки, организация сбора данных при проведении маркетингового исследования.  Методы анализа данных и прогнозирование в маркетинговых исследованиях.  Отчет о проведении маркетингового исследования.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30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szCs w:val="24"/>
                <w:lang w:eastAsia="zh-CN"/>
              </w:rPr>
              <w:t xml:space="preserve">Тема 2.5. </w:t>
            </w:r>
            <w:r w:rsidRPr="00813516">
              <w:rPr>
                <w:rFonts w:eastAsia="Times New Roman" w:cs="Times New Roman"/>
                <w:szCs w:val="24"/>
                <w:lang w:eastAsia="zh-CN"/>
              </w:rPr>
              <w:t>Сегментирование рынка, выбор целевых сегментов и позиционирование товара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ind w:firstLine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1094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ind w:firstLine="34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szCs w:val="24"/>
                <w:lang w:eastAsia="zh-CN"/>
              </w:rPr>
              <w:t>Сегментирование рынка и выбор целевых сегментов. Маркетинговые стратегии охвата целевого рынка. Дифференцирование и позиционирование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 товара на рынке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 xml:space="preserve">Понятие, сущность, цель и необходимость сегментации рынка. Отбор целевых сегментов. Основные критерии сегментации. Выбор целевых сегментов рынка. 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82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>Маркетинговые стратегии охвата целевого рынка: недифференцированный, дифференцированный, концентрированный маркетинг. Их преимущества и недостатки. Позиционирование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 товара на рынке. Дифференциация товара.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00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 xml:space="preserve">Практическая работа: 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540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Комплексное исследование рынка в системе маркетинга, его информационное обеспечение.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73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Cs/>
                <w:szCs w:val="24"/>
              </w:rPr>
              <w:t>Конъюнктура рынка.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12054" w:type="dxa"/>
            <w:gridSpan w:val="2"/>
          </w:tcPr>
          <w:p w:rsidR="00800B23" w:rsidRPr="00813516" w:rsidRDefault="00800B23" w:rsidP="00800B23">
            <w:pPr>
              <w:jc w:val="left"/>
              <w:rPr>
                <w:rFonts w:cs="Times New Roman"/>
                <w:b/>
                <w:bCs/>
                <w:szCs w:val="24"/>
                <w:lang w:eastAsia="zh-CN"/>
              </w:rPr>
            </w:pPr>
            <w:r>
              <w:rPr>
                <w:rFonts w:cs="Times New Roman"/>
                <w:b/>
                <w:bCs/>
                <w:szCs w:val="24"/>
                <w:lang w:eastAsia="zh-CN"/>
              </w:rPr>
              <w:t>Консультации к разделу 2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c>
          <w:tcPr>
            <w:tcW w:w="12054" w:type="dxa"/>
            <w:gridSpan w:val="2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bCs/>
                <w:szCs w:val="24"/>
                <w:lang w:eastAsia="zh-CN"/>
              </w:rPr>
              <w:t xml:space="preserve">Раздел </w:t>
            </w:r>
            <w:r w:rsidRPr="00813516">
              <w:rPr>
                <w:rFonts w:cs="Times New Roman"/>
                <w:b/>
                <w:szCs w:val="24"/>
                <w:lang w:eastAsia="zh-CN"/>
              </w:rPr>
              <w:t>3. Маркетинг-</w:t>
            </w:r>
            <w:proofErr w:type="spellStart"/>
            <w:r w:rsidRPr="00813516">
              <w:rPr>
                <w:rFonts w:cs="Times New Roman"/>
                <w:b/>
                <w:szCs w:val="24"/>
                <w:lang w:eastAsia="zh-CN"/>
              </w:rPr>
              <w:t>микс</w:t>
            </w:r>
            <w:proofErr w:type="spellEnd"/>
          </w:p>
        </w:tc>
        <w:tc>
          <w:tcPr>
            <w:tcW w:w="993" w:type="dxa"/>
            <w:vAlign w:val="center"/>
          </w:tcPr>
          <w:p w:rsidR="00813516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285"/>
        </w:trPr>
        <w:tc>
          <w:tcPr>
            <w:tcW w:w="2840" w:type="dxa"/>
            <w:vMerge w:val="restart"/>
          </w:tcPr>
          <w:p w:rsidR="00800B23" w:rsidRPr="00813516" w:rsidRDefault="00800B23" w:rsidP="00813516">
            <w:pPr>
              <w:widowControl w:val="0"/>
              <w:autoSpaceDE w:val="0"/>
              <w:jc w:val="left"/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/>
                <w:bCs/>
                <w:szCs w:val="24"/>
                <w:lang w:eastAsia="zh-CN"/>
              </w:rPr>
              <w:t xml:space="preserve">Тема 3.1.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Товар и товарная политика</w:t>
            </w:r>
          </w:p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00B23" w:rsidRPr="00813516" w:rsidTr="00800B23">
        <w:trPr>
          <w:trHeight w:val="1387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widowControl w:val="0"/>
              <w:autoSpaceDE w:val="0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Товарная политика предприятия.  Классификация товаров. 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>Товар на трех уровнях: товар по замыслу, реальный товар и товар с подкреплением. Классификация товаров промышленного назначения.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 Классификация товара широкого потребления. 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Марки товаров. </w:t>
            </w:r>
            <w:r w:rsidRPr="00813516">
              <w:rPr>
                <w:rFonts w:cs="Times New Roman"/>
                <w:iCs/>
                <w:szCs w:val="24"/>
              </w:rPr>
              <w:t xml:space="preserve">Товарный ассортимент. Товарная номенклатура. Широта, насыщенность и глубина товарной номенклатуры. 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>Упаковка и сервисные услуги для покупателей.</w:t>
            </w:r>
          </w:p>
        </w:tc>
        <w:tc>
          <w:tcPr>
            <w:tcW w:w="993" w:type="dxa"/>
            <w:vAlign w:val="center"/>
          </w:tcPr>
          <w:p w:rsidR="00800B23" w:rsidRPr="00800B23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00B2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532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widowControl w:val="0"/>
              <w:autoSpaceDE w:val="0"/>
              <w:rPr>
                <w:rFonts w:eastAsia="Times New Roman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rPr>
                <w:rFonts w:eastAsia="Times New Roman" w:cs="Times New Roman"/>
                <w:bCs/>
                <w:szCs w:val="24"/>
                <w:lang w:eastAsia="zh-CN"/>
              </w:rPr>
            </w:pP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 </w:t>
            </w:r>
            <w:r w:rsidRPr="00813516">
              <w:rPr>
                <w:rFonts w:cs="Times New Roman"/>
                <w:szCs w:val="24"/>
                <w:lang w:eastAsia="zh-CN"/>
              </w:rPr>
              <w:t>Жизненный цикл товара (ЖЦТ). Основные этапы ЖЦТ и их характеристика.</w:t>
            </w:r>
            <w:r w:rsidRPr="00813516">
              <w:rPr>
                <w:rFonts w:eastAsia="Times New Roman" w:cs="Times New Roman"/>
                <w:bCs/>
                <w:szCs w:val="24"/>
                <w:lang w:eastAsia="zh-CN"/>
              </w:rPr>
              <w:t xml:space="preserve"> </w:t>
            </w:r>
            <w:r w:rsidRPr="00813516">
              <w:rPr>
                <w:rFonts w:eastAsia="Times New Roman" w:cs="Times New Roman"/>
                <w:iCs/>
                <w:szCs w:val="24"/>
              </w:rPr>
              <w:t xml:space="preserve">Конкурентоспособность товара и ее оценка. </w:t>
            </w:r>
          </w:p>
        </w:tc>
        <w:tc>
          <w:tcPr>
            <w:tcW w:w="993" w:type="dxa"/>
            <w:vAlign w:val="center"/>
          </w:tcPr>
          <w:p w:rsidR="00800B23" w:rsidRPr="00800B23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00B23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345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tabs>
                <w:tab w:val="left" w:pos="360"/>
              </w:tabs>
              <w:jc w:val="left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b/>
                <w:szCs w:val="24"/>
                <w:lang w:eastAsia="zh-CN"/>
              </w:rPr>
              <w:t xml:space="preserve">Тема 3.2. </w:t>
            </w:r>
            <w:r w:rsidRPr="00813516">
              <w:rPr>
                <w:rFonts w:cs="Times New Roman"/>
                <w:szCs w:val="24"/>
                <w:lang w:eastAsia="zh-CN"/>
              </w:rPr>
              <w:t>Цена и ценовая политика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360"/>
              </w:tabs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76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360"/>
              </w:tabs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360"/>
              </w:tabs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 xml:space="preserve">Ценовая политика и факторы, влияющие на ценовую политику. </w:t>
            </w:r>
            <w:r w:rsidRPr="00813516">
              <w:rPr>
                <w:rFonts w:eastAsia="TimesNewRoman" w:cs="Times New Roman"/>
                <w:iCs/>
                <w:szCs w:val="24"/>
              </w:rPr>
              <w:t xml:space="preserve">Основные элементы, формирующие цену.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Виды цен. Процесс ценообразования. </w:t>
            </w:r>
            <w:r w:rsidRPr="00813516">
              <w:rPr>
                <w:rFonts w:eastAsia="TimesNewRoman" w:cs="Times New Roman"/>
                <w:iCs/>
                <w:szCs w:val="24"/>
              </w:rPr>
              <w:t xml:space="preserve">Методы ценообразования ориентированные на затраты. </w:t>
            </w:r>
            <w:r w:rsidRPr="00813516">
              <w:rPr>
                <w:rFonts w:cs="Times New Roman"/>
                <w:szCs w:val="24"/>
                <w:lang w:eastAsia="zh-CN"/>
              </w:rPr>
              <w:t>Методы, ориентированные на спрос.</w:t>
            </w:r>
            <w:r w:rsidRPr="00813516">
              <w:rPr>
                <w:rFonts w:cs="Times New Roman"/>
                <w:b/>
                <w:szCs w:val="24"/>
                <w:lang w:eastAsia="zh-CN"/>
              </w:rPr>
              <w:t xml:space="preserve">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Методы, ориентированные на конкурентов. Тактические приемы маркетингового ценообразования. </w:t>
            </w:r>
            <w:r w:rsidRPr="00813516">
              <w:rPr>
                <w:rFonts w:eastAsia="TimesNewRoman" w:cs="Times New Roman"/>
                <w:iCs/>
                <w:szCs w:val="24"/>
              </w:rPr>
              <w:t>Ценовые стратегии.</w:t>
            </w:r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85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jc w:val="left"/>
              <w:rPr>
                <w:rFonts w:eastAsia="TimesNewRoman" w:cs="Times New Roman"/>
                <w:iCs/>
                <w:szCs w:val="24"/>
              </w:rPr>
            </w:pPr>
            <w:r w:rsidRPr="00813516">
              <w:rPr>
                <w:rFonts w:cs="Times New Roman"/>
                <w:b/>
                <w:szCs w:val="24"/>
                <w:lang w:eastAsia="zh-CN"/>
              </w:rPr>
              <w:lastRenderedPageBreak/>
              <w:t xml:space="preserve">Тема 3.3. </w:t>
            </w:r>
            <w:r w:rsidRPr="00813516">
              <w:rPr>
                <w:rFonts w:cs="Times New Roman"/>
                <w:szCs w:val="24"/>
                <w:lang w:eastAsia="zh-CN"/>
              </w:rPr>
              <w:t>Организация сбыта и сбытовая политика</w:t>
            </w:r>
          </w:p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13516">
        <w:trPr>
          <w:trHeight w:val="828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jc w:val="left"/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ind w:firstLine="34"/>
              <w:rPr>
                <w:rFonts w:eastAsia="TimesNewRoman" w:cs="Times New Roman"/>
                <w:iCs/>
                <w:szCs w:val="24"/>
              </w:rPr>
            </w:pPr>
            <w:r w:rsidRPr="00813516">
              <w:rPr>
                <w:rFonts w:eastAsia="TimesNewRoman" w:cs="Times New Roman"/>
                <w:iCs/>
                <w:szCs w:val="24"/>
              </w:rPr>
              <w:t>Сбыт и сбытовая политика. Ц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>ель и задачи сбытовой политики организации. Основные элементы системы сбыта. Выбор способа транспортировки. Доработка продукц</w:t>
            </w:r>
            <w:proofErr w:type="gramStart"/>
            <w:r w:rsidRPr="00813516">
              <w:rPr>
                <w:rFonts w:cs="Times New Roman"/>
                <w:bCs/>
                <w:szCs w:val="24"/>
                <w:lang w:eastAsia="zh-CN"/>
              </w:rPr>
              <w:t>ии и ее</w:t>
            </w:r>
            <w:proofErr w:type="gramEnd"/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 хранение. Прямой и </w:t>
            </w:r>
            <w:proofErr w:type="gramStart"/>
            <w:r w:rsidRPr="00813516">
              <w:rPr>
                <w:rFonts w:cs="Times New Roman"/>
                <w:bCs/>
                <w:szCs w:val="24"/>
                <w:lang w:eastAsia="zh-CN"/>
              </w:rPr>
              <w:t>косвенный</w:t>
            </w:r>
            <w:proofErr w:type="gramEnd"/>
            <w:r w:rsidRPr="00813516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proofErr w:type="spellStart"/>
            <w:r w:rsidRPr="00813516">
              <w:rPr>
                <w:rFonts w:cs="Times New Roman"/>
                <w:bCs/>
                <w:szCs w:val="24"/>
                <w:lang w:eastAsia="zh-CN"/>
              </w:rPr>
              <w:t>сбыт</w:t>
            </w:r>
            <w:r w:rsidRPr="00813516">
              <w:rPr>
                <w:rFonts w:eastAsia="TimesNewRoman" w:cs="Times New Roman"/>
                <w:iCs/>
                <w:szCs w:val="24"/>
              </w:rPr>
              <w:t>Каналы</w:t>
            </w:r>
            <w:proofErr w:type="spellEnd"/>
            <w:r w:rsidRPr="00813516">
              <w:rPr>
                <w:rFonts w:eastAsia="TimesNewRoman" w:cs="Times New Roman"/>
                <w:iCs/>
                <w:szCs w:val="24"/>
              </w:rPr>
              <w:t xml:space="preserve"> и цепи распределения, их характеристика. 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1074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jc w:val="left"/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rPr>
                <w:rFonts w:eastAsia="TimesNewRoman" w:cs="Times New Roman"/>
                <w:iCs/>
                <w:szCs w:val="24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 xml:space="preserve">Оптовая торговля и ее виды. Маркетинговые решения оптовика. Виды розничных торговых предприятий. Маркетинговые решения розничного торговца. </w:t>
            </w:r>
            <w:r w:rsidRPr="00813516">
              <w:rPr>
                <w:rFonts w:eastAsia="TimesNewRoman" w:cs="Times New Roman"/>
                <w:iCs/>
                <w:szCs w:val="24"/>
              </w:rPr>
              <w:t>П</w:t>
            </w:r>
            <w:r w:rsidRPr="00813516">
              <w:rPr>
                <w:rFonts w:cs="Times New Roman"/>
                <w:szCs w:val="24"/>
                <w:lang w:eastAsia="zh-CN"/>
              </w:rPr>
              <w:t>рямой маркетинг как форма розничной торговли и как один из инструментов маркетинговых коммуникаций.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40"/>
        </w:trPr>
        <w:tc>
          <w:tcPr>
            <w:tcW w:w="2840" w:type="dxa"/>
            <w:vMerge w:val="restart"/>
          </w:tcPr>
          <w:p w:rsidR="00813516" w:rsidRPr="00813516" w:rsidRDefault="00813516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bCs/>
                <w:szCs w:val="24"/>
                <w:lang w:eastAsia="zh-CN"/>
              </w:rPr>
              <w:t xml:space="preserve">Тема 3.4. </w:t>
            </w:r>
            <w:r w:rsidRPr="00813516">
              <w:rPr>
                <w:rFonts w:cs="Times New Roman"/>
                <w:bCs/>
                <w:szCs w:val="24"/>
                <w:lang w:eastAsia="zh-CN"/>
              </w:rPr>
              <w:t>Продвижение товара и стимулирование сбыта</w:t>
            </w:r>
          </w:p>
        </w:tc>
        <w:tc>
          <w:tcPr>
            <w:tcW w:w="9214" w:type="dxa"/>
          </w:tcPr>
          <w:p w:rsidR="00813516" w:rsidRPr="00813516" w:rsidRDefault="00813516" w:rsidP="00813516">
            <w:pPr>
              <w:ind w:firstLine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13516" w:rsidRPr="00813516" w:rsidTr="00800B23">
        <w:trPr>
          <w:trHeight w:val="57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jc w:val="left"/>
              <w:rPr>
                <w:rFonts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13516" w:rsidRPr="00813516" w:rsidRDefault="00813516" w:rsidP="00800B23">
            <w:pPr>
              <w:ind w:firstLine="34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>Понятие «продвижение товаров» и его формы. Задачи и функции рекламы. Рекламный процесс и рекламная кампания. Основные формы рекламы</w:t>
            </w:r>
            <w:proofErr w:type="gramStart"/>
            <w:r w:rsidRPr="00813516">
              <w:rPr>
                <w:rFonts w:cs="Times New Roman"/>
                <w:szCs w:val="24"/>
                <w:lang w:eastAsia="zh-CN"/>
              </w:rPr>
              <w:t>..</w:t>
            </w:r>
            <w:proofErr w:type="gramEnd"/>
          </w:p>
        </w:tc>
        <w:tc>
          <w:tcPr>
            <w:tcW w:w="993" w:type="dxa"/>
            <w:vMerge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</w:p>
        </w:tc>
      </w:tr>
      <w:tr w:rsidR="00813516" w:rsidRPr="00813516" w:rsidTr="00813516">
        <w:trPr>
          <w:trHeight w:val="25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993" w:type="dxa"/>
            <w:vAlign w:val="center"/>
          </w:tcPr>
          <w:p w:rsidR="00813516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5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Cs/>
                <w:szCs w:val="24"/>
              </w:rPr>
              <w:t>Товар и товарная политика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13516" w:rsidRPr="00813516" w:rsidTr="00813516">
        <w:trPr>
          <w:trHeight w:val="255"/>
        </w:trPr>
        <w:tc>
          <w:tcPr>
            <w:tcW w:w="2840" w:type="dxa"/>
            <w:vMerge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13516" w:rsidRPr="00813516" w:rsidRDefault="00813516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szCs w:val="24"/>
              </w:rPr>
              <w:t>Цена и ценовая политика</w:t>
            </w:r>
          </w:p>
        </w:tc>
        <w:tc>
          <w:tcPr>
            <w:tcW w:w="993" w:type="dxa"/>
            <w:vAlign w:val="center"/>
          </w:tcPr>
          <w:p w:rsidR="00813516" w:rsidRPr="00813516" w:rsidRDefault="00813516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13516" w:rsidRPr="00813516" w:rsidRDefault="00813516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255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00B23" w:rsidRPr="00813516" w:rsidRDefault="00800B23" w:rsidP="00800B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szCs w:val="24"/>
              </w:rPr>
              <w:t>Организация сбыта и сбытовая политика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273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>Оценка эффективности рекламных мероприятий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12054" w:type="dxa"/>
            <w:gridSpan w:val="2"/>
          </w:tcPr>
          <w:p w:rsidR="00800B23" w:rsidRPr="00813516" w:rsidRDefault="00800B23" w:rsidP="00813516">
            <w:pPr>
              <w:jc w:val="left"/>
              <w:rPr>
                <w:rFonts w:cs="Times New Roman"/>
                <w:b/>
                <w:szCs w:val="24"/>
                <w:lang w:eastAsia="zh-CN"/>
              </w:rPr>
            </w:pPr>
            <w:r>
              <w:rPr>
                <w:rFonts w:cs="Times New Roman"/>
                <w:b/>
                <w:szCs w:val="24"/>
                <w:lang w:eastAsia="zh-CN"/>
              </w:rPr>
              <w:t>Консультации к разделу 3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12054" w:type="dxa"/>
            <w:gridSpan w:val="2"/>
          </w:tcPr>
          <w:p w:rsidR="00800B23" w:rsidRPr="00813516" w:rsidRDefault="00800B23" w:rsidP="00813516">
            <w:pPr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szCs w:val="24"/>
                <w:lang w:eastAsia="zh-CN"/>
              </w:rPr>
              <w:t>Раздел 4. Планирование, контроль и особенности  маркетинга в отдельных областях деятельности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240"/>
        </w:trPr>
        <w:tc>
          <w:tcPr>
            <w:tcW w:w="2840" w:type="dxa"/>
            <w:vMerge w:val="restart"/>
          </w:tcPr>
          <w:p w:rsidR="00800B23" w:rsidRPr="00813516" w:rsidRDefault="00800B23" w:rsidP="00813516">
            <w:pPr>
              <w:jc w:val="left"/>
              <w:rPr>
                <w:rFonts w:cs="Times New Roman"/>
                <w:bCs/>
                <w:iCs/>
                <w:szCs w:val="24"/>
                <w:lang w:eastAsia="zh-CN"/>
              </w:rPr>
            </w:pPr>
            <w:r w:rsidRPr="00813516">
              <w:rPr>
                <w:rFonts w:cs="Times New Roman"/>
                <w:b/>
                <w:szCs w:val="24"/>
                <w:lang w:eastAsia="zh-CN"/>
              </w:rPr>
              <w:t xml:space="preserve">Тема 4.1. </w:t>
            </w:r>
            <w:r w:rsidRPr="00813516">
              <w:rPr>
                <w:rFonts w:cs="Times New Roman"/>
                <w:szCs w:val="24"/>
                <w:lang w:eastAsia="zh-CN"/>
              </w:rPr>
              <w:t>Планирование и контроль в маркетинге</w:t>
            </w:r>
          </w:p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00B23" w:rsidRPr="00813516" w:rsidTr="00813516">
        <w:trPr>
          <w:trHeight w:val="810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jc w:val="left"/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rPr>
                <w:rFonts w:cs="Times New Roman"/>
                <w:bCs/>
                <w:iCs/>
                <w:szCs w:val="24"/>
                <w:lang w:eastAsia="zh-CN"/>
              </w:rPr>
            </w:pPr>
            <w:r w:rsidRPr="00813516">
              <w:rPr>
                <w:rFonts w:cs="Times New Roman"/>
                <w:bCs/>
                <w:iCs/>
                <w:szCs w:val="24"/>
                <w:lang w:eastAsia="zh-CN"/>
              </w:rPr>
              <w:t xml:space="preserve">Понятие стратегии и тактики маркетинга.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Наиболее распространенные стратегии маркетинга. </w:t>
            </w:r>
            <w:r w:rsidRPr="00813516">
              <w:rPr>
                <w:rFonts w:cs="Times New Roman"/>
                <w:bCs/>
                <w:iCs/>
                <w:szCs w:val="24"/>
                <w:lang w:eastAsia="zh-CN"/>
              </w:rPr>
              <w:t xml:space="preserve">Стратегическое планирование маркетинга. </w:t>
            </w:r>
            <w:r w:rsidRPr="00813516">
              <w:rPr>
                <w:rFonts w:cs="Times New Roman"/>
                <w:szCs w:val="24"/>
                <w:lang w:eastAsia="zh-CN"/>
              </w:rPr>
              <w:t xml:space="preserve"> Этапы стратегического планирования. 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585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jc w:val="left"/>
              <w:rPr>
                <w:rFonts w:cs="Times New Roman"/>
                <w:b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rPr>
                <w:rFonts w:cs="Times New Roman"/>
                <w:bCs/>
                <w:iCs/>
                <w:szCs w:val="24"/>
                <w:lang w:eastAsia="zh-CN"/>
              </w:rPr>
            </w:pPr>
            <w:r w:rsidRPr="00813516">
              <w:rPr>
                <w:rFonts w:cs="Times New Roman"/>
                <w:bCs/>
                <w:iCs/>
                <w:szCs w:val="24"/>
                <w:lang w:eastAsia="zh-CN"/>
              </w:rPr>
              <w:t xml:space="preserve">Текущее планирование маркетинга. Разработка бюджета маркетинга. </w:t>
            </w:r>
            <w:r w:rsidRPr="00813516">
              <w:rPr>
                <w:rFonts w:cs="Times New Roman"/>
                <w:bCs/>
                <w:iCs/>
                <w:szCs w:val="24"/>
              </w:rPr>
              <w:t>Контроль в маркетинге.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300"/>
        </w:trPr>
        <w:tc>
          <w:tcPr>
            <w:tcW w:w="2840" w:type="dxa"/>
            <w:vMerge w:val="restart"/>
          </w:tcPr>
          <w:p w:rsidR="00800B23" w:rsidRPr="00813516" w:rsidRDefault="00800B23" w:rsidP="00813516">
            <w:pPr>
              <w:tabs>
                <w:tab w:val="left" w:pos="328"/>
              </w:tabs>
              <w:jc w:val="left"/>
              <w:rPr>
                <w:rFonts w:eastAsia="Times New Roman" w:cs="Times New Roman"/>
                <w:szCs w:val="24"/>
              </w:rPr>
            </w:pPr>
            <w:r w:rsidRPr="00813516">
              <w:rPr>
                <w:rFonts w:cs="Times New Roman"/>
                <w:b/>
                <w:kern w:val="1"/>
                <w:szCs w:val="24"/>
                <w:lang w:eastAsia="zh-CN"/>
              </w:rPr>
              <w:t xml:space="preserve">Тема 4.2. </w:t>
            </w:r>
            <w:r w:rsidRPr="00813516">
              <w:rPr>
                <w:rFonts w:cs="Times New Roman"/>
                <w:kern w:val="1"/>
                <w:szCs w:val="24"/>
                <w:lang w:eastAsia="zh-CN"/>
              </w:rPr>
              <w:t>Особенности маркетинга услуг и международного маркетинга</w:t>
            </w:r>
          </w:p>
        </w:tc>
        <w:tc>
          <w:tcPr>
            <w:tcW w:w="9214" w:type="dxa"/>
          </w:tcPr>
          <w:p w:rsidR="00800B23" w:rsidRPr="00813516" w:rsidRDefault="00800B23" w:rsidP="00813516">
            <w:pPr>
              <w:ind w:firstLine="34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02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03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04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05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09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  <w:proofErr w:type="gramStart"/>
            <w:r w:rsidRPr="00813516">
              <w:rPr>
                <w:rFonts w:eastAsia="Times New Roman" w:cs="Times New Roman"/>
                <w:szCs w:val="24"/>
              </w:rPr>
              <w:t>ОК</w:t>
            </w:r>
            <w:proofErr w:type="gramEnd"/>
            <w:r w:rsidRPr="00813516">
              <w:rPr>
                <w:rFonts w:eastAsia="Times New Roman" w:cs="Times New Roman"/>
                <w:szCs w:val="24"/>
              </w:rPr>
              <w:t xml:space="preserve"> 10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ОК 11</w:t>
            </w:r>
            <w:r>
              <w:rPr>
                <w:rFonts w:eastAsia="Times New Roman" w:cs="Times New Roman"/>
                <w:szCs w:val="24"/>
              </w:rPr>
              <w:t>,</w:t>
            </w:r>
          </w:p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  <w:lang w:val="en-US"/>
              </w:rPr>
            </w:pPr>
            <w:r w:rsidRPr="00813516">
              <w:rPr>
                <w:rFonts w:eastAsia="Times New Roman" w:cs="Times New Roman"/>
                <w:szCs w:val="24"/>
              </w:rPr>
              <w:t>ПК 1.1</w:t>
            </w:r>
            <w:r>
              <w:rPr>
                <w:rFonts w:eastAsia="Times New Roman" w:cs="Times New Roman"/>
                <w:szCs w:val="24"/>
              </w:rPr>
              <w:t xml:space="preserve">, </w:t>
            </w:r>
            <w:r w:rsidRPr="00813516">
              <w:rPr>
                <w:rFonts w:eastAsia="Times New Roman" w:cs="Times New Roman"/>
                <w:szCs w:val="24"/>
              </w:rPr>
              <w:t>ПК 2.1</w:t>
            </w:r>
          </w:p>
        </w:tc>
      </w:tr>
      <w:tr w:rsidR="00800B23" w:rsidRPr="00813516" w:rsidTr="00813516">
        <w:trPr>
          <w:trHeight w:val="240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tabs>
                <w:tab w:val="left" w:pos="328"/>
              </w:tabs>
              <w:rPr>
                <w:rFonts w:cs="Times New Roman"/>
                <w:b/>
                <w:kern w:val="1"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ind w:firstLine="34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 xml:space="preserve">Услуги и их классификация. Специфика маркетинга услуг. 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rPr>
          <w:trHeight w:val="585"/>
        </w:trPr>
        <w:tc>
          <w:tcPr>
            <w:tcW w:w="2840" w:type="dxa"/>
            <w:vMerge/>
          </w:tcPr>
          <w:p w:rsidR="00800B23" w:rsidRPr="00813516" w:rsidRDefault="00800B23" w:rsidP="00813516">
            <w:pPr>
              <w:tabs>
                <w:tab w:val="left" w:pos="328"/>
              </w:tabs>
              <w:rPr>
                <w:rFonts w:cs="Times New Roman"/>
                <w:b/>
                <w:kern w:val="1"/>
                <w:szCs w:val="24"/>
                <w:lang w:eastAsia="zh-CN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ind w:firstLine="34"/>
              <w:rPr>
                <w:rFonts w:cs="Times New Roman"/>
                <w:szCs w:val="24"/>
                <w:lang w:eastAsia="zh-CN"/>
              </w:rPr>
            </w:pPr>
            <w:r w:rsidRPr="00813516">
              <w:rPr>
                <w:rFonts w:cs="Times New Roman"/>
                <w:szCs w:val="24"/>
                <w:lang w:eastAsia="zh-CN"/>
              </w:rPr>
              <w:t>Международный маркетинг и его особенности: общая характеристика, методы проникновения на международный рынок и маркетинговые исследования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2840" w:type="dxa"/>
            <w:vMerge w:val="restart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b/>
                <w:szCs w:val="24"/>
              </w:rPr>
            </w:pPr>
            <w:r w:rsidRPr="00813516">
              <w:rPr>
                <w:rFonts w:eastAsia="Times New Roman" w:cs="Times New Roman"/>
                <w:b/>
                <w:szCs w:val="24"/>
              </w:rPr>
              <w:t xml:space="preserve">Практическое занятие </w:t>
            </w:r>
          </w:p>
        </w:tc>
        <w:tc>
          <w:tcPr>
            <w:tcW w:w="993" w:type="dxa"/>
            <w:vMerge w:val="restart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2840" w:type="dxa"/>
            <w:vMerge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</w:p>
        </w:tc>
        <w:tc>
          <w:tcPr>
            <w:tcW w:w="9214" w:type="dxa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 w:rsidRPr="00813516">
              <w:rPr>
                <w:rFonts w:eastAsia="Times New Roman" w:cs="Times New Roman"/>
                <w:szCs w:val="24"/>
              </w:rPr>
              <w:t>Формирование маркетинговой стратегии</w:t>
            </w:r>
          </w:p>
        </w:tc>
        <w:tc>
          <w:tcPr>
            <w:tcW w:w="993" w:type="dxa"/>
            <w:vMerge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12054" w:type="dxa"/>
            <w:gridSpan w:val="2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Консультации к экзамену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12054" w:type="dxa"/>
            <w:gridSpan w:val="2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Экзамен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800B23" w:rsidRPr="00813516" w:rsidTr="00813516">
        <w:tc>
          <w:tcPr>
            <w:tcW w:w="12054" w:type="dxa"/>
            <w:gridSpan w:val="2"/>
          </w:tcPr>
          <w:p w:rsidR="00800B23" w:rsidRPr="00813516" w:rsidRDefault="00800B23" w:rsidP="00813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</w:pPr>
            <w:r w:rsidRPr="00813516">
              <w:rPr>
                <w:rFonts w:cs="Times New Roman"/>
                <w:b/>
                <w:color w:val="000000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93" w:type="dxa"/>
            <w:vAlign w:val="center"/>
          </w:tcPr>
          <w:p w:rsidR="00800B23" w:rsidRPr="00813516" w:rsidRDefault="00800B23" w:rsidP="00813516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79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00B23" w:rsidRPr="00813516" w:rsidRDefault="00800B23" w:rsidP="00813516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:rsidR="00F00E97" w:rsidRDefault="00F00E97" w:rsidP="00F00E97">
      <w:pPr>
        <w:rPr>
          <w:b/>
          <w:spacing w:val="-4"/>
          <w:szCs w:val="20"/>
        </w:rPr>
      </w:pPr>
    </w:p>
    <w:p w:rsidR="00F00E97" w:rsidRDefault="00F00E97" w:rsidP="00F00E97">
      <w:pPr>
        <w:rPr>
          <w:b/>
          <w:spacing w:val="-4"/>
          <w:szCs w:val="20"/>
        </w:rPr>
        <w:sectPr w:rsidR="00F00E97" w:rsidSect="00813516">
          <w:pgSz w:w="16838" w:h="11906" w:orient="landscape"/>
          <w:pgMar w:top="1276" w:right="1134" w:bottom="567" w:left="1134" w:header="709" w:footer="70" w:gutter="0"/>
          <w:cols w:space="708"/>
          <w:docGrid w:linePitch="360"/>
        </w:sectPr>
      </w:pPr>
    </w:p>
    <w:p w:rsidR="00BF3F11" w:rsidRDefault="00BF3F11" w:rsidP="00FA3889">
      <w:pPr>
        <w:spacing w:before="60" w:after="60" w:line="240" w:lineRule="auto"/>
        <w:ind w:firstLine="567"/>
        <w:rPr>
          <w:spacing w:val="-4"/>
          <w:szCs w:val="20"/>
        </w:rPr>
      </w:pPr>
      <w:r w:rsidRPr="00C6792B">
        <w:rPr>
          <w:spacing w:val="-4"/>
          <w:szCs w:val="20"/>
        </w:rPr>
        <w:lastRenderedPageBreak/>
        <w:t xml:space="preserve">При реализации дисциплины используются следующие  интерактивные формы </w:t>
      </w:r>
      <w:r w:rsidR="00FA3889" w:rsidRPr="00FA3889">
        <w:rPr>
          <w:spacing w:val="-4"/>
          <w:szCs w:val="20"/>
        </w:rPr>
        <w:t>(методы, технологии) обучения: лекция-беседа, лекция-визуализация.</w:t>
      </w:r>
    </w:p>
    <w:p w:rsidR="00ED3472" w:rsidRDefault="00ED3472" w:rsidP="00FA3889">
      <w:pPr>
        <w:spacing w:before="60" w:after="60" w:line="240" w:lineRule="auto"/>
        <w:ind w:firstLine="567"/>
        <w:rPr>
          <w:spacing w:val="-4"/>
          <w:szCs w:val="20"/>
        </w:rPr>
      </w:pPr>
    </w:p>
    <w:p w:rsidR="00ED3472" w:rsidRDefault="00ED3472" w:rsidP="00FA3889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810ADD" w:rsidRDefault="00496E6A" w:rsidP="00ED3472">
      <w:pPr>
        <w:pStyle w:val="10"/>
      </w:pPr>
      <w:bookmarkStart w:id="3" w:name="_Toc134395940"/>
      <w:r>
        <w:t>3</w:t>
      </w:r>
      <w:r w:rsidR="00ED3472">
        <w:t xml:space="preserve">. </w:t>
      </w:r>
      <w:r>
        <w:t>УСЛОВИЯ РЕАЛИЗАЦИИ РАБОЧЕЙ ПРОГРАММЫ УЧЕБНОЙ</w:t>
      </w:r>
      <w:r w:rsidR="00810ADD" w:rsidRPr="00C6792B">
        <w:t xml:space="preserve"> ДИСЦИПЛИНЫ</w:t>
      </w:r>
      <w:bookmarkEnd w:id="3"/>
      <w:r w:rsidR="00810ADD" w:rsidRPr="00C6792B">
        <w:t xml:space="preserve"> </w:t>
      </w:r>
    </w:p>
    <w:p w:rsidR="00496E6A" w:rsidRPr="00496E6A" w:rsidRDefault="00496E6A" w:rsidP="00496E6A">
      <w:pPr>
        <w:rPr>
          <w:b/>
        </w:rPr>
      </w:pPr>
      <w:r w:rsidRPr="00496E6A">
        <w:rPr>
          <w:b/>
        </w:rPr>
        <w:t>3.1. Учебно-методическое и информационное обеспечение дисциплины</w:t>
      </w:r>
    </w:p>
    <w:p w:rsidR="00CE7FE1" w:rsidRPr="00523F76" w:rsidRDefault="003F3583" w:rsidP="00496E6A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основная литература</w:t>
      </w:r>
      <w:r>
        <w:t>:</w:t>
      </w:r>
    </w:p>
    <w:p w:rsidR="007F6650" w:rsidRPr="007F6650" w:rsidRDefault="007F6650" w:rsidP="00800B23">
      <w:pPr>
        <w:pStyle w:val="ae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665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1. </w:t>
      </w:r>
      <w:r w:rsidRPr="007F665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Кузьмина, Е. Е. </w:t>
      </w:r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Маркетинг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Е. Е. Кузьмина. — 2-е изд.,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 — 419 с. — (Профессиональное образование). — ISBN 978-5-534-13984-6. — Текст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0" w:tgtFrame="_blank" w:history="1">
        <w:r w:rsidRPr="007F6650">
          <w:rPr>
            <w:rStyle w:val="a9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https://urait.ru/bcode/491625</w:t>
        </w:r>
      </w:hyperlink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B6179C" w:rsidRPr="007F6650" w:rsidRDefault="007F6650" w:rsidP="00800B23">
      <w:pPr>
        <w:pStyle w:val="ae"/>
        <w:spacing w:after="0" w:line="276" w:lineRule="auto"/>
        <w:ind w:firstLine="709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Маркетинг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Т. А. Лукичёва [и др.] ; под редакцией Т. А. Лукичёвой, Н. Н. Молчанова. — Москва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 — 370 с. — (Профессиональное образование). — ISBN 978-5-534-06970-9. — Текст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7F6650">
          <w:rPr>
            <w:rStyle w:val="a9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https://urait.ru/bcode/494289</w:t>
        </w:r>
      </w:hyperlink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CE7FE1" w:rsidRPr="007F6650" w:rsidRDefault="00CE7FE1" w:rsidP="00496E6A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  <w:rPr>
          <w:rFonts w:eastAsia="Arial Unicode MS" w:cs="Times New Roman"/>
          <w:color w:val="000000"/>
          <w:szCs w:val="24"/>
          <w:lang w:bidi="ru-RU"/>
        </w:rPr>
      </w:pPr>
      <w:r w:rsidRPr="007F6650">
        <w:rPr>
          <w:rFonts w:eastAsia="Arial Unicode MS" w:cs="Times New Roman"/>
          <w:color w:val="000000"/>
          <w:szCs w:val="24"/>
          <w:lang w:bidi="ru-RU"/>
        </w:rPr>
        <w:t>дополнительная литература:</w:t>
      </w:r>
    </w:p>
    <w:p w:rsidR="007F6650" w:rsidRPr="007F6650" w:rsidRDefault="007F6650" w:rsidP="00800B23">
      <w:pPr>
        <w:pStyle w:val="ae"/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665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1. </w:t>
      </w:r>
      <w:r w:rsidRPr="007F665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Карпова, С. В. </w:t>
      </w:r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маркетинга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среднего профессионального образования / С. В. Карпова ; под общей редакцией С. В. Карповой. — Москва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— 408 с. — (Профессиональное образование). — ISBN 978-5-534-08748-2. — Текст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7F6650">
          <w:rPr>
            <w:rStyle w:val="a9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https://urait.ru/bcode/487560</w:t>
        </w:r>
      </w:hyperlink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7F6650" w:rsidRPr="007F6650" w:rsidRDefault="007F6650" w:rsidP="00800B23">
      <w:pPr>
        <w:pStyle w:val="ae"/>
        <w:spacing w:line="276" w:lineRule="auto"/>
        <w:ind w:firstLine="709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665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2. </w:t>
      </w:r>
      <w:r w:rsidRPr="007F665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Михалева, Е. П. </w:t>
      </w:r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Маркетинг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учебное пособие для среднего профессионального образования / Е. П. Михалева. — 2-е изд.,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 — 213 с. — (Профессиональное образование). — ISBN 978-5-534-02475-3. — Текст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7F6650">
          <w:rPr>
            <w:rStyle w:val="a9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https://urait.ru/bcode/488557</w:t>
        </w:r>
      </w:hyperlink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523F76" w:rsidRPr="007F6650" w:rsidRDefault="007F6650" w:rsidP="00800B23">
      <w:pPr>
        <w:pStyle w:val="ae"/>
        <w:spacing w:after="0"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665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3. </w:t>
      </w:r>
      <w:r w:rsidRPr="007F665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Реброва, Н. П. </w:t>
      </w:r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маркетинга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Н. П. Реброва. — Москва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 — 277 с. — (Профессиональное образование). — ISBN 978-5-534-03462-2. — Текст</w:t>
      </w:r>
      <w:proofErr w:type="gram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7F6650">
          <w:rPr>
            <w:rStyle w:val="a9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https://urait.ru/bcode/489738</w:t>
        </w:r>
      </w:hyperlink>
      <w:r w:rsidRPr="007F665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F66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16.03.2022).</w:t>
      </w:r>
    </w:p>
    <w:p w:rsidR="003F3583" w:rsidRPr="00C6792B" w:rsidRDefault="003F3583" w:rsidP="00496E6A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CE7FE1" w:rsidRPr="00CE7FE1" w:rsidTr="00EE666A">
        <w:tc>
          <w:tcPr>
            <w:tcW w:w="567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Доступность</w:t>
            </w:r>
          </w:p>
        </w:tc>
      </w:tr>
      <w:tr w:rsidR="0093534B" w:rsidRPr="00CE7FE1" w:rsidTr="00EE666A">
        <w:tc>
          <w:tcPr>
            <w:tcW w:w="567" w:type="dxa"/>
            <w:shd w:val="clear" w:color="auto" w:fill="auto"/>
          </w:tcPr>
          <w:p w:rsidR="0093534B" w:rsidRPr="00CE7FE1" w:rsidRDefault="0093534B" w:rsidP="00496E6A">
            <w:pPr>
              <w:numPr>
                <w:ilvl w:val="0"/>
                <w:numId w:val="10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CE7FE1">
              <w:t>ЭБС «</w:t>
            </w:r>
            <w:proofErr w:type="spellStart"/>
            <w:r w:rsidRPr="00CE7FE1">
              <w:t>Юрайт</w:t>
            </w:r>
            <w:proofErr w:type="spellEnd"/>
            <w:r w:rsidRPr="00CE7FE1">
              <w:t>»</w:t>
            </w:r>
          </w:p>
          <w:p w:rsidR="0093534B" w:rsidRPr="00CE7FE1" w:rsidRDefault="00ED3BD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15" w:history="1">
              <w:r w:rsidR="0093534B" w:rsidRPr="00CE7FE1">
                <w:rPr>
                  <w:color w:val="0000FF"/>
                  <w:u w:val="single"/>
                </w:rPr>
                <w:t>https://urait.r</w:t>
              </w:r>
              <w:r w:rsidR="0093534B" w:rsidRPr="00CE7FE1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93534B" w:rsidRPr="00A17A14" w:rsidRDefault="0093534B" w:rsidP="00EE666A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CE7FE1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B63B38" w:rsidRPr="00CE7FE1" w:rsidTr="00EE666A">
        <w:tc>
          <w:tcPr>
            <w:tcW w:w="567" w:type="dxa"/>
            <w:shd w:val="clear" w:color="auto" w:fill="auto"/>
          </w:tcPr>
          <w:p w:rsidR="00B63B38" w:rsidRPr="00CE7FE1" w:rsidRDefault="00B63B38" w:rsidP="00496E6A">
            <w:pPr>
              <w:numPr>
                <w:ilvl w:val="0"/>
                <w:numId w:val="10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B63B38" w:rsidRPr="005C70C9" w:rsidRDefault="00B63B38" w:rsidP="00CF0977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B63B38" w:rsidRDefault="00B63B38" w:rsidP="00CF0977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B63B38" w:rsidRPr="00EC387E" w:rsidRDefault="00B63B38" w:rsidP="00CF0977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B63B38" w:rsidRPr="00CE7FE1" w:rsidRDefault="00B63B38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CE7FE1">
              <w:rPr>
                <w:iCs/>
              </w:rPr>
              <w:t>Индивидуальный неограниченный доступ</w:t>
            </w:r>
          </w:p>
        </w:tc>
      </w:tr>
    </w:tbl>
    <w:p w:rsidR="003F3583" w:rsidRPr="00C6792B" w:rsidRDefault="003F3583" w:rsidP="003F3583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color w:val="FF0000"/>
          <w:sz w:val="20"/>
          <w:szCs w:val="20"/>
        </w:rPr>
      </w:pPr>
    </w:p>
    <w:p w:rsidR="003F3583" w:rsidRDefault="003F3583" w:rsidP="00496E6A">
      <w:pPr>
        <w:numPr>
          <w:ilvl w:val="0"/>
          <w:numId w:val="9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lastRenderedPageBreak/>
        <w:t>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3F3583" w:rsidRDefault="003F3583" w:rsidP="00496E6A">
      <w:pPr>
        <w:numPr>
          <w:ilvl w:val="0"/>
          <w:numId w:val="14"/>
        </w:numPr>
      </w:pPr>
      <w:proofErr w:type="gramStart"/>
      <w:r>
        <w:t>лицензионное</w:t>
      </w:r>
      <w:proofErr w:type="gramEnd"/>
      <w:r>
        <w:t xml:space="preserve"> ПО общего назначения</w:t>
      </w:r>
      <w:r w:rsidR="002D5679">
        <w:t>,</w:t>
      </w:r>
    </w:p>
    <w:p w:rsidR="003F3583" w:rsidRDefault="003F3583" w:rsidP="00496E6A">
      <w:pPr>
        <w:numPr>
          <w:ilvl w:val="0"/>
          <w:numId w:val="14"/>
        </w:numPr>
      </w:pPr>
      <w:r>
        <w:t>специализированное свободно распространяемое ПО</w:t>
      </w:r>
      <w:r w:rsidR="002D5679">
        <w:t>.</w:t>
      </w:r>
      <w:r>
        <w:t xml:space="preserve"> </w:t>
      </w:r>
    </w:p>
    <w:p w:rsidR="00E95AAF" w:rsidRDefault="00E95AAF" w:rsidP="00E95AAF"/>
    <w:p w:rsidR="00810ADD" w:rsidRPr="00496E6A" w:rsidRDefault="00496E6A" w:rsidP="00496E6A">
      <w:pPr>
        <w:rPr>
          <w:b/>
        </w:rPr>
      </w:pPr>
      <w:r w:rsidRPr="00496E6A">
        <w:rPr>
          <w:b/>
        </w:rPr>
        <w:t>3.2</w:t>
      </w:r>
      <w:r w:rsidR="00E95AAF" w:rsidRPr="00496E6A">
        <w:rPr>
          <w:b/>
        </w:rPr>
        <w:t xml:space="preserve">. </w:t>
      </w:r>
      <w:r w:rsidRPr="00496E6A">
        <w:rPr>
          <w:b/>
        </w:rPr>
        <w:t xml:space="preserve">Материально-техническое обеспечение дисциплины </w:t>
      </w:r>
    </w:p>
    <w:p w:rsidR="0093534B" w:rsidRDefault="009B0AA2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  <w:r>
        <w:rPr>
          <w:bCs/>
        </w:rPr>
        <w:t xml:space="preserve">Учебный кабинет менеджмента и </w:t>
      </w:r>
      <w:r w:rsidR="0076105B">
        <w:rPr>
          <w:bCs/>
        </w:rPr>
        <w:t>предпринимательства</w:t>
      </w:r>
      <w:r w:rsidR="00A108DF">
        <w:rPr>
          <w:bCs/>
        </w:rPr>
        <w:t xml:space="preserve"> для лекций</w:t>
      </w:r>
      <w:r w:rsidR="0093534B" w:rsidRPr="0093534B">
        <w:rPr>
          <w:bCs/>
        </w:rPr>
        <w:t>, практических занятий / семинаров, групповых и индивидуальных консультаций, текущего контроля и промежуточной аттестации</w:t>
      </w:r>
      <w:r w:rsidR="00A108DF">
        <w:rPr>
          <w:bCs/>
        </w:rPr>
        <w:t>, включающий</w:t>
      </w:r>
      <w:r w:rsidR="0093534B">
        <w:rPr>
          <w:bCs/>
        </w:rPr>
        <w:t xml:space="preserve"> п</w:t>
      </w:r>
      <w:r w:rsidR="0093534B" w:rsidRPr="0093534B">
        <w:rPr>
          <w:bCs/>
        </w:rPr>
        <w:t>резентационн</w:t>
      </w:r>
      <w:r w:rsidR="0093534B">
        <w:rPr>
          <w:bCs/>
        </w:rPr>
        <w:t>ую</w:t>
      </w:r>
      <w:r w:rsidR="0093534B" w:rsidRPr="0093534B">
        <w:rPr>
          <w:bCs/>
        </w:rPr>
        <w:t xml:space="preserve"> техник</w:t>
      </w:r>
      <w:r w:rsidR="0093534B">
        <w:rPr>
          <w:bCs/>
        </w:rPr>
        <w:t>у</w:t>
      </w:r>
      <w:r w:rsidR="0093534B" w:rsidRPr="0093534B">
        <w:rPr>
          <w:bCs/>
        </w:rPr>
        <w:t xml:space="preserve"> (проектор, экран, компьютер, зву</w:t>
      </w:r>
      <w:r w:rsidR="0093534B">
        <w:rPr>
          <w:bCs/>
        </w:rPr>
        <w:t>ковоспроизводящее оборудование); р</w:t>
      </w:r>
      <w:r w:rsidR="0093534B" w:rsidRPr="0093534B">
        <w:rPr>
          <w:bCs/>
        </w:rPr>
        <w:t xml:space="preserve">абочее место преподавателя; столы, стулья </w:t>
      </w:r>
      <w:proofErr w:type="gramStart"/>
      <w:r w:rsidR="0093534B" w:rsidRPr="0093534B">
        <w:rPr>
          <w:bCs/>
        </w:rPr>
        <w:t>для</w:t>
      </w:r>
      <w:proofErr w:type="gramEnd"/>
      <w:r w:rsidR="0093534B" w:rsidRPr="0093534B">
        <w:rPr>
          <w:bCs/>
        </w:rPr>
        <w:t xml:space="preserve"> обучающихся.</w:t>
      </w:r>
    </w:p>
    <w:p w:rsidR="0093534B" w:rsidRDefault="0093534B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  <w:r w:rsidRPr="0093534B">
        <w:rPr>
          <w:bCs/>
        </w:rPr>
        <w:t>Учебная аудитория для самостоятельной работы</w:t>
      </w:r>
      <w:r>
        <w:rPr>
          <w:bCs/>
        </w:rPr>
        <w:t>, включающая а</w:t>
      </w:r>
      <w:r w:rsidRPr="0093534B">
        <w:rPr>
          <w:bCs/>
        </w:rPr>
        <w:t xml:space="preserve">втоматизированные рабочие места </w:t>
      </w:r>
      <w:proofErr w:type="gramStart"/>
      <w:r w:rsidRPr="0093534B">
        <w:rPr>
          <w:bCs/>
        </w:rPr>
        <w:t>обучающихся</w:t>
      </w:r>
      <w:proofErr w:type="gramEnd"/>
      <w:r w:rsidRPr="0093534B">
        <w:rPr>
          <w:bCs/>
        </w:rPr>
        <w:t xml:space="preserve">  c доступом в Интернет.</w:t>
      </w:r>
    </w:p>
    <w:p w:rsidR="00E95AAF" w:rsidRDefault="00E95AAF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</w:p>
    <w:p w:rsidR="00ED3472" w:rsidRDefault="00ED3472" w:rsidP="00FA3889">
      <w:pPr>
        <w:shd w:val="clear" w:color="auto" w:fill="FFFFFF"/>
        <w:spacing w:line="240" w:lineRule="auto"/>
        <w:ind w:firstLine="567"/>
        <w:rPr>
          <w:bCs/>
        </w:rPr>
      </w:pPr>
    </w:p>
    <w:p w:rsidR="00FD7383" w:rsidRPr="00C4728A" w:rsidRDefault="00496E6A" w:rsidP="00ED3472">
      <w:pPr>
        <w:pStyle w:val="10"/>
      </w:pPr>
      <w:bookmarkStart w:id="4" w:name="_Toc134395941"/>
      <w:r>
        <w:t>4</w:t>
      </w:r>
      <w:r w:rsidR="00ED3472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r w:rsidR="00AF6670" w:rsidRPr="00AF6670">
        <w:t xml:space="preserve"> </w:t>
      </w:r>
      <w:bookmarkEnd w:id="4"/>
    </w:p>
    <w:p w:rsidR="00496E6A" w:rsidRPr="00496E6A" w:rsidRDefault="00496E6A" w:rsidP="00030650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496E6A">
        <w:rPr>
          <w:b/>
        </w:rPr>
        <w:t>4.1. Оценивание уровня учебных достижений обучающихся</w:t>
      </w:r>
    </w:p>
    <w:p w:rsidR="00030650" w:rsidRPr="00C6792B" w:rsidRDefault="00030650" w:rsidP="00030650">
      <w:pPr>
        <w:tabs>
          <w:tab w:val="right" w:leader="underscore" w:pos="9639"/>
        </w:tabs>
        <w:spacing w:line="240" w:lineRule="auto"/>
        <w:ind w:firstLine="567"/>
      </w:pPr>
      <w:r w:rsidRPr="00C6792B"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FA3889">
        <w:rPr>
          <w:b/>
          <w:bCs/>
        </w:rPr>
        <w:t xml:space="preserve">Текущий контроль успеваемости </w:t>
      </w:r>
      <w:r w:rsidRPr="00FA3889">
        <w:rPr>
          <w:bCs/>
        </w:rPr>
        <w:t xml:space="preserve">по дисциплине осуществляется в формах: </w:t>
      </w:r>
    </w:p>
    <w:p w:rsidR="00FA3889" w:rsidRPr="00FA3889" w:rsidRDefault="007B7599" w:rsidP="00496E6A">
      <w:pPr>
        <w:numPr>
          <w:ilvl w:val="0"/>
          <w:numId w:val="13"/>
        </w:numPr>
        <w:tabs>
          <w:tab w:val="left" w:pos="992"/>
        </w:tabs>
        <w:spacing w:line="240" w:lineRule="auto"/>
        <w:ind w:left="0" w:firstLine="567"/>
      </w:pPr>
      <w:r>
        <w:t>т</w:t>
      </w:r>
      <w:r w:rsidR="00FA3889" w:rsidRPr="00FA3889">
        <w:t>естирование</w:t>
      </w:r>
      <w:r>
        <w:t>;</w:t>
      </w:r>
    </w:p>
    <w:p w:rsidR="00FA3889" w:rsidRPr="00FA3889" w:rsidRDefault="00FA3889" w:rsidP="00496E6A">
      <w:pPr>
        <w:numPr>
          <w:ilvl w:val="0"/>
          <w:numId w:val="13"/>
        </w:numPr>
        <w:tabs>
          <w:tab w:val="left" w:pos="993"/>
        </w:tabs>
        <w:spacing w:line="240" w:lineRule="auto"/>
        <w:ind w:left="0" w:firstLine="567"/>
        <w:rPr>
          <w:bCs/>
          <w:i/>
        </w:rPr>
      </w:pPr>
      <w:r w:rsidRPr="00FA3889">
        <w:t xml:space="preserve">выполнение и защита </w:t>
      </w:r>
      <w:r w:rsidR="00ED3472">
        <w:t>практических</w:t>
      </w:r>
      <w:r w:rsidRPr="00FA3889">
        <w:t xml:space="preserve"> работ: отчет по </w:t>
      </w:r>
      <w:r w:rsidR="00ED3472">
        <w:t>практической</w:t>
      </w:r>
      <w:r w:rsidRPr="00FA3889">
        <w:t xml:space="preserve"> работе представляется в печатном виде в формате, предусмотренном шаблоном отчета. Защита </w:t>
      </w:r>
      <w:r w:rsidR="00ED3472">
        <w:t>практической</w:t>
      </w:r>
      <w:r w:rsidRPr="00FA3889">
        <w:t xml:space="preserve"> работы проходит в форме собеседования студента с преподавателем по выполненной работе и ответов на вопросы по теме </w:t>
      </w:r>
      <w:r w:rsidR="00887E90">
        <w:t>практической</w:t>
      </w:r>
      <w:r w:rsidRPr="00FA3889">
        <w:t xml:space="preserve"> работы. </w:t>
      </w:r>
    </w:p>
    <w:p w:rsidR="007B7599" w:rsidRDefault="007B7599" w:rsidP="00FA3889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FA3889">
        <w:rPr>
          <w:b/>
          <w:spacing w:val="-4"/>
          <w:szCs w:val="20"/>
        </w:rPr>
        <w:t xml:space="preserve">Промежуточный контроль </w:t>
      </w:r>
      <w:r w:rsidRPr="00FA3889">
        <w:rPr>
          <w:spacing w:val="-4"/>
          <w:szCs w:val="20"/>
        </w:rPr>
        <w:t xml:space="preserve">по дисциплине осуществляется в форме </w:t>
      </w:r>
      <w:r w:rsidR="007B7599">
        <w:rPr>
          <w:spacing w:val="-4"/>
          <w:szCs w:val="20"/>
        </w:rPr>
        <w:t>экзамена</w:t>
      </w:r>
      <w:r w:rsidRPr="00FA3889"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FA3889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Знания, умения и навыки обучающихся при промежуточном контроле в форме экзамена определяются оценками «отлично», «хорошо», «удовлетворительно», «неудовлетворительно».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 xml:space="preserve">4. «Неудовлетворительно» – </w:t>
      </w:r>
      <w:proofErr w:type="gramStart"/>
      <w:r w:rsidRPr="00FA3889">
        <w:t>обучающийся</w:t>
      </w:r>
      <w:proofErr w:type="gramEnd"/>
      <w:r w:rsidRPr="00FA3889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FA3889">
        <w:rPr>
          <w:spacing w:val="-4"/>
          <w:szCs w:val="20"/>
        </w:rPr>
        <w:t>К экзамену допускаются студенты, сдавшие все «контрольные точки» (тесты, контрольные</w:t>
      </w:r>
      <w:r w:rsidR="00BB4DE1">
        <w:rPr>
          <w:spacing w:val="-4"/>
          <w:szCs w:val="20"/>
        </w:rPr>
        <w:t xml:space="preserve"> и </w:t>
      </w:r>
      <w:r w:rsidR="00887E90">
        <w:rPr>
          <w:spacing w:val="-4"/>
          <w:szCs w:val="20"/>
        </w:rPr>
        <w:t>практические</w:t>
      </w:r>
      <w:r w:rsidRPr="00FA3889">
        <w:rPr>
          <w:spacing w:val="-4"/>
          <w:szCs w:val="20"/>
        </w:rPr>
        <w:t xml:space="preserve"> работы).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FA3889">
        <w:rPr>
          <w:spacing w:val="-4"/>
          <w:szCs w:val="20"/>
        </w:rPr>
        <w:lastRenderedPageBreak/>
        <w:t>Экзаменационное задание содержит два теоретических вопроса</w:t>
      </w:r>
      <w:r w:rsidR="00BB4DE1">
        <w:rPr>
          <w:spacing w:val="-4"/>
          <w:szCs w:val="20"/>
        </w:rPr>
        <w:t xml:space="preserve">, оценка </w:t>
      </w:r>
      <w:proofErr w:type="gramStart"/>
      <w:r w:rsidR="00BB4DE1">
        <w:rPr>
          <w:spacing w:val="-4"/>
          <w:szCs w:val="20"/>
        </w:rPr>
        <w:t>выполнения</w:t>
      </w:r>
      <w:proofErr w:type="gramEnd"/>
      <w:r w:rsidR="00BB4DE1">
        <w:rPr>
          <w:spacing w:val="-4"/>
          <w:szCs w:val="20"/>
        </w:rPr>
        <w:t xml:space="preserve"> которых</w:t>
      </w:r>
      <w:r w:rsidRPr="00FA3889">
        <w:rPr>
          <w:spacing w:val="-4"/>
          <w:szCs w:val="20"/>
        </w:rPr>
        <w:t xml:space="preserve"> производится в форме собеседования студента с преподавателем.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9"/>
        <w:gridCol w:w="4007"/>
      </w:tblGrid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Результаты обучения</w:t>
            </w:r>
          </w:p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2</w:t>
            </w:r>
          </w:p>
        </w:tc>
      </w:tr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rPr>
                <w:b/>
                <w:bCs/>
              </w:rPr>
            </w:pPr>
            <w:r w:rsidRPr="00FA3889">
              <w:rPr>
                <w:b/>
                <w:bCs/>
              </w:rPr>
              <w:t xml:space="preserve">Умения: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rPr>
                <w:b/>
                <w:bCs/>
              </w:rPr>
            </w:pPr>
          </w:p>
        </w:tc>
      </w:tr>
      <w:tr w:rsidR="00E31E43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составить план действия; определить необходимые ресурсы;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E31E43" w:rsidRPr="00FA3889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  <w:rPr>
                <w:bCs/>
              </w:rPr>
            </w:pPr>
            <w:r>
              <w:t xml:space="preserve">определять актуальность </w:t>
            </w:r>
            <w:proofErr w:type="gramStart"/>
            <w:r>
              <w:t>нормативно-правовой</w:t>
            </w:r>
            <w:proofErr w:type="gramEnd"/>
            <w:r>
              <w:t xml:space="preserve">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43" w:rsidRPr="00ED3472" w:rsidRDefault="00E31E43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t>экспер</w:t>
            </w:r>
            <w:r>
              <w:rPr>
                <w:bCs/>
              </w:rPr>
              <w:t>тное наблюдение и оценивание ра</w:t>
            </w:r>
            <w:r w:rsidRPr="00ED3472">
              <w:rPr>
                <w:bCs/>
              </w:rPr>
              <w:t>боты на практических занятиях</w:t>
            </w:r>
            <w:r>
              <w:rPr>
                <w:bCs/>
              </w:rPr>
              <w:t>;</w:t>
            </w:r>
          </w:p>
          <w:p w:rsidR="00E31E43" w:rsidRPr="00FA3889" w:rsidRDefault="00E31E43" w:rsidP="00ED347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экзамен</w:t>
            </w:r>
            <w:r w:rsidRPr="00ED3472">
              <w:rPr>
                <w:bCs/>
              </w:rPr>
              <w:t xml:space="preserve"> (экспертное оценивание результата устного собеседования</w:t>
            </w:r>
            <w:r>
              <w:rPr>
                <w:bCs/>
              </w:rPr>
              <w:t>)</w:t>
            </w:r>
          </w:p>
        </w:tc>
      </w:tr>
      <w:tr w:rsidR="001213FA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FA" w:rsidRDefault="001213FA" w:rsidP="001213FA">
            <w:pPr>
              <w:tabs>
                <w:tab w:val="left" w:pos="292"/>
              </w:tabs>
              <w:spacing w:line="240" w:lineRule="auto"/>
              <w:ind w:left="324"/>
            </w:pPr>
            <w:r>
              <w:t>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1213FA" w:rsidRDefault="001213FA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1213FA" w:rsidRDefault="001213FA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1213FA" w:rsidRDefault="001213FA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1213FA" w:rsidRDefault="001213FA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proofErr w:type="gramStart"/>
            <w: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1213FA" w:rsidRDefault="001213FA" w:rsidP="001213FA">
            <w:pPr>
              <w:tabs>
                <w:tab w:val="left" w:pos="292"/>
              </w:tabs>
              <w:spacing w:line="240" w:lineRule="auto"/>
              <w:ind w:left="324"/>
            </w:pPr>
            <w:r>
              <w:t xml:space="preserve">выявлять достоинства и недостатки коммерческой </w:t>
            </w:r>
            <w:r>
              <w:lastRenderedPageBreak/>
              <w:t>идеи; презентовать идеи открытия собственного дела в профессиональной деятельности; оформлять бизнес-план;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1213FA" w:rsidRDefault="001213FA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учитывать особенности менеджмента в области профессиональной деятельности</w:t>
            </w:r>
          </w:p>
          <w:p w:rsidR="001213FA" w:rsidRPr="00FA3889" w:rsidRDefault="001213FA" w:rsidP="001213FA">
            <w:pPr>
              <w:spacing w:line="240" w:lineRule="auto"/>
              <w:ind w:firstLine="49"/>
              <w:rPr>
                <w:b/>
                <w:bCs/>
              </w:rPr>
            </w:pPr>
            <w:r>
              <w:t>рассчитывать размеры выплат по процентным ставкам кредитования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FA" w:rsidRPr="00FA3889" w:rsidRDefault="001213FA" w:rsidP="005B00A1">
            <w:pPr>
              <w:spacing w:line="240" w:lineRule="auto"/>
              <w:rPr>
                <w:b/>
                <w:bCs/>
                <w:i/>
              </w:rPr>
            </w:pPr>
          </w:p>
        </w:tc>
      </w:tr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5B00A1">
            <w:pPr>
              <w:spacing w:line="240" w:lineRule="auto"/>
              <w:ind w:firstLine="49"/>
              <w:rPr>
                <w:b/>
                <w:bCs/>
              </w:rPr>
            </w:pPr>
            <w:r w:rsidRPr="00FA3889">
              <w:rPr>
                <w:b/>
                <w:bCs/>
              </w:rPr>
              <w:lastRenderedPageBreak/>
              <w:t>Знания: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5B00A1">
            <w:pPr>
              <w:spacing w:line="240" w:lineRule="auto"/>
              <w:rPr>
                <w:b/>
                <w:bCs/>
                <w:i/>
              </w:rPr>
            </w:pPr>
          </w:p>
        </w:tc>
      </w:tr>
      <w:tr w:rsidR="00B15447" w:rsidRPr="00FA3889" w:rsidTr="00CF0977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номенклатуру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 xml:space="preserve">основы предпринимательской деятельности; основы финансовой грамотности; правила разработки бизнес-планов; порядок выстраивания презентации; </w:t>
            </w:r>
          </w:p>
          <w:p w:rsidR="0076105B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</w:pPr>
            <w:r>
              <w:t>систему методов управления;</w:t>
            </w:r>
          </w:p>
          <w:p w:rsidR="00B15447" w:rsidRPr="00FA3889" w:rsidRDefault="0076105B" w:rsidP="00496E6A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324"/>
              <w:rPr>
                <w:bCs/>
              </w:rPr>
            </w:pPr>
            <w:r>
              <w:t>кредитные банковские продукты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447" w:rsidRPr="00ED3472" w:rsidRDefault="00B15447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t>устный индивидуальный опрос (текущий контроль)</w:t>
            </w:r>
          </w:p>
          <w:p w:rsidR="00B15447" w:rsidRPr="00ED3472" w:rsidRDefault="00B15447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t>защита реферата</w:t>
            </w:r>
          </w:p>
          <w:p w:rsidR="00B15447" w:rsidRPr="00FA3889" w:rsidRDefault="009B0AA2" w:rsidP="00B1544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экзамен</w:t>
            </w:r>
            <w:r w:rsidR="00B15447" w:rsidRPr="00ED3472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</w:tbl>
    <w:p w:rsidR="00496E6A" w:rsidRPr="0093534B" w:rsidRDefault="00496E6A" w:rsidP="00496E6A">
      <w:pPr>
        <w:tabs>
          <w:tab w:val="right" w:leader="underscore" w:pos="9639"/>
        </w:tabs>
        <w:spacing w:line="240" w:lineRule="auto"/>
        <w:ind w:firstLine="720"/>
        <w:rPr>
          <w:bCs/>
        </w:rPr>
      </w:pPr>
    </w:p>
    <w:p w:rsidR="00496E6A" w:rsidRPr="00496E6A" w:rsidRDefault="00496E6A" w:rsidP="00496E6A">
      <w:pPr>
        <w:rPr>
          <w:b/>
        </w:rPr>
      </w:pPr>
      <w:r>
        <w:rPr>
          <w:b/>
        </w:rPr>
        <w:t>4.2.</w:t>
      </w:r>
      <w:r w:rsidRPr="00496E6A">
        <w:rPr>
          <w:b/>
        </w:rPr>
        <w:t xml:space="preserve"> Методические указания для </w:t>
      </w:r>
      <w:proofErr w:type="gramStart"/>
      <w:r w:rsidRPr="00496E6A">
        <w:rPr>
          <w:b/>
        </w:rPr>
        <w:t>обучающихся</w:t>
      </w:r>
      <w:proofErr w:type="gramEnd"/>
      <w:r w:rsidRPr="00496E6A">
        <w:rPr>
          <w:b/>
        </w:rPr>
        <w:t xml:space="preserve"> по освоению дисциплины. Организация образовательного процесса</w:t>
      </w:r>
    </w:p>
    <w:p w:rsidR="00496E6A" w:rsidRDefault="00496E6A" w:rsidP="00496E6A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bCs/>
        </w:rPr>
      </w:pPr>
      <w:r>
        <w:rPr>
          <w:bCs/>
        </w:rPr>
        <w:t>Дисциплина предусматривает занятия лекционного типа и практические занятия, проводимые, в том числе в компьютерном классе</w:t>
      </w:r>
    </w:p>
    <w:p w:rsidR="00496E6A" w:rsidRPr="00331B72" w:rsidRDefault="00496E6A" w:rsidP="00496E6A">
      <w:pPr>
        <w:shd w:val="clear" w:color="auto" w:fill="FFFFFF"/>
        <w:spacing w:line="240" w:lineRule="auto"/>
        <w:ind w:firstLine="567"/>
        <w:contextualSpacing/>
        <w:rPr>
          <w:bCs/>
        </w:rPr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экзамену</w:t>
      </w:r>
      <w:r w:rsidRPr="00331B72">
        <w:rPr>
          <w:color w:val="000000"/>
          <w:shd w:val="clear" w:color="auto" w:fill="FFFFFF"/>
        </w:rPr>
        <w:t>.</w:t>
      </w:r>
    </w:p>
    <w:p w:rsidR="00496E6A" w:rsidRDefault="00496E6A" w:rsidP="00496E6A">
      <w:pPr>
        <w:shd w:val="clear" w:color="auto" w:fill="FFFFFF"/>
        <w:spacing w:line="240" w:lineRule="auto"/>
        <w:ind w:firstLine="567"/>
        <w:contextualSpacing/>
        <w:rPr>
          <w:bCs/>
        </w:rPr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изучения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496E6A" w:rsidRDefault="00496E6A" w:rsidP="00496E6A">
      <w:pPr>
        <w:shd w:val="clear" w:color="auto" w:fill="FFFFFF"/>
        <w:spacing w:line="240" w:lineRule="auto"/>
        <w:ind w:firstLine="567"/>
        <w:rPr>
          <w:bCs/>
        </w:rPr>
      </w:pPr>
      <w:r>
        <w:rPr>
          <w:bCs/>
        </w:rPr>
        <w:t>Программой предусмотрены консультации преподавателя по разделам курса (очно или онлайн) и в период экзаменационной сессии перед экзаменом.</w:t>
      </w:r>
    </w:p>
    <w:p w:rsidR="00496E6A" w:rsidRDefault="00496E6A" w:rsidP="00496E6A">
      <w:pPr>
        <w:shd w:val="clear" w:color="auto" w:fill="FFFFFF"/>
        <w:spacing w:line="240" w:lineRule="auto"/>
        <w:ind w:firstLine="567"/>
        <w:rPr>
          <w:bCs/>
        </w:rPr>
      </w:pPr>
    </w:p>
    <w:p w:rsidR="007B7599" w:rsidRDefault="00496E6A" w:rsidP="007B7599">
      <w:pPr>
        <w:spacing w:before="240" w:after="240" w:line="240" w:lineRule="auto"/>
        <w:rPr>
          <w:b/>
          <w:spacing w:val="-4"/>
          <w:szCs w:val="20"/>
        </w:rPr>
      </w:pPr>
      <w:r>
        <w:rPr>
          <w:b/>
          <w:spacing w:val="-4"/>
          <w:szCs w:val="20"/>
        </w:rPr>
        <w:t xml:space="preserve">4.3. </w:t>
      </w:r>
      <w:r w:rsidR="007B7599" w:rsidRPr="006121DC">
        <w:rPr>
          <w:b/>
          <w:spacing w:val="-4"/>
          <w:szCs w:val="20"/>
        </w:rPr>
        <w:t>Фонды оценочных средств</w:t>
      </w:r>
    </w:p>
    <w:p w:rsidR="00496E6A" w:rsidRPr="00496E6A" w:rsidRDefault="00496E6A" w:rsidP="00496E6A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Порядок оценки освоения </w:t>
      </w:r>
      <w:proofErr w:type="gramStart"/>
      <w:r w:rsidRPr="00496E6A">
        <w:rPr>
          <w:rFonts w:eastAsia="Times New Roman" w:cs="Times New Roman"/>
        </w:rPr>
        <w:t>обучающимися</w:t>
      </w:r>
      <w:proofErr w:type="gramEnd"/>
      <w:r w:rsidRPr="00496E6A">
        <w:rPr>
          <w:rFonts w:eastAsia="Times New Roman" w:cs="Times New Roman"/>
        </w:rPr>
        <w:t xml:space="preserve"> учебного материала определяется содержанием следующих разделов дисциплины: </w:t>
      </w:r>
    </w:p>
    <w:p w:rsidR="00496E6A" w:rsidRPr="00496E6A" w:rsidRDefault="00496E6A" w:rsidP="00496E6A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23"/>
        <w:gridCol w:w="1696"/>
        <w:gridCol w:w="1702"/>
        <w:gridCol w:w="1986"/>
        <w:gridCol w:w="2269"/>
      </w:tblGrid>
      <w:tr w:rsidR="00496E6A" w:rsidRPr="00496E6A" w:rsidTr="00496E6A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(темы) дисциплины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496E6A" w:rsidRPr="00496E6A" w:rsidTr="00496E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Введение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496E6A">
              <w:rPr>
                <w:rFonts w:eastAsia="Times New Roman" w:cs="Times New Roman"/>
                <w:sz w:val="20"/>
                <w:szCs w:val="20"/>
              </w:rPr>
              <w:t xml:space="preserve"> 01, ОК 02, ОК 03, ОК 04, ОК 05, ОК 09, ОК 10, ОК 11, ПК 1.1, ПК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Знать сущность, основные определения, цели и задачи маркетинга. Понимать цели и задачи маркетинговой деятельности в</w:t>
            </w:r>
            <w:proofErr w:type="gramStart"/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нать объекты маркетинговой деятельности, виды спроса, их краткую характеристику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496E6A" w:rsidRPr="00496E6A" w:rsidTr="00496E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Раздел 1. Маркетинг как подсистема предприятия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Знать историю и этапы развития маркетинга, основные понятия, виды маркетинга, основные направления его развития, организацию  маркетинговой деятельности, факторы, определяющие структуру маркетинговой службы. Дать характеристику различным схемам организации служб маркетинга. Знать структуру </w:t>
            </w: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маркетинговой среды внутренней и внешней, их основные элементы, основные факторы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Устный опрос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Реферат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496E6A" w:rsidRPr="00496E6A" w:rsidTr="00496E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Раздел 2. Рынок и маркетинговые исследования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Дать определение понятий рынок, конкуренция, спрос, предложение. Знать их виды и факторы, влияющие на них. Эластичность и рыночное равновесие. Знать модели поведения потребителей, процесс принятия решения и его особенности, основные положения Закона о защите прав потребителей. Знать особенности рынка организаций (товаров промышленного назначения) его отличие от рынка товаров широкого потребления, виды закупок, участников принятия решения. Дать определение маркетинговой информации, маркетинговым исследованиям. Знать методы и процесс маркетинговых исследований. Дать определение сегментированию рынка, целевым сегментам. Знать основные критерии сегментации, маркетинговые стратегии охвата целевого рынка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 Реферат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496E6A" w:rsidRPr="00496E6A" w:rsidTr="00496E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 xml:space="preserve">Раздел 3. </w:t>
            </w: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Маркетинг-</w:t>
            </w:r>
            <w:proofErr w:type="spellStart"/>
            <w:r w:rsidRPr="00496E6A">
              <w:rPr>
                <w:rFonts w:eastAsia="Times New Roman" w:cs="Times New Roman"/>
                <w:sz w:val="20"/>
                <w:szCs w:val="20"/>
              </w:rPr>
              <w:t>микс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ОК</w:t>
            </w:r>
            <w:proofErr w:type="gramEnd"/>
            <w:r w:rsidRPr="00496E6A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ОК 03, ОК 04, ОК 05, ОК 09, ОК 10, ОК 11, ПК 1.1, ПК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Дать </w:t>
            </w: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определение товарной и ценовой политике предприятия товарного ассортимента, товарной номенклатуры, жизненного цикла товаров, ценообразования</w:t>
            </w:r>
            <w:proofErr w:type="gramStart"/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З</w:t>
            </w:r>
            <w:proofErr w:type="gramEnd"/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нать классификацию товаров, виды цен,  основные элементы ценообразования ценовые стратегии. Понимать организацию сбыта и сбытовой политики. Знать их цели и задачи, основные элементы и системы. Знать основные маркетинговые решения для оптовой и розничной торговли. Дать определение понятию реклама. Знать ее задачи и функции, основные формы и процессы. Методы оценки эффективности рекламных мероприятий.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Устный опрос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Реферат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Тест 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Отлично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Хорошо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Не удовлетворительно</w:t>
            </w:r>
          </w:p>
        </w:tc>
      </w:tr>
      <w:tr w:rsidR="00496E6A" w:rsidRPr="00496E6A" w:rsidTr="00496E6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Раздел 4. Планирование, контроль и особенности  маркетинга в отдельных областях деятельности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496E6A">
              <w:rPr>
                <w:rFonts w:eastAsia="Times New Roman" w:cs="Times New Roman"/>
                <w:sz w:val="20"/>
                <w:szCs w:val="20"/>
              </w:rPr>
              <w:t xml:space="preserve"> 01, ОК 02, ОК 03, ОК 04, ОК 05, ОК 09, ОК 10, ОК 11, ПК 1.1, ПК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Дать определение понятиям тактика и стратегия маркетинга, Знать наиболее распространенные стратегии маркетинга, этапы стратегического планирования, методы разработки бюджета маркетинга и его контроля</w:t>
            </w:r>
            <w:proofErr w:type="gramStart"/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.. </w:t>
            </w:r>
            <w:proofErr w:type="gramEnd"/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Знать понятие услуг и их классификацию, специфику маркетинга услуг. </w:t>
            </w: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Международный маркетинг и его особенности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Устный опрос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Реферат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Не удовлетворительно</w:t>
            </w:r>
          </w:p>
        </w:tc>
      </w:tr>
      <w:tr w:rsidR="00496E6A" w:rsidRPr="00496E6A" w:rsidTr="00496E6A"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496E6A">
              <w:rPr>
                <w:rFonts w:eastAsia="Times New Roman" w:cs="Times New Roman"/>
                <w:sz w:val="20"/>
                <w:szCs w:val="20"/>
              </w:rPr>
              <w:t xml:space="preserve"> 01, ОК 02, ОК 03, ОК 04, ОК 05, ОК 09, ОК 10, ОК 11, ПК 1.1, ПК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496E6A" w:rsidRPr="00496E6A" w:rsidTr="00496E6A">
        <w:trPr>
          <w:trHeight w:val="458"/>
        </w:trPr>
        <w:tc>
          <w:tcPr>
            <w:tcW w:w="4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spacing w:line="24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Устный экзамен –  перечень вопросов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Не удовлетворительно</w:t>
            </w:r>
          </w:p>
        </w:tc>
      </w:tr>
    </w:tbl>
    <w:p w:rsidR="00496E6A" w:rsidRPr="00496E6A" w:rsidRDefault="00496E6A" w:rsidP="00496E6A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ind w:left="720"/>
        <w:jc w:val="left"/>
        <w:rPr>
          <w:rFonts w:eastAsia="Times New Roman" w:cs="Times New Roman"/>
          <w:bCs/>
          <w:i/>
          <w:color w:val="FF0000"/>
          <w:sz w:val="20"/>
          <w:szCs w:val="20"/>
        </w:rPr>
      </w:pPr>
      <w:r w:rsidRPr="00496E6A">
        <w:rPr>
          <w:rFonts w:eastAsia="Times New Roman" w:cs="Times New Roman"/>
          <w:i/>
          <w:color w:val="FF0000"/>
          <w:sz w:val="20"/>
          <w:szCs w:val="20"/>
        </w:rPr>
        <w:t>.</w:t>
      </w:r>
    </w:p>
    <w:p w:rsidR="00496E6A" w:rsidRPr="00496E6A" w:rsidRDefault="00496E6A" w:rsidP="00496E6A">
      <w:pPr>
        <w:jc w:val="center"/>
        <w:rPr>
          <w:b/>
        </w:rPr>
      </w:pPr>
      <w:r w:rsidRPr="00496E6A">
        <w:rPr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496E6A" w:rsidRPr="00496E6A" w:rsidRDefault="00496E6A" w:rsidP="00496E6A">
      <w:pPr>
        <w:tabs>
          <w:tab w:val="left" w:pos="900"/>
          <w:tab w:val="right" w:leader="underscore" w:pos="9639"/>
        </w:tabs>
        <w:spacing w:line="240" w:lineRule="auto"/>
        <w:ind w:left="1069"/>
        <w:jc w:val="left"/>
        <w:rPr>
          <w:rFonts w:eastAsia="Times New Roman" w:cs="Times New Roman"/>
          <w:b/>
          <w:caps/>
        </w:rPr>
      </w:pPr>
    </w:p>
    <w:p w:rsidR="00496E6A" w:rsidRPr="00496E6A" w:rsidRDefault="00496E6A" w:rsidP="00496E6A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  <w:r w:rsidRPr="00496E6A">
        <w:rPr>
          <w:rFonts w:eastAsia="Times New Roman" w:cs="Times New Roman"/>
          <w:bCs/>
        </w:rPr>
        <w:t>Контроль успеваемости по дисциплине осуществляется с помощью следующих оценочных средств:</w:t>
      </w:r>
    </w:p>
    <w:p w:rsidR="00496E6A" w:rsidRPr="00496E6A" w:rsidRDefault="00496E6A" w:rsidP="00496E6A">
      <w:pPr>
        <w:jc w:val="center"/>
        <w:rPr>
          <w:b/>
          <w:lang w:eastAsia="en-US"/>
        </w:rPr>
      </w:pPr>
      <w:r w:rsidRPr="00496E6A">
        <w:rPr>
          <w:b/>
          <w:lang w:eastAsia="en-US"/>
        </w:rPr>
        <w:t>УСТНЫЙ ОПРОС</w:t>
      </w:r>
    </w:p>
    <w:p w:rsidR="00496E6A" w:rsidRPr="00496E6A" w:rsidRDefault="00496E6A" w:rsidP="00496E6A">
      <w:pPr>
        <w:tabs>
          <w:tab w:val="left" w:pos="708"/>
        </w:tabs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496E6A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496E6A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496E6A" w:rsidRPr="00496E6A" w:rsidRDefault="00496E6A" w:rsidP="00496E6A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  <w:r w:rsidRPr="00496E6A">
        <w:rPr>
          <w:rFonts w:eastAsia="Times New Roman" w:cs="Times New Roman"/>
          <w:bCs/>
        </w:rPr>
        <w:t>Примерный перечень вопросов для устного опроса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1. Понятие маркетинга, его функции и задачи.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2. Концепции рыночной деятельности.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3. Внутренняя среда маркетинга, ее состав.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4. Окружающая среда маркетинга.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5. Контролируемые факторы окружающей среды.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6. Неконтролируемые факторы окружающей среды.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7. Товар, классификация товара.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8. Товар и его уровни.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9. Концепции жизненного цикла продукции.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10. Рыночная атрибутика товара.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11. Товар. Товарная политика.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12. Содержание товарной политики фирмы.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13. Марка товара как категория маркетинга.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14. Упаковка товара, функции упаковки.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15. Содержание системы маркетинговой информации.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16. Схема проведения маркетингового исследования.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17. Методы сбора информации при проведении маркетинговых исследований.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18. Сегментирование рынка: понятие, значение.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19. Критерии сегментации.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20. Сегментация на потребительском рынке.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21. Сегментация на рынке предприятий и организаций.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lastRenderedPageBreak/>
        <w:t>22. Выбор стратегии охвата рынка: недифференцированный маркетинг, дифференцированный маркетинг, концентрированный маркетинг.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23. Классификация каналов распределения в зависимости от типа и количества посредников.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24. Критерии выбора торгового посредника.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25. Вертикальные маркетинговые системы распределения.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26. Виды рекламы.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27. Разработка рекламного бюджета.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28. Значение и содержание персональной продажи.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29. Методы стимулирования сбыта.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30. Методы PR.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31. Организационное построение службы маркетинга.</w:t>
      </w:r>
    </w:p>
    <w:p w:rsidR="00496E6A" w:rsidRPr="00496E6A" w:rsidRDefault="00496E6A" w:rsidP="00496E6A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</w:p>
    <w:p w:rsidR="00496E6A" w:rsidRPr="00496E6A" w:rsidRDefault="00496E6A" w:rsidP="00496E6A">
      <w:pPr>
        <w:tabs>
          <w:tab w:val="left" w:pos="708"/>
        </w:tabs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496E6A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496E6A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496E6A" w:rsidRPr="00496E6A" w:rsidRDefault="00496E6A" w:rsidP="00496E6A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</w:p>
    <w:p w:rsidR="00496E6A" w:rsidRPr="00496E6A" w:rsidRDefault="00496E6A" w:rsidP="00496E6A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</w:p>
    <w:p w:rsidR="00496E6A" w:rsidRPr="00496E6A" w:rsidRDefault="00496E6A" w:rsidP="00496E6A">
      <w:pPr>
        <w:jc w:val="center"/>
        <w:rPr>
          <w:b/>
          <w:lang w:eastAsia="en-US"/>
        </w:rPr>
      </w:pPr>
      <w:r w:rsidRPr="00496E6A">
        <w:rPr>
          <w:b/>
          <w:lang w:eastAsia="en-US"/>
        </w:rPr>
        <w:t>ПРАКТИЧЕСКОЕ ЗАНЯТИЕ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  <w:lang w:eastAsia="en-US"/>
        </w:rPr>
      </w:pPr>
    </w:p>
    <w:tbl>
      <w:tblPr>
        <w:tblW w:w="51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1"/>
        <w:gridCol w:w="1977"/>
        <w:gridCol w:w="5982"/>
        <w:gridCol w:w="1698"/>
      </w:tblGrid>
      <w:tr w:rsidR="00496E6A" w:rsidRPr="00496E6A" w:rsidTr="00496E6A">
        <w:trPr>
          <w:cantSplit/>
        </w:trPr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496E6A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Маркетинг как экономическая категория: сущность, функции, принципы.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Эволюция содержания и формы маркетинга.</w:t>
            </w:r>
          </w:p>
          <w:p w:rsidR="00496E6A" w:rsidRPr="00496E6A" w:rsidRDefault="00496E6A" w:rsidP="00496E6A">
            <w:pPr>
              <w:tabs>
                <w:tab w:val="left" w:pos="708"/>
              </w:tabs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 xml:space="preserve">Виды маркетинга и их содержание. 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Комплексное исследование рынка в системе маркетинга, его информационное обеспечение.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Конъюнктура рынка.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Товар и товарная политика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Цена и ценовая политика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Организация сбыта и сбытовая политика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Оценка эффективности рекламных мероприятий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496E6A" w:rsidRPr="00496E6A" w:rsidTr="00496E6A"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Cs/>
                <w:szCs w:val="24"/>
                <w:lang w:eastAsia="en-US"/>
              </w:rPr>
              <w:t>4</w:t>
            </w:r>
          </w:p>
        </w:tc>
        <w:tc>
          <w:tcPr>
            <w:tcW w:w="28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left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Формирование маркетинговой стратегии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496E6A" w:rsidRPr="00496E6A" w:rsidTr="00496E6A">
        <w:tc>
          <w:tcPr>
            <w:tcW w:w="41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szCs w:val="24"/>
                <w:lang w:eastAsia="en-US"/>
              </w:rPr>
              <w:t>21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spacing w:before="240" w:after="200" w:line="240" w:lineRule="auto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Пример задания практического  занятия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tLeast"/>
        <w:ind w:firstLine="709"/>
        <w:jc w:val="center"/>
        <w:rPr>
          <w:rFonts w:eastAsia="Times New Roman" w:cs="Times New Roman"/>
          <w:b/>
          <w:szCs w:val="24"/>
        </w:rPr>
      </w:pPr>
      <w:r w:rsidRPr="00496E6A">
        <w:rPr>
          <w:rFonts w:eastAsia="Times New Roman" w:cs="Times New Roman"/>
          <w:b/>
          <w:szCs w:val="24"/>
        </w:rPr>
        <w:lastRenderedPageBreak/>
        <w:t>ПРАКТИЧЕСКОЕ ЗАНЯТИЕ № 3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</w:pPr>
      <w:r w:rsidRPr="00496E6A"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  <w:t>Комплексное исследование рынка в системе маркетинга, его информационное обеспечение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iCs/>
          <w:color w:val="000000"/>
          <w:szCs w:val="24"/>
        </w:rPr>
        <w:t>Цель</w:t>
      </w:r>
      <w:r w:rsidRPr="00496E6A">
        <w:rPr>
          <w:rFonts w:eastAsia="Times New Roman" w:cs="Times New Roman"/>
          <w:i/>
          <w:iCs/>
          <w:color w:val="000000"/>
          <w:szCs w:val="24"/>
        </w:rPr>
        <w:t>:</w:t>
      </w:r>
      <w:r w:rsidRPr="00496E6A">
        <w:rPr>
          <w:rFonts w:eastAsia="Times New Roman" w:cs="Times New Roman"/>
          <w:color w:val="000000"/>
          <w:szCs w:val="24"/>
        </w:rPr>
        <w:t> Приобщить к самостоятельной работе; закрепить полученные знания на практических занятиях.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color w:val="000000"/>
          <w:szCs w:val="24"/>
        </w:rPr>
        <w:t>Задание 1</w:t>
      </w:r>
      <w:r w:rsidRPr="00496E6A">
        <w:rPr>
          <w:rFonts w:eastAsia="Times New Roman" w:cs="Times New Roman"/>
          <w:color w:val="000000"/>
          <w:szCs w:val="24"/>
        </w:rPr>
        <w:t>. Заполните столбцы таблицы 1 «Методы разработки целевого рынка»: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Широкий круг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Товародвижение, сбыт.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Ориентация на различные типы потребителя через широкую единую программу маркетинга.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Все подходящие средства массовой информации.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Все подходящие торговые точки - различные для разных сегментов.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Ориентация на два (или более) различающихся рыночных сегмента через различные маркетинговые планы, применяемые к каждому.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Все подходящие торговые точки.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Цена.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Все подходящие средства массовой информации - неодинаковые для различных сегментов.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Целевой рынок.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Упор в стратегии.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Одна хорошо определенная группа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Отличительные марки товаров или услуг для каждой группы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Ограниченное число товаров или услуг одной товарной марки для многих типов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Продвижение.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Две (или более) хорошо определенные группы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Все возможные торговые точки.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Средства массовой информации.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Ориентация на конкретную группу потребителей через высокоспециализированную, но массовую программу.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Отличительный диапазон цен для каждой группы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Одна марка товаров или услуг, ориентированная для каждой группы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-62" w:firstLine="357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Один "общепризнанный" диапазон цен.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-62" w:firstLine="357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Один диапазон цен, приспособленный для одной группы потребителей.</w:t>
      </w:r>
    </w:p>
    <w:p w:rsidR="00496E6A" w:rsidRPr="00496E6A" w:rsidRDefault="00496E6A" w:rsidP="00496E6A">
      <w:pPr>
        <w:numPr>
          <w:ilvl w:val="0"/>
          <w:numId w:val="16"/>
        </w:numPr>
        <w:shd w:val="clear" w:color="auto" w:fill="FFFFFF"/>
        <w:spacing w:line="240" w:lineRule="auto"/>
        <w:ind w:left="-62" w:firstLine="357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Товар или услуга.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righ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Таблица 1.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center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Методы разработки целевого рынка</w:t>
      </w:r>
    </w:p>
    <w:tbl>
      <w:tblPr>
        <w:tblW w:w="9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337"/>
        <w:gridCol w:w="2337"/>
        <w:gridCol w:w="2337"/>
      </w:tblGrid>
      <w:tr w:rsidR="00496E6A" w:rsidRPr="00496E6A" w:rsidTr="00496E6A">
        <w:trPr>
          <w:trHeight w:val="15"/>
        </w:trPr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Маркетинговый подход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Массовый маркетинг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Сегментация рынка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Множественная сегментация</w:t>
            </w:r>
          </w:p>
        </w:tc>
      </w:tr>
      <w:tr w:rsidR="00496E6A" w:rsidRPr="00496E6A" w:rsidTr="00496E6A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</w:tr>
    </w:tbl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 w:val="28"/>
          <w:szCs w:val="28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color w:val="000000"/>
          <w:szCs w:val="24"/>
        </w:rPr>
        <w:t>Задание 2.</w:t>
      </w:r>
      <w:r w:rsidRPr="00496E6A">
        <w:rPr>
          <w:rFonts w:eastAsia="Times New Roman" w:cs="Times New Roman"/>
          <w:color w:val="000000"/>
          <w:szCs w:val="24"/>
        </w:rPr>
        <w:t xml:space="preserve"> Заполните блок-схему (рис. 1), включив в нее соответствующие этапы:</w:t>
      </w:r>
    </w:p>
    <w:p w:rsidR="00496E6A" w:rsidRPr="00496E6A" w:rsidRDefault="00496E6A" w:rsidP="00496E6A">
      <w:pPr>
        <w:numPr>
          <w:ilvl w:val="0"/>
          <w:numId w:val="17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Исследование поведения покупателей;</w:t>
      </w:r>
    </w:p>
    <w:p w:rsidR="00496E6A" w:rsidRPr="00496E6A" w:rsidRDefault="00496E6A" w:rsidP="00496E6A">
      <w:pPr>
        <w:numPr>
          <w:ilvl w:val="0"/>
          <w:numId w:val="17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Исследование предполагаемой реакции на введение нового товара;</w:t>
      </w:r>
    </w:p>
    <w:p w:rsidR="00496E6A" w:rsidRPr="00496E6A" w:rsidRDefault="00496E6A" w:rsidP="00496E6A">
      <w:pPr>
        <w:numPr>
          <w:ilvl w:val="0"/>
          <w:numId w:val="17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Определение емкости рынка и (или) отдельных его сегментов;</w:t>
      </w:r>
    </w:p>
    <w:p w:rsidR="00496E6A" w:rsidRPr="00496E6A" w:rsidRDefault="00496E6A" w:rsidP="00496E6A">
      <w:pPr>
        <w:numPr>
          <w:ilvl w:val="0"/>
          <w:numId w:val="17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Изучение деятельности конкурентов;</w:t>
      </w:r>
    </w:p>
    <w:p w:rsidR="00496E6A" w:rsidRPr="00496E6A" w:rsidRDefault="00496E6A" w:rsidP="00496E6A">
      <w:pPr>
        <w:numPr>
          <w:ilvl w:val="0"/>
          <w:numId w:val="17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Прогноз сбыта товара.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tbl>
      <w:tblPr>
        <w:tblW w:w="77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863"/>
        <w:gridCol w:w="862"/>
        <w:gridCol w:w="862"/>
        <w:gridCol w:w="862"/>
        <w:gridCol w:w="862"/>
        <w:gridCol w:w="862"/>
        <w:gridCol w:w="862"/>
        <w:gridCol w:w="862"/>
      </w:tblGrid>
      <w:tr w:rsidR="00496E6A" w:rsidRPr="00496E6A" w:rsidTr="00496E6A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lastRenderedPageBreak/>
              <w:t>?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color w:val="000000"/>
          <w:szCs w:val="24"/>
          <w:shd w:val="clear" w:color="auto" w:fill="FFFFFF"/>
        </w:rPr>
        <w:t>Рис. 1. – Схема анализа рынка сбыта фирмой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color w:val="000000"/>
          <w:szCs w:val="24"/>
        </w:rPr>
        <w:t>Задание 3</w:t>
      </w:r>
      <w:r w:rsidRPr="00496E6A">
        <w:rPr>
          <w:rFonts w:eastAsia="Times New Roman" w:cs="Times New Roman"/>
          <w:color w:val="000000"/>
          <w:szCs w:val="24"/>
        </w:rPr>
        <w:t>.</w:t>
      </w:r>
      <w:r w:rsidRPr="00496E6A">
        <w:rPr>
          <w:rFonts w:eastAsia="Times New Roman" w:cs="Times New Roman"/>
          <w:b/>
          <w:bCs/>
          <w:i/>
          <w:iCs/>
          <w:color w:val="000000"/>
          <w:szCs w:val="24"/>
        </w:rPr>
        <w:t> </w:t>
      </w:r>
      <w:r w:rsidRPr="00496E6A">
        <w:rPr>
          <w:rFonts w:eastAsia="Times New Roman" w:cs="Times New Roman"/>
          <w:color w:val="000000"/>
          <w:szCs w:val="24"/>
        </w:rPr>
        <w:t xml:space="preserve">Укажите, каким методам </w:t>
      </w:r>
      <w:proofErr w:type="gramStart"/>
      <w:r w:rsidRPr="00496E6A">
        <w:rPr>
          <w:rFonts w:eastAsia="Times New Roman" w:cs="Times New Roman"/>
          <w:color w:val="000000"/>
          <w:szCs w:val="24"/>
        </w:rPr>
        <w:t>определения</w:t>
      </w:r>
      <w:proofErr w:type="gramEnd"/>
      <w:r w:rsidRPr="00496E6A">
        <w:rPr>
          <w:rFonts w:eastAsia="Times New Roman" w:cs="Times New Roman"/>
          <w:color w:val="000000"/>
          <w:szCs w:val="24"/>
        </w:rPr>
        <w:t xml:space="preserve"> и удовлетворения целевого рынка соответствуют изображения рис. 2.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Методы: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а) массовый маркетинг;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б) сегментация рынка;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в) множественная сегментация.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noProof/>
        </w:rPr>
        <w:drawing>
          <wp:anchor distT="0" distB="0" distL="0" distR="0" simplePos="0" relativeHeight="251659264" behindDoc="0" locked="0" layoutInCell="1" allowOverlap="0" wp14:anchorId="30F6FBFA" wp14:editId="0E2D860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19450" cy="1009650"/>
            <wp:effectExtent l="0" t="0" r="0" b="0"/>
            <wp:wrapSquare wrapText="bothSides"/>
            <wp:docPr id="1" name="Рисунок 1" descr="https://arhivurokov.ru/videouroki/html/2017/05/24/v_59253a3919681/9969035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rhivurokov.ru/videouroki/html/2017/05/24/v_59253a3919681/99690351_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tabs>
          <w:tab w:val="left" w:pos="708"/>
        </w:tabs>
        <w:jc w:val="center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color w:val="000000"/>
          <w:szCs w:val="24"/>
          <w:shd w:val="clear" w:color="auto" w:fill="FFFFFF"/>
        </w:rPr>
        <w:t>Рис. 2. – Методы определения и удовлетворения целевого рынка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color w:val="000000"/>
          <w:szCs w:val="24"/>
        </w:rPr>
        <w:t>Задание 4</w:t>
      </w:r>
      <w:r w:rsidRPr="00496E6A">
        <w:rPr>
          <w:rFonts w:eastAsia="Times New Roman" w:cs="Times New Roman"/>
          <w:color w:val="000000"/>
          <w:szCs w:val="24"/>
        </w:rPr>
        <w:t>.</w:t>
      </w:r>
      <w:r w:rsidRPr="00496E6A">
        <w:rPr>
          <w:rFonts w:eastAsia="Times New Roman" w:cs="Times New Roman"/>
          <w:b/>
          <w:bCs/>
          <w:i/>
          <w:iCs/>
          <w:color w:val="000000"/>
          <w:szCs w:val="24"/>
        </w:rPr>
        <w:t> </w:t>
      </w:r>
      <w:r w:rsidRPr="00496E6A">
        <w:rPr>
          <w:rFonts w:eastAsia="Times New Roman" w:cs="Times New Roman"/>
          <w:color w:val="000000"/>
          <w:szCs w:val="24"/>
        </w:rPr>
        <w:t xml:space="preserve">Вы владелец фирмы. На рис. 3. показаны два рыночных сегмента. Вы хотите проникнуть на рынок. Какому сегменту вы отдадите </w:t>
      </w:r>
      <w:r w:rsidRPr="00496E6A">
        <w:rPr>
          <w:rFonts w:eastAsia="Times New Roman" w:cs="Times New Roman"/>
          <w:noProof/>
        </w:rPr>
        <w:drawing>
          <wp:anchor distT="0" distB="0" distL="0" distR="0" simplePos="0" relativeHeight="251660288" behindDoc="0" locked="0" layoutInCell="1" allowOverlap="0" wp14:anchorId="621FE69A" wp14:editId="7CDE9FAC">
            <wp:simplePos x="0" y="0"/>
            <wp:positionH relativeFrom="column">
              <wp:posOffset>1887855</wp:posOffset>
            </wp:positionH>
            <wp:positionV relativeFrom="line">
              <wp:posOffset>376555</wp:posOffset>
            </wp:positionV>
            <wp:extent cx="1762125" cy="1066800"/>
            <wp:effectExtent l="0" t="0" r="9525" b="0"/>
            <wp:wrapSquare wrapText="bothSides"/>
            <wp:docPr id="2" name="Рисунок 1" descr="https://arhivurokov.ru/videouroki/html/2017/05/24/v_59253a3919681/9969035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rhivurokov.ru/videouroki/html/2017/05/24/v_59253a3919681/99690351_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E6A">
        <w:rPr>
          <w:rFonts w:eastAsia="Times New Roman" w:cs="Times New Roman"/>
          <w:color w:val="000000"/>
          <w:szCs w:val="24"/>
        </w:rPr>
        <w:t>предпочтение?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center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center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tabs>
          <w:tab w:val="left" w:pos="708"/>
        </w:tabs>
        <w:jc w:val="center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color w:val="000000"/>
          <w:szCs w:val="24"/>
          <w:shd w:val="clear" w:color="auto" w:fill="FFFFFF"/>
        </w:rPr>
        <w:t>Рис. 3 Рыночные сегменты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color w:val="000000"/>
          <w:szCs w:val="24"/>
        </w:rPr>
        <w:t>Задание 5.</w:t>
      </w:r>
      <w:r w:rsidRPr="00496E6A">
        <w:rPr>
          <w:rFonts w:eastAsia="Times New Roman" w:cs="Times New Roman"/>
          <w:b/>
          <w:bCs/>
          <w:i/>
          <w:iCs/>
          <w:color w:val="000000"/>
          <w:szCs w:val="24"/>
        </w:rPr>
        <w:t> </w:t>
      </w:r>
      <w:r w:rsidRPr="00496E6A">
        <w:rPr>
          <w:rFonts w:eastAsia="Times New Roman" w:cs="Times New Roman"/>
          <w:color w:val="000000"/>
          <w:szCs w:val="24"/>
        </w:rPr>
        <w:t>Заполните в нужном порядке представленную блок-схему сегментационного подхода (рис. 4).</w:t>
      </w:r>
    </w:p>
    <w:p w:rsidR="00496E6A" w:rsidRPr="00496E6A" w:rsidRDefault="00496E6A" w:rsidP="00496E6A">
      <w:pPr>
        <w:numPr>
          <w:ilvl w:val="0"/>
          <w:numId w:val="18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Выбор потребительского сегмента.</w:t>
      </w:r>
    </w:p>
    <w:p w:rsidR="00496E6A" w:rsidRPr="00496E6A" w:rsidRDefault="00496E6A" w:rsidP="00496E6A">
      <w:pPr>
        <w:numPr>
          <w:ilvl w:val="0"/>
          <w:numId w:val="18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Создание соответствующего плана маркетинга.</w:t>
      </w:r>
    </w:p>
    <w:p w:rsidR="00496E6A" w:rsidRPr="00496E6A" w:rsidRDefault="00496E6A" w:rsidP="00496E6A">
      <w:pPr>
        <w:numPr>
          <w:ilvl w:val="0"/>
          <w:numId w:val="18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Определение характеристик и требование потребителей в отношении товаров и услуг, предлагаемых компанией.</w:t>
      </w:r>
    </w:p>
    <w:p w:rsidR="00496E6A" w:rsidRPr="00496E6A" w:rsidRDefault="00496E6A" w:rsidP="00496E6A">
      <w:pPr>
        <w:numPr>
          <w:ilvl w:val="0"/>
          <w:numId w:val="18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Разработка профилей групп потребителя.</w:t>
      </w:r>
    </w:p>
    <w:p w:rsidR="00496E6A" w:rsidRPr="00496E6A" w:rsidRDefault="00496E6A" w:rsidP="00496E6A">
      <w:pPr>
        <w:numPr>
          <w:ilvl w:val="0"/>
          <w:numId w:val="18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Анализ сходства и различия потребителей.</w:t>
      </w:r>
    </w:p>
    <w:p w:rsidR="00496E6A" w:rsidRPr="00496E6A" w:rsidRDefault="00496E6A" w:rsidP="00496E6A">
      <w:pPr>
        <w:numPr>
          <w:ilvl w:val="0"/>
          <w:numId w:val="18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Определение места предложения компании на рынке относительно конкуренции.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tbl>
      <w:tblPr>
        <w:tblW w:w="8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900"/>
        <w:gridCol w:w="899"/>
        <w:gridCol w:w="899"/>
        <w:gridCol w:w="899"/>
        <w:gridCol w:w="899"/>
        <w:gridCol w:w="899"/>
        <w:gridCol w:w="899"/>
        <w:gridCol w:w="880"/>
      </w:tblGrid>
      <w:tr w:rsidR="00496E6A" w:rsidRPr="00496E6A" w:rsidTr="00496E6A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  <w:tc>
          <w:tcPr>
            <w:tcW w:w="6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b/>
                <w:bCs/>
                <w:color w:val="000000"/>
                <w:szCs w:val="24"/>
              </w:rPr>
              <w:t>?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color w:val="000000"/>
          <w:szCs w:val="24"/>
          <w:shd w:val="clear" w:color="auto" w:fill="FFFFFF"/>
        </w:rPr>
        <w:t>Рис. 4. – Блок-схема сегментационного подхода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p w:rsidR="00496E6A" w:rsidRPr="00496E6A" w:rsidRDefault="00496E6A" w:rsidP="00496E6A">
      <w:pPr>
        <w:shd w:val="clear" w:color="auto" w:fill="FFFFFF"/>
        <w:tabs>
          <w:tab w:val="left" w:pos="708"/>
        </w:tabs>
        <w:ind w:firstLine="709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b/>
          <w:color w:val="000000"/>
          <w:szCs w:val="24"/>
        </w:rPr>
        <w:t>Задание 6.</w:t>
      </w:r>
      <w:r w:rsidRPr="00496E6A">
        <w:rPr>
          <w:rFonts w:eastAsia="Times New Roman" w:cs="Times New Roman"/>
          <w:color w:val="000000"/>
          <w:szCs w:val="24"/>
        </w:rPr>
        <w:t xml:space="preserve"> Заполните схему сегментации рынка, используя приведенные ниже составляющие схемы (рис. 5):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Возраст.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Стиль жизни.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Регион.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lastRenderedPageBreak/>
        <w:t>Пол.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Личные качества (индивидуализм или групповая мотивация).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Уровень дохода.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Город или сельская местность.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Размер семьи.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Степень нуждаемости в продукте.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Плотность населения.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Профессия.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Численность населения.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Климат.</w:t>
      </w:r>
    </w:p>
    <w:p w:rsidR="00496E6A" w:rsidRPr="00496E6A" w:rsidRDefault="00496E6A" w:rsidP="00496E6A">
      <w:pPr>
        <w:numPr>
          <w:ilvl w:val="0"/>
          <w:numId w:val="19"/>
        </w:numPr>
        <w:shd w:val="clear" w:color="auto" w:fill="FFFFFF"/>
        <w:spacing w:line="240" w:lineRule="auto"/>
        <w:ind w:left="300" w:firstLine="709"/>
        <w:contextualSpacing/>
        <w:jc w:val="left"/>
        <w:rPr>
          <w:rFonts w:eastAsia="Times New Roman" w:cs="Times New Roman"/>
          <w:color w:val="000000"/>
          <w:szCs w:val="24"/>
        </w:rPr>
      </w:pPr>
      <w:r w:rsidRPr="00496E6A">
        <w:rPr>
          <w:rFonts w:eastAsia="Times New Roman" w:cs="Times New Roman"/>
          <w:color w:val="000000"/>
          <w:szCs w:val="24"/>
        </w:rPr>
        <w:t>Поиск выгод при покупке изделия.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Cs w:val="24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24"/>
        <w:gridCol w:w="2746"/>
        <w:gridCol w:w="438"/>
        <w:gridCol w:w="3403"/>
      </w:tblGrid>
      <w:tr w:rsidR="00496E6A" w:rsidRPr="00496E6A" w:rsidTr="00496E6A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Демографическая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496E6A">
              <w:rPr>
                <w:rFonts w:eastAsia="Times New Roman" w:cs="Times New Roman"/>
                <w:color w:val="000000"/>
                <w:szCs w:val="24"/>
              </w:rPr>
              <w:t>Психографическая</w:t>
            </w:r>
            <w:proofErr w:type="spellEnd"/>
          </w:p>
        </w:tc>
      </w:tr>
      <w:tr w:rsidR="00496E6A" w:rsidRPr="00496E6A" w:rsidTr="00496E6A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Потенциальные рынки</w:t>
            </w: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7"/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</w:tr>
      <w:tr w:rsidR="00496E6A" w:rsidRPr="00496E6A" w:rsidTr="00496E6A">
        <w:tc>
          <w:tcPr>
            <w:tcW w:w="2025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645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3030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</w:tr>
      <w:tr w:rsidR="00496E6A" w:rsidRPr="00496E6A" w:rsidTr="00496E6A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Географическая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8"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sym w:font="Symbol" w:char="F0E7"/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Сегментация по отношению к изделию</w:t>
            </w:r>
          </w:p>
        </w:tc>
      </w:tr>
      <w:tr w:rsidR="00496E6A" w:rsidRPr="00496E6A" w:rsidTr="00496E6A"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  <w:tc>
          <w:tcPr>
            <w:tcW w:w="64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390" w:type="dxa"/>
            <w:shd w:val="clear" w:color="auto" w:fill="FFFFFF"/>
            <w:vAlign w:val="center"/>
            <w:hideMark/>
          </w:tcPr>
          <w:p w:rsidR="00496E6A" w:rsidRPr="00496E6A" w:rsidRDefault="00496E6A" w:rsidP="00496E6A">
            <w:pPr>
              <w:jc w:val="left"/>
              <w:rPr>
                <w:rFonts w:ascii="Calibri" w:eastAsia="Times New Roman" w:hAnsi="Calibri" w:cs="Times New Roman"/>
                <w:sz w:val="22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96E6A">
              <w:rPr>
                <w:rFonts w:eastAsia="Times New Roman" w:cs="Times New Roman"/>
                <w:color w:val="000000"/>
                <w:szCs w:val="24"/>
              </w:rPr>
              <w:t>?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color w:val="000000"/>
          <w:szCs w:val="24"/>
          <w:shd w:val="clear" w:color="auto" w:fill="FFFFFF"/>
        </w:rPr>
        <w:t>Рис. 5. Схема сегментации рынка</w:t>
      </w:r>
    </w:p>
    <w:p w:rsidR="00496E6A" w:rsidRPr="00496E6A" w:rsidRDefault="00496E6A" w:rsidP="00496E6A">
      <w:pPr>
        <w:shd w:val="clear" w:color="auto" w:fill="FFFFFF"/>
        <w:tabs>
          <w:tab w:val="left" w:pos="708"/>
        </w:tabs>
        <w:jc w:val="left"/>
        <w:rPr>
          <w:rFonts w:eastAsia="Times New Roman" w:cs="Times New Roman"/>
          <w:color w:val="000000"/>
          <w:sz w:val="28"/>
          <w:szCs w:val="28"/>
        </w:rPr>
      </w:pPr>
    </w:p>
    <w:p w:rsidR="00496E6A" w:rsidRPr="00496E6A" w:rsidRDefault="00496E6A" w:rsidP="00496E6A">
      <w:pPr>
        <w:tabs>
          <w:tab w:val="left" w:pos="708"/>
        </w:tabs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496E6A">
        <w:rPr>
          <w:rFonts w:eastAsia="Times New Roman" w:cs="Times New Roman"/>
          <w:b/>
          <w:szCs w:val="24"/>
        </w:rPr>
        <w:t>Содержание отчета:</w:t>
      </w:r>
    </w:p>
    <w:p w:rsidR="00496E6A" w:rsidRPr="00496E6A" w:rsidRDefault="00496E6A" w:rsidP="00496E6A">
      <w:pPr>
        <w:numPr>
          <w:ilvl w:val="0"/>
          <w:numId w:val="20"/>
        </w:numPr>
        <w:tabs>
          <w:tab w:val="left" w:pos="708"/>
        </w:tabs>
        <w:spacing w:line="240" w:lineRule="atLeast"/>
        <w:ind w:firstLine="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Титульный лист (по образцу).</w:t>
      </w:r>
    </w:p>
    <w:p w:rsidR="00496E6A" w:rsidRPr="00496E6A" w:rsidRDefault="00496E6A" w:rsidP="00496E6A">
      <w:pPr>
        <w:numPr>
          <w:ilvl w:val="0"/>
          <w:numId w:val="20"/>
        </w:numPr>
        <w:tabs>
          <w:tab w:val="left" w:pos="708"/>
        </w:tabs>
        <w:spacing w:line="240" w:lineRule="atLeast"/>
        <w:ind w:firstLine="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Цель работы.</w:t>
      </w:r>
    </w:p>
    <w:p w:rsidR="00496E6A" w:rsidRPr="00496E6A" w:rsidRDefault="00496E6A" w:rsidP="00496E6A">
      <w:pPr>
        <w:numPr>
          <w:ilvl w:val="0"/>
          <w:numId w:val="20"/>
        </w:numPr>
        <w:tabs>
          <w:tab w:val="left" w:pos="708"/>
        </w:tabs>
        <w:spacing w:line="240" w:lineRule="atLeast"/>
        <w:ind w:firstLine="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Практическое задание.</w:t>
      </w:r>
    </w:p>
    <w:p w:rsidR="00496E6A" w:rsidRPr="00496E6A" w:rsidRDefault="00496E6A" w:rsidP="00496E6A">
      <w:pPr>
        <w:numPr>
          <w:ilvl w:val="0"/>
          <w:numId w:val="20"/>
        </w:numPr>
        <w:tabs>
          <w:tab w:val="left" w:pos="708"/>
        </w:tabs>
        <w:spacing w:line="240" w:lineRule="atLeast"/>
        <w:ind w:firstLine="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Индивидуальное задание.</w:t>
      </w:r>
    </w:p>
    <w:p w:rsidR="00496E6A" w:rsidRPr="00496E6A" w:rsidRDefault="00496E6A" w:rsidP="00496E6A">
      <w:pPr>
        <w:numPr>
          <w:ilvl w:val="0"/>
          <w:numId w:val="20"/>
        </w:numPr>
        <w:tabs>
          <w:tab w:val="left" w:pos="708"/>
        </w:tabs>
        <w:spacing w:line="240" w:lineRule="atLeast"/>
        <w:ind w:firstLine="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Выполнение.</w:t>
      </w:r>
    </w:p>
    <w:p w:rsidR="00496E6A" w:rsidRPr="00496E6A" w:rsidRDefault="00496E6A" w:rsidP="00496E6A">
      <w:pPr>
        <w:numPr>
          <w:ilvl w:val="0"/>
          <w:numId w:val="20"/>
        </w:numPr>
        <w:tabs>
          <w:tab w:val="left" w:pos="708"/>
        </w:tabs>
        <w:spacing w:line="240" w:lineRule="atLeast"/>
        <w:ind w:firstLine="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Ответы на контрольные вопросы.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496E6A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496E6A" w:rsidRPr="00496E6A" w:rsidRDefault="00496E6A" w:rsidP="00496E6A">
      <w:pPr>
        <w:tabs>
          <w:tab w:val="left" w:pos="708"/>
        </w:tabs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496E6A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496E6A" w:rsidRPr="00496E6A" w:rsidRDefault="00496E6A" w:rsidP="00496E6A">
      <w:pPr>
        <w:tabs>
          <w:tab w:val="left" w:pos="708"/>
        </w:tabs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496E6A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496E6A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496E6A" w:rsidRPr="00496E6A" w:rsidRDefault="00496E6A" w:rsidP="00496E6A">
      <w:pPr>
        <w:numPr>
          <w:ilvl w:val="0"/>
          <w:numId w:val="21"/>
        </w:numPr>
        <w:tabs>
          <w:tab w:val="left" w:pos="708"/>
        </w:tabs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496E6A" w:rsidRPr="00496E6A" w:rsidRDefault="00496E6A" w:rsidP="00496E6A">
      <w:pPr>
        <w:tabs>
          <w:tab w:val="left" w:pos="708"/>
        </w:tabs>
        <w:spacing w:line="240" w:lineRule="atLeast"/>
        <w:ind w:left="35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96E6A" w:rsidRPr="00496E6A" w:rsidRDefault="00496E6A" w:rsidP="00496E6A">
      <w:pPr>
        <w:numPr>
          <w:ilvl w:val="0"/>
          <w:numId w:val="21"/>
        </w:numPr>
        <w:tabs>
          <w:tab w:val="left" w:pos="708"/>
        </w:tabs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496E6A" w:rsidRPr="00496E6A" w:rsidRDefault="00496E6A" w:rsidP="00496E6A">
      <w:pPr>
        <w:tabs>
          <w:tab w:val="left" w:pos="708"/>
        </w:tabs>
        <w:spacing w:line="240" w:lineRule="atLeast"/>
        <w:ind w:left="35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96E6A" w:rsidRPr="00496E6A" w:rsidRDefault="00496E6A" w:rsidP="00496E6A">
      <w:pPr>
        <w:numPr>
          <w:ilvl w:val="0"/>
          <w:numId w:val="21"/>
        </w:numPr>
        <w:tabs>
          <w:tab w:val="left" w:pos="708"/>
        </w:tabs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496E6A" w:rsidRPr="00496E6A" w:rsidRDefault="00496E6A" w:rsidP="00496E6A">
      <w:pPr>
        <w:tabs>
          <w:tab w:val="left" w:pos="708"/>
        </w:tabs>
        <w:spacing w:line="240" w:lineRule="atLeast"/>
        <w:ind w:left="35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96E6A" w:rsidRPr="00496E6A" w:rsidRDefault="00496E6A" w:rsidP="00496E6A">
      <w:pPr>
        <w:numPr>
          <w:ilvl w:val="0"/>
          <w:numId w:val="21"/>
        </w:numPr>
        <w:tabs>
          <w:tab w:val="left" w:pos="708"/>
        </w:tabs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496E6A" w:rsidRPr="00496E6A" w:rsidRDefault="00496E6A" w:rsidP="00496E6A">
      <w:pPr>
        <w:tabs>
          <w:tab w:val="left" w:pos="708"/>
        </w:tabs>
        <w:spacing w:line="240" w:lineRule="atLeast"/>
        <w:ind w:left="35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__________________________________________________________________________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lastRenderedPageBreak/>
        <w:t xml:space="preserve">Основаниями для снижения количества баллов в диапазоне от </w:t>
      </w:r>
      <w:r w:rsidRPr="00496E6A">
        <w:rPr>
          <w:rFonts w:eastAsia="Times New Roman" w:cs="Times New Roman"/>
          <w:b/>
          <w:szCs w:val="24"/>
          <w:lang w:val="en-US"/>
        </w:rPr>
        <w:t>max</w:t>
      </w:r>
      <w:r w:rsidRPr="00496E6A">
        <w:rPr>
          <w:rFonts w:eastAsia="Times New Roman" w:cs="Times New Roman"/>
          <w:b/>
          <w:szCs w:val="24"/>
        </w:rPr>
        <w:t xml:space="preserve"> </w:t>
      </w:r>
      <w:r w:rsidRPr="00496E6A">
        <w:rPr>
          <w:rFonts w:eastAsia="Times New Roman" w:cs="Times New Roman"/>
          <w:szCs w:val="24"/>
        </w:rPr>
        <w:t xml:space="preserve">до </w:t>
      </w:r>
      <w:r w:rsidRPr="00496E6A">
        <w:rPr>
          <w:rFonts w:eastAsia="Times New Roman" w:cs="Times New Roman"/>
          <w:b/>
          <w:szCs w:val="24"/>
          <w:lang w:val="en-US"/>
        </w:rPr>
        <w:t>min</w:t>
      </w:r>
      <w:r w:rsidRPr="00496E6A">
        <w:rPr>
          <w:rFonts w:eastAsia="Times New Roman" w:cs="Times New Roman"/>
          <w:b/>
          <w:szCs w:val="24"/>
        </w:rPr>
        <w:t xml:space="preserve"> </w:t>
      </w:r>
      <w:r w:rsidRPr="00496E6A">
        <w:rPr>
          <w:rFonts w:eastAsia="Times New Roman" w:cs="Times New Roman"/>
          <w:szCs w:val="24"/>
        </w:rPr>
        <w:t>являются:</w:t>
      </w:r>
    </w:p>
    <w:p w:rsidR="00496E6A" w:rsidRPr="00496E6A" w:rsidRDefault="00496E6A" w:rsidP="00496E6A">
      <w:pPr>
        <w:numPr>
          <w:ilvl w:val="0"/>
          <w:numId w:val="22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небрежное выполнение,</w:t>
      </w:r>
    </w:p>
    <w:p w:rsidR="00496E6A" w:rsidRPr="00496E6A" w:rsidRDefault="00496E6A" w:rsidP="00496E6A">
      <w:pPr>
        <w:numPr>
          <w:ilvl w:val="0"/>
          <w:numId w:val="22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496E6A" w:rsidRPr="00496E6A" w:rsidRDefault="00496E6A" w:rsidP="00496E6A">
      <w:pPr>
        <w:numPr>
          <w:ilvl w:val="0"/>
          <w:numId w:val="22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496E6A" w:rsidRPr="00496E6A" w:rsidRDefault="00496E6A" w:rsidP="00496E6A">
      <w:pPr>
        <w:numPr>
          <w:ilvl w:val="0"/>
          <w:numId w:val="22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496E6A">
        <w:rPr>
          <w:rFonts w:eastAsia="Times New Roman" w:cs="Times New Roman"/>
          <w:i/>
          <w:spacing w:val="-4"/>
          <w:szCs w:val="24"/>
        </w:rPr>
        <w:t>.</w:t>
      </w:r>
    </w:p>
    <w:p w:rsidR="00496E6A" w:rsidRPr="00496E6A" w:rsidRDefault="00496E6A" w:rsidP="00496E6A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496E6A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496E6A" w:rsidRPr="00496E6A" w:rsidRDefault="00496E6A" w:rsidP="00496E6A">
      <w:pPr>
        <w:numPr>
          <w:ilvl w:val="0"/>
          <w:numId w:val="23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496E6A" w:rsidRPr="00496E6A" w:rsidRDefault="00496E6A" w:rsidP="00496E6A">
      <w:pPr>
        <w:numPr>
          <w:ilvl w:val="0"/>
          <w:numId w:val="23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496E6A" w:rsidRPr="00496E6A" w:rsidRDefault="00496E6A" w:rsidP="00496E6A">
      <w:pPr>
        <w:numPr>
          <w:ilvl w:val="0"/>
          <w:numId w:val="23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496E6A" w:rsidRPr="00496E6A" w:rsidRDefault="00496E6A" w:rsidP="00496E6A">
      <w:pPr>
        <w:numPr>
          <w:ilvl w:val="0"/>
          <w:numId w:val="23"/>
        </w:numPr>
        <w:tabs>
          <w:tab w:val="left" w:pos="708"/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496E6A" w:rsidRPr="00496E6A" w:rsidRDefault="00496E6A" w:rsidP="00496E6A">
      <w:pPr>
        <w:tabs>
          <w:tab w:val="left" w:pos="708"/>
        </w:tabs>
        <w:spacing w:after="200"/>
        <w:jc w:val="left"/>
        <w:rPr>
          <w:rFonts w:eastAsia="Times New Roman" w:cs="Times New Roman"/>
          <w:spacing w:val="-4"/>
          <w:szCs w:val="24"/>
        </w:rPr>
      </w:pPr>
      <w:r w:rsidRPr="00496E6A">
        <w:rPr>
          <w:rFonts w:eastAsia="Times New Roman" w:cs="Times New Roman"/>
          <w:spacing w:val="-4"/>
          <w:szCs w:val="24"/>
        </w:rPr>
        <w:br w:type="page"/>
      </w:r>
    </w:p>
    <w:p w:rsidR="00496E6A" w:rsidRPr="00496E6A" w:rsidRDefault="00496E6A" w:rsidP="00496E6A">
      <w:pPr>
        <w:tabs>
          <w:tab w:val="left" w:pos="708"/>
        </w:tabs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496E6A">
        <w:rPr>
          <w:rFonts w:eastAsia="Calibri" w:cs="Times New Roman"/>
          <w:b/>
          <w:szCs w:val="24"/>
          <w:lang w:eastAsia="en-US"/>
        </w:rPr>
        <w:lastRenderedPageBreak/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496E6A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496E6A" w:rsidRPr="00496E6A" w:rsidRDefault="00496E6A" w:rsidP="00496E6A">
            <w:pPr>
              <w:tabs>
                <w:tab w:val="left" w:pos="708"/>
              </w:tabs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496E6A" w:rsidRPr="00496E6A" w:rsidTr="00496E6A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 w:val="28"/>
          <w:lang w:eastAsia="en-US"/>
        </w:rPr>
      </w:pPr>
    </w:p>
    <w:p w:rsidR="00496E6A" w:rsidRPr="00496E6A" w:rsidRDefault="00496E6A" w:rsidP="00496E6A">
      <w:pPr>
        <w:jc w:val="center"/>
        <w:rPr>
          <w:b/>
          <w:lang w:eastAsia="en-US"/>
        </w:rPr>
      </w:pPr>
      <w:r w:rsidRPr="00496E6A">
        <w:rPr>
          <w:b/>
          <w:lang w:eastAsia="en-US"/>
        </w:rPr>
        <w:t>РЕФЕРАТ</w:t>
      </w:r>
    </w:p>
    <w:p w:rsidR="00496E6A" w:rsidRPr="00496E6A" w:rsidRDefault="00496E6A" w:rsidP="00496E6A">
      <w:pPr>
        <w:tabs>
          <w:tab w:val="left" w:pos="708"/>
        </w:tabs>
        <w:spacing w:line="256" w:lineRule="auto"/>
        <w:jc w:val="left"/>
        <w:rPr>
          <w:rFonts w:eastAsia="Calibri" w:cs="Times New Roman"/>
          <w:color w:val="000000"/>
        </w:rPr>
      </w:pPr>
    </w:p>
    <w:p w:rsidR="00496E6A" w:rsidRPr="00496E6A" w:rsidRDefault="00496E6A" w:rsidP="00496E6A">
      <w:pPr>
        <w:tabs>
          <w:tab w:val="left" w:pos="708"/>
        </w:tabs>
        <w:spacing w:line="256" w:lineRule="auto"/>
        <w:ind w:firstLine="709"/>
        <w:jc w:val="left"/>
        <w:rPr>
          <w:rFonts w:eastAsia="Calibri" w:cs="Times New Roman"/>
          <w:color w:val="000000"/>
        </w:rPr>
      </w:pPr>
      <w:r w:rsidRPr="00496E6A">
        <w:rPr>
          <w:rFonts w:eastAsia="Calibri" w:cs="Times New Roman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496E6A">
        <w:rPr>
          <w:rFonts w:eastAsia="Calibri" w:cs="Times New Roman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496E6A">
        <w:rPr>
          <w:rFonts w:eastAsia="Calibri" w:cs="Times New Roman"/>
          <w:color w:val="000000"/>
        </w:rPr>
        <w:t xml:space="preserve">. 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jc w:val="left"/>
        <w:rPr>
          <w:rFonts w:eastAsia="Calibri" w:cs="Times New Roman"/>
          <w:b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spacing w:line="240" w:lineRule="auto"/>
        <w:jc w:val="left"/>
        <w:rPr>
          <w:rFonts w:eastAsia="Calibri" w:cs="Times New Roman"/>
          <w:b/>
          <w:lang w:eastAsia="en-US"/>
        </w:rPr>
      </w:pPr>
      <w:r w:rsidRPr="00496E6A">
        <w:rPr>
          <w:rFonts w:eastAsia="Calibri" w:cs="Times New Roman"/>
          <w:b/>
          <w:lang w:eastAsia="en-US"/>
        </w:rPr>
        <w:t>Примерная тематика рефератов: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1.</w:t>
      </w:r>
      <w:r w:rsidRPr="00496E6A">
        <w:rPr>
          <w:rFonts w:eastAsia="Calibri" w:cs="Times New Roman"/>
          <w:lang w:eastAsia="en-US"/>
        </w:rPr>
        <w:tab/>
        <w:t>Содержание и сущность дисциплины.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2.</w:t>
      </w:r>
      <w:r w:rsidRPr="00496E6A">
        <w:rPr>
          <w:rFonts w:eastAsia="Calibri" w:cs="Times New Roman"/>
          <w:lang w:eastAsia="en-US"/>
        </w:rPr>
        <w:tab/>
        <w:t>Концепции и идеи маркетинга.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3.</w:t>
      </w:r>
      <w:r w:rsidRPr="00496E6A">
        <w:rPr>
          <w:rFonts w:eastAsia="Calibri" w:cs="Times New Roman"/>
          <w:lang w:eastAsia="en-US"/>
        </w:rPr>
        <w:tab/>
        <w:t>Маркетинг в управлении фирмой: основные направления.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4.</w:t>
      </w:r>
      <w:r w:rsidRPr="00496E6A">
        <w:rPr>
          <w:rFonts w:eastAsia="Calibri" w:cs="Times New Roman"/>
          <w:lang w:eastAsia="en-US"/>
        </w:rPr>
        <w:tab/>
        <w:t>Изучение рынка в комплексе как основа маркетинга.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5.</w:t>
      </w:r>
      <w:r w:rsidRPr="00496E6A">
        <w:rPr>
          <w:rFonts w:eastAsia="Calibri" w:cs="Times New Roman"/>
          <w:lang w:eastAsia="en-US"/>
        </w:rPr>
        <w:tab/>
        <w:t>Маркетинговая деятельность при создании нового товара.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6.</w:t>
      </w:r>
      <w:r w:rsidRPr="00496E6A">
        <w:rPr>
          <w:rFonts w:eastAsia="Calibri" w:cs="Times New Roman"/>
          <w:lang w:eastAsia="en-US"/>
        </w:rPr>
        <w:tab/>
        <w:t>Рынок и маркетинг: взаимосвязь и взаимозависимость.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7.</w:t>
      </w:r>
      <w:r w:rsidRPr="00496E6A">
        <w:rPr>
          <w:rFonts w:eastAsia="Calibri" w:cs="Times New Roman"/>
          <w:lang w:eastAsia="en-US"/>
        </w:rPr>
        <w:tab/>
        <w:t>Сегментация рынка.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8.</w:t>
      </w:r>
      <w:r w:rsidRPr="00496E6A">
        <w:rPr>
          <w:rFonts w:eastAsia="Calibri" w:cs="Times New Roman"/>
          <w:lang w:eastAsia="en-US"/>
        </w:rPr>
        <w:tab/>
        <w:t>Создание маркетинговой службы.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9.</w:t>
      </w:r>
      <w:r w:rsidRPr="00496E6A">
        <w:rPr>
          <w:rFonts w:eastAsia="Calibri" w:cs="Times New Roman"/>
          <w:lang w:eastAsia="en-US"/>
        </w:rPr>
        <w:tab/>
        <w:t>Взаимосвязь маркетинговой деятельности и успеха предприятия.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10.</w:t>
      </w:r>
      <w:r w:rsidRPr="00496E6A">
        <w:rPr>
          <w:rFonts w:eastAsia="Calibri" w:cs="Times New Roman"/>
          <w:lang w:eastAsia="en-US"/>
        </w:rPr>
        <w:tab/>
        <w:t>Функции маркетинговых коммуникаций.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11.</w:t>
      </w:r>
      <w:r w:rsidRPr="00496E6A">
        <w:rPr>
          <w:rFonts w:eastAsia="Calibri" w:cs="Times New Roman"/>
          <w:lang w:eastAsia="en-US"/>
        </w:rPr>
        <w:tab/>
        <w:t>Стиль и имидж фирмы: значение, формирование.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12.</w:t>
      </w:r>
      <w:r w:rsidRPr="00496E6A">
        <w:rPr>
          <w:rFonts w:eastAsia="Calibri" w:cs="Times New Roman"/>
          <w:lang w:eastAsia="en-US"/>
        </w:rPr>
        <w:tab/>
        <w:t>Цикл жизни товара, деятельность маркетолога.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13.</w:t>
      </w:r>
      <w:r w:rsidRPr="00496E6A">
        <w:rPr>
          <w:rFonts w:eastAsia="Calibri" w:cs="Times New Roman"/>
          <w:lang w:eastAsia="en-US"/>
        </w:rPr>
        <w:tab/>
        <w:t>Конкурентоспособность продукции, маркетинг.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14.</w:t>
      </w:r>
      <w:r w:rsidRPr="00496E6A">
        <w:rPr>
          <w:rFonts w:eastAsia="Calibri" w:cs="Times New Roman"/>
          <w:lang w:eastAsia="en-US"/>
        </w:rPr>
        <w:tab/>
        <w:t>Информационная составляющая в исследовании рынка.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15.</w:t>
      </w:r>
      <w:r w:rsidRPr="00496E6A">
        <w:rPr>
          <w:rFonts w:eastAsia="Calibri" w:cs="Times New Roman"/>
          <w:lang w:eastAsia="en-US"/>
        </w:rPr>
        <w:tab/>
        <w:t>Первичные источники информации, методы их выявления.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16.</w:t>
      </w:r>
      <w:r w:rsidRPr="00496E6A">
        <w:rPr>
          <w:rFonts w:eastAsia="Calibri" w:cs="Times New Roman"/>
          <w:lang w:eastAsia="en-US"/>
        </w:rPr>
        <w:tab/>
        <w:t>Исследование поведения покупателей – внедрение мотивационных факторов.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17.</w:t>
      </w:r>
      <w:r w:rsidRPr="00496E6A">
        <w:rPr>
          <w:rFonts w:eastAsia="Calibri" w:cs="Times New Roman"/>
          <w:lang w:eastAsia="en-US"/>
        </w:rPr>
        <w:tab/>
        <w:t>Фирмы-конкуренты: функции в маркетинге, методы изучения.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18.</w:t>
      </w:r>
      <w:r w:rsidRPr="00496E6A">
        <w:rPr>
          <w:rFonts w:eastAsia="Calibri" w:cs="Times New Roman"/>
          <w:lang w:eastAsia="en-US"/>
        </w:rPr>
        <w:tab/>
        <w:t>Возможности фирмы: производство и сбыт, их оценка.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19.</w:t>
      </w:r>
      <w:r w:rsidRPr="00496E6A">
        <w:rPr>
          <w:rFonts w:eastAsia="Calibri" w:cs="Times New Roman"/>
          <w:lang w:eastAsia="en-US"/>
        </w:rPr>
        <w:tab/>
        <w:t>Понятие «рынок покупателя»: определение, современный взгляд, требования покупателей.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20.</w:t>
      </w:r>
      <w:r w:rsidRPr="00496E6A">
        <w:rPr>
          <w:rFonts w:eastAsia="Calibri" w:cs="Times New Roman"/>
          <w:lang w:eastAsia="en-US"/>
        </w:rPr>
        <w:tab/>
        <w:t>Тестирование нового товара: методы и задачи.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lastRenderedPageBreak/>
        <w:t>21.</w:t>
      </w:r>
      <w:r w:rsidRPr="00496E6A">
        <w:rPr>
          <w:rFonts w:eastAsia="Calibri" w:cs="Times New Roman"/>
          <w:lang w:eastAsia="en-US"/>
        </w:rPr>
        <w:tab/>
        <w:t>Рыночная стратегия относительно конкретного товара.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22.</w:t>
      </w:r>
      <w:r w:rsidRPr="00496E6A">
        <w:rPr>
          <w:rFonts w:eastAsia="Calibri" w:cs="Times New Roman"/>
          <w:lang w:eastAsia="en-US"/>
        </w:rPr>
        <w:tab/>
        <w:t>Программа маркетинга: разработка для определенного товара.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23.</w:t>
      </w:r>
      <w:r w:rsidRPr="00496E6A">
        <w:rPr>
          <w:rFonts w:eastAsia="Calibri" w:cs="Times New Roman"/>
          <w:lang w:eastAsia="en-US"/>
        </w:rPr>
        <w:tab/>
        <w:t>Ценовая политика: функции, задачи, формирование.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24.</w:t>
      </w:r>
      <w:r w:rsidRPr="00496E6A">
        <w:rPr>
          <w:rFonts w:eastAsia="Calibri" w:cs="Times New Roman"/>
          <w:lang w:eastAsia="en-US"/>
        </w:rPr>
        <w:tab/>
        <w:t>Сбытовая политика: задачи и разработка.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25.</w:t>
      </w:r>
      <w:r w:rsidRPr="00496E6A">
        <w:rPr>
          <w:rFonts w:eastAsia="Calibri" w:cs="Times New Roman"/>
          <w:lang w:eastAsia="en-US"/>
        </w:rPr>
        <w:tab/>
        <w:t>Товародвижение: определение, разработка политики и маркетинговая деятельность.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26.</w:t>
      </w:r>
      <w:r w:rsidRPr="00496E6A">
        <w:rPr>
          <w:rFonts w:eastAsia="Calibri" w:cs="Times New Roman"/>
          <w:lang w:eastAsia="en-US"/>
        </w:rPr>
        <w:tab/>
        <w:t>Сервис: определение, задачи, разработка сервисной политики.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27.</w:t>
      </w:r>
      <w:r w:rsidRPr="00496E6A">
        <w:rPr>
          <w:rFonts w:eastAsia="Calibri" w:cs="Times New Roman"/>
          <w:lang w:eastAsia="en-US"/>
        </w:rPr>
        <w:tab/>
        <w:t>Рекламная компания фирмы: планирование, эффективность, оценка.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28.</w:t>
      </w:r>
      <w:r w:rsidRPr="00496E6A">
        <w:rPr>
          <w:rFonts w:eastAsia="Calibri" w:cs="Times New Roman"/>
          <w:lang w:eastAsia="en-US"/>
        </w:rPr>
        <w:tab/>
        <w:t>Формирование спроса покупателей, стимулирование сбыта продукции.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29.</w:t>
      </w:r>
      <w:r w:rsidRPr="00496E6A">
        <w:rPr>
          <w:rFonts w:eastAsia="Calibri" w:cs="Times New Roman"/>
          <w:lang w:eastAsia="en-US"/>
        </w:rPr>
        <w:tab/>
        <w:t>Планирование маркетинговой деятельности компании.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30.</w:t>
      </w:r>
      <w:r w:rsidRPr="00496E6A">
        <w:rPr>
          <w:rFonts w:eastAsia="Calibri" w:cs="Times New Roman"/>
          <w:lang w:eastAsia="en-US"/>
        </w:rPr>
        <w:tab/>
        <w:t>Разновидности фирм: консультационная, маркетинговая, оценка их деятельности.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31.</w:t>
      </w:r>
      <w:r w:rsidRPr="00496E6A">
        <w:rPr>
          <w:rFonts w:eastAsia="Calibri" w:cs="Times New Roman"/>
          <w:lang w:eastAsia="en-US"/>
        </w:rPr>
        <w:tab/>
        <w:t>Компьютерные технологии в деятельности маркетологов.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32.</w:t>
      </w:r>
      <w:r w:rsidRPr="00496E6A">
        <w:rPr>
          <w:rFonts w:eastAsia="Calibri" w:cs="Times New Roman"/>
          <w:lang w:eastAsia="en-US"/>
        </w:rPr>
        <w:tab/>
        <w:t>Предоставление услуг: маркетинговое планирование.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33.</w:t>
      </w:r>
      <w:r w:rsidRPr="00496E6A">
        <w:rPr>
          <w:rFonts w:eastAsia="Calibri" w:cs="Times New Roman"/>
          <w:lang w:eastAsia="en-US"/>
        </w:rPr>
        <w:tab/>
        <w:t>Маркетинг международных масштабов.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34.</w:t>
      </w:r>
      <w:r w:rsidRPr="00496E6A">
        <w:rPr>
          <w:rFonts w:eastAsia="Calibri" w:cs="Times New Roman"/>
          <w:lang w:eastAsia="en-US"/>
        </w:rPr>
        <w:tab/>
        <w:t>Экспорт и импорт в маркетинге.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35.</w:t>
      </w:r>
      <w:r w:rsidRPr="00496E6A">
        <w:rPr>
          <w:rFonts w:eastAsia="Calibri" w:cs="Times New Roman"/>
          <w:lang w:eastAsia="en-US"/>
        </w:rPr>
        <w:tab/>
        <w:t>Маркетинг и управление качеством продукции: взаимосвязь.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36.</w:t>
      </w:r>
      <w:r w:rsidRPr="00496E6A">
        <w:rPr>
          <w:rFonts w:eastAsia="Calibri" w:cs="Times New Roman"/>
          <w:lang w:eastAsia="en-US"/>
        </w:rPr>
        <w:tab/>
        <w:t>Отличия маркетинговой деятельности фирм нескольких стран.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37.</w:t>
      </w:r>
      <w:r w:rsidRPr="00496E6A">
        <w:rPr>
          <w:rFonts w:eastAsia="Calibri" w:cs="Times New Roman"/>
          <w:lang w:eastAsia="en-US"/>
        </w:rPr>
        <w:tab/>
        <w:t>Реклама в деятельности маркетолога.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38.</w:t>
      </w:r>
      <w:r w:rsidRPr="00496E6A">
        <w:rPr>
          <w:rFonts w:eastAsia="Calibri" w:cs="Times New Roman"/>
          <w:lang w:eastAsia="en-US"/>
        </w:rPr>
        <w:tab/>
        <w:t>Полевые исследования в науке, методы.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39.</w:t>
      </w:r>
      <w:r w:rsidRPr="00496E6A">
        <w:rPr>
          <w:rFonts w:eastAsia="Calibri" w:cs="Times New Roman"/>
          <w:lang w:eastAsia="en-US"/>
        </w:rPr>
        <w:tab/>
        <w:t>Анализ способности фирмы создавать конкурентоспособные товары.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40.</w:t>
      </w:r>
      <w:r w:rsidRPr="00496E6A">
        <w:rPr>
          <w:rFonts w:eastAsia="Calibri" w:cs="Times New Roman"/>
          <w:lang w:eastAsia="en-US"/>
        </w:rPr>
        <w:tab/>
        <w:t>Торговая марка: определение, особенности, примеры.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41.</w:t>
      </w:r>
      <w:r w:rsidRPr="00496E6A">
        <w:rPr>
          <w:rFonts w:eastAsia="Calibri" w:cs="Times New Roman"/>
          <w:lang w:eastAsia="en-US"/>
        </w:rPr>
        <w:tab/>
        <w:t>«</w:t>
      </w:r>
      <w:proofErr w:type="spellStart"/>
      <w:r w:rsidRPr="00496E6A">
        <w:rPr>
          <w:rFonts w:eastAsia="Calibri" w:cs="Times New Roman"/>
          <w:lang w:eastAsia="en-US"/>
        </w:rPr>
        <w:t>Public</w:t>
      </w:r>
      <w:proofErr w:type="spellEnd"/>
      <w:r w:rsidRPr="00496E6A">
        <w:rPr>
          <w:rFonts w:eastAsia="Calibri" w:cs="Times New Roman"/>
          <w:lang w:eastAsia="en-US"/>
        </w:rPr>
        <w:t xml:space="preserve"> </w:t>
      </w:r>
      <w:proofErr w:type="spellStart"/>
      <w:r w:rsidRPr="00496E6A">
        <w:rPr>
          <w:rFonts w:eastAsia="Calibri" w:cs="Times New Roman"/>
          <w:lang w:eastAsia="en-US"/>
        </w:rPr>
        <w:t>relations</w:t>
      </w:r>
      <w:proofErr w:type="spellEnd"/>
      <w:r w:rsidRPr="00496E6A">
        <w:rPr>
          <w:rFonts w:eastAsia="Calibri" w:cs="Times New Roman"/>
          <w:lang w:eastAsia="en-US"/>
        </w:rPr>
        <w:t>» — определение, функции, коммуникационная политика.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42.</w:t>
      </w:r>
      <w:r w:rsidRPr="00496E6A">
        <w:rPr>
          <w:rFonts w:eastAsia="Calibri" w:cs="Times New Roman"/>
          <w:lang w:eastAsia="en-US"/>
        </w:rPr>
        <w:tab/>
        <w:t>Реклама отечественных, зарубежных производителей на телевидении РФ.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43.</w:t>
      </w:r>
      <w:r w:rsidRPr="00496E6A">
        <w:rPr>
          <w:rFonts w:eastAsia="Calibri" w:cs="Times New Roman"/>
          <w:lang w:eastAsia="en-US"/>
        </w:rPr>
        <w:tab/>
        <w:t>Эффективность стимулирования сбыта товара: мероприятия, оценка.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44.</w:t>
      </w:r>
      <w:r w:rsidRPr="00496E6A">
        <w:rPr>
          <w:rFonts w:eastAsia="Calibri" w:cs="Times New Roman"/>
          <w:lang w:eastAsia="en-US"/>
        </w:rPr>
        <w:tab/>
        <w:t>Каналы сбыта: определение, сравнительный анализ.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45.</w:t>
      </w:r>
      <w:r w:rsidRPr="00496E6A">
        <w:rPr>
          <w:rFonts w:eastAsia="Calibri" w:cs="Times New Roman"/>
          <w:lang w:eastAsia="en-US"/>
        </w:rPr>
        <w:tab/>
        <w:t>Стандартизация и ее роль в политике сбыта товара.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46.</w:t>
      </w:r>
      <w:r w:rsidRPr="00496E6A">
        <w:rPr>
          <w:rFonts w:eastAsia="Calibri" w:cs="Times New Roman"/>
          <w:lang w:eastAsia="en-US"/>
        </w:rPr>
        <w:tab/>
        <w:t>Ассортимент: определение, оптимальный ассортимент, влияние товарной политики.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47.</w:t>
      </w:r>
      <w:r w:rsidRPr="00496E6A">
        <w:rPr>
          <w:rFonts w:eastAsia="Calibri" w:cs="Times New Roman"/>
          <w:lang w:eastAsia="en-US"/>
        </w:rPr>
        <w:tab/>
        <w:t>Товарная политика производителя: важность упаковки товара.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48.</w:t>
      </w:r>
      <w:r w:rsidRPr="00496E6A">
        <w:rPr>
          <w:rFonts w:eastAsia="Calibri" w:cs="Times New Roman"/>
          <w:lang w:eastAsia="en-US"/>
        </w:rPr>
        <w:tab/>
        <w:t>Российская фирма и маркетинговая деятельность: взаимозависимость и примеры.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49.</w:t>
      </w:r>
      <w:r w:rsidRPr="00496E6A">
        <w:rPr>
          <w:rFonts w:eastAsia="Calibri" w:cs="Times New Roman"/>
          <w:lang w:eastAsia="en-US"/>
        </w:rPr>
        <w:tab/>
        <w:t>Маркетинговые аспекты поведения потребителей.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50.</w:t>
      </w:r>
      <w:r w:rsidRPr="00496E6A">
        <w:rPr>
          <w:rFonts w:eastAsia="Calibri" w:cs="Times New Roman"/>
          <w:lang w:eastAsia="en-US"/>
        </w:rPr>
        <w:tab/>
        <w:t>Бизнес-план в маркетинговой деятельности.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51.</w:t>
      </w:r>
      <w:r w:rsidRPr="00496E6A">
        <w:rPr>
          <w:rFonts w:eastAsia="Calibri" w:cs="Times New Roman"/>
          <w:lang w:eastAsia="en-US"/>
        </w:rPr>
        <w:tab/>
        <w:t>Успешность фирмы на рынке: основные факторы.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52.</w:t>
      </w:r>
      <w:r w:rsidRPr="00496E6A">
        <w:rPr>
          <w:rFonts w:eastAsia="Calibri" w:cs="Times New Roman"/>
          <w:lang w:eastAsia="en-US"/>
        </w:rPr>
        <w:tab/>
        <w:t>КФУ (ключевые факторы успеха) фирмы, основные принципы их определения.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53.</w:t>
      </w:r>
      <w:r w:rsidRPr="00496E6A">
        <w:rPr>
          <w:rFonts w:eastAsia="Calibri" w:cs="Times New Roman"/>
          <w:lang w:eastAsia="en-US"/>
        </w:rPr>
        <w:tab/>
        <w:t>Концепция и стратегия разработки нового вида товара в фирме.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54.</w:t>
      </w:r>
      <w:r w:rsidRPr="00496E6A">
        <w:rPr>
          <w:rFonts w:eastAsia="Calibri" w:cs="Times New Roman"/>
          <w:lang w:eastAsia="en-US"/>
        </w:rPr>
        <w:tab/>
        <w:t>Некоммерческие организации и маркетинговые методы.</w:t>
      </w:r>
    </w:p>
    <w:p w:rsidR="00496E6A" w:rsidRPr="00496E6A" w:rsidRDefault="00496E6A" w:rsidP="00496E6A">
      <w:pPr>
        <w:tabs>
          <w:tab w:val="left" w:pos="708"/>
        </w:tabs>
        <w:ind w:left="284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55.</w:t>
      </w:r>
      <w:r w:rsidRPr="00496E6A">
        <w:rPr>
          <w:rFonts w:eastAsia="Calibri" w:cs="Times New Roman"/>
          <w:lang w:eastAsia="en-US"/>
        </w:rPr>
        <w:tab/>
        <w:t>Политика цен внутри страны и между странами.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496E6A">
        <w:rPr>
          <w:rFonts w:eastAsia="Calibri" w:cs="Times New Roman"/>
          <w:b/>
          <w:lang w:eastAsia="en-US"/>
        </w:rPr>
        <w:t>Требования к содержанию и структуре реферата: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1. Объем реферата не менее 15 стр.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2. Использование не менее 5 отечественных и не менее 3 иностранных источников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jc w:val="left"/>
        <w:rPr>
          <w:rFonts w:eastAsia="Calibri" w:cs="Times New Roman"/>
          <w:lang w:eastAsia="en-US"/>
        </w:rPr>
      </w:pPr>
      <w:r w:rsidRPr="00496E6A">
        <w:rPr>
          <w:rFonts w:eastAsia="Calibri" w:cs="Times New Roman"/>
          <w:lang w:eastAsia="en-US"/>
        </w:rPr>
        <w:t>3. Используемые в реферате источники должны быть опубликованы не позднее 2012г.</w:t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496E6A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1954"/>
        <w:gridCol w:w="1867"/>
      </w:tblGrid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numPr>
                <w:ilvl w:val="0"/>
                <w:numId w:val="24"/>
              </w:num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496E6A" w:rsidRPr="00496E6A" w:rsidTr="00496E6A">
        <w:tc>
          <w:tcPr>
            <w:tcW w:w="3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</w:t>
            </w: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496E6A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96E6A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96E6A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96E6A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отлично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удовлетворительно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lang w:eastAsia="en-US"/>
        </w:rPr>
      </w:pPr>
    </w:p>
    <w:p w:rsidR="00496E6A" w:rsidRPr="00496E6A" w:rsidRDefault="00496E6A" w:rsidP="00496E6A">
      <w:pPr>
        <w:jc w:val="center"/>
        <w:rPr>
          <w:b/>
        </w:rPr>
      </w:pPr>
      <w:r w:rsidRPr="00496E6A">
        <w:rPr>
          <w:b/>
        </w:rPr>
        <w:t>ТЕСТ</w:t>
      </w:r>
    </w:p>
    <w:p w:rsidR="00496E6A" w:rsidRPr="00496E6A" w:rsidRDefault="00496E6A" w:rsidP="00496E6A">
      <w:pPr>
        <w:tabs>
          <w:tab w:val="left" w:pos="567"/>
          <w:tab w:val="left" w:pos="708"/>
        </w:tabs>
        <w:spacing w:line="240" w:lineRule="auto"/>
        <w:rPr>
          <w:rFonts w:eastAsia="Times New Roman" w:cs="Times New Roman"/>
        </w:rPr>
      </w:pPr>
      <w:r w:rsidRPr="00496E6A">
        <w:rPr>
          <w:rFonts w:eastAsia="Times New Roman" w:cs="Times New Roman"/>
        </w:rPr>
        <w:tab/>
        <w:t xml:space="preserve">Тестирование проводится во время аудиторных занятий. На выполнение отводится </w:t>
      </w:r>
      <w:r w:rsidRPr="00496E6A">
        <w:rPr>
          <w:rFonts w:eastAsia="Calibri" w:cs="Times New Roman"/>
          <w:lang w:eastAsia="en-US"/>
        </w:rPr>
        <w:t>0,5 академического часа</w:t>
      </w:r>
      <w:r w:rsidRPr="00496E6A">
        <w:rPr>
          <w:rFonts w:eastAsia="Times New Roman" w:cs="Times New Roman"/>
        </w:rPr>
        <w:t xml:space="preserve">. Работы выполняются индивидуально, в письменной форме. </w:t>
      </w:r>
      <w:proofErr w:type="gramStart"/>
      <w:r w:rsidRPr="00496E6A">
        <w:rPr>
          <w:rFonts w:eastAsia="Times New Roman" w:cs="Times New Roman"/>
        </w:rPr>
        <w:t>Обучающимся</w:t>
      </w:r>
      <w:proofErr w:type="gramEnd"/>
      <w:r w:rsidRPr="00496E6A">
        <w:rPr>
          <w:rFonts w:eastAsia="Times New Roman" w:cs="Times New Roman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496E6A">
        <w:rPr>
          <w:rFonts w:eastAsia="Calibri" w:cs="Times New Roman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1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7464"/>
      </w:tblGrid>
      <w:tr w:rsidR="00496E6A" w:rsidRPr="00496E6A" w:rsidTr="00496E6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496E6A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496E6A">
              <w:rPr>
                <w:rFonts w:eastAsia="Times New Roman" w:cs="Times New Roman"/>
                <w:b/>
                <w:szCs w:val="24"/>
                <w:lang w:eastAsia="en-US"/>
              </w:rPr>
              <w:t>Наименование раздела дисциплины</w:t>
            </w:r>
          </w:p>
        </w:tc>
      </w:tr>
      <w:tr w:rsidR="00496E6A" w:rsidRPr="00496E6A" w:rsidTr="00496E6A">
        <w:trPr>
          <w:trHeight w:val="32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Раздел 1. Маркетинг как подсистема предприятия</w:t>
            </w:r>
          </w:p>
        </w:tc>
      </w:tr>
      <w:tr w:rsidR="00496E6A" w:rsidRPr="00496E6A" w:rsidTr="00496E6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Раздел 2. Рынок и маркетинговые исследования</w:t>
            </w:r>
          </w:p>
        </w:tc>
      </w:tr>
      <w:tr w:rsidR="00496E6A" w:rsidRPr="00496E6A" w:rsidTr="00496E6A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3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496E6A">
              <w:rPr>
                <w:rFonts w:eastAsia="Times New Roman" w:cs="Times New Roman"/>
                <w:bCs/>
                <w:szCs w:val="24"/>
              </w:rPr>
              <w:t>Раздел 3. Маркетинг-</w:t>
            </w:r>
            <w:proofErr w:type="spellStart"/>
            <w:r w:rsidRPr="00496E6A">
              <w:rPr>
                <w:rFonts w:eastAsia="Times New Roman" w:cs="Times New Roman"/>
                <w:bCs/>
                <w:szCs w:val="24"/>
              </w:rPr>
              <w:t>микс</w:t>
            </w:r>
            <w:proofErr w:type="spellEnd"/>
          </w:p>
        </w:tc>
      </w:tr>
    </w:tbl>
    <w:p w:rsidR="00496E6A" w:rsidRPr="00496E6A" w:rsidRDefault="00496E6A" w:rsidP="00496E6A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</w:p>
    <w:p w:rsidR="00496E6A" w:rsidRPr="00496E6A" w:rsidRDefault="00496E6A" w:rsidP="00496E6A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496E6A">
        <w:rPr>
          <w:rFonts w:eastAsia="Times New Roman" w:cs="Times New Roman"/>
          <w:b/>
          <w:spacing w:val="-4"/>
          <w:szCs w:val="20"/>
        </w:rPr>
        <w:t>Примеры тестовых заданий</w:t>
      </w:r>
    </w:p>
    <w:p w:rsidR="00496E6A" w:rsidRPr="00496E6A" w:rsidRDefault="00496E6A" w:rsidP="00496E6A">
      <w:pPr>
        <w:tabs>
          <w:tab w:val="left" w:pos="708"/>
        </w:tabs>
        <w:spacing w:line="312" w:lineRule="auto"/>
        <w:ind w:left="709"/>
        <w:rPr>
          <w:rFonts w:eastAsia="Times New Roman" w:cs="Times New Roman"/>
          <w:b/>
          <w:szCs w:val="24"/>
        </w:rPr>
      </w:pPr>
      <w:r w:rsidRPr="00496E6A">
        <w:rPr>
          <w:rFonts w:eastAsia="Times New Roman" w:cs="Times New Roman"/>
          <w:b/>
          <w:szCs w:val="24"/>
        </w:rPr>
        <w:t>Тест по разделу 1. Маркетинг как подсистема предприятия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1. На первом этапе своего развития маркетинг занимался: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lastRenderedPageBreak/>
        <w:t>1) проблемами управления персоналом;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проблемами, связанными с реализацией продукции,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включая организацию рекламных кампаний;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анализом поведения социальных групп при сделках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купли-продажи;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проблемами управления рынком.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2. В каком году возникла школа «маркетинг – менеджмента»: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в 50-х – начале 60-х гг. XX 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в 20-х – 30-х гг. XX 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в 50-х – начале 60-х гг. IX 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в 80-х гг. XX 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3. По количеству этапов реализации управленческие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решения классифицируются </w:t>
      </w:r>
      <w:proofErr w:type="gramStart"/>
      <w:r w:rsidRPr="00496E6A">
        <w:rPr>
          <w:rFonts w:eastAsia="Times New Roman" w:cs="Times New Roman"/>
        </w:rPr>
        <w:t>на</w:t>
      </w:r>
      <w:proofErr w:type="gramEnd"/>
      <w:r w:rsidRPr="00496E6A">
        <w:rPr>
          <w:rFonts w:eastAsia="Times New Roman" w:cs="Times New Roman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стратегические и тактические;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статические и динамические;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хорошо структурированные, плохо структурированные;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в условиях определенности, в условиях неопределенности.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4. Концепция, основанная на утверждении, что потребители не будут активно покупать товар, если не предпринять специальных мер по продвижению товара на рынок и широкомасштабной продаже: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концепция совершенствования производства;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концепция совершенствования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концепция интенсификации коммерческих усилий;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концепция маркетинга;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д) концепция социально этичного маркетинга.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5. </w:t>
      </w:r>
      <w:proofErr w:type="gramStart"/>
      <w:r w:rsidRPr="00496E6A">
        <w:rPr>
          <w:rFonts w:eastAsia="Times New Roman" w:cs="Times New Roman"/>
        </w:rPr>
        <w:t>Маркетинг</w:t>
      </w:r>
      <w:proofErr w:type="gramEnd"/>
      <w:r w:rsidRPr="00496E6A">
        <w:rPr>
          <w:rFonts w:eastAsia="Times New Roman" w:cs="Times New Roman"/>
        </w:rPr>
        <w:t xml:space="preserve"> прежде всего изучает: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производство предлагаемых к сбыту изделий;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общий уровень цен в условиях инфляции;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возможности обеспечения запросов отдельных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групп потребителей;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конъюнктуру рынка продуктов питания и других товаров.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6. Концепция, основанная на утверждении, что потребитель отдаст предпочтение товару, который представляет высший уровень качества, имеет максимальную производительность и дает новые возможности в использовании: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концепция совершенствования производства;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концепция совершенствования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концепция интенсификации коммерческих усилий;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концепция маркетинга;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д) концепция социально этичного маркетинга.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lastRenderedPageBreak/>
        <w:t>7. Основное различие между сбытовой концепцией и концепцией маркетинга состоит в том, что: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первая ставит целью продажи, вторая – удовлетворение потребностей покупателей;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первая ориентируется на требования потребителей, а вторая – на прибыльную деятельность организации;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реализация сбытовой концепции требует более значительных усилий по исследованию рынка и специализированных знаний со стороны сотрудников;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г) эти </w:t>
      </w:r>
      <w:proofErr w:type="gramStart"/>
      <w:r w:rsidRPr="00496E6A">
        <w:rPr>
          <w:rFonts w:eastAsia="Times New Roman" w:cs="Times New Roman"/>
        </w:rPr>
        <w:t>концепции</w:t>
      </w:r>
      <w:proofErr w:type="gramEnd"/>
      <w:r w:rsidRPr="00496E6A">
        <w:rPr>
          <w:rFonts w:eastAsia="Times New Roman" w:cs="Times New Roman"/>
        </w:rPr>
        <w:t xml:space="preserve"> по сути повторяют друг друга.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8. К элементам маркетинговой микросреды фирмы относят: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конкурентов;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поставщиков;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налоги;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инфляцию;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5) покупателей.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9. В основе ключевой категории маркетинга «спрос» лежат такие понятия, как: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покупательная способность;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доступность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нужда, потребность;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имидж, марка.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10. К контактным аудиториям фирмы относят: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поставщиков сырья;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конкурентов;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общественность;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финансовые организации;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5) СМИ.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11. Маркетинговая среда фирмы складывается: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из руководства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из сотрудников службы маркетинга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из активных сил и субъектов, действующих за пределами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фирмы и не </w:t>
      </w:r>
      <w:proofErr w:type="gramStart"/>
      <w:r w:rsidRPr="00496E6A">
        <w:rPr>
          <w:rFonts w:eastAsia="Times New Roman" w:cs="Times New Roman"/>
        </w:rPr>
        <w:t>поддающихся</w:t>
      </w:r>
      <w:proofErr w:type="gramEnd"/>
      <w:r w:rsidRPr="00496E6A">
        <w:rPr>
          <w:rFonts w:eastAsia="Times New Roman" w:cs="Times New Roman"/>
        </w:rPr>
        <w:t xml:space="preserve"> непосредственному контролю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 ее стороны.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12. Организации и отдельные лица, обеспечивающие фирму и ее конкурентов материальными ресурсами, необходимыми для производства конкретных товаров и услуг, являются: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маркетинговыми посредниками;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поставщиками;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клиентурой.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13. Рынком покупателя является: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1) рынок, на котором спрос на товар при </w:t>
      </w:r>
      <w:proofErr w:type="gramStart"/>
      <w:r w:rsidRPr="00496E6A">
        <w:rPr>
          <w:rFonts w:eastAsia="Times New Roman" w:cs="Times New Roman"/>
        </w:rPr>
        <w:t>фиксированной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цене превышает предложение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2) рынок, на котором предложение товара при </w:t>
      </w:r>
      <w:proofErr w:type="gramStart"/>
      <w:r w:rsidRPr="00496E6A">
        <w:rPr>
          <w:rFonts w:eastAsia="Times New Roman" w:cs="Times New Roman"/>
        </w:rPr>
        <w:t>фиксированной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lastRenderedPageBreak/>
        <w:t>цене превышает спрос на него;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3) рынок, который представляет совокупность </w:t>
      </w:r>
      <w:proofErr w:type="gramStart"/>
      <w:r w:rsidRPr="00496E6A">
        <w:rPr>
          <w:rFonts w:eastAsia="Times New Roman" w:cs="Times New Roman"/>
        </w:rPr>
        <w:t>существующих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и потенциальных покупателей.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14. Потребность, подкрепленная покупательной способностью, называется: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нуждой;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потребительской ценностью;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спросом;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запросом.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15. Рынок – это: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совокупность имеющихся и потенциальных покупателей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товаров, имеющих общие запросы, которые могут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быть </w:t>
      </w:r>
      <w:proofErr w:type="gramStart"/>
      <w:r w:rsidRPr="00496E6A">
        <w:rPr>
          <w:rFonts w:eastAsia="Times New Roman" w:cs="Times New Roman"/>
        </w:rPr>
        <w:t>удовлетворены</w:t>
      </w:r>
      <w:proofErr w:type="gramEnd"/>
      <w:r w:rsidRPr="00496E6A">
        <w:rPr>
          <w:rFonts w:eastAsia="Times New Roman" w:cs="Times New Roman"/>
        </w:rPr>
        <w:t xml:space="preserve"> посредством обмена;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место встречи продавца и покупателя;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совокупность всех покупателей определенного вида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товара или услуги;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все определения верны.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16. Совокупность активных субъектов и сил, действующих за пределами фирмы, и влияющих на всю её деятельность, называется: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маркетинговой средой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окружающей средой маркетинга;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микросредой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макроструктурой маркетинга.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17. Силы, имеющие непосредственное отношение к самой фирме и её рыночным возможностям, относятся </w:t>
      </w:r>
      <w:proofErr w:type="gramStart"/>
      <w:r w:rsidRPr="00496E6A">
        <w:rPr>
          <w:rFonts w:eastAsia="Times New Roman" w:cs="Times New Roman"/>
        </w:rPr>
        <w:t>к</w:t>
      </w:r>
      <w:proofErr w:type="gramEnd"/>
      <w:r w:rsidRPr="00496E6A">
        <w:rPr>
          <w:rFonts w:eastAsia="Times New Roman" w:cs="Times New Roman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микросреде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макросреде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маркетинговой среде фирмы;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потребительской среде.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18. Силы широкого социально-экономического плана, оказывающие влияние на микросреду, относятся </w:t>
      </w:r>
      <w:proofErr w:type="gramStart"/>
      <w:r w:rsidRPr="00496E6A">
        <w:rPr>
          <w:rFonts w:eastAsia="Times New Roman" w:cs="Times New Roman"/>
        </w:rPr>
        <w:t>к</w:t>
      </w:r>
      <w:proofErr w:type="gramEnd"/>
      <w:r w:rsidRPr="00496E6A">
        <w:rPr>
          <w:rFonts w:eastAsia="Times New Roman" w:cs="Times New Roman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макросреде;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микросреде;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маркетинговой среде;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окружающей среде.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19. К силам, действующим в маркетинговой микросреде фирмы, относится</w:t>
      </w:r>
      <w:proofErr w:type="gramStart"/>
      <w:r w:rsidRPr="00496E6A">
        <w:rPr>
          <w:rFonts w:eastAsia="Times New Roman" w:cs="Times New Roman"/>
        </w:rPr>
        <w:t xml:space="preserve"> (-</w:t>
      </w:r>
      <w:proofErr w:type="spellStart"/>
      <w:proofErr w:type="gramEnd"/>
      <w:r w:rsidRPr="00496E6A">
        <w:rPr>
          <w:rFonts w:eastAsia="Times New Roman" w:cs="Times New Roman"/>
        </w:rPr>
        <w:t>ятся</w:t>
      </w:r>
      <w:proofErr w:type="spellEnd"/>
      <w:r w:rsidRPr="00496E6A">
        <w:rPr>
          <w:rFonts w:eastAsia="Times New Roman" w:cs="Times New Roman"/>
        </w:rPr>
        <w:t>):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клиенты;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факторы культурного окружения;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научно-технические факторы;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природные факторы.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lastRenderedPageBreak/>
        <w:t>20. Деловые фирмы и отдельные лица, обеспечивающие компанию и её конкурентов ресурсами, называются: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поставщиками;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посредниками;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контактными аудиториями;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товароведами.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21. Если потребитель решил выбрать один из аналогичных товаров, то в этом случае действует следующая разновидность конкуренции: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товарно-видовая;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желаний;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товарно-родовая;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марочная.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22. Группа, которая проявляет интерес к фирме или оказывает влияние на её деятельность: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контактная аудитория;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широкая публика;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гражданская группа;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потребительская аудитория.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23. Группы людей с общими системами </w:t>
      </w:r>
      <w:proofErr w:type="gramStart"/>
      <w:r w:rsidRPr="00496E6A">
        <w:rPr>
          <w:rFonts w:eastAsia="Times New Roman" w:cs="Times New Roman"/>
        </w:rPr>
        <w:t>ценностей, возникших в результате общностей их жизненного опыта называются</w:t>
      </w:r>
      <w:proofErr w:type="gramEnd"/>
      <w:r w:rsidRPr="00496E6A">
        <w:rPr>
          <w:rFonts w:eastAsia="Times New Roman" w:cs="Times New Roman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субкультурой;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потребительской группой;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национальностью;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расой.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24. Фирмы прибегают к конверсионному маркетингу в случае, если: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отсутствует спрос на товары или услуги;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2) покупатели отвергают товар вне зависимости </w:t>
      </w:r>
      <w:proofErr w:type="gramStart"/>
      <w:r w:rsidRPr="00496E6A">
        <w:rPr>
          <w:rFonts w:eastAsia="Times New Roman" w:cs="Times New Roman"/>
        </w:rPr>
        <w:t>от</w:t>
      </w:r>
      <w:proofErr w:type="gramEnd"/>
      <w:r w:rsidRPr="00496E6A">
        <w:rPr>
          <w:rFonts w:eastAsia="Times New Roman" w:cs="Times New Roman"/>
        </w:rPr>
        <w:t xml:space="preserve"> </w:t>
      </w:r>
      <w:proofErr w:type="gramStart"/>
      <w:r w:rsidRPr="00496E6A">
        <w:rPr>
          <w:rFonts w:eastAsia="Times New Roman" w:cs="Times New Roman"/>
        </w:rPr>
        <w:t>его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качества;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3) потребители испытывают потребность в </w:t>
      </w:r>
      <w:proofErr w:type="gramStart"/>
      <w:r w:rsidRPr="00496E6A">
        <w:rPr>
          <w:rFonts w:eastAsia="Times New Roman" w:cs="Times New Roman"/>
        </w:rPr>
        <w:t>каком-либо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proofErr w:type="gramStart"/>
      <w:r w:rsidRPr="00496E6A">
        <w:rPr>
          <w:rFonts w:eastAsia="Times New Roman" w:cs="Times New Roman"/>
        </w:rPr>
        <w:t>товаре</w:t>
      </w:r>
      <w:proofErr w:type="gramEnd"/>
      <w:r w:rsidRPr="00496E6A">
        <w:rPr>
          <w:rFonts w:eastAsia="Times New Roman" w:cs="Times New Roman"/>
        </w:rPr>
        <w:t xml:space="preserve"> или услуге, отсутствующих на рынке.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25.В ситуации чрезмерного спроса применяют: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противодействующий маркетинг;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демаркетинг;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ремаркетинг.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26. Ремаркетинг используют при спросе: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а) падающем;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б) формирующемся;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в) нерегулярном;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г) чрезмерном.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27. Демаркетинг используют </w:t>
      </w:r>
      <w:proofErr w:type="gramStart"/>
      <w:r w:rsidRPr="00496E6A">
        <w:rPr>
          <w:rFonts w:eastAsia="Times New Roman" w:cs="Times New Roman"/>
        </w:rPr>
        <w:t>при</w:t>
      </w:r>
      <w:proofErr w:type="gramEnd"/>
      <w:r w:rsidRPr="00496E6A">
        <w:rPr>
          <w:rFonts w:eastAsia="Times New Roman" w:cs="Times New Roman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lastRenderedPageBreak/>
        <w:t xml:space="preserve">а) чрезмерном </w:t>
      </w:r>
      <w:proofErr w:type="gramStart"/>
      <w:r w:rsidRPr="00496E6A">
        <w:rPr>
          <w:rFonts w:eastAsia="Times New Roman" w:cs="Times New Roman"/>
        </w:rPr>
        <w:t>спросе</w:t>
      </w:r>
      <w:proofErr w:type="gramEnd"/>
      <w:r w:rsidRPr="00496E6A">
        <w:rPr>
          <w:rFonts w:eastAsia="Times New Roman" w:cs="Times New Roman"/>
        </w:rPr>
        <w:t>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б) падающем </w:t>
      </w:r>
      <w:proofErr w:type="gramStart"/>
      <w:r w:rsidRPr="00496E6A">
        <w:rPr>
          <w:rFonts w:eastAsia="Times New Roman" w:cs="Times New Roman"/>
        </w:rPr>
        <w:t>спросе</w:t>
      </w:r>
      <w:proofErr w:type="gramEnd"/>
      <w:r w:rsidRPr="00496E6A">
        <w:rPr>
          <w:rFonts w:eastAsia="Times New Roman" w:cs="Times New Roman"/>
        </w:rPr>
        <w:t>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в) нерегулярном </w:t>
      </w:r>
      <w:proofErr w:type="gramStart"/>
      <w:r w:rsidRPr="00496E6A">
        <w:rPr>
          <w:rFonts w:eastAsia="Times New Roman" w:cs="Times New Roman"/>
        </w:rPr>
        <w:t>спросе</w:t>
      </w:r>
      <w:proofErr w:type="gramEnd"/>
      <w:r w:rsidRPr="00496E6A">
        <w:rPr>
          <w:rFonts w:eastAsia="Times New Roman" w:cs="Times New Roman"/>
        </w:rPr>
        <w:t>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г) негативном </w:t>
      </w:r>
      <w:proofErr w:type="gramStart"/>
      <w:r w:rsidRPr="00496E6A">
        <w:rPr>
          <w:rFonts w:eastAsia="Times New Roman" w:cs="Times New Roman"/>
        </w:rPr>
        <w:t>спросе</w:t>
      </w:r>
      <w:proofErr w:type="gramEnd"/>
      <w:r w:rsidRPr="00496E6A">
        <w:rPr>
          <w:rFonts w:eastAsia="Times New Roman" w:cs="Times New Roman"/>
        </w:rPr>
        <w:t>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28. Развивающий маркетинг вызван: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формированием спроса на товар;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незаинтересованностью потребителя;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наличием негативного спроса;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совпадением структуры спроса и предложения.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29. Элементы поддерживающего маркетинга включают: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повышение цен;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уменьшение рекламной активности;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эффективную рекламу;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модернизацию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5) гибкую политику цен.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30. Иррациональный спрос формируется </w:t>
      </w:r>
      <w:proofErr w:type="gramStart"/>
      <w:r w:rsidRPr="00496E6A">
        <w:rPr>
          <w:rFonts w:eastAsia="Times New Roman" w:cs="Times New Roman"/>
        </w:rPr>
        <w:t>на</w:t>
      </w:r>
      <w:proofErr w:type="gramEnd"/>
      <w:r w:rsidRPr="00496E6A">
        <w:rPr>
          <w:rFonts w:eastAsia="Times New Roman" w:cs="Times New Roman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1) плодоовощные консервы;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2) табачные изделия;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3) рыбные изделия;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4) спиртные напитки;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5) мясные изделия.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Times New Roman" w:cs="Times New Roman"/>
        </w:rPr>
      </w:pPr>
    </w:p>
    <w:p w:rsidR="00496E6A" w:rsidRPr="00496E6A" w:rsidRDefault="00496E6A" w:rsidP="00496E6A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496E6A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496E6A" w:rsidRPr="00496E6A" w:rsidTr="00496E6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96E6A" w:rsidRPr="00496E6A" w:rsidTr="00496E6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30 баллов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496E6A" w:rsidRPr="00496E6A" w:rsidTr="00496E6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30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496E6A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96E6A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96E6A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96E6A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27-30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отлично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22-26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16-21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удовлетворительно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</w:rPr>
              <w:t>менее 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spacing w:line="312" w:lineRule="auto"/>
        <w:ind w:left="709"/>
        <w:rPr>
          <w:rFonts w:eastAsia="Times New Roman" w:cs="Times New Roman"/>
          <w:b/>
          <w:szCs w:val="24"/>
        </w:rPr>
      </w:pPr>
    </w:p>
    <w:p w:rsidR="00496E6A" w:rsidRPr="00496E6A" w:rsidRDefault="00496E6A" w:rsidP="00496E6A">
      <w:pPr>
        <w:tabs>
          <w:tab w:val="left" w:pos="708"/>
        </w:tabs>
        <w:spacing w:line="312" w:lineRule="auto"/>
        <w:ind w:left="709"/>
        <w:rPr>
          <w:rFonts w:eastAsia="Times New Roman" w:cs="Times New Roman"/>
          <w:b/>
          <w:szCs w:val="24"/>
        </w:rPr>
      </w:pPr>
      <w:r w:rsidRPr="00496E6A">
        <w:rPr>
          <w:rFonts w:eastAsia="Times New Roman" w:cs="Times New Roman"/>
          <w:b/>
          <w:szCs w:val="24"/>
        </w:rPr>
        <w:t>Тест по разделу 3. Маркетинг-</w:t>
      </w:r>
      <w:proofErr w:type="spellStart"/>
      <w:r w:rsidRPr="00496E6A">
        <w:rPr>
          <w:rFonts w:eastAsia="Times New Roman" w:cs="Times New Roman"/>
          <w:b/>
          <w:szCs w:val="24"/>
        </w:rPr>
        <w:t>микс</w:t>
      </w:r>
      <w:proofErr w:type="spell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1. Товародвижение - это: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транспортное перемещение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lastRenderedPageBreak/>
        <w:t>б) сфера товарного обращения;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перемещение товаров в экономическом и географическом пространстве;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продвижение товара.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2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. Канал товародвижения - это: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водный путь перевозки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цепочка торговых посредников, через которых проходит товар;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маршрут движения товара в географическом пространстве;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время движения товара от производителя к потребителю.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3. К логистическим функциям можно отнести: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закупку товаров для последующей поставки другим предприятиям;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комплектование товарных партий в соответствии с потребностями клиента;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кредитование клиента;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маркетинговые исследования и сбор информации.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4. Наиболее протяженный канал распределения выбирается в случае, если: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присутствует большое количество мелких производителей и розничных торговых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точек;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распределяются крупногабаритные товары;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крупная торговая фирма может закупать большие партии товаров;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производитель принимает на себя посреднические функции.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5. К классификации сбытовых стратегий по способу привлечения клиентов относится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стратегия: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вталкивания;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б) втягивания; 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селективная;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диверсификации.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6. Посредники, имеющие право действовать от имени производителя, называются: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брокеры;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мелкооптовые поставщики;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оптовые торговцы;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промышленные дистрибьюторы.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7. Посредники выполняют следующие функции: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ведение деловых операций;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логистические функции;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обслуживающие функции;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все ответы верны.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8. Вертикальная маркетинговая система - это: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интегрированное объединение всех участников канала товародвижения;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подчинение филиалов головному предприятию;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форма планирования «сверху вниз» и «снизу вверх»;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lastRenderedPageBreak/>
        <w:t>г) приобретение в собственность компании аналогичного профиля.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9. Большая согласованность между участниками канала товародвижения достигается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при: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а) конвенциональном </w:t>
      </w:r>
      <w:proofErr w:type="gramStart"/>
      <w:r w:rsidRPr="00496E6A">
        <w:rPr>
          <w:rFonts w:eastAsia="Calibri" w:cs="Times New Roman"/>
          <w:szCs w:val="24"/>
          <w:lang w:eastAsia="en-US"/>
        </w:rPr>
        <w:t>канале</w:t>
      </w:r>
      <w:proofErr w:type="gramEnd"/>
      <w:r w:rsidRPr="00496E6A">
        <w:rPr>
          <w:rFonts w:eastAsia="Calibri" w:cs="Times New Roman"/>
          <w:szCs w:val="24"/>
          <w:lang w:eastAsia="en-US"/>
        </w:rPr>
        <w:t xml:space="preserve"> товародвижения;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вертикальной маркетинговой системе;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посреднической форме;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горизонтальной координации.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10. Франчайзинг - это: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а) анализ факторов, влияющих на </w:t>
      </w:r>
      <w:proofErr w:type="spellStart"/>
      <w:r w:rsidRPr="00496E6A">
        <w:rPr>
          <w:rFonts w:eastAsia="Calibri" w:cs="Times New Roman"/>
          <w:szCs w:val="24"/>
          <w:lang w:eastAsia="en-US"/>
        </w:rPr>
        <w:t>дистрибьюцию</w:t>
      </w:r>
      <w:proofErr w:type="spellEnd"/>
      <w:r w:rsidRPr="00496E6A">
        <w:rPr>
          <w:rFonts w:eastAsia="Calibri" w:cs="Times New Roman"/>
          <w:szCs w:val="24"/>
          <w:lang w:eastAsia="en-US"/>
        </w:rPr>
        <w:t>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сбор информации о купле-продаже товара;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приобретение дебиторской задолженности фирмы-продавца;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г) тип организации бизнеса, предполагающий создание широкой сети </w:t>
      </w:r>
      <w:proofErr w:type="gramStart"/>
      <w:r w:rsidRPr="00496E6A">
        <w:rPr>
          <w:rFonts w:eastAsia="Calibri" w:cs="Times New Roman"/>
          <w:szCs w:val="24"/>
          <w:lang w:eastAsia="en-US"/>
        </w:rPr>
        <w:t>однородных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предприятий.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11. Совокупность </w:t>
      </w:r>
      <w:proofErr w:type="gramStart"/>
      <w:r w:rsidRPr="00496E6A">
        <w:rPr>
          <w:rFonts w:eastAsia="Calibri" w:cs="Times New Roman"/>
          <w:szCs w:val="24"/>
          <w:lang w:eastAsia="en-US"/>
        </w:rPr>
        <w:t>потребителей, принимающих покупательские решения называется</w:t>
      </w:r>
      <w:proofErr w:type="gramEnd"/>
      <w:r w:rsidRPr="00496E6A">
        <w:rPr>
          <w:rFonts w:eastAsia="Calibri" w:cs="Times New Roman"/>
          <w:szCs w:val="24"/>
          <w:lang w:eastAsia="en-US"/>
        </w:rPr>
        <w:t>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потенциальные потребители;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целевая аудитория;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клиенты;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рекламная аудитория.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12. В концепции интегрированных маркетинговых коммуникаций главной идеей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является: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знание о своих потребителях, уход от «безликих» потребителей;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использование как можно большего количества средств коммуникаций;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сокращение затрат на продвижение;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интеграция потребителей, объединение их в ассоциации и союзы.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13. К каналам личной коммуникации НЕ относятся.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телефонные контакты;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личные встречи;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переписка;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телевидение.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14. К средствам прямого маркетинга относятся: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реклама в специализированных журналах;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реклама в точке продажи;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в) </w:t>
      </w:r>
      <w:proofErr w:type="spellStart"/>
      <w:r w:rsidRPr="00496E6A">
        <w:rPr>
          <w:rFonts w:eastAsia="Calibri" w:cs="Times New Roman"/>
          <w:szCs w:val="24"/>
          <w:lang w:eastAsia="en-US"/>
        </w:rPr>
        <w:t>direct</w:t>
      </w:r>
      <w:proofErr w:type="spellEnd"/>
      <w:r w:rsidRPr="00496E6A">
        <w:rPr>
          <w:rFonts w:eastAsia="Calibri" w:cs="Times New Roman"/>
          <w:szCs w:val="24"/>
          <w:lang w:eastAsia="en-US"/>
        </w:rPr>
        <w:t xml:space="preserve"> </w:t>
      </w:r>
      <w:proofErr w:type="spellStart"/>
      <w:r w:rsidRPr="00496E6A">
        <w:rPr>
          <w:rFonts w:eastAsia="Calibri" w:cs="Times New Roman"/>
          <w:szCs w:val="24"/>
          <w:lang w:eastAsia="en-US"/>
        </w:rPr>
        <w:t>mail</w:t>
      </w:r>
      <w:proofErr w:type="spell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скидки постоянным клиентам.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15. К каналам неличной коммуникации</w:t>
      </w:r>
      <w:proofErr w:type="gramStart"/>
      <w:r w:rsidRPr="00496E6A">
        <w:rPr>
          <w:rFonts w:eastAsia="Calibri" w:cs="Times New Roman"/>
          <w:szCs w:val="24"/>
          <w:lang w:eastAsia="en-US"/>
        </w:rPr>
        <w:t xml:space="preserve"> Н</w:t>
      </w:r>
      <w:proofErr w:type="gramEnd"/>
      <w:r w:rsidRPr="00496E6A">
        <w:rPr>
          <w:rFonts w:eastAsia="Calibri" w:cs="Times New Roman"/>
          <w:szCs w:val="24"/>
          <w:lang w:eastAsia="en-US"/>
        </w:rPr>
        <w:t xml:space="preserve">е относятся: 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10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печать;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наглядные средства рекламы;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презентация;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lastRenderedPageBreak/>
        <w:t>г) общение по сети Интернет.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 xml:space="preserve">16. Прямой маркетинг - это стимулирование покупок в результате контакта </w:t>
      </w:r>
      <w:proofErr w:type="gramStart"/>
      <w:r w:rsidRPr="00496E6A">
        <w:rPr>
          <w:rFonts w:eastAsia="Calibri" w:cs="Times New Roman"/>
          <w:szCs w:val="24"/>
          <w:lang w:eastAsia="en-US"/>
        </w:rPr>
        <w:t>с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proofErr w:type="gramStart"/>
      <w:r w:rsidRPr="00496E6A">
        <w:rPr>
          <w:rFonts w:eastAsia="Calibri" w:cs="Times New Roman"/>
          <w:szCs w:val="24"/>
          <w:lang w:eastAsia="en-US"/>
        </w:rPr>
        <w:t>потребителем, непосредственно или по почте; направлен на получение от него немедленной</w:t>
      </w:r>
      <w:proofErr w:type="gramEnd"/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ответной реакции. Вставьте пропущенное слово: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привередливым;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зажатым;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конкретным;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массовым.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17. К причинам, по которым снижается эффективность рекламы, НЕ относятся: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рост объема информации;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обращение покупателя к другим источникам информации;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быстрый эффект забывания рекламы;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использование рекламы конкурентами.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18. Экономическая эффективность рекламы определяется путем измерения ее влияния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на: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объем продаж;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величину издержек;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отношение потребителей к рекламируемому товару (услуге);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запоминаемость рекламы.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19. Разработка бюджета продвижения осуществляется следующими методами. Укажите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лишнее: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а) методом остатка;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б) методом прироста;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в) методом расчета на основе целей и задач;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г) методом рентабельности инвестиций.</w:t>
      </w:r>
    </w:p>
    <w:p w:rsidR="00496E6A" w:rsidRPr="00496E6A" w:rsidRDefault="00496E6A" w:rsidP="00496E6A">
      <w:pPr>
        <w:tabs>
          <w:tab w:val="left" w:pos="708"/>
        </w:tabs>
        <w:spacing w:line="312" w:lineRule="auto"/>
        <w:ind w:left="709"/>
        <w:rPr>
          <w:rFonts w:eastAsia="Times New Roman" w:cs="Times New Roman"/>
          <w:szCs w:val="24"/>
        </w:rPr>
      </w:pPr>
    </w:p>
    <w:p w:rsidR="00496E6A" w:rsidRPr="00496E6A" w:rsidRDefault="00496E6A" w:rsidP="00496E6A">
      <w:pPr>
        <w:tabs>
          <w:tab w:val="left" w:pos="708"/>
        </w:tabs>
        <w:spacing w:after="200"/>
        <w:jc w:val="left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br w:type="page"/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496E6A">
        <w:rPr>
          <w:rFonts w:eastAsia="Calibri" w:cs="Times New Roman"/>
          <w:b/>
          <w:bCs/>
          <w:szCs w:val="24"/>
          <w:lang w:eastAsia="en-US"/>
        </w:rPr>
        <w:lastRenderedPageBreak/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496E6A" w:rsidRPr="00496E6A" w:rsidTr="00496E6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96E6A" w:rsidRPr="00496E6A" w:rsidTr="00496E6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10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19</w:t>
            </w:r>
          </w:p>
        </w:tc>
      </w:tr>
      <w:tr w:rsidR="00496E6A" w:rsidRPr="00496E6A" w:rsidTr="00496E6A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19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496E6A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496E6A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496E6A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496E6A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496E6A">
              <w:rPr>
                <w:rFonts w:eastAsia="Calibri" w:cs="Times New Roman"/>
                <w:szCs w:val="24"/>
                <w:lang w:eastAsia="en-US"/>
              </w:rPr>
              <w:t>18-19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496E6A">
              <w:rPr>
                <w:rFonts w:eastAsia="Calibri" w:cs="Times New Roman"/>
                <w:szCs w:val="24"/>
                <w:lang w:eastAsia="en-US"/>
              </w:rPr>
              <w:t>15-17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496E6A">
              <w:rPr>
                <w:rFonts w:eastAsia="Calibri" w:cs="Times New Roman"/>
                <w:szCs w:val="24"/>
                <w:lang w:eastAsia="en-US"/>
              </w:rPr>
              <w:t>10-14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496E6A">
              <w:rPr>
                <w:rFonts w:eastAsia="Calibri" w:cs="Times New Roman"/>
                <w:szCs w:val="24"/>
                <w:lang w:eastAsia="en-US"/>
              </w:rPr>
              <w:t>менее 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496E6A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spacing w:line="312" w:lineRule="auto"/>
        <w:ind w:firstLine="709"/>
        <w:rPr>
          <w:rFonts w:eastAsia="Times New Roman" w:cs="Times New Roman"/>
          <w:szCs w:val="24"/>
        </w:rPr>
      </w:pPr>
    </w:p>
    <w:p w:rsidR="00496E6A" w:rsidRPr="00496E6A" w:rsidRDefault="00496E6A" w:rsidP="00496E6A">
      <w:pPr>
        <w:tabs>
          <w:tab w:val="left" w:pos="708"/>
        </w:tabs>
        <w:spacing w:line="312" w:lineRule="auto"/>
        <w:ind w:firstLine="709"/>
        <w:rPr>
          <w:rFonts w:eastAsia="Times New Roman" w:cs="Times New Roman"/>
          <w:szCs w:val="24"/>
        </w:rPr>
      </w:pPr>
    </w:p>
    <w:p w:rsidR="00496E6A" w:rsidRPr="00496E6A" w:rsidRDefault="00496E6A" w:rsidP="00496E6A">
      <w:pPr>
        <w:jc w:val="center"/>
        <w:rPr>
          <w:b/>
          <w:lang w:eastAsia="en-US"/>
        </w:rPr>
      </w:pPr>
      <w:r w:rsidRPr="00496E6A">
        <w:rPr>
          <w:b/>
          <w:lang w:eastAsia="en-US"/>
        </w:rPr>
        <w:t>УСТНЫЙ ЭКЗАМЕН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  <w:spacing w:val="-4"/>
          <w:szCs w:val="20"/>
        </w:rPr>
      </w:pPr>
      <w:r w:rsidRPr="00496E6A">
        <w:rPr>
          <w:rFonts w:eastAsia="Times New Roman" w:cs="Times New Roman"/>
          <w:spacing w:val="-4"/>
          <w:szCs w:val="20"/>
        </w:rPr>
        <w:t>Экзамен проводится в устной форме.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  <w:spacing w:val="-4"/>
          <w:szCs w:val="20"/>
        </w:rPr>
      </w:pPr>
      <w:r w:rsidRPr="00496E6A">
        <w:rPr>
          <w:rFonts w:eastAsia="Times New Roman" w:cs="Times New Roman"/>
          <w:spacing w:val="-4"/>
          <w:szCs w:val="20"/>
        </w:rPr>
        <w:t xml:space="preserve">В билет включается по два вопроса из пройденных тем примерного перечня вопросов. 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Ответ должен содержать определения понятий, входящих в вопрос и примеры применения в конкретных ситуациях.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>Для получения оценки «хорошо» или «отлично» необходимо дать содержательный и исчерпывающий ответ, привести примеры применения понятий  к решению конкретных задач.</w:t>
      </w:r>
    </w:p>
    <w:p w:rsidR="00496E6A" w:rsidRPr="00496E6A" w:rsidRDefault="00496E6A" w:rsidP="00496E6A">
      <w:pPr>
        <w:tabs>
          <w:tab w:val="left" w:pos="708"/>
        </w:tabs>
        <w:rPr>
          <w:rFonts w:eastAsia="Calibri" w:cs="Times New Roman"/>
          <w:szCs w:val="24"/>
          <w:lang w:eastAsia="en-US"/>
        </w:rPr>
      </w:pPr>
      <w:r w:rsidRPr="00496E6A">
        <w:rPr>
          <w:rFonts w:eastAsia="Calibri" w:cs="Times New Roman"/>
          <w:szCs w:val="24"/>
          <w:lang w:eastAsia="en-US"/>
        </w:rPr>
        <w:tab/>
        <w:t>Процедура проведения экзамена в устной форме описана в разделе 4 настоящего документа.</w:t>
      </w:r>
    </w:p>
    <w:p w:rsidR="00496E6A" w:rsidRPr="00496E6A" w:rsidRDefault="00496E6A" w:rsidP="00496E6A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496E6A">
        <w:rPr>
          <w:rFonts w:eastAsia="Times New Roman" w:cs="Times New Roman"/>
          <w:b/>
          <w:spacing w:val="-4"/>
          <w:szCs w:val="20"/>
        </w:rPr>
        <w:t>Примерный перечень вопросов для подготовки к экзамену: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Понятие маркетинга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Основные категории маркетинга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Классификация потребностей по </w:t>
      </w:r>
      <w:proofErr w:type="spellStart"/>
      <w:r w:rsidRPr="00496E6A">
        <w:rPr>
          <w:rFonts w:eastAsia="Times New Roman" w:cs="Times New Roman"/>
        </w:rPr>
        <w:t>Маслоу</w:t>
      </w:r>
      <w:proofErr w:type="spellEnd"/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Спрос. Виды спроса.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Рынок продавца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Рынок покупателя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Основные концепции управления маркетингом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Основные функции маркетинга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Составляющие макросреды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Составляющие микросреды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Понятие маркетинговой информационной системы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Подсистема внутренней информации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Подсистема внешней маркетинговой информации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Подсистема маркетинговых исследований.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Подсистема анализа маркетинговой информации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Методы маркетингового анализа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Основные понятия и направления маркетинговых исследований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Виды маркетинговых исследований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lastRenderedPageBreak/>
        <w:t>Этапы процесса маркетинговых исследований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Виды информации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Методы сбора первичной информации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Особенности проведения выборочного исследования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Способы связи с аудиторией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Разработка анкет для сбора данных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Потребительский рынок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Процесс принятия решения о покупке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Варианты принятия решения о покупке товара-новинки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Стадии жизненного цикла товара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Сущность сегментирования рынка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Критерии привлекательности сегментов рынка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Стратегии охвата рынка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Методы расчета емкости рынка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Методы расчета доли рынка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Составление прогноза развития рынка методом стандартного распределения вероятностей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Методы определения спроса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Методика исследования конъюнктуры рынка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Понятие и функции каналов сбыта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Виды каналов сбыта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Ценообразование на разных типах рынков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Методика расчета исходной цены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Методы ценообразования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Установление цен на новый товар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Инициативное изменение цен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Комплекс маркетинговых коммуникаций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Этапы разработки эффективной коммуникации   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Разработка комплексного бюджета стимулирования и отбор элементов комплекса стимулирования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Основные решения в сфере рекламы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Стимулирование сбыта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Пропаганда</w:t>
      </w:r>
    </w:p>
    <w:p w:rsidR="00496E6A" w:rsidRPr="00496E6A" w:rsidRDefault="00496E6A" w:rsidP="00496E6A">
      <w:pPr>
        <w:numPr>
          <w:ilvl w:val="0"/>
          <w:numId w:val="25"/>
        </w:numPr>
        <w:tabs>
          <w:tab w:val="left" w:pos="708"/>
        </w:tabs>
        <w:contextualSpacing/>
        <w:jc w:val="left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Личная продажа</w:t>
      </w:r>
    </w:p>
    <w:p w:rsidR="00496E6A" w:rsidRPr="00496E6A" w:rsidRDefault="00496E6A" w:rsidP="00496E6A">
      <w:pPr>
        <w:tabs>
          <w:tab w:val="left" w:pos="708"/>
        </w:tabs>
        <w:spacing w:before="240" w:after="240" w:line="240" w:lineRule="auto"/>
        <w:ind w:right="272"/>
        <w:jc w:val="left"/>
        <w:rPr>
          <w:rFonts w:eastAsia="Times New Roman" w:cs="Times New Roman"/>
          <w:b/>
          <w:spacing w:val="-4"/>
          <w:szCs w:val="20"/>
        </w:rPr>
      </w:pPr>
      <w:r w:rsidRPr="00496E6A">
        <w:rPr>
          <w:rFonts w:eastAsia="Times New Roman" w:cs="Times New Roman"/>
          <w:b/>
          <w:spacing w:val="-4"/>
          <w:szCs w:val="20"/>
        </w:rPr>
        <w:t>Пример билета к зачету</w:t>
      </w:r>
    </w:p>
    <w:p w:rsidR="00496E6A" w:rsidRPr="00496E6A" w:rsidRDefault="00496E6A" w:rsidP="00496E6A">
      <w:pPr>
        <w:tabs>
          <w:tab w:val="left" w:pos="708"/>
        </w:tabs>
        <w:spacing w:line="240" w:lineRule="auto"/>
        <w:ind w:right="271"/>
        <w:jc w:val="left"/>
        <w:rPr>
          <w:rFonts w:eastAsia="Times New Roman" w:cs="Times New Roman"/>
          <w:b/>
          <w:spacing w:val="-4"/>
          <w:szCs w:val="20"/>
        </w:rPr>
      </w:pPr>
      <w:r w:rsidRPr="00496E6A">
        <w:rPr>
          <w:rFonts w:eastAsia="Times New Roman" w:cs="Times New Roman"/>
          <w:b/>
          <w:spacing w:val="-4"/>
          <w:szCs w:val="20"/>
        </w:rPr>
        <w:t>Билет №__</w:t>
      </w:r>
    </w:p>
    <w:p w:rsidR="00496E6A" w:rsidRPr="00496E6A" w:rsidRDefault="00496E6A" w:rsidP="00496E6A">
      <w:pPr>
        <w:numPr>
          <w:ilvl w:val="0"/>
          <w:numId w:val="26"/>
        </w:numPr>
        <w:tabs>
          <w:tab w:val="left" w:pos="708"/>
        </w:tabs>
        <w:spacing w:line="240" w:lineRule="auto"/>
        <w:ind w:right="271" w:firstLine="0"/>
        <w:jc w:val="left"/>
        <w:rPr>
          <w:rFonts w:eastAsia="Times New Roman" w:cs="Times New Roman"/>
          <w:spacing w:val="-4"/>
          <w:szCs w:val="20"/>
        </w:rPr>
      </w:pPr>
      <w:r w:rsidRPr="00496E6A">
        <w:rPr>
          <w:rFonts w:eastAsia="Times New Roman" w:cs="Times New Roman"/>
          <w:spacing w:val="-4"/>
          <w:szCs w:val="20"/>
        </w:rPr>
        <w:t>Спрос. Виды спроса</w:t>
      </w:r>
    </w:p>
    <w:p w:rsidR="00496E6A" w:rsidRPr="00496E6A" w:rsidRDefault="00496E6A" w:rsidP="00496E6A">
      <w:pPr>
        <w:numPr>
          <w:ilvl w:val="0"/>
          <w:numId w:val="26"/>
        </w:numPr>
        <w:tabs>
          <w:tab w:val="left" w:pos="708"/>
        </w:tabs>
        <w:spacing w:line="240" w:lineRule="auto"/>
        <w:ind w:right="271" w:firstLine="0"/>
        <w:jc w:val="left"/>
        <w:rPr>
          <w:rFonts w:eastAsia="Times New Roman" w:cs="Times New Roman"/>
          <w:spacing w:val="-4"/>
          <w:szCs w:val="20"/>
        </w:rPr>
      </w:pPr>
      <w:r w:rsidRPr="00496E6A">
        <w:rPr>
          <w:rFonts w:eastAsia="Times New Roman" w:cs="Times New Roman"/>
        </w:rPr>
        <w:t>Основные решения в сфере рекламы</w:t>
      </w:r>
    </w:p>
    <w:p w:rsidR="00496E6A" w:rsidRPr="00496E6A" w:rsidRDefault="00496E6A" w:rsidP="00496E6A">
      <w:pPr>
        <w:tabs>
          <w:tab w:val="left" w:pos="708"/>
        </w:tabs>
        <w:spacing w:after="200"/>
        <w:jc w:val="left"/>
        <w:rPr>
          <w:rFonts w:eastAsia="Calibri" w:cs="Times New Roman"/>
          <w:b/>
          <w:bCs/>
          <w:lang w:eastAsia="en-US"/>
        </w:rPr>
      </w:pPr>
      <w:r w:rsidRPr="00496E6A">
        <w:rPr>
          <w:rFonts w:eastAsia="Calibri" w:cs="Times New Roman"/>
          <w:b/>
          <w:bCs/>
          <w:lang w:eastAsia="en-US"/>
        </w:rPr>
        <w:br w:type="page"/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496E6A">
        <w:rPr>
          <w:rFonts w:eastAsia="Calibri" w:cs="Times New Roman"/>
          <w:b/>
          <w:bCs/>
          <w:lang w:eastAsia="en-US"/>
        </w:rPr>
        <w:lastRenderedPageBreak/>
        <w:t>Шкала оценивания и критерии оценки:</w:t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496E6A" w:rsidRPr="00496E6A" w:rsidTr="00496E6A">
        <w:trPr>
          <w:cantSplit/>
          <w:trHeight w:val="40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материала, предусмотренного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44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Умение выполнять задания, предусмотренные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496E6A" w:rsidRPr="00496E6A" w:rsidTr="00496E6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496E6A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496E6A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496E6A" w:rsidRPr="00496E6A" w:rsidRDefault="00496E6A" w:rsidP="00496E6A">
      <w:pPr>
        <w:tabs>
          <w:tab w:val="left" w:pos="708"/>
        </w:tabs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96E6A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496E6A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496E6A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отлично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496E6A">
              <w:rPr>
                <w:rFonts w:eastAsia="Times New Roman" w:cs="Times New Roman"/>
              </w:rPr>
              <w:t>удовлетворительно</w:t>
            </w:r>
          </w:p>
        </w:tc>
      </w:tr>
      <w:tr w:rsidR="00496E6A" w:rsidRPr="00496E6A" w:rsidTr="00496E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E6A" w:rsidRPr="00496E6A" w:rsidRDefault="00496E6A" w:rsidP="00496E6A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496E6A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496E6A" w:rsidRPr="00496E6A" w:rsidRDefault="00496E6A" w:rsidP="00496E6A">
      <w:pPr>
        <w:tabs>
          <w:tab w:val="right" w:leader="underscore" w:pos="9639"/>
        </w:tabs>
        <w:spacing w:line="240" w:lineRule="auto"/>
        <w:ind w:firstLine="567"/>
        <w:jc w:val="left"/>
        <w:rPr>
          <w:rFonts w:eastAsia="Calibri" w:cs="Times New Roman"/>
        </w:rPr>
      </w:pPr>
    </w:p>
    <w:p w:rsidR="00496E6A" w:rsidRPr="00496E6A" w:rsidRDefault="00496E6A" w:rsidP="00496E6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Знания, умения и навыки обучающихся при промежуточной аттестации в форме</w:t>
      </w:r>
      <w:r w:rsidRPr="00496E6A">
        <w:rPr>
          <w:rFonts w:eastAsia="Times New Roman" w:cs="Times New Roman"/>
          <w:b/>
          <w:szCs w:val="24"/>
        </w:rPr>
        <w:t xml:space="preserve"> экзамена</w:t>
      </w:r>
      <w:r w:rsidRPr="00496E6A">
        <w:rPr>
          <w:rFonts w:eastAsia="Times New Roman" w:cs="Times New Roman"/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496E6A" w:rsidRPr="00496E6A" w:rsidRDefault="00496E6A" w:rsidP="00496E6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496E6A" w:rsidRPr="00496E6A" w:rsidRDefault="00496E6A" w:rsidP="00496E6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496E6A" w:rsidRPr="00496E6A" w:rsidRDefault="00496E6A" w:rsidP="00496E6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496E6A" w:rsidRPr="00496E6A" w:rsidRDefault="00496E6A" w:rsidP="00496E6A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496E6A">
        <w:rPr>
          <w:rFonts w:eastAsia="Times New Roman" w:cs="Times New Roman"/>
          <w:szCs w:val="24"/>
        </w:rPr>
        <w:t xml:space="preserve"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задачи, а </w:t>
      </w:r>
      <w:proofErr w:type="gramStart"/>
      <w:r w:rsidRPr="00496E6A">
        <w:rPr>
          <w:rFonts w:eastAsia="Times New Roman" w:cs="Times New Roman"/>
          <w:szCs w:val="24"/>
        </w:rPr>
        <w:t>также</w:t>
      </w:r>
      <w:proofErr w:type="gramEnd"/>
      <w:r w:rsidRPr="00496E6A">
        <w:rPr>
          <w:rFonts w:eastAsia="Times New Roman" w:cs="Times New Roman"/>
          <w:szCs w:val="24"/>
        </w:rPr>
        <w:t xml:space="preserve"> если обучающийся после начала экзамена отказался его сдавать или нарушил правила сдачи экзамена (списывал, подсказывал и т.д.).</w:t>
      </w:r>
    </w:p>
    <w:p w:rsidR="00496E6A" w:rsidRPr="00496E6A" w:rsidRDefault="00496E6A" w:rsidP="00496E6A">
      <w:pPr>
        <w:tabs>
          <w:tab w:val="left" w:pos="708"/>
        </w:tabs>
        <w:jc w:val="left"/>
        <w:rPr>
          <w:rFonts w:eastAsia="Calibri" w:cs="Times New Roman"/>
          <w:lang w:eastAsia="en-US"/>
        </w:rPr>
      </w:pPr>
    </w:p>
    <w:p w:rsidR="00496E6A" w:rsidRPr="00496E6A" w:rsidRDefault="00496E6A" w:rsidP="00496E6A">
      <w:pPr>
        <w:jc w:val="center"/>
        <w:rPr>
          <w:b/>
        </w:rPr>
      </w:pPr>
      <w:r w:rsidRPr="00496E6A">
        <w:rPr>
          <w:b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proofErr w:type="gramStart"/>
      <w:r w:rsidRPr="00496E6A">
        <w:rPr>
          <w:rFonts w:eastAsia="Times New Roman" w:cs="Times New Roman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r w:rsidRPr="00496E6A">
        <w:rPr>
          <w:rFonts w:eastAsia="Times New Roman" w:cs="Times New Roman"/>
        </w:rPr>
        <w:t>В случае невыполнения заданий в процессе обучения, их необходимо «отработать» до экзамена.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Практические задания (контрольные работы) являются важной частью промежуточной аттестации по дисциплине. 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  <w:color w:val="000000"/>
        </w:rPr>
      </w:pPr>
      <w:r w:rsidRPr="00496E6A">
        <w:rPr>
          <w:rFonts w:eastAsia="Times New Roman" w:cs="Times New Roman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496E6A">
        <w:rPr>
          <w:rFonts w:eastAsia="Times New Roman" w:cs="Times New Roman"/>
        </w:rPr>
        <w:t>обучающемуся</w:t>
      </w:r>
      <w:proofErr w:type="gramEnd"/>
      <w:r w:rsidRPr="00496E6A">
        <w:rPr>
          <w:rFonts w:eastAsia="Times New Roman" w:cs="Times New Roman"/>
        </w:rPr>
        <w:t xml:space="preserve"> необходимо погасить задолженность по невыполненным заданиям до проведения экзамена. График погашения задолженности устанавливается преподавателем в индивидуальном порядке с учетом причин невыполнения.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По окончании освоения дисциплины проводится промежуточная аттестация в виде экзамена, что позволяет оценить достижение результатов </w:t>
      </w:r>
      <w:proofErr w:type="gramStart"/>
      <w:r w:rsidRPr="00496E6A">
        <w:rPr>
          <w:rFonts w:eastAsia="Times New Roman" w:cs="Times New Roman"/>
        </w:rPr>
        <w:t>обучения по дисциплине</w:t>
      </w:r>
      <w:proofErr w:type="gramEnd"/>
      <w:r w:rsidRPr="00496E6A">
        <w:rPr>
          <w:rFonts w:eastAsia="Times New Roman" w:cs="Times New Roman"/>
        </w:rPr>
        <w:t>.</w:t>
      </w:r>
    </w:p>
    <w:p w:rsidR="00496E6A" w:rsidRPr="00496E6A" w:rsidRDefault="00496E6A" w:rsidP="00496E6A">
      <w:pPr>
        <w:tabs>
          <w:tab w:val="left" w:pos="708"/>
        </w:tabs>
        <w:ind w:firstLine="709"/>
        <w:rPr>
          <w:rFonts w:eastAsia="Times New Roman" w:cs="Times New Roman"/>
        </w:rPr>
      </w:pPr>
      <w:r w:rsidRPr="00496E6A">
        <w:rPr>
          <w:rFonts w:eastAsia="Times New Roman" w:cs="Times New Roman"/>
        </w:rPr>
        <w:t xml:space="preserve">Во время сдачи промежуточной аттестации в устной форме в аудитории может находиться одновременно не более 10 человек. </w:t>
      </w:r>
    </w:p>
    <w:p w:rsidR="00496E6A" w:rsidRPr="00496E6A" w:rsidRDefault="00496E6A" w:rsidP="00496E6A">
      <w:pPr>
        <w:tabs>
          <w:tab w:val="left" w:pos="708"/>
        </w:tabs>
        <w:spacing w:after="200"/>
        <w:ind w:left="720"/>
        <w:contextualSpacing/>
        <w:jc w:val="left"/>
        <w:rPr>
          <w:rFonts w:eastAsia="Times New Roman" w:cs="Times New Roman"/>
          <w:szCs w:val="24"/>
        </w:rPr>
      </w:pPr>
    </w:p>
    <w:p w:rsidR="00496E6A" w:rsidRPr="00496E6A" w:rsidRDefault="00496E6A" w:rsidP="00496E6A">
      <w:pPr>
        <w:tabs>
          <w:tab w:val="left" w:pos="708"/>
        </w:tabs>
        <w:spacing w:line="312" w:lineRule="auto"/>
        <w:ind w:firstLine="709"/>
        <w:rPr>
          <w:rFonts w:eastAsia="Times New Roman" w:cs="Times New Roman"/>
          <w:szCs w:val="24"/>
        </w:rPr>
      </w:pPr>
    </w:p>
    <w:p w:rsidR="00496E6A" w:rsidRPr="006121DC" w:rsidRDefault="00496E6A" w:rsidP="007B7599">
      <w:pPr>
        <w:spacing w:before="240" w:after="240" w:line="240" w:lineRule="auto"/>
        <w:rPr>
          <w:b/>
          <w:spacing w:val="-4"/>
          <w:szCs w:val="20"/>
        </w:rPr>
      </w:pPr>
    </w:p>
    <w:sectPr w:rsidR="00496E6A" w:rsidRPr="006121DC" w:rsidSect="00ED3472">
      <w:pgSz w:w="11906" w:h="16838"/>
      <w:pgMar w:top="993" w:right="862" w:bottom="1134" w:left="1134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64" w:rsidRDefault="00A63C64">
      <w:pPr>
        <w:spacing w:line="240" w:lineRule="auto"/>
      </w:pPr>
      <w:r>
        <w:separator/>
      </w:r>
    </w:p>
  </w:endnote>
  <w:endnote w:type="continuationSeparator" w:id="0">
    <w:p w:rsidR="00A63C64" w:rsidRDefault="00A63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man-PS">
    <w:altName w:val="MS PMincho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C64" w:rsidRDefault="00A63C64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ED3BDB">
      <w:rPr>
        <w:noProof/>
      </w:rPr>
      <w:t>6</w:t>
    </w:r>
    <w:r>
      <w:fldChar w:fldCharType="end"/>
    </w:r>
  </w:p>
  <w:p w:rsidR="00A63C64" w:rsidRDefault="00A63C6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64" w:rsidRDefault="00A63C64">
      <w:pPr>
        <w:spacing w:line="240" w:lineRule="auto"/>
      </w:pPr>
      <w:r>
        <w:separator/>
      </w:r>
    </w:p>
  </w:footnote>
  <w:footnote w:type="continuationSeparator" w:id="0">
    <w:p w:rsidR="00A63C64" w:rsidRDefault="00A63C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3539"/>
    <w:multiLevelType w:val="hybridMultilevel"/>
    <w:tmpl w:val="F290338E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957C2"/>
    <w:multiLevelType w:val="hybridMultilevel"/>
    <w:tmpl w:val="ECBC9B78"/>
    <w:styleLink w:val="11"/>
    <w:lvl w:ilvl="0" w:tplc="52A625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42533B8"/>
    <w:multiLevelType w:val="hybridMultilevel"/>
    <w:tmpl w:val="6AACD176"/>
    <w:lvl w:ilvl="0" w:tplc="04190011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345678D2"/>
    <w:multiLevelType w:val="hybridMultilevel"/>
    <w:tmpl w:val="DC86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A76A1E"/>
    <w:multiLevelType w:val="hybridMultilevel"/>
    <w:tmpl w:val="E4B8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12CF"/>
    <w:multiLevelType w:val="multilevel"/>
    <w:tmpl w:val="AC20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1A208D"/>
    <w:multiLevelType w:val="hybridMultilevel"/>
    <w:tmpl w:val="EF869472"/>
    <w:lvl w:ilvl="0" w:tplc="1AF69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FED3081"/>
    <w:multiLevelType w:val="multilevel"/>
    <w:tmpl w:val="E00E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8F25DA"/>
    <w:multiLevelType w:val="hybridMultilevel"/>
    <w:tmpl w:val="A0F09200"/>
    <w:styleLink w:val="list11"/>
    <w:lvl w:ilvl="0" w:tplc="833E85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7266060E"/>
    <w:multiLevelType w:val="multilevel"/>
    <w:tmpl w:val="E288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7">
    <w:nsid w:val="7F925B72"/>
    <w:multiLevelType w:val="multilevel"/>
    <w:tmpl w:val="E882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2"/>
  </w:num>
  <w:num w:numId="7">
    <w:abstractNumId w:val="24"/>
  </w:num>
  <w:num w:numId="8">
    <w:abstractNumId w:val="18"/>
  </w:num>
  <w:num w:numId="9">
    <w:abstractNumId w:val="19"/>
  </w:num>
  <w:num w:numId="10">
    <w:abstractNumId w:val="20"/>
  </w:num>
  <w:num w:numId="11">
    <w:abstractNumId w:val="23"/>
  </w:num>
  <w:num w:numId="12">
    <w:abstractNumId w:val="3"/>
  </w:num>
  <w:num w:numId="13">
    <w:abstractNumId w:val="14"/>
  </w:num>
  <w:num w:numId="14">
    <w:abstractNumId w:val="8"/>
  </w:num>
  <w:num w:numId="15">
    <w:abstractNumId w:val="2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7A8F"/>
    <w:rsid w:val="00014B1F"/>
    <w:rsid w:val="0001564A"/>
    <w:rsid w:val="00020DAB"/>
    <w:rsid w:val="00025F78"/>
    <w:rsid w:val="00030650"/>
    <w:rsid w:val="00034964"/>
    <w:rsid w:val="00036D97"/>
    <w:rsid w:val="00037A40"/>
    <w:rsid w:val="00037CBE"/>
    <w:rsid w:val="00043815"/>
    <w:rsid w:val="00047CD4"/>
    <w:rsid w:val="00053A42"/>
    <w:rsid w:val="0005665F"/>
    <w:rsid w:val="000571F1"/>
    <w:rsid w:val="0005782A"/>
    <w:rsid w:val="00086919"/>
    <w:rsid w:val="00093685"/>
    <w:rsid w:val="000A1DC4"/>
    <w:rsid w:val="000A3D58"/>
    <w:rsid w:val="000B394A"/>
    <w:rsid w:val="000B5BE8"/>
    <w:rsid w:val="000B6705"/>
    <w:rsid w:val="000E23A5"/>
    <w:rsid w:val="000E2886"/>
    <w:rsid w:val="000E490B"/>
    <w:rsid w:val="000F65A6"/>
    <w:rsid w:val="00100547"/>
    <w:rsid w:val="00102E0D"/>
    <w:rsid w:val="00102E69"/>
    <w:rsid w:val="001046A3"/>
    <w:rsid w:val="001071CC"/>
    <w:rsid w:val="0011024F"/>
    <w:rsid w:val="00120333"/>
    <w:rsid w:val="001213FA"/>
    <w:rsid w:val="0012163B"/>
    <w:rsid w:val="00133540"/>
    <w:rsid w:val="001432CE"/>
    <w:rsid w:val="001469EF"/>
    <w:rsid w:val="00150FBE"/>
    <w:rsid w:val="00162225"/>
    <w:rsid w:val="001728A6"/>
    <w:rsid w:val="001751B3"/>
    <w:rsid w:val="001826DB"/>
    <w:rsid w:val="001840CB"/>
    <w:rsid w:val="00195AA0"/>
    <w:rsid w:val="001A36B8"/>
    <w:rsid w:val="001B77DB"/>
    <w:rsid w:val="001C2596"/>
    <w:rsid w:val="001C48C6"/>
    <w:rsid w:val="001D02D4"/>
    <w:rsid w:val="001D6B1A"/>
    <w:rsid w:val="001F58DF"/>
    <w:rsid w:val="00206C2D"/>
    <w:rsid w:val="00210571"/>
    <w:rsid w:val="002112AC"/>
    <w:rsid w:val="00213C57"/>
    <w:rsid w:val="00215285"/>
    <w:rsid w:val="0022735A"/>
    <w:rsid w:val="00236349"/>
    <w:rsid w:val="00237DD4"/>
    <w:rsid w:val="002406B6"/>
    <w:rsid w:val="00241FC4"/>
    <w:rsid w:val="00243082"/>
    <w:rsid w:val="00244AB5"/>
    <w:rsid w:val="0024725E"/>
    <w:rsid w:val="00250930"/>
    <w:rsid w:val="002534F9"/>
    <w:rsid w:val="00254334"/>
    <w:rsid w:val="00256D0F"/>
    <w:rsid w:val="0027397B"/>
    <w:rsid w:val="00274CFC"/>
    <w:rsid w:val="00280E27"/>
    <w:rsid w:val="002918CE"/>
    <w:rsid w:val="00295ABC"/>
    <w:rsid w:val="00295DDB"/>
    <w:rsid w:val="002A4251"/>
    <w:rsid w:val="002B3382"/>
    <w:rsid w:val="002D1490"/>
    <w:rsid w:val="002D5679"/>
    <w:rsid w:val="002E3DF6"/>
    <w:rsid w:val="002E6C3A"/>
    <w:rsid w:val="002E7AA1"/>
    <w:rsid w:val="002F121F"/>
    <w:rsid w:val="002F52EA"/>
    <w:rsid w:val="003045FD"/>
    <w:rsid w:val="0031504F"/>
    <w:rsid w:val="00317AEC"/>
    <w:rsid w:val="00326BE5"/>
    <w:rsid w:val="00331146"/>
    <w:rsid w:val="00332DCA"/>
    <w:rsid w:val="00335ED2"/>
    <w:rsid w:val="003415B5"/>
    <w:rsid w:val="00343002"/>
    <w:rsid w:val="00346C1D"/>
    <w:rsid w:val="00347CBE"/>
    <w:rsid w:val="003756BF"/>
    <w:rsid w:val="003826DA"/>
    <w:rsid w:val="0038279A"/>
    <w:rsid w:val="003A233B"/>
    <w:rsid w:val="003B1E39"/>
    <w:rsid w:val="003C403B"/>
    <w:rsid w:val="003C7C69"/>
    <w:rsid w:val="003D2FF9"/>
    <w:rsid w:val="003D317F"/>
    <w:rsid w:val="003E21E3"/>
    <w:rsid w:val="003E7570"/>
    <w:rsid w:val="003F3583"/>
    <w:rsid w:val="003F651E"/>
    <w:rsid w:val="004008A7"/>
    <w:rsid w:val="004011E2"/>
    <w:rsid w:val="00402A99"/>
    <w:rsid w:val="00403E69"/>
    <w:rsid w:val="00412D0B"/>
    <w:rsid w:val="00435BF3"/>
    <w:rsid w:val="0044377A"/>
    <w:rsid w:val="004504EF"/>
    <w:rsid w:val="00453BE3"/>
    <w:rsid w:val="004566D4"/>
    <w:rsid w:val="004568DE"/>
    <w:rsid w:val="0046009D"/>
    <w:rsid w:val="00460F8A"/>
    <w:rsid w:val="00467B5B"/>
    <w:rsid w:val="00471065"/>
    <w:rsid w:val="0048328D"/>
    <w:rsid w:val="0048521E"/>
    <w:rsid w:val="00491B13"/>
    <w:rsid w:val="00496E6A"/>
    <w:rsid w:val="004A1662"/>
    <w:rsid w:val="004A5092"/>
    <w:rsid w:val="004B4824"/>
    <w:rsid w:val="004B6A2C"/>
    <w:rsid w:val="004D08C6"/>
    <w:rsid w:val="004D1FB6"/>
    <w:rsid w:val="004E05D0"/>
    <w:rsid w:val="004E21F4"/>
    <w:rsid w:val="005014AD"/>
    <w:rsid w:val="00501D94"/>
    <w:rsid w:val="0051598D"/>
    <w:rsid w:val="00523F76"/>
    <w:rsid w:val="005254BB"/>
    <w:rsid w:val="005269AC"/>
    <w:rsid w:val="00533751"/>
    <w:rsid w:val="0054033C"/>
    <w:rsid w:val="00540F73"/>
    <w:rsid w:val="0054144A"/>
    <w:rsid w:val="00541EA4"/>
    <w:rsid w:val="00542ACC"/>
    <w:rsid w:val="0054498A"/>
    <w:rsid w:val="00572593"/>
    <w:rsid w:val="00582FC0"/>
    <w:rsid w:val="0059658F"/>
    <w:rsid w:val="005A30C5"/>
    <w:rsid w:val="005A5955"/>
    <w:rsid w:val="005A71CD"/>
    <w:rsid w:val="005B00A1"/>
    <w:rsid w:val="005B0962"/>
    <w:rsid w:val="005B32AD"/>
    <w:rsid w:val="005B761F"/>
    <w:rsid w:val="005C0190"/>
    <w:rsid w:val="005C4DC6"/>
    <w:rsid w:val="005C75E1"/>
    <w:rsid w:val="005D19E6"/>
    <w:rsid w:val="005D7A58"/>
    <w:rsid w:val="005E2317"/>
    <w:rsid w:val="005F4207"/>
    <w:rsid w:val="005F5FF9"/>
    <w:rsid w:val="00610719"/>
    <w:rsid w:val="00617D47"/>
    <w:rsid w:val="00623E4E"/>
    <w:rsid w:val="00626560"/>
    <w:rsid w:val="00630081"/>
    <w:rsid w:val="00630BBF"/>
    <w:rsid w:val="00643080"/>
    <w:rsid w:val="00645CA3"/>
    <w:rsid w:val="006465C7"/>
    <w:rsid w:val="0065095F"/>
    <w:rsid w:val="006541C3"/>
    <w:rsid w:val="00660EFE"/>
    <w:rsid w:val="00663E0E"/>
    <w:rsid w:val="00666113"/>
    <w:rsid w:val="006730A4"/>
    <w:rsid w:val="00682405"/>
    <w:rsid w:val="00682D4C"/>
    <w:rsid w:val="00690197"/>
    <w:rsid w:val="0069175C"/>
    <w:rsid w:val="006A5F16"/>
    <w:rsid w:val="006B5B9E"/>
    <w:rsid w:val="006C6108"/>
    <w:rsid w:val="006D0DD0"/>
    <w:rsid w:val="006D0EE1"/>
    <w:rsid w:val="006D1296"/>
    <w:rsid w:val="006D1B16"/>
    <w:rsid w:val="006D3429"/>
    <w:rsid w:val="006E77A1"/>
    <w:rsid w:val="006F1FD2"/>
    <w:rsid w:val="006F6321"/>
    <w:rsid w:val="007005F0"/>
    <w:rsid w:val="00705504"/>
    <w:rsid w:val="0071134B"/>
    <w:rsid w:val="00714320"/>
    <w:rsid w:val="00714BC6"/>
    <w:rsid w:val="0071725F"/>
    <w:rsid w:val="0072038F"/>
    <w:rsid w:val="00722C52"/>
    <w:rsid w:val="007263C5"/>
    <w:rsid w:val="00732667"/>
    <w:rsid w:val="0073296B"/>
    <w:rsid w:val="00747F2D"/>
    <w:rsid w:val="00750D3C"/>
    <w:rsid w:val="00753422"/>
    <w:rsid w:val="0076105B"/>
    <w:rsid w:val="00765055"/>
    <w:rsid w:val="00767177"/>
    <w:rsid w:val="007752C2"/>
    <w:rsid w:val="00775F6F"/>
    <w:rsid w:val="00790585"/>
    <w:rsid w:val="007A2850"/>
    <w:rsid w:val="007A7176"/>
    <w:rsid w:val="007B12D9"/>
    <w:rsid w:val="007B7599"/>
    <w:rsid w:val="007C0984"/>
    <w:rsid w:val="007C5685"/>
    <w:rsid w:val="007D0EF6"/>
    <w:rsid w:val="007D3C80"/>
    <w:rsid w:val="007E1D07"/>
    <w:rsid w:val="007E3348"/>
    <w:rsid w:val="007F28C8"/>
    <w:rsid w:val="007F2C17"/>
    <w:rsid w:val="007F4656"/>
    <w:rsid w:val="007F6650"/>
    <w:rsid w:val="00800B23"/>
    <w:rsid w:val="00805B83"/>
    <w:rsid w:val="00810ADD"/>
    <w:rsid w:val="008131B4"/>
    <w:rsid w:val="00813516"/>
    <w:rsid w:val="00834B54"/>
    <w:rsid w:val="008409E0"/>
    <w:rsid w:val="0084691B"/>
    <w:rsid w:val="0086081C"/>
    <w:rsid w:val="00865AB7"/>
    <w:rsid w:val="00865F5F"/>
    <w:rsid w:val="00875E5A"/>
    <w:rsid w:val="00887E90"/>
    <w:rsid w:val="008A225D"/>
    <w:rsid w:val="008A2FF0"/>
    <w:rsid w:val="008A4915"/>
    <w:rsid w:val="008C57B5"/>
    <w:rsid w:val="008E3AA5"/>
    <w:rsid w:val="008E4895"/>
    <w:rsid w:val="00900E77"/>
    <w:rsid w:val="00915FE7"/>
    <w:rsid w:val="0093534B"/>
    <w:rsid w:val="00943FC7"/>
    <w:rsid w:val="009559C3"/>
    <w:rsid w:val="00963B90"/>
    <w:rsid w:val="0099775B"/>
    <w:rsid w:val="009A1576"/>
    <w:rsid w:val="009A3E6F"/>
    <w:rsid w:val="009B0AA2"/>
    <w:rsid w:val="009B39E2"/>
    <w:rsid w:val="009B7F77"/>
    <w:rsid w:val="009C7234"/>
    <w:rsid w:val="009C7414"/>
    <w:rsid w:val="009F0527"/>
    <w:rsid w:val="009F62FB"/>
    <w:rsid w:val="00A03C0C"/>
    <w:rsid w:val="00A108DF"/>
    <w:rsid w:val="00A1243F"/>
    <w:rsid w:val="00A2677B"/>
    <w:rsid w:val="00A26987"/>
    <w:rsid w:val="00A3657C"/>
    <w:rsid w:val="00A368E1"/>
    <w:rsid w:val="00A4629C"/>
    <w:rsid w:val="00A5044A"/>
    <w:rsid w:val="00A515B1"/>
    <w:rsid w:val="00A57841"/>
    <w:rsid w:val="00A63C64"/>
    <w:rsid w:val="00A73779"/>
    <w:rsid w:val="00A73D7E"/>
    <w:rsid w:val="00A74303"/>
    <w:rsid w:val="00A75CCE"/>
    <w:rsid w:val="00A7621F"/>
    <w:rsid w:val="00A80B94"/>
    <w:rsid w:val="00A85336"/>
    <w:rsid w:val="00AC6AC8"/>
    <w:rsid w:val="00AD18D9"/>
    <w:rsid w:val="00AD7797"/>
    <w:rsid w:val="00AD7EB6"/>
    <w:rsid w:val="00AE1DEB"/>
    <w:rsid w:val="00AE759A"/>
    <w:rsid w:val="00AF6670"/>
    <w:rsid w:val="00B00392"/>
    <w:rsid w:val="00B1311E"/>
    <w:rsid w:val="00B14014"/>
    <w:rsid w:val="00B15447"/>
    <w:rsid w:val="00B26758"/>
    <w:rsid w:val="00B30051"/>
    <w:rsid w:val="00B4328C"/>
    <w:rsid w:val="00B53E94"/>
    <w:rsid w:val="00B6179C"/>
    <w:rsid w:val="00B636E6"/>
    <w:rsid w:val="00B63B38"/>
    <w:rsid w:val="00B64713"/>
    <w:rsid w:val="00B65623"/>
    <w:rsid w:val="00BB4DE1"/>
    <w:rsid w:val="00BE13A4"/>
    <w:rsid w:val="00BE72D4"/>
    <w:rsid w:val="00BF3F11"/>
    <w:rsid w:val="00C0249E"/>
    <w:rsid w:val="00C0410E"/>
    <w:rsid w:val="00C17187"/>
    <w:rsid w:val="00C17479"/>
    <w:rsid w:val="00C17A73"/>
    <w:rsid w:val="00C25943"/>
    <w:rsid w:val="00C40842"/>
    <w:rsid w:val="00C4728A"/>
    <w:rsid w:val="00C57BBB"/>
    <w:rsid w:val="00C646AD"/>
    <w:rsid w:val="00C926F5"/>
    <w:rsid w:val="00C9548C"/>
    <w:rsid w:val="00C968E0"/>
    <w:rsid w:val="00CA2A45"/>
    <w:rsid w:val="00CA5119"/>
    <w:rsid w:val="00CA7E73"/>
    <w:rsid w:val="00CB6770"/>
    <w:rsid w:val="00CB6DD2"/>
    <w:rsid w:val="00CC475F"/>
    <w:rsid w:val="00CD1DD1"/>
    <w:rsid w:val="00CD301A"/>
    <w:rsid w:val="00CE1E00"/>
    <w:rsid w:val="00CE41AC"/>
    <w:rsid w:val="00CE7FE1"/>
    <w:rsid w:val="00CF0977"/>
    <w:rsid w:val="00CF1A7F"/>
    <w:rsid w:val="00CF5B75"/>
    <w:rsid w:val="00D1273D"/>
    <w:rsid w:val="00D14938"/>
    <w:rsid w:val="00D33929"/>
    <w:rsid w:val="00D37114"/>
    <w:rsid w:val="00D56F93"/>
    <w:rsid w:val="00D572A7"/>
    <w:rsid w:val="00D71C05"/>
    <w:rsid w:val="00D74B74"/>
    <w:rsid w:val="00D8281E"/>
    <w:rsid w:val="00D85644"/>
    <w:rsid w:val="00D879ED"/>
    <w:rsid w:val="00DA7F5A"/>
    <w:rsid w:val="00DB6BE9"/>
    <w:rsid w:val="00DC4C47"/>
    <w:rsid w:val="00DD18BB"/>
    <w:rsid w:val="00DD2B6D"/>
    <w:rsid w:val="00DD7196"/>
    <w:rsid w:val="00DE4400"/>
    <w:rsid w:val="00DF06F3"/>
    <w:rsid w:val="00E02AAE"/>
    <w:rsid w:val="00E16FE9"/>
    <w:rsid w:val="00E206DB"/>
    <w:rsid w:val="00E276D0"/>
    <w:rsid w:val="00E27DA8"/>
    <w:rsid w:val="00E30649"/>
    <w:rsid w:val="00E31E43"/>
    <w:rsid w:val="00E47FE7"/>
    <w:rsid w:val="00E52085"/>
    <w:rsid w:val="00E60039"/>
    <w:rsid w:val="00E72148"/>
    <w:rsid w:val="00E72CB5"/>
    <w:rsid w:val="00E82A21"/>
    <w:rsid w:val="00E92B6E"/>
    <w:rsid w:val="00E95AAF"/>
    <w:rsid w:val="00EA07D7"/>
    <w:rsid w:val="00EA4375"/>
    <w:rsid w:val="00EC08B4"/>
    <w:rsid w:val="00ED07B6"/>
    <w:rsid w:val="00ED245D"/>
    <w:rsid w:val="00ED345F"/>
    <w:rsid w:val="00ED3472"/>
    <w:rsid w:val="00ED3BDB"/>
    <w:rsid w:val="00EE1D71"/>
    <w:rsid w:val="00EE666A"/>
    <w:rsid w:val="00F00E97"/>
    <w:rsid w:val="00F013B8"/>
    <w:rsid w:val="00F053B0"/>
    <w:rsid w:val="00F12916"/>
    <w:rsid w:val="00F157A2"/>
    <w:rsid w:val="00F2042D"/>
    <w:rsid w:val="00F2130A"/>
    <w:rsid w:val="00F236A5"/>
    <w:rsid w:val="00F26BCF"/>
    <w:rsid w:val="00F31111"/>
    <w:rsid w:val="00F41912"/>
    <w:rsid w:val="00F47630"/>
    <w:rsid w:val="00F61788"/>
    <w:rsid w:val="00F634D0"/>
    <w:rsid w:val="00F639B2"/>
    <w:rsid w:val="00F639D2"/>
    <w:rsid w:val="00F67873"/>
    <w:rsid w:val="00F84C6B"/>
    <w:rsid w:val="00F856D0"/>
    <w:rsid w:val="00F86544"/>
    <w:rsid w:val="00F905AB"/>
    <w:rsid w:val="00F912B2"/>
    <w:rsid w:val="00F9622F"/>
    <w:rsid w:val="00FA2D07"/>
    <w:rsid w:val="00FA3889"/>
    <w:rsid w:val="00FA45E2"/>
    <w:rsid w:val="00FB15C9"/>
    <w:rsid w:val="00FB5DC1"/>
    <w:rsid w:val="00FB65CA"/>
    <w:rsid w:val="00FB7E7C"/>
    <w:rsid w:val="00FC3BED"/>
    <w:rsid w:val="00FC53B8"/>
    <w:rsid w:val="00FC6060"/>
    <w:rsid w:val="00FC65EF"/>
    <w:rsid w:val="00FD285F"/>
    <w:rsid w:val="00FD7383"/>
    <w:rsid w:val="00FE3D91"/>
    <w:rsid w:val="00FF670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unhideWhenUsed="1" w:qFormat="1"/>
    <w:lsdException w:name="heading 9" w:semiHidden="0" w:uiPriority="9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99" w:unhideWhenUsed="1"/>
    <w:lsdException w:name="toc 3" w:unhideWhenUsed="1"/>
    <w:lsdException w:name="toc 4" w:uiPriority="99" w:unhideWhenUsed="1"/>
    <w:lsdException w:name="toc 5" w:uiPriority="9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99" w:unhideWhenUsed="1"/>
    <w:lsdException w:name="List Bullet" w:uiPriority="99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iPriority="99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iPriority="99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iPriority="99" w:unhideWhenUsed="1"/>
    <w:lsdException w:name="Body Text Indent 2" w:uiPriority="99" w:unhideWhenUsed="1"/>
    <w:lsdException w:name="Body Text Indent 3" w:semiHidden="0" w:uiPriority="99"/>
    <w:lsdException w:name="Block Text" w:semiHidden="0" w:uiPriority="99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Placeholder Text" w:uiPriority="67"/>
    <w:lsdException w:name="No Spacing" w:semiHidden="0" w:uiPriority="1" w:qFormat="1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5">
    <w:name w:val="Normal"/>
    <w:qFormat/>
    <w:rsid w:val="0076105B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1D02D4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1D0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1D0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uiPriority w:val="9"/>
    <w:unhideWhenUsed/>
    <w:qFormat/>
    <w:rsid w:val="001D0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5"/>
    <w:next w:val="a5"/>
    <w:link w:val="50"/>
    <w:uiPriority w:val="9"/>
    <w:unhideWhenUsed/>
    <w:qFormat/>
    <w:rsid w:val="001D0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5"/>
    <w:next w:val="a5"/>
    <w:link w:val="60"/>
    <w:uiPriority w:val="9"/>
    <w:unhideWhenUsed/>
    <w:qFormat/>
    <w:rsid w:val="001D02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1D02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1D02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1D02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uiPriority w:val="99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uiPriority w:val="99"/>
    <w:semiHidden/>
    <w:rsid w:val="00036D97"/>
    <w:pPr>
      <w:ind w:left="720"/>
    </w:pPr>
  </w:style>
  <w:style w:type="paragraph" w:customStyle="1" w:styleId="a0">
    <w:name w:val="список с точками"/>
    <w:basedOn w:val="a5"/>
    <w:uiPriority w:val="99"/>
    <w:rsid w:val="00036D97"/>
    <w:pPr>
      <w:numPr>
        <w:numId w:val="1"/>
      </w:numPr>
    </w:pPr>
  </w:style>
  <w:style w:type="paragraph" w:customStyle="1" w:styleId="ad">
    <w:name w:val="Для таблиц"/>
    <w:basedOn w:val="a5"/>
    <w:uiPriority w:val="99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styleId="ae">
    <w:name w:val="Title"/>
    <w:basedOn w:val="a5"/>
    <w:next w:val="a5"/>
    <w:link w:val="af"/>
    <w:qFormat/>
    <w:rsid w:val="001D0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5"/>
    <w:link w:val="af1"/>
    <w:uiPriority w:val="99"/>
    <w:rsid w:val="00036D97"/>
    <w:pPr>
      <w:spacing w:line="240" w:lineRule="auto"/>
    </w:pPr>
    <w:rPr>
      <w:b/>
      <w:sz w:val="28"/>
      <w:szCs w:val="20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uiPriority w:val="99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3">
    <w:name w:val="СПИС"/>
    <w:basedOn w:val="a5"/>
    <w:uiPriority w:val="99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uiPriority w:val="99"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6"/>
    <w:link w:val="ae"/>
    <w:uiPriority w:val="10"/>
    <w:locked/>
    <w:rsid w:val="001D0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Подзаголовок Знак"/>
    <w:basedOn w:val="a6"/>
    <w:link w:val="afd"/>
    <w:uiPriority w:val="11"/>
    <w:locked/>
    <w:rsid w:val="001D0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Subtitle"/>
    <w:basedOn w:val="a5"/>
    <w:next w:val="a5"/>
    <w:link w:val="afc"/>
    <w:uiPriority w:val="11"/>
    <w:qFormat/>
    <w:rsid w:val="001D0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e">
    <w:name w:val="Block Text"/>
    <w:basedOn w:val="a5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uiPriority w:val="99"/>
    <w:rsid w:val="00036D97"/>
    <w:pPr>
      <w:numPr>
        <w:numId w:val="8"/>
      </w:numPr>
    </w:pPr>
  </w:style>
  <w:style w:type="paragraph" w:styleId="aff">
    <w:name w:val="List"/>
    <w:basedOn w:val="af0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0">
    <w:name w:val="Balloon Text"/>
    <w:basedOn w:val="a5"/>
    <w:link w:val="aff1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2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3"/>
    <w:rsid w:val="00036D97"/>
    <w:rPr>
      <w:i/>
      <w:sz w:val="24"/>
      <w:lang w:val="ru-RU" w:eastAsia="en-US" w:bidi="ar-SA"/>
    </w:rPr>
  </w:style>
  <w:style w:type="paragraph" w:customStyle="1" w:styleId="aff3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basedOn w:val="a6"/>
    <w:link w:val="3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digit">
    <w:name w:val="table_digit"/>
    <w:basedOn w:val="a5"/>
    <w:next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uiPriority w:val="99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uiPriority w:val="99"/>
    <w:rsid w:val="00D85644"/>
    <w:rPr>
      <w:sz w:val="24"/>
      <w:szCs w:val="24"/>
    </w:rPr>
  </w:style>
  <w:style w:type="character" w:styleId="aff4">
    <w:name w:val="annotation reference"/>
    <w:rsid w:val="00753422"/>
    <w:rPr>
      <w:sz w:val="16"/>
      <w:szCs w:val="16"/>
    </w:rPr>
  </w:style>
  <w:style w:type="paragraph" w:styleId="aff5">
    <w:name w:val="annotation text"/>
    <w:basedOn w:val="a5"/>
    <w:link w:val="aff6"/>
    <w:uiPriority w:val="99"/>
    <w:rsid w:val="00753422"/>
    <w:rPr>
      <w:sz w:val="20"/>
      <w:szCs w:val="20"/>
    </w:rPr>
  </w:style>
  <w:style w:type="character" w:customStyle="1" w:styleId="aff6">
    <w:name w:val="Текст примечания Знак"/>
    <w:basedOn w:val="a6"/>
    <w:link w:val="aff5"/>
    <w:uiPriority w:val="99"/>
    <w:rsid w:val="00753422"/>
  </w:style>
  <w:style w:type="paragraph" w:styleId="aff7">
    <w:name w:val="annotation subject"/>
    <w:basedOn w:val="aff5"/>
    <w:next w:val="aff5"/>
    <w:link w:val="aff8"/>
    <w:uiPriority w:val="99"/>
    <w:rsid w:val="00753422"/>
    <w:rPr>
      <w:b/>
      <w:bCs/>
    </w:rPr>
  </w:style>
  <w:style w:type="character" w:customStyle="1" w:styleId="aff8">
    <w:name w:val="Тема примечания Знак"/>
    <w:link w:val="aff7"/>
    <w:uiPriority w:val="99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11">
    <w:name w:val="Цветной список - Акцент 11"/>
    <w:basedOn w:val="a5"/>
    <w:uiPriority w:val="99"/>
    <w:qFormat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9">
    <w:name w:val="Emphasis"/>
    <w:basedOn w:val="a6"/>
    <w:uiPriority w:val="20"/>
    <w:qFormat/>
    <w:rsid w:val="001D02D4"/>
    <w:rPr>
      <w:i/>
      <w:iCs/>
    </w:rPr>
  </w:style>
  <w:style w:type="character" w:styleId="affa">
    <w:name w:val="FollowedHyperlink"/>
    <w:rsid w:val="00F634D0"/>
    <w:rPr>
      <w:color w:val="800080"/>
      <w:u w:val="single"/>
    </w:rPr>
  </w:style>
  <w:style w:type="paragraph" w:customStyle="1" w:styleId="Default">
    <w:name w:val="Default"/>
    <w:uiPriority w:val="99"/>
    <w:rsid w:val="00F23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b">
    <w:name w:val="List Paragraph"/>
    <w:basedOn w:val="a5"/>
    <w:uiPriority w:val="34"/>
    <w:qFormat/>
    <w:rsid w:val="001D02D4"/>
    <w:pPr>
      <w:ind w:left="720"/>
      <w:contextualSpacing/>
    </w:pPr>
  </w:style>
  <w:style w:type="character" w:customStyle="1" w:styleId="12">
    <w:name w:val="Заголовок 1 Знак"/>
    <w:basedOn w:val="a6"/>
    <w:link w:val="10"/>
    <w:uiPriority w:val="9"/>
    <w:rsid w:val="001D02D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1D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6"/>
    <w:link w:val="5"/>
    <w:uiPriority w:val="9"/>
    <w:rsid w:val="001D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link w:val="6"/>
    <w:uiPriority w:val="9"/>
    <w:rsid w:val="001D02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6"/>
    <w:link w:val="8"/>
    <w:uiPriority w:val="9"/>
    <w:semiHidden/>
    <w:rsid w:val="001D02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c">
    <w:name w:val="caption"/>
    <w:basedOn w:val="a5"/>
    <w:next w:val="a5"/>
    <w:uiPriority w:val="35"/>
    <w:semiHidden/>
    <w:unhideWhenUsed/>
    <w:qFormat/>
    <w:rsid w:val="001D02D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d">
    <w:name w:val="Strong"/>
    <w:basedOn w:val="a6"/>
    <w:uiPriority w:val="22"/>
    <w:qFormat/>
    <w:rsid w:val="001D02D4"/>
    <w:rPr>
      <w:b/>
      <w:bCs/>
    </w:rPr>
  </w:style>
  <w:style w:type="paragraph" w:styleId="affe">
    <w:name w:val="No Spacing"/>
    <w:uiPriority w:val="1"/>
    <w:qFormat/>
    <w:rsid w:val="001D02D4"/>
    <w:pPr>
      <w:spacing w:after="0" w:line="240" w:lineRule="auto"/>
    </w:pPr>
  </w:style>
  <w:style w:type="paragraph" w:styleId="26">
    <w:name w:val="Quote"/>
    <w:basedOn w:val="a5"/>
    <w:next w:val="a5"/>
    <w:link w:val="27"/>
    <w:uiPriority w:val="29"/>
    <w:qFormat/>
    <w:rsid w:val="001D02D4"/>
    <w:rPr>
      <w:i/>
      <w:iCs/>
      <w:color w:val="000000" w:themeColor="text1"/>
    </w:rPr>
  </w:style>
  <w:style w:type="character" w:customStyle="1" w:styleId="27">
    <w:name w:val="Цитата 2 Знак"/>
    <w:basedOn w:val="a6"/>
    <w:link w:val="26"/>
    <w:uiPriority w:val="29"/>
    <w:rsid w:val="001D02D4"/>
    <w:rPr>
      <w:i/>
      <w:iCs/>
      <w:color w:val="000000" w:themeColor="text1"/>
    </w:rPr>
  </w:style>
  <w:style w:type="paragraph" w:styleId="afff">
    <w:name w:val="Intense Quote"/>
    <w:basedOn w:val="a5"/>
    <w:next w:val="a5"/>
    <w:link w:val="afff0"/>
    <w:uiPriority w:val="30"/>
    <w:qFormat/>
    <w:rsid w:val="001D0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0">
    <w:name w:val="Выделенная цитата Знак"/>
    <w:basedOn w:val="a6"/>
    <w:link w:val="afff"/>
    <w:uiPriority w:val="30"/>
    <w:rsid w:val="001D02D4"/>
    <w:rPr>
      <w:b/>
      <w:bCs/>
      <w:i/>
      <w:iCs/>
      <w:color w:val="4F81BD" w:themeColor="accent1"/>
    </w:rPr>
  </w:style>
  <w:style w:type="character" w:styleId="afff1">
    <w:name w:val="Subtle Emphasis"/>
    <w:basedOn w:val="a6"/>
    <w:uiPriority w:val="19"/>
    <w:qFormat/>
    <w:rsid w:val="001D02D4"/>
    <w:rPr>
      <w:i/>
      <w:iCs/>
      <w:color w:val="808080" w:themeColor="text1" w:themeTint="7F"/>
    </w:rPr>
  </w:style>
  <w:style w:type="character" w:styleId="afff2">
    <w:name w:val="Intense Emphasis"/>
    <w:basedOn w:val="a6"/>
    <w:uiPriority w:val="21"/>
    <w:qFormat/>
    <w:rsid w:val="001D02D4"/>
    <w:rPr>
      <w:b/>
      <w:bCs/>
      <w:i/>
      <w:iCs/>
      <w:color w:val="4F81BD" w:themeColor="accent1"/>
    </w:rPr>
  </w:style>
  <w:style w:type="character" w:styleId="afff3">
    <w:name w:val="Subtle Reference"/>
    <w:basedOn w:val="a6"/>
    <w:uiPriority w:val="31"/>
    <w:qFormat/>
    <w:rsid w:val="001D02D4"/>
    <w:rPr>
      <w:smallCaps/>
      <w:color w:val="C0504D" w:themeColor="accent2"/>
      <w:u w:val="single"/>
    </w:rPr>
  </w:style>
  <w:style w:type="character" w:styleId="afff4">
    <w:name w:val="Intense Reference"/>
    <w:basedOn w:val="a6"/>
    <w:uiPriority w:val="32"/>
    <w:qFormat/>
    <w:rsid w:val="001D02D4"/>
    <w:rPr>
      <w:b/>
      <w:bCs/>
      <w:smallCaps/>
      <w:color w:val="C0504D" w:themeColor="accent2"/>
      <w:spacing w:val="5"/>
      <w:u w:val="single"/>
    </w:rPr>
  </w:style>
  <w:style w:type="character" w:styleId="afff5">
    <w:name w:val="Book Title"/>
    <w:basedOn w:val="a6"/>
    <w:uiPriority w:val="33"/>
    <w:qFormat/>
    <w:rsid w:val="001D02D4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1D02D4"/>
    <w:pPr>
      <w:outlineLvl w:val="9"/>
    </w:pPr>
  </w:style>
  <w:style w:type="character" w:customStyle="1" w:styleId="blk">
    <w:name w:val="blk"/>
    <w:uiPriority w:val="99"/>
    <w:rsid w:val="00ED3472"/>
  </w:style>
  <w:style w:type="table" w:customStyle="1" w:styleId="17">
    <w:name w:val="Сетка таблицы1"/>
    <w:basedOn w:val="a7"/>
    <w:next w:val="aff2"/>
    <w:uiPriority w:val="59"/>
    <w:rsid w:val="00CF0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7"/>
    <w:next w:val="aff2"/>
    <w:uiPriority w:val="59"/>
    <w:rsid w:val="008135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6"/>
    <w:rsid w:val="007F6650"/>
  </w:style>
  <w:style w:type="numbering" w:customStyle="1" w:styleId="29">
    <w:name w:val="Нет списка2"/>
    <w:next w:val="a8"/>
    <w:uiPriority w:val="99"/>
    <w:semiHidden/>
    <w:unhideWhenUsed/>
    <w:rsid w:val="00496E6A"/>
  </w:style>
  <w:style w:type="character" w:customStyle="1" w:styleId="HTML0">
    <w:name w:val="Стандартный HTML Знак"/>
    <w:basedOn w:val="a6"/>
    <w:link w:val="HTML"/>
    <w:rsid w:val="00496E6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сноски Знак"/>
    <w:basedOn w:val="a6"/>
    <w:link w:val="aa"/>
    <w:uiPriority w:val="99"/>
    <w:semiHidden/>
    <w:rsid w:val="00496E6A"/>
    <w:rPr>
      <w:rFonts w:ascii="Times New Roman" w:hAnsi="Times New Roman"/>
      <w:sz w:val="20"/>
      <w:szCs w:val="20"/>
    </w:rPr>
  </w:style>
  <w:style w:type="character" w:customStyle="1" w:styleId="af1">
    <w:name w:val="Основной текст Знак"/>
    <w:basedOn w:val="a6"/>
    <w:link w:val="af0"/>
    <w:uiPriority w:val="99"/>
    <w:rsid w:val="00496E6A"/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с отступом Знак"/>
    <w:aliases w:val="текст Знак1,Основной текст 1 Знак1,Нумерованный список !! Знак1,Надин стиль Знак1"/>
    <w:basedOn w:val="a6"/>
    <w:link w:val="af2"/>
    <w:locked/>
    <w:rsid w:val="00496E6A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6"/>
    <w:semiHidden/>
    <w:rsid w:val="00496E6A"/>
    <w:rPr>
      <w:rFonts w:ascii="Times New Roman" w:eastAsia="Times New Roman" w:hAnsi="Times New Roman" w:cs="Times New Roman"/>
      <w:sz w:val="24"/>
    </w:rPr>
  </w:style>
  <w:style w:type="character" w:customStyle="1" w:styleId="25">
    <w:name w:val="Основной текст 2 Знак"/>
    <w:aliases w:val="Основной текст 2 Знак Знак Знак Знак Знак1"/>
    <w:basedOn w:val="a6"/>
    <w:link w:val="24"/>
    <w:locked/>
    <w:rsid w:val="00496E6A"/>
    <w:rPr>
      <w:rFonts w:ascii="Times New Roman" w:hAnsi="Times New Roman"/>
      <w:b/>
      <w:sz w:val="24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6"/>
    <w:semiHidden/>
    <w:rsid w:val="00496E6A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6"/>
    <w:link w:val="33"/>
    <w:uiPriority w:val="99"/>
    <w:rsid w:val="00496E6A"/>
    <w:rPr>
      <w:rFonts w:ascii="Times New Roman" w:hAnsi="Times New Roman"/>
      <w:sz w:val="16"/>
      <w:szCs w:val="16"/>
    </w:rPr>
  </w:style>
  <w:style w:type="character" w:customStyle="1" w:styleId="23">
    <w:name w:val="Основной текст с отступом 2 Знак"/>
    <w:basedOn w:val="a6"/>
    <w:link w:val="22"/>
    <w:uiPriority w:val="99"/>
    <w:rsid w:val="00496E6A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6"/>
    <w:link w:val="31"/>
    <w:uiPriority w:val="99"/>
    <w:rsid w:val="00496E6A"/>
    <w:rPr>
      <w:rFonts w:ascii="Times New Roman" w:hAnsi="Times New Roman"/>
      <w:sz w:val="16"/>
      <w:szCs w:val="16"/>
    </w:rPr>
  </w:style>
  <w:style w:type="character" w:customStyle="1" w:styleId="aff1">
    <w:name w:val="Текст выноски Знак"/>
    <w:basedOn w:val="a6"/>
    <w:link w:val="aff0"/>
    <w:uiPriority w:val="99"/>
    <w:semiHidden/>
    <w:rsid w:val="00496E6A"/>
    <w:rPr>
      <w:rFonts w:ascii="Tahoma" w:hAnsi="Tahoma" w:cs="Tahoma"/>
      <w:sz w:val="16"/>
      <w:szCs w:val="16"/>
    </w:rPr>
  </w:style>
  <w:style w:type="paragraph" w:customStyle="1" w:styleId="afff7">
    <w:name w:val="Заголовок"/>
    <w:basedOn w:val="a5"/>
    <w:next w:val="a5"/>
    <w:uiPriority w:val="10"/>
    <w:semiHidden/>
    <w:qFormat/>
    <w:rsid w:val="00496E6A"/>
    <w:pPr>
      <w:pBdr>
        <w:bottom w:val="single" w:sz="8" w:space="4" w:color="2DA2BF"/>
      </w:pBdr>
      <w:tabs>
        <w:tab w:val="left" w:pos="708"/>
      </w:tabs>
      <w:spacing w:after="300" w:line="240" w:lineRule="auto"/>
      <w:contextualSpacing/>
      <w:jc w:val="left"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p34">
    <w:name w:val="p34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36">
    <w:name w:val="p36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496E6A"/>
    <w:pPr>
      <w:tabs>
        <w:tab w:val="left" w:pos="708"/>
      </w:tabs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24">
    <w:name w:val="p24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38">
    <w:name w:val="p38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19">
    <w:name w:val="Абзац списка1"/>
    <w:basedOn w:val="a5"/>
    <w:uiPriority w:val="34"/>
    <w:semiHidden/>
    <w:rsid w:val="00496E6A"/>
    <w:pPr>
      <w:tabs>
        <w:tab w:val="left" w:pos="708"/>
      </w:tabs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496E6A"/>
    <w:pPr>
      <w:widowControl w:val="0"/>
      <w:tabs>
        <w:tab w:val="left" w:pos="708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a">
    <w:name w:val="Средняя сетка 2 Знак"/>
    <w:link w:val="211"/>
    <w:uiPriority w:val="1"/>
    <w:semiHidden/>
    <w:locked/>
    <w:rsid w:val="00496E6A"/>
    <w:rPr>
      <w:color w:val="000000"/>
    </w:rPr>
  </w:style>
  <w:style w:type="paragraph" w:customStyle="1" w:styleId="211">
    <w:name w:val="Средняя сетка 21"/>
    <w:link w:val="2a"/>
    <w:uiPriority w:val="1"/>
    <w:semiHidden/>
    <w:qFormat/>
    <w:rsid w:val="00496E6A"/>
    <w:pPr>
      <w:tabs>
        <w:tab w:val="left" w:pos="708"/>
      </w:tabs>
    </w:pPr>
    <w:rPr>
      <w:color w:val="000000"/>
    </w:rPr>
  </w:style>
  <w:style w:type="character" w:customStyle="1" w:styleId="afff8">
    <w:name w:val="Заголовок Знак"/>
    <w:locked/>
    <w:rsid w:val="00496E6A"/>
    <w:rPr>
      <w:b/>
      <w:bCs w:val="0"/>
      <w:sz w:val="40"/>
      <w:lang w:val="ru-RU" w:eastAsia="ru-RU" w:bidi="ar-SA"/>
    </w:rPr>
  </w:style>
  <w:style w:type="character" w:customStyle="1" w:styleId="1a">
    <w:name w:val="Подзаголовок Знак1"/>
    <w:basedOn w:val="a6"/>
    <w:uiPriority w:val="11"/>
    <w:rsid w:val="00496E6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s8">
    <w:name w:val="s8"/>
    <w:rsid w:val="00496E6A"/>
  </w:style>
  <w:style w:type="character" w:customStyle="1" w:styleId="s5">
    <w:name w:val="s5"/>
    <w:rsid w:val="00496E6A"/>
  </w:style>
  <w:style w:type="character" w:customStyle="1" w:styleId="s20">
    <w:name w:val="s20"/>
    <w:rsid w:val="00496E6A"/>
  </w:style>
  <w:style w:type="character" w:customStyle="1" w:styleId="s1">
    <w:name w:val="s1"/>
    <w:basedOn w:val="a6"/>
    <w:rsid w:val="00496E6A"/>
  </w:style>
  <w:style w:type="character" w:customStyle="1" w:styleId="s7">
    <w:name w:val="s7"/>
    <w:basedOn w:val="a6"/>
    <w:rsid w:val="00496E6A"/>
  </w:style>
  <w:style w:type="table" w:customStyle="1" w:styleId="36">
    <w:name w:val="Сетка таблицы3"/>
    <w:basedOn w:val="a7"/>
    <w:next w:val="aff2"/>
    <w:uiPriority w:val="59"/>
    <w:rsid w:val="00496E6A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96E6A"/>
    <w:rPr>
      <w:rFonts w:ascii="Calibri" w:eastAsia="Arial Unicode MS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496E6A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39"/>
    <w:rsid w:val="00496E6A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7"/>
    <w:uiPriority w:val="59"/>
    <w:rsid w:val="00496E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0">
    <w:name w:val="WWNum70"/>
    <w:rsid w:val="00496E6A"/>
    <w:pPr>
      <w:numPr>
        <w:numId w:val="27"/>
      </w:numPr>
    </w:pPr>
  </w:style>
  <w:style w:type="numbering" w:customStyle="1" w:styleId="WWNum71">
    <w:name w:val="WWNum71"/>
    <w:rsid w:val="00496E6A"/>
    <w:pPr>
      <w:numPr>
        <w:numId w:val="28"/>
      </w:numPr>
    </w:pPr>
  </w:style>
  <w:style w:type="numbering" w:customStyle="1" w:styleId="list11">
    <w:name w:val="list11"/>
    <w:rsid w:val="00496E6A"/>
    <w:pPr>
      <w:numPr>
        <w:numId w:val="11"/>
      </w:numPr>
    </w:pPr>
  </w:style>
  <w:style w:type="numbering" w:customStyle="1" w:styleId="11">
    <w:name w:val="Список11"/>
    <w:rsid w:val="00496E6A"/>
    <w:pPr>
      <w:numPr>
        <w:numId w:val="12"/>
      </w:numPr>
    </w:pPr>
  </w:style>
  <w:style w:type="paragraph" w:styleId="1b">
    <w:name w:val="toc 1"/>
    <w:basedOn w:val="a5"/>
    <w:next w:val="a5"/>
    <w:autoRedefine/>
    <w:uiPriority w:val="39"/>
    <w:unhideWhenUsed/>
    <w:rsid w:val="00496E6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unhideWhenUsed="1" w:qFormat="1"/>
    <w:lsdException w:name="heading 9" w:semiHidden="0" w:uiPriority="9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99" w:unhideWhenUsed="1"/>
    <w:lsdException w:name="toc 3" w:unhideWhenUsed="1"/>
    <w:lsdException w:name="toc 4" w:uiPriority="99" w:unhideWhenUsed="1"/>
    <w:lsdException w:name="toc 5" w:uiPriority="9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iPriority="99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iPriority="99" w:unhideWhenUsed="1"/>
    <w:lsdException w:name="List Bullet" w:uiPriority="99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iPriority="99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iPriority="99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iPriority="99" w:unhideWhenUsed="1"/>
    <w:lsdException w:name="Body Text Indent 2" w:uiPriority="99" w:unhideWhenUsed="1"/>
    <w:lsdException w:name="Body Text Indent 3" w:semiHidden="0" w:uiPriority="99"/>
    <w:lsdException w:name="Block Text" w:semiHidden="0" w:uiPriority="99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99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99" w:unhideWhenUsed="1"/>
    <w:lsdException w:name="Table Grid" w:semiHidden="0"/>
    <w:lsdException w:name="Table Theme" w:unhideWhenUsed="1"/>
    <w:lsdException w:name="Placeholder Text" w:uiPriority="67"/>
    <w:lsdException w:name="No Spacing" w:semiHidden="0" w:uiPriority="1" w:qFormat="1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5">
    <w:name w:val="Normal"/>
    <w:qFormat/>
    <w:rsid w:val="0076105B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1D02D4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1D0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1D0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uiPriority w:val="9"/>
    <w:unhideWhenUsed/>
    <w:qFormat/>
    <w:rsid w:val="001D0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5"/>
    <w:next w:val="a5"/>
    <w:link w:val="50"/>
    <w:uiPriority w:val="9"/>
    <w:unhideWhenUsed/>
    <w:qFormat/>
    <w:rsid w:val="001D0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5"/>
    <w:next w:val="a5"/>
    <w:link w:val="60"/>
    <w:uiPriority w:val="9"/>
    <w:unhideWhenUsed/>
    <w:qFormat/>
    <w:rsid w:val="001D02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1D02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1D02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1D02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uiPriority w:val="99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uiPriority w:val="99"/>
    <w:semiHidden/>
    <w:rsid w:val="00036D97"/>
    <w:pPr>
      <w:ind w:left="720"/>
    </w:pPr>
  </w:style>
  <w:style w:type="paragraph" w:customStyle="1" w:styleId="a0">
    <w:name w:val="список с точками"/>
    <w:basedOn w:val="a5"/>
    <w:uiPriority w:val="99"/>
    <w:rsid w:val="00036D97"/>
    <w:pPr>
      <w:numPr>
        <w:numId w:val="1"/>
      </w:numPr>
    </w:pPr>
  </w:style>
  <w:style w:type="paragraph" w:customStyle="1" w:styleId="ad">
    <w:name w:val="Для таблиц"/>
    <w:basedOn w:val="a5"/>
    <w:uiPriority w:val="99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uiPriority w:val="99"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styleId="ae">
    <w:name w:val="Title"/>
    <w:basedOn w:val="a5"/>
    <w:next w:val="a5"/>
    <w:link w:val="af"/>
    <w:qFormat/>
    <w:rsid w:val="001D0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Body Text"/>
    <w:basedOn w:val="a5"/>
    <w:link w:val="af1"/>
    <w:uiPriority w:val="99"/>
    <w:rsid w:val="00036D97"/>
    <w:pPr>
      <w:spacing w:line="240" w:lineRule="auto"/>
    </w:pPr>
    <w:rPr>
      <w:b/>
      <w:sz w:val="28"/>
      <w:szCs w:val="20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uiPriority w:val="99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uiPriority w:val="99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uiPriority w:val="99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uiPriority w:val="99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uiPriority w:val="99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3">
    <w:name w:val="СПИС"/>
    <w:basedOn w:val="a5"/>
    <w:uiPriority w:val="99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uiPriority w:val="99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uiPriority w:val="99"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uiPriority w:val="99"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uiPriority w:val="99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uiPriority w:val="99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">
    <w:name w:val="Название Знак"/>
    <w:basedOn w:val="a6"/>
    <w:link w:val="ae"/>
    <w:uiPriority w:val="10"/>
    <w:locked/>
    <w:rsid w:val="001D0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Подзаголовок Знак"/>
    <w:basedOn w:val="a6"/>
    <w:link w:val="afd"/>
    <w:uiPriority w:val="11"/>
    <w:locked/>
    <w:rsid w:val="001D0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d">
    <w:name w:val="Subtitle"/>
    <w:basedOn w:val="a5"/>
    <w:next w:val="a5"/>
    <w:link w:val="afc"/>
    <w:uiPriority w:val="11"/>
    <w:qFormat/>
    <w:rsid w:val="001D0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e">
    <w:name w:val="Block Text"/>
    <w:basedOn w:val="a5"/>
    <w:uiPriority w:val="99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uiPriority w:val="99"/>
    <w:rsid w:val="00036D97"/>
    <w:pPr>
      <w:numPr>
        <w:numId w:val="8"/>
      </w:numPr>
    </w:pPr>
  </w:style>
  <w:style w:type="paragraph" w:styleId="aff">
    <w:name w:val="List"/>
    <w:basedOn w:val="af0"/>
    <w:uiPriority w:val="99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0">
    <w:name w:val="Balloon Text"/>
    <w:basedOn w:val="a5"/>
    <w:link w:val="aff1"/>
    <w:uiPriority w:val="99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2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uiPriority w:val="99"/>
    <w:rsid w:val="00036D97"/>
    <w:rPr>
      <w:sz w:val="24"/>
    </w:rPr>
  </w:style>
  <w:style w:type="paragraph" w:customStyle="1" w:styleId="table2centre">
    <w:name w:val="table_2_centre"/>
    <w:basedOn w:val="table2left"/>
    <w:uiPriority w:val="99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3"/>
    <w:rsid w:val="00036D97"/>
    <w:rPr>
      <w:i/>
      <w:sz w:val="24"/>
      <w:lang w:val="ru-RU" w:eastAsia="en-US" w:bidi="ar-SA"/>
    </w:rPr>
  </w:style>
  <w:style w:type="paragraph" w:customStyle="1" w:styleId="aff3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uiPriority w:val="99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basedOn w:val="a6"/>
    <w:link w:val="3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digit">
    <w:name w:val="table_digit"/>
    <w:basedOn w:val="a5"/>
    <w:next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uiPriority w:val="99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uiPriority w:val="99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uiPriority w:val="99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uiPriority w:val="99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uiPriority w:val="99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uiPriority w:val="99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uiPriority w:val="99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uiPriority w:val="99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uiPriority w:val="99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uiPriority w:val="99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uiPriority w:val="99"/>
    <w:rsid w:val="00D85644"/>
    <w:rPr>
      <w:sz w:val="24"/>
      <w:szCs w:val="24"/>
    </w:rPr>
  </w:style>
  <w:style w:type="character" w:styleId="aff4">
    <w:name w:val="annotation reference"/>
    <w:rsid w:val="00753422"/>
    <w:rPr>
      <w:sz w:val="16"/>
      <w:szCs w:val="16"/>
    </w:rPr>
  </w:style>
  <w:style w:type="paragraph" w:styleId="aff5">
    <w:name w:val="annotation text"/>
    <w:basedOn w:val="a5"/>
    <w:link w:val="aff6"/>
    <w:uiPriority w:val="99"/>
    <w:rsid w:val="00753422"/>
    <w:rPr>
      <w:sz w:val="20"/>
      <w:szCs w:val="20"/>
    </w:rPr>
  </w:style>
  <w:style w:type="character" w:customStyle="1" w:styleId="aff6">
    <w:name w:val="Текст примечания Знак"/>
    <w:basedOn w:val="a6"/>
    <w:link w:val="aff5"/>
    <w:uiPriority w:val="99"/>
    <w:rsid w:val="00753422"/>
  </w:style>
  <w:style w:type="paragraph" w:styleId="aff7">
    <w:name w:val="annotation subject"/>
    <w:basedOn w:val="aff5"/>
    <w:next w:val="aff5"/>
    <w:link w:val="aff8"/>
    <w:uiPriority w:val="99"/>
    <w:rsid w:val="00753422"/>
    <w:rPr>
      <w:b/>
      <w:bCs/>
    </w:rPr>
  </w:style>
  <w:style w:type="character" w:customStyle="1" w:styleId="aff8">
    <w:name w:val="Тема примечания Знак"/>
    <w:link w:val="aff7"/>
    <w:uiPriority w:val="99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11">
    <w:name w:val="Цветной список - Акцент 11"/>
    <w:basedOn w:val="a5"/>
    <w:uiPriority w:val="99"/>
    <w:qFormat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9">
    <w:name w:val="Emphasis"/>
    <w:basedOn w:val="a6"/>
    <w:uiPriority w:val="20"/>
    <w:qFormat/>
    <w:rsid w:val="001D02D4"/>
    <w:rPr>
      <w:i/>
      <w:iCs/>
    </w:rPr>
  </w:style>
  <w:style w:type="character" w:styleId="affa">
    <w:name w:val="FollowedHyperlink"/>
    <w:rsid w:val="00F634D0"/>
    <w:rPr>
      <w:color w:val="800080"/>
      <w:u w:val="single"/>
    </w:rPr>
  </w:style>
  <w:style w:type="paragraph" w:customStyle="1" w:styleId="Default">
    <w:name w:val="Default"/>
    <w:uiPriority w:val="99"/>
    <w:rsid w:val="00F23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b">
    <w:name w:val="List Paragraph"/>
    <w:basedOn w:val="a5"/>
    <w:uiPriority w:val="34"/>
    <w:qFormat/>
    <w:rsid w:val="001D02D4"/>
    <w:pPr>
      <w:ind w:left="720"/>
      <w:contextualSpacing/>
    </w:pPr>
  </w:style>
  <w:style w:type="character" w:customStyle="1" w:styleId="12">
    <w:name w:val="Заголовок 1 Знак"/>
    <w:basedOn w:val="a6"/>
    <w:link w:val="10"/>
    <w:uiPriority w:val="9"/>
    <w:rsid w:val="001D02D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1D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6"/>
    <w:link w:val="5"/>
    <w:uiPriority w:val="9"/>
    <w:rsid w:val="001D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link w:val="6"/>
    <w:uiPriority w:val="9"/>
    <w:rsid w:val="001D02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6"/>
    <w:link w:val="8"/>
    <w:uiPriority w:val="9"/>
    <w:semiHidden/>
    <w:rsid w:val="001D02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c">
    <w:name w:val="caption"/>
    <w:basedOn w:val="a5"/>
    <w:next w:val="a5"/>
    <w:uiPriority w:val="35"/>
    <w:semiHidden/>
    <w:unhideWhenUsed/>
    <w:qFormat/>
    <w:rsid w:val="001D02D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d">
    <w:name w:val="Strong"/>
    <w:basedOn w:val="a6"/>
    <w:uiPriority w:val="22"/>
    <w:qFormat/>
    <w:rsid w:val="001D02D4"/>
    <w:rPr>
      <w:b/>
      <w:bCs/>
    </w:rPr>
  </w:style>
  <w:style w:type="paragraph" w:styleId="affe">
    <w:name w:val="No Spacing"/>
    <w:uiPriority w:val="1"/>
    <w:qFormat/>
    <w:rsid w:val="001D02D4"/>
    <w:pPr>
      <w:spacing w:after="0" w:line="240" w:lineRule="auto"/>
    </w:pPr>
  </w:style>
  <w:style w:type="paragraph" w:styleId="26">
    <w:name w:val="Quote"/>
    <w:basedOn w:val="a5"/>
    <w:next w:val="a5"/>
    <w:link w:val="27"/>
    <w:uiPriority w:val="29"/>
    <w:qFormat/>
    <w:rsid w:val="001D02D4"/>
    <w:rPr>
      <w:i/>
      <w:iCs/>
      <w:color w:val="000000" w:themeColor="text1"/>
    </w:rPr>
  </w:style>
  <w:style w:type="character" w:customStyle="1" w:styleId="27">
    <w:name w:val="Цитата 2 Знак"/>
    <w:basedOn w:val="a6"/>
    <w:link w:val="26"/>
    <w:uiPriority w:val="29"/>
    <w:rsid w:val="001D02D4"/>
    <w:rPr>
      <w:i/>
      <w:iCs/>
      <w:color w:val="000000" w:themeColor="text1"/>
    </w:rPr>
  </w:style>
  <w:style w:type="paragraph" w:styleId="afff">
    <w:name w:val="Intense Quote"/>
    <w:basedOn w:val="a5"/>
    <w:next w:val="a5"/>
    <w:link w:val="afff0"/>
    <w:uiPriority w:val="30"/>
    <w:qFormat/>
    <w:rsid w:val="001D0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0">
    <w:name w:val="Выделенная цитата Знак"/>
    <w:basedOn w:val="a6"/>
    <w:link w:val="afff"/>
    <w:uiPriority w:val="30"/>
    <w:rsid w:val="001D02D4"/>
    <w:rPr>
      <w:b/>
      <w:bCs/>
      <w:i/>
      <w:iCs/>
      <w:color w:val="4F81BD" w:themeColor="accent1"/>
    </w:rPr>
  </w:style>
  <w:style w:type="character" w:styleId="afff1">
    <w:name w:val="Subtle Emphasis"/>
    <w:basedOn w:val="a6"/>
    <w:uiPriority w:val="19"/>
    <w:qFormat/>
    <w:rsid w:val="001D02D4"/>
    <w:rPr>
      <w:i/>
      <w:iCs/>
      <w:color w:val="808080" w:themeColor="text1" w:themeTint="7F"/>
    </w:rPr>
  </w:style>
  <w:style w:type="character" w:styleId="afff2">
    <w:name w:val="Intense Emphasis"/>
    <w:basedOn w:val="a6"/>
    <w:uiPriority w:val="21"/>
    <w:qFormat/>
    <w:rsid w:val="001D02D4"/>
    <w:rPr>
      <w:b/>
      <w:bCs/>
      <w:i/>
      <w:iCs/>
      <w:color w:val="4F81BD" w:themeColor="accent1"/>
    </w:rPr>
  </w:style>
  <w:style w:type="character" w:styleId="afff3">
    <w:name w:val="Subtle Reference"/>
    <w:basedOn w:val="a6"/>
    <w:uiPriority w:val="31"/>
    <w:qFormat/>
    <w:rsid w:val="001D02D4"/>
    <w:rPr>
      <w:smallCaps/>
      <w:color w:val="C0504D" w:themeColor="accent2"/>
      <w:u w:val="single"/>
    </w:rPr>
  </w:style>
  <w:style w:type="character" w:styleId="afff4">
    <w:name w:val="Intense Reference"/>
    <w:basedOn w:val="a6"/>
    <w:uiPriority w:val="32"/>
    <w:qFormat/>
    <w:rsid w:val="001D02D4"/>
    <w:rPr>
      <w:b/>
      <w:bCs/>
      <w:smallCaps/>
      <w:color w:val="C0504D" w:themeColor="accent2"/>
      <w:spacing w:val="5"/>
      <w:u w:val="single"/>
    </w:rPr>
  </w:style>
  <w:style w:type="character" w:styleId="afff5">
    <w:name w:val="Book Title"/>
    <w:basedOn w:val="a6"/>
    <w:uiPriority w:val="33"/>
    <w:qFormat/>
    <w:rsid w:val="001D02D4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1D02D4"/>
    <w:pPr>
      <w:outlineLvl w:val="9"/>
    </w:pPr>
  </w:style>
  <w:style w:type="character" w:customStyle="1" w:styleId="blk">
    <w:name w:val="blk"/>
    <w:uiPriority w:val="99"/>
    <w:rsid w:val="00ED3472"/>
  </w:style>
  <w:style w:type="table" w:customStyle="1" w:styleId="17">
    <w:name w:val="Сетка таблицы1"/>
    <w:basedOn w:val="a7"/>
    <w:next w:val="aff2"/>
    <w:uiPriority w:val="59"/>
    <w:rsid w:val="00CF0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7"/>
    <w:next w:val="aff2"/>
    <w:uiPriority w:val="59"/>
    <w:rsid w:val="0081351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6"/>
    <w:rsid w:val="007F6650"/>
  </w:style>
  <w:style w:type="numbering" w:customStyle="1" w:styleId="29">
    <w:name w:val="Нет списка2"/>
    <w:next w:val="a8"/>
    <w:uiPriority w:val="99"/>
    <w:semiHidden/>
    <w:unhideWhenUsed/>
    <w:rsid w:val="00496E6A"/>
  </w:style>
  <w:style w:type="character" w:customStyle="1" w:styleId="HTML0">
    <w:name w:val="Стандартный HTML Знак"/>
    <w:basedOn w:val="a6"/>
    <w:link w:val="HTML"/>
    <w:rsid w:val="00496E6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сноски Знак"/>
    <w:basedOn w:val="a6"/>
    <w:link w:val="aa"/>
    <w:uiPriority w:val="99"/>
    <w:semiHidden/>
    <w:rsid w:val="00496E6A"/>
    <w:rPr>
      <w:rFonts w:ascii="Times New Roman" w:hAnsi="Times New Roman"/>
      <w:sz w:val="20"/>
      <w:szCs w:val="20"/>
    </w:rPr>
  </w:style>
  <w:style w:type="character" w:customStyle="1" w:styleId="af1">
    <w:name w:val="Основной текст Знак"/>
    <w:basedOn w:val="a6"/>
    <w:link w:val="af0"/>
    <w:uiPriority w:val="99"/>
    <w:rsid w:val="00496E6A"/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с отступом Знак"/>
    <w:aliases w:val="текст Знак1,Основной текст 1 Знак1,Нумерованный список !! Знак1,Надин стиль Знак1"/>
    <w:basedOn w:val="a6"/>
    <w:link w:val="af2"/>
    <w:locked/>
    <w:rsid w:val="00496E6A"/>
    <w:rPr>
      <w:rFonts w:ascii="Times New Roman" w:hAnsi="Times New Roman"/>
      <w:sz w:val="28"/>
    </w:rPr>
  </w:style>
  <w:style w:type="character" w:customStyle="1" w:styleId="18">
    <w:name w:val="Основной текст с отступом Знак1"/>
    <w:aliases w:val="текст Знак,Основной текст 1 Знак,Нумерованный список !! Знак,Надин стиль Знак"/>
    <w:basedOn w:val="a6"/>
    <w:semiHidden/>
    <w:rsid w:val="00496E6A"/>
    <w:rPr>
      <w:rFonts w:ascii="Times New Roman" w:eastAsia="Times New Roman" w:hAnsi="Times New Roman" w:cs="Times New Roman"/>
      <w:sz w:val="24"/>
    </w:rPr>
  </w:style>
  <w:style w:type="character" w:customStyle="1" w:styleId="25">
    <w:name w:val="Основной текст 2 Знак"/>
    <w:aliases w:val="Основной текст 2 Знак Знак Знак Знак Знак1"/>
    <w:basedOn w:val="a6"/>
    <w:link w:val="24"/>
    <w:locked/>
    <w:rsid w:val="00496E6A"/>
    <w:rPr>
      <w:rFonts w:ascii="Times New Roman" w:hAnsi="Times New Roman"/>
      <w:b/>
      <w:sz w:val="24"/>
    </w:rPr>
  </w:style>
  <w:style w:type="character" w:customStyle="1" w:styleId="210">
    <w:name w:val="Основной текст 2 Знак1"/>
    <w:aliases w:val="Основной текст 2 Знак Знак Знак Знак Знак"/>
    <w:basedOn w:val="a6"/>
    <w:semiHidden/>
    <w:rsid w:val="00496E6A"/>
    <w:rPr>
      <w:rFonts w:ascii="Times New Roman" w:eastAsia="Times New Roman" w:hAnsi="Times New Roman" w:cs="Times New Roman"/>
      <w:sz w:val="24"/>
    </w:rPr>
  </w:style>
  <w:style w:type="character" w:customStyle="1" w:styleId="34">
    <w:name w:val="Основной текст 3 Знак"/>
    <w:basedOn w:val="a6"/>
    <w:link w:val="33"/>
    <w:uiPriority w:val="99"/>
    <w:rsid w:val="00496E6A"/>
    <w:rPr>
      <w:rFonts w:ascii="Times New Roman" w:hAnsi="Times New Roman"/>
      <w:sz w:val="16"/>
      <w:szCs w:val="16"/>
    </w:rPr>
  </w:style>
  <w:style w:type="character" w:customStyle="1" w:styleId="23">
    <w:name w:val="Основной текст с отступом 2 Знак"/>
    <w:basedOn w:val="a6"/>
    <w:link w:val="22"/>
    <w:uiPriority w:val="99"/>
    <w:rsid w:val="00496E6A"/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a6"/>
    <w:link w:val="31"/>
    <w:uiPriority w:val="99"/>
    <w:rsid w:val="00496E6A"/>
    <w:rPr>
      <w:rFonts w:ascii="Times New Roman" w:hAnsi="Times New Roman"/>
      <w:sz w:val="16"/>
      <w:szCs w:val="16"/>
    </w:rPr>
  </w:style>
  <w:style w:type="character" w:customStyle="1" w:styleId="aff1">
    <w:name w:val="Текст выноски Знак"/>
    <w:basedOn w:val="a6"/>
    <w:link w:val="aff0"/>
    <w:uiPriority w:val="99"/>
    <w:semiHidden/>
    <w:rsid w:val="00496E6A"/>
    <w:rPr>
      <w:rFonts w:ascii="Tahoma" w:hAnsi="Tahoma" w:cs="Tahoma"/>
      <w:sz w:val="16"/>
      <w:szCs w:val="16"/>
    </w:rPr>
  </w:style>
  <w:style w:type="paragraph" w:customStyle="1" w:styleId="afff7">
    <w:name w:val="Заголовок"/>
    <w:basedOn w:val="a5"/>
    <w:next w:val="a5"/>
    <w:uiPriority w:val="10"/>
    <w:semiHidden/>
    <w:qFormat/>
    <w:rsid w:val="00496E6A"/>
    <w:pPr>
      <w:pBdr>
        <w:bottom w:val="single" w:sz="8" w:space="4" w:color="2DA2BF"/>
      </w:pBdr>
      <w:tabs>
        <w:tab w:val="left" w:pos="708"/>
      </w:tabs>
      <w:spacing w:after="300" w:line="240" w:lineRule="auto"/>
      <w:contextualSpacing/>
      <w:jc w:val="left"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p34">
    <w:name w:val="p34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36">
    <w:name w:val="p36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-110">
    <w:name w:val="Цветная заливка - Акцент 11"/>
    <w:uiPriority w:val="99"/>
    <w:semiHidden/>
    <w:rsid w:val="00496E6A"/>
    <w:pPr>
      <w:tabs>
        <w:tab w:val="left" w:pos="708"/>
      </w:tabs>
    </w:pPr>
    <w:rPr>
      <w:rFonts w:ascii="Calibri" w:eastAsia="Times New Roman" w:hAnsi="Calibri" w:cs="Times New Roman"/>
      <w:sz w:val="24"/>
      <w:szCs w:val="24"/>
    </w:rPr>
  </w:style>
  <w:style w:type="paragraph" w:customStyle="1" w:styleId="p62">
    <w:name w:val="p62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24">
    <w:name w:val="p24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p38">
    <w:name w:val="p38"/>
    <w:basedOn w:val="a5"/>
    <w:uiPriority w:val="99"/>
    <w:semiHidden/>
    <w:rsid w:val="00496E6A"/>
    <w:pPr>
      <w:tabs>
        <w:tab w:val="left" w:pos="708"/>
      </w:tabs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19">
    <w:name w:val="Абзац списка1"/>
    <w:basedOn w:val="a5"/>
    <w:uiPriority w:val="34"/>
    <w:semiHidden/>
    <w:rsid w:val="00496E6A"/>
    <w:pPr>
      <w:tabs>
        <w:tab w:val="left" w:pos="708"/>
      </w:tabs>
      <w:spacing w:after="200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uiPriority w:val="99"/>
    <w:semiHidden/>
    <w:rsid w:val="00496E6A"/>
    <w:pPr>
      <w:widowControl w:val="0"/>
      <w:tabs>
        <w:tab w:val="left" w:pos="708"/>
      </w:tabs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a">
    <w:name w:val="Средняя сетка 2 Знак"/>
    <w:link w:val="211"/>
    <w:uiPriority w:val="1"/>
    <w:semiHidden/>
    <w:locked/>
    <w:rsid w:val="00496E6A"/>
    <w:rPr>
      <w:color w:val="000000"/>
    </w:rPr>
  </w:style>
  <w:style w:type="paragraph" w:customStyle="1" w:styleId="211">
    <w:name w:val="Средняя сетка 21"/>
    <w:link w:val="2a"/>
    <w:uiPriority w:val="1"/>
    <w:semiHidden/>
    <w:qFormat/>
    <w:rsid w:val="00496E6A"/>
    <w:pPr>
      <w:tabs>
        <w:tab w:val="left" w:pos="708"/>
      </w:tabs>
    </w:pPr>
    <w:rPr>
      <w:color w:val="000000"/>
    </w:rPr>
  </w:style>
  <w:style w:type="character" w:customStyle="1" w:styleId="afff8">
    <w:name w:val="Заголовок Знак"/>
    <w:locked/>
    <w:rsid w:val="00496E6A"/>
    <w:rPr>
      <w:b/>
      <w:bCs w:val="0"/>
      <w:sz w:val="40"/>
      <w:lang w:val="ru-RU" w:eastAsia="ru-RU" w:bidi="ar-SA"/>
    </w:rPr>
  </w:style>
  <w:style w:type="character" w:customStyle="1" w:styleId="1a">
    <w:name w:val="Подзаголовок Знак1"/>
    <w:basedOn w:val="a6"/>
    <w:uiPriority w:val="11"/>
    <w:rsid w:val="00496E6A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s8">
    <w:name w:val="s8"/>
    <w:rsid w:val="00496E6A"/>
  </w:style>
  <w:style w:type="character" w:customStyle="1" w:styleId="s5">
    <w:name w:val="s5"/>
    <w:rsid w:val="00496E6A"/>
  </w:style>
  <w:style w:type="character" w:customStyle="1" w:styleId="s20">
    <w:name w:val="s20"/>
    <w:rsid w:val="00496E6A"/>
  </w:style>
  <w:style w:type="character" w:customStyle="1" w:styleId="s1">
    <w:name w:val="s1"/>
    <w:basedOn w:val="a6"/>
    <w:rsid w:val="00496E6A"/>
  </w:style>
  <w:style w:type="character" w:customStyle="1" w:styleId="s7">
    <w:name w:val="s7"/>
    <w:basedOn w:val="a6"/>
    <w:rsid w:val="00496E6A"/>
  </w:style>
  <w:style w:type="table" w:customStyle="1" w:styleId="36">
    <w:name w:val="Сетка таблицы3"/>
    <w:basedOn w:val="a7"/>
    <w:next w:val="aff2"/>
    <w:uiPriority w:val="59"/>
    <w:rsid w:val="00496E6A"/>
    <w:pPr>
      <w:overflowPunct w:val="0"/>
      <w:autoSpaceDE w:val="0"/>
      <w:autoSpaceDN w:val="0"/>
      <w:adjustRightInd w:val="0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96E6A"/>
    <w:rPr>
      <w:rFonts w:ascii="Calibri" w:eastAsia="Arial Unicode MS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"/>
    <w:basedOn w:val="a7"/>
    <w:uiPriority w:val="59"/>
    <w:rsid w:val="00496E6A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7"/>
    <w:uiPriority w:val="39"/>
    <w:rsid w:val="00496E6A"/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7"/>
    <w:uiPriority w:val="59"/>
    <w:rsid w:val="00496E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0">
    <w:name w:val="WWNum70"/>
    <w:rsid w:val="00496E6A"/>
    <w:pPr>
      <w:numPr>
        <w:numId w:val="27"/>
      </w:numPr>
    </w:pPr>
  </w:style>
  <w:style w:type="numbering" w:customStyle="1" w:styleId="WWNum71">
    <w:name w:val="WWNum71"/>
    <w:rsid w:val="00496E6A"/>
    <w:pPr>
      <w:numPr>
        <w:numId w:val="28"/>
      </w:numPr>
    </w:pPr>
  </w:style>
  <w:style w:type="numbering" w:customStyle="1" w:styleId="list11">
    <w:name w:val="list11"/>
    <w:rsid w:val="00496E6A"/>
    <w:pPr>
      <w:numPr>
        <w:numId w:val="11"/>
      </w:numPr>
    </w:pPr>
  </w:style>
  <w:style w:type="numbering" w:customStyle="1" w:styleId="11">
    <w:name w:val="Список11"/>
    <w:rsid w:val="00496E6A"/>
    <w:pPr>
      <w:numPr>
        <w:numId w:val="12"/>
      </w:numPr>
    </w:pPr>
  </w:style>
  <w:style w:type="paragraph" w:styleId="1b">
    <w:name w:val="toc 1"/>
    <w:basedOn w:val="a5"/>
    <w:next w:val="a5"/>
    <w:autoRedefine/>
    <w:uiPriority w:val="39"/>
    <w:unhideWhenUsed/>
    <w:rsid w:val="00496E6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885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87560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42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s://urait.ru/bcode/49162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8973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4559-6A0E-4841-81CC-26D7A053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38</Pages>
  <Words>8153</Words>
  <Characters>58770</Characters>
  <Application>Microsoft Office Word</Application>
  <DocSecurity>0</DocSecurity>
  <Lines>489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66790</CharactersWithSpaces>
  <SharedDoc>false</SharedDoc>
  <HLinks>
    <vt:vector size="48" baseType="variant">
      <vt:variant>
        <vt:i4>1310740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5439518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http://e.lanbook.com/view/book/5176/</vt:lpwstr>
      </vt:variant>
      <vt:variant>
        <vt:lpwstr/>
      </vt:variant>
      <vt:variant>
        <vt:i4>7012398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http://e.lanbook.com/book/69961</vt:lpwstr>
      </vt:variant>
      <vt:variant>
        <vt:lpwstr/>
      </vt:variant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http://e.lanbook.com/book/63241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https://e.lanbook.com/book/100498</vt:lpwstr>
      </vt:variant>
      <vt:variant>
        <vt:lpwstr/>
      </vt:variant>
      <vt:variant>
        <vt:i4>5636208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https://e.lanbook.com/reader/book/100278/</vt:lpwstr>
      </vt:variant>
      <vt:variant>
        <vt:lpwstr>6</vt:lpwstr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https://www.biblio-online.ru/viewer/FA9D9A84-0AFE-4C53-A338-B9E704F96A4B</vt:lpwstr>
      </vt:variant>
      <vt:variant>
        <vt:lpwstr>page/1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12</cp:revision>
  <cp:lastPrinted>2022-08-04T11:05:00Z</cp:lastPrinted>
  <dcterms:created xsi:type="dcterms:W3CDTF">2022-02-24T12:19:00Z</dcterms:created>
  <dcterms:modified xsi:type="dcterms:W3CDTF">2023-05-07T20:56:00Z</dcterms:modified>
</cp:coreProperties>
</file>