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D8" w:rsidRDefault="00506BD8" w:rsidP="00506BD8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contextualSpacing/>
        <w:mirrorIndents/>
        <w:jc w:val="center"/>
        <w:rPr>
          <w:rFonts w:eastAsia="Times New Roman"/>
          <w:b/>
          <w:szCs w:val="24"/>
        </w:rPr>
      </w:pPr>
      <w:r w:rsidRPr="00506BD8">
        <w:rPr>
          <w:rFonts w:eastAsia="Times New Roman"/>
          <w:b/>
          <w:szCs w:val="24"/>
        </w:rPr>
        <w:t xml:space="preserve">Аннотации рабочих программ </w:t>
      </w:r>
      <w:r>
        <w:rPr>
          <w:rFonts w:eastAsia="Times New Roman"/>
          <w:b/>
          <w:szCs w:val="24"/>
        </w:rPr>
        <w:t>практической подготовки</w:t>
      </w:r>
    </w:p>
    <w:p w:rsidR="00506BD8" w:rsidRPr="00506BD8" w:rsidRDefault="00506BD8" w:rsidP="00506BD8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contextualSpacing/>
        <w:mirrorIndents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szCs w:val="24"/>
        </w:rPr>
        <w:t>по</w:t>
      </w:r>
      <w:r w:rsidRPr="00506BD8">
        <w:rPr>
          <w:rFonts w:eastAsia="Times New Roman"/>
          <w:b/>
          <w:szCs w:val="24"/>
        </w:rPr>
        <w:t xml:space="preserve"> специальности</w:t>
      </w:r>
      <w:r w:rsidRPr="00506BD8">
        <w:rPr>
          <w:rFonts w:eastAsia="Times New Roman"/>
          <w:b/>
          <w:bCs/>
          <w:szCs w:val="24"/>
        </w:rPr>
        <w:t xml:space="preserve"> </w:t>
      </w:r>
      <w:r w:rsidR="00E03C98">
        <w:rPr>
          <w:rFonts w:eastAsia="Times New Roman"/>
          <w:b/>
          <w:bCs/>
          <w:szCs w:val="24"/>
        </w:rPr>
        <w:t>38.02.</w:t>
      </w:r>
      <w:r w:rsidR="008C016A">
        <w:rPr>
          <w:rFonts w:eastAsia="Times New Roman"/>
          <w:b/>
          <w:bCs/>
          <w:szCs w:val="24"/>
        </w:rPr>
        <w:t>01 Экономика и бухгалтерский учет (по отраслям)</w:t>
      </w:r>
    </w:p>
    <w:p w:rsidR="00506BD8" w:rsidRDefault="00506BD8"/>
    <w:p w:rsidR="00506BD8" w:rsidRPr="00506BD8" w:rsidRDefault="00506BD8" w:rsidP="00506BD8">
      <w:pPr>
        <w:keepNext/>
        <w:keepLines/>
        <w:spacing w:after="120"/>
        <w:jc w:val="left"/>
        <w:outlineLvl w:val="1"/>
        <w:rPr>
          <w:rFonts w:eastAsia="Calibri"/>
          <w:b/>
          <w:bCs/>
          <w:i/>
          <w:color w:val="000000"/>
          <w:szCs w:val="26"/>
        </w:rPr>
      </w:pPr>
      <w:r w:rsidRPr="00506BD8">
        <w:rPr>
          <w:rFonts w:eastAsia="Calibri"/>
          <w:b/>
          <w:bCs/>
          <w:i/>
          <w:szCs w:val="26"/>
          <w:lang w:eastAsia="en-US"/>
        </w:rPr>
        <w:t>Аннотация рабочей программы</w:t>
      </w:r>
      <w:r>
        <w:rPr>
          <w:rFonts w:eastAsia="Calibri"/>
          <w:b/>
          <w:bCs/>
          <w:i/>
          <w:szCs w:val="26"/>
          <w:lang w:eastAsia="en-US"/>
        </w:rPr>
        <w:t xml:space="preserve"> УП.01.01 </w:t>
      </w:r>
      <w:r w:rsidR="00E03C98">
        <w:rPr>
          <w:rFonts w:eastAsia="Calibri"/>
          <w:b/>
          <w:bCs/>
          <w:i/>
          <w:szCs w:val="26"/>
          <w:lang w:eastAsia="en-US"/>
        </w:rPr>
        <w:t>У</w:t>
      </w:r>
      <w:r>
        <w:rPr>
          <w:rFonts w:eastAsia="Calibri"/>
          <w:b/>
          <w:bCs/>
          <w:i/>
          <w:szCs w:val="26"/>
          <w:lang w:eastAsia="en-US"/>
        </w:rPr>
        <w:t>чебная практика</w:t>
      </w:r>
      <w:r w:rsidRPr="00506BD8">
        <w:rPr>
          <w:rFonts w:eastAsia="Calibri"/>
          <w:b/>
          <w:bCs/>
          <w:i/>
          <w:szCs w:val="26"/>
          <w:lang w:eastAsia="en-US"/>
        </w:rPr>
        <w:t xml:space="preserve"> профессионального модуля ПМ.01 </w:t>
      </w:r>
      <w:r w:rsidR="005B4991">
        <w:rPr>
          <w:rFonts w:eastAsia="Calibri"/>
          <w:b/>
          <w:bCs/>
          <w:i/>
          <w:color w:val="000000"/>
          <w:szCs w:val="26"/>
        </w:rPr>
        <w:t>Документирование хозяйственных операций и ведение бухгалтерского учета активов организации</w:t>
      </w:r>
      <w:r w:rsidRPr="00506BD8">
        <w:rPr>
          <w:rFonts w:eastAsia="Calibri"/>
          <w:b/>
          <w:bCs/>
          <w:i/>
          <w:color w:val="000000"/>
          <w:szCs w:val="26"/>
        </w:rPr>
        <w:t xml:space="preserve"> </w:t>
      </w:r>
    </w:p>
    <w:p w:rsidR="00506BD8" w:rsidRPr="00506BD8" w:rsidRDefault="00506BD8" w:rsidP="00506BD8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>1. Область применения программы</w:t>
      </w:r>
    </w:p>
    <w:p w:rsidR="00506BD8" w:rsidRPr="00506BD8" w:rsidRDefault="00506BD8" w:rsidP="00506BD8">
      <w:pPr>
        <w:ind w:firstLine="709"/>
        <w:rPr>
          <w:rFonts w:eastAsia="Times New Roman"/>
        </w:rPr>
      </w:pPr>
      <w:r w:rsidRPr="00506BD8">
        <w:rPr>
          <w:rFonts w:eastAsia="Times New Roman"/>
        </w:rPr>
        <w:t xml:space="preserve">Программа </w:t>
      </w:r>
      <w:r w:rsidR="008C016A">
        <w:rPr>
          <w:rFonts w:eastAsia="Times New Roman"/>
        </w:rPr>
        <w:t>учебной практики</w:t>
      </w:r>
      <w:r>
        <w:rPr>
          <w:rFonts w:eastAsia="Times New Roman"/>
        </w:rPr>
        <w:t xml:space="preserve"> УП.01.01</w:t>
      </w:r>
      <w:r w:rsidRPr="00506BD8">
        <w:rPr>
          <w:rFonts w:eastAsia="Times New Roman"/>
        </w:rPr>
        <w:t xml:space="preserve"> является</w:t>
      </w:r>
      <w:r>
        <w:rPr>
          <w:rFonts w:eastAsia="Times New Roman"/>
        </w:rPr>
        <w:t xml:space="preserve"> неотъемлемой</w:t>
      </w:r>
      <w:r w:rsidRPr="00506BD8">
        <w:rPr>
          <w:rFonts w:eastAsia="Times New Roman"/>
        </w:rPr>
        <w:t xml:space="preserve"> частью подготовки специалистов среднего звена и разработана в соответствии с ФГОС СПО по специальности </w:t>
      </w:r>
      <w:r w:rsidR="00E03C98">
        <w:rPr>
          <w:rFonts w:eastAsia="Times New Roman"/>
        </w:rPr>
        <w:t>38.02.</w:t>
      </w:r>
      <w:r w:rsidR="00FA775C">
        <w:rPr>
          <w:rFonts w:eastAsia="Times New Roman"/>
        </w:rPr>
        <w:t>01 Экономика и бухгалтерский учет (по отраслям)</w:t>
      </w:r>
      <w:r w:rsidRPr="00506BD8">
        <w:rPr>
          <w:rFonts w:eastAsia="Times New Roman"/>
        </w:rPr>
        <w:t>.</w:t>
      </w:r>
    </w:p>
    <w:p w:rsidR="00506BD8" w:rsidRPr="00506BD8" w:rsidRDefault="00506BD8" w:rsidP="00506BD8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2. Место </w:t>
      </w:r>
      <w:r w:rsidR="008C016A">
        <w:rPr>
          <w:rFonts w:eastAsia="Times New Roman"/>
          <w:b/>
        </w:rPr>
        <w:t>учебной практики</w:t>
      </w:r>
      <w:r w:rsidRPr="00506BD8">
        <w:rPr>
          <w:rFonts w:eastAsia="Times New Roman"/>
          <w:b/>
        </w:rPr>
        <w:t xml:space="preserve"> в структуре ППССЗ</w:t>
      </w:r>
    </w:p>
    <w:p w:rsidR="00506BD8" w:rsidRPr="00506BD8" w:rsidRDefault="00506BD8" w:rsidP="00506BD8">
      <w:pPr>
        <w:ind w:firstLine="709"/>
        <w:rPr>
          <w:rFonts w:eastAsia="Times New Roman"/>
        </w:rPr>
      </w:pPr>
      <w:r>
        <w:rPr>
          <w:rFonts w:eastAsia="Times New Roman"/>
        </w:rPr>
        <w:t>Является составной частью п</w:t>
      </w:r>
      <w:r w:rsidRPr="00506BD8">
        <w:rPr>
          <w:rFonts w:eastAsia="Times New Roman"/>
        </w:rPr>
        <w:t>рофессиональ</w:t>
      </w:r>
      <w:r>
        <w:rPr>
          <w:rFonts w:eastAsia="Times New Roman"/>
        </w:rPr>
        <w:t>ного</w:t>
      </w:r>
      <w:r w:rsidRPr="00506BD8">
        <w:rPr>
          <w:rFonts w:eastAsia="Times New Roman"/>
        </w:rPr>
        <w:t xml:space="preserve"> модул</w:t>
      </w:r>
      <w:r>
        <w:rPr>
          <w:rFonts w:eastAsia="Times New Roman"/>
        </w:rPr>
        <w:t>я</w:t>
      </w:r>
      <w:r w:rsidRPr="00506BD8">
        <w:rPr>
          <w:rFonts w:eastAsia="Times New Roman"/>
        </w:rPr>
        <w:t xml:space="preserve"> профессионального учебного цикла.</w:t>
      </w:r>
    </w:p>
    <w:p w:rsidR="00506BD8" w:rsidRPr="00506BD8" w:rsidRDefault="00506BD8" w:rsidP="00506BD8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3. Цели и задачи </w:t>
      </w:r>
      <w:r w:rsidR="008C016A">
        <w:rPr>
          <w:rFonts w:eastAsia="Times New Roman"/>
          <w:b/>
        </w:rPr>
        <w:t>учебной практики</w:t>
      </w:r>
      <w:r w:rsidRPr="00506BD8">
        <w:rPr>
          <w:rFonts w:eastAsia="Times New Roman"/>
          <w:b/>
        </w:rPr>
        <w:t xml:space="preserve"> – требования к результатам освоения </w:t>
      </w:r>
    </w:p>
    <w:p w:rsidR="00506BD8" w:rsidRDefault="00506BD8" w:rsidP="00AC3300">
      <w:pPr>
        <w:spacing w:line="240" w:lineRule="auto"/>
        <w:ind w:firstLine="708"/>
        <w:rPr>
          <w:rFonts w:eastAsia="Times New Roman"/>
          <w:color w:val="000000"/>
        </w:rPr>
      </w:pPr>
      <w:r w:rsidRPr="00506BD8">
        <w:rPr>
          <w:rFonts w:eastAsia="Times New Roman"/>
          <w:color w:val="000000"/>
        </w:rPr>
        <w:t xml:space="preserve">В результате прохождения учебной практики </w:t>
      </w:r>
      <w:proofErr w:type="gramStart"/>
      <w:r w:rsidRPr="00506BD8">
        <w:rPr>
          <w:rFonts w:eastAsia="Times New Roman"/>
          <w:color w:val="000000"/>
        </w:rPr>
        <w:t>обучающийся</w:t>
      </w:r>
      <w:proofErr w:type="gramEnd"/>
      <w:r w:rsidRPr="00506BD8">
        <w:rPr>
          <w:rFonts w:eastAsia="Times New Roman"/>
          <w:color w:val="000000"/>
        </w:rPr>
        <w:t xml:space="preserve"> должен:</w:t>
      </w:r>
    </w:p>
    <w:p w:rsidR="00506BD8" w:rsidRPr="00506BD8" w:rsidRDefault="00506BD8" w:rsidP="00506BD8">
      <w:pPr>
        <w:spacing w:line="240" w:lineRule="auto"/>
        <w:rPr>
          <w:rFonts w:eastAsia="Times New Roman"/>
          <w:b/>
          <w:color w:val="000000"/>
        </w:rPr>
      </w:pPr>
      <w:r w:rsidRPr="00506BD8">
        <w:rPr>
          <w:rFonts w:eastAsia="Times New Roman"/>
          <w:b/>
          <w:color w:val="000000"/>
        </w:rPr>
        <w:t xml:space="preserve">иметь практический опыт: </w:t>
      </w:r>
    </w:p>
    <w:p w:rsidR="00AB6AD2" w:rsidRDefault="00AB6AD2" w:rsidP="00506BD8">
      <w:pPr>
        <w:tabs>
          <w:tab w:val="left" w:pos="426"/>
        </w:tabs>
        <w:spacing w:line="240" w:lineRule="auto"/>
      </w:pPr>
      <w:r w:rsidRPr="00AB6AD2">
        <w:t>документирования хозяйственных операций и ведения бухгалтерского учета имущества организации;</w:t>
      </w:r>
    </w:p>
    <w:p w:rsidR="00506BD8" w:rsidRPr="00506BD8" w:rsidRDefault="00506BD8" w:rsidP="00506BD8">
      <w:pPr>
        <w:tabs>
          <w:tab w:val="left" w:pos="426"/>
        </w:tabs>
        <w:spacing w:line="240" w:lineRule="auto"/>
        <w:rPr>
          <w:rFonts w:eastAsia="Times New Roman"/>
          <w:b/>
          <w:color w:val="000000"/>
        </w:rPr>
      </w:pPr>
      <w:r w:rsidRPr="00506BD8">
        <w:rPr>
          <w:rFonts w:eastAsia="Times New Roman"/>
          <w:b/>
          <w:color w:val="000000"/>
        </w:rPr>
        <w:t xml:space="preserve">уметь: 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проверять наличие в произвольных первичных бухгалтерских документах обязательных реквизитов;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формальную проверку документов, проверку по существу, арифметическую проверку;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группировку первичных бухгалтерских документов по ряду признаков;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 xml:space="preserve">проводить таксировку и </w:t>
      </w:r>
      <w:proofErr w:type="spellStart"/>
      <w:r>
        <w:t>контировку</w:t>
      </w:r>
      <w:proofErr w:type="spellEnd"/>
      <w:r>
        <w:t xml:space="preserve"> первичных бухгалтерских документов;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организовывать документооборот;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разбираться в номенклатуре дел;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заносить данные по сгруппированным документам в ведомости учета затрат (расходов) – учетные регистры;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передавать первичные бухгалтерские документы в текущий бухгалтерский архив;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передавать первичные бухгалтерские документы в постоянный архив по истечении установленного срока хранения;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исправлять ошибки в первичных бухгалтерских документах;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понимать и анализировать план счетов бухгалтерского учета финансово-хозяйственной деятельности организаций;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поэтапно конструировать рабочий план счетов бухгалтерского учета организации;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учет кассовых операций, денежных документов и переводов в пути;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учет денежных средств на расчетных и специальных счетах;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учитывать особенности учета кассовых операций в иностранной валюте и операций по валютным счетам;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 xml:space="preserve">оформлять денежные и кассовые документы;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заполнять кассовую книгу и отчет кассира в бухгалтерию;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учет основных средств;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lastRenderedPageBreak/>
        <w:t>•</w:t>
      </w:r>
      <w:r>
        <w:tab/>
        <w:t>проводить учет нематериальных активов;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учет долгосрочных инвестиций;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учет финансовых вложений и ценных бумаг;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учет материально-производственных запасов;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учет затрат на производство и калькулирование себестоимости;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учет готовой продукц</w:t>
      </w:r>
      <w:proofErr w:type="gramStart"/>
      <w:r>
        <w:t>ии и ее</w:t>
      </w:r>
      <w:proofErr w:type="gramEnd"/>
      <w:r>
        <w:t xml:space="preserve"> реализации;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учет текущих операций и расчетов;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учет труда и заработной платы;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учет финансовых результатов и использования прибыли;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учет собственного капитала;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проводить учет кредитов и займов</w:t>
      </w:r>
    </w:p>
    <w:p w:rsidR="00506BD8" w:rsidRPr="00506BD8" w:rsidRDefault="00506BD8" w:rsidP="00506BD8">
      <w:pPr>
        <w:tabs>
          <w:tab w:val="left" w:pos="426"/>
        </w:tabs>
        <w:spacing w:line="240" w:lineRule="auto"/>
        <w:rPr>
          <w:rFonts w:eastAsia="Times New Roman"/>
          <w:b/>
          <w:color w:val="000000"/>
        </w:rPr>
      </w:pPr>
      <w:r w:rsidRPr="00506BD8">
        <w:rPr>
          <w:rFonts w:eastAsia="Times New Roman"/>
          <w:b/>
          <w:color w:val="000000"/>
        </w:rPr>
        <w:t xml:space="preserve">знать: 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общие требования к бухгалтерскому учету в части документирования всех хозяйственных действий и операций;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понятие первичной бухгалтерской документации;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определение первичных бухгалтерских документов;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формы первичных бухгалтерских документов, содержащих обязательные реквизиты первичного учетного документа;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порядок проведения проверки первичных бухгалтерских документов: формальной проверки,  проверки по существу, арифметической проверки;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принципы и признаки группировки первичных бухгалтерских документов;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порядок проведения таксировки и контировки первичных бухгалтерских документов;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порядок составления регистров бухгалтерского учета;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правила и сроки хранения первичной бухгалтерской документации;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 xml:space="preserve">сущность </w:t>
      </w:r>
      <w:proofErr w:type="gramStart"/>
      <w:r>
        <w:t>плана счетов бухгалтерского учета финансово-хозяйственной деятельности организаций</w:t>
      </w:r>
      <w:proofErr w:type="gramEnd"/>
      <w:r>
        <w:t>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инструкцию по применению плана счетов бухгалтерского учета;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принципы и цели разработки рабочего плана счетов бухгалтерского учета организации;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классификацию счетов бухгалтерского учета по экономическому содержанию, назначению и структуре;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два подхода к проблеме оптимальной организации рабочего плана счетов – автономию финансового и управленческого учета и объединение финансового и управленческого учета;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кассовых операций, денежных документов и переводов в пути;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денежных средств на расчетных и специальных счетах;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особенности учета кассовых операций в иностранной валюте и операций по валютным счетам;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порядок оформления денежных и кассовых документов, заполнения кассовой книги;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правила заполнения отчета кассира в бухгалтерию;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понятие и классификацию основных средств;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оценку и переоценку основных средств;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поступления основных средств;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выбытия и аренды основных средств;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амортизации основных средств;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особенности учета арендованных и сданных в аренду основных средств;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понятие и классификацию нематериальных активов;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поступления и выбытия нематериальных активов;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амортизацию нематериальных активов;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 xml:space="preserve">учет долгосрочных инвестиций;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lastRenderedPageBreak/>
        <w:t>•</w:t>
      </w:r>
      <w:r>
        <w:tab/>
        <w:t>учет финансовых вложений и ценных бумаг;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материально-производственных запасов: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понятие, классификацию и оценку материально-производственных запасов;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документальное оформление поступления и расхода материально-производственных запасов;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материалов на складе и в бухгалтерии;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синтетический учет движения материалов;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транспортно-заготовительных расходов;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затрат на производство и калькулирование себестоимости: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систему учета производственных затрат и их классификацию;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сводный учет затрат на производство, обслуживание производства и управление;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особенности учета и распределения затрат вспомогательных производств;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потерь и непроизводственных расходов;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и оценку незавершенного производства;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калькуляцию себестоимости продукции;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характеристику готовой продукции, оценку и синтетический учет;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технологию реализацию готовой продукции (работ, услуг);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выручки от реализации продукции (работ, услуг);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расходов по реализации продукции, выполнению работ и оказанию услуг;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дебиторской и кредиторской задолженности и формы расчетов;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284"/>
      </w:pPr>
      <w:r>
        <w:t>•</w:t>
      </w:r>
      <w:r>
        <w:tab/>
        <w:t>учет расчетов с работниками по прочим операциям и расчетов с подотчетными лицами.</w:t>
      </w:r>
    </w:p>
    <w:p w:rsidR="00506BD8" w:rsidRPr="00506BD8" w:rsidRDefault="00506BD8" w:rsidP="00506BD8">
      <w:pPr>
        <w:spacing w:line="240" w:lineRule="auto"/>
        <w:ind w:firstLine="709"/>
        <w:rPr>
          <w:rFonts w:eastAsia="Times New Roman"/>
          <w:color w:val="000000"/>
        </w:rPr>
      </w:pPr>
      <w:r w:rsidRPr="00506BD8">
        <w:rPr>
          <w:rFonts w:eastAsia="Times New Roman"/>
          <w:color w:val="000000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506BD8">
        <w:rPr>
          <w:rFonts w:eastAsia="Times New Roman"/>
          <w:color w:val="000000"/>
        </w:rPr>
        <w:t>ОК</w:t>
      </w:r>
      <w:proofErr w:type="gramEnd"/>
      <w:r w:rsidRPr="00506BD8">
        <w:rPr>
          <w:rFonts w:eastAsia="Times New Roman"/>
          <w:color w:val="000000"/>
        </w:rPr>
        <w:t xml:space="preserve"> </w:t>
      </w:r>
      <w:r w:rsidR="00AB6AD2">
        <w:rPr>
          <w:rFonts w:eastAsia="Times New Roman"/>
          <w:color w:val="000000"/>
        </w:rPr>
        <w:t>01-07, 09</w:t>
      </w:r>
      <w:r w:rsidR="00862E3D">
        <w:rPr>
          <w:rFonts w:eastAsia="Times New Roman"/>
          <w:color w:val="000000"/>
        </w:rPr>
        <w:t>-11</w:t>
      </w:r>
      <w:r w:rsidRPr="00506BD8">
        <w:rPr>
          <w:rFonts w:eastAsia="Times New Roman"/>
          <w:color w:val="000000"/>
        </w:rPr>
        <w:t>, профессион</w:t>
      </w:r>
      <w:r w:rsidR="00E03C98">
        <w:rPr>
          <w:rFonts w:eastAsia="Times New Roman"/>
          <w:color w:val="000000"/>
        </w:rPr>
        <w:t>альными компетенциями ПК 1.1-1.</w:t>
      </w:r>
      <w:r w:rsidR="00AB6AD2">
        <w:rPr>
          <w:rFonts w:eastAsia="Times New Roman"/>
          <w:color w:val="000000"/>
        </w:rPr>
        <w:t>4</w:t>
      </w:r>
    </w:p>
    <w:p w:rsidR="00506BD8" w:rsidRPr="00506BD8" w:rsidRDefault="00506BD8" w:rsidP="00506BD8">
      <w:pPr>
        <w:spacing w:after="120" w:line="240" w:lineRule="auto"/>
        <w:rPr>
          <w:rFonts w:eastAsia="Times New Roman"/>
          <w:szCs w:val="24"/>
        </w:rPr>
      </w:pPr>
      <w:r w:rsidRPr="00506BD8">
        <w:rPr>
          <w:rFonts w:eastAsia="Times New Roman"/>
          <w:b/>
          <w:bCs/>
          <w:szCs w:val="24"/>
        </w:rPr>
        <w:t xml:space="preserve">4. Объем </w:t>
      </w:r>
      <w:r w:rsidR="008C016A">
        <w:rPr>
          <w:rFonts w:eastAsia="Times New Roman"/>
          <w:b/>
          <w:bCs/>
          <w:szCs w:val="24"/>
        </w:rPr>
        <w:t>учебной практики</w:t>
      </w:r>
      <w:r w:rsidRPr="00506BD8">
        <w:rPr>
          <w:rFonts w:eastAsia="Times New Roman"/>
          <w:b/>
          <w:bCs/>
          <w:szCs w:val="24"/>
        </w:rPr>
        <w:t xml:space="preserve"> и виды учебной работы: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409"/>
        <w:gridCol w:w="1134"/>
      </w:tblGrid>
      <w:tr w:rsidR="00506BD8" w:rsidRPr="00506BD8" w:rsidTr="00AC3300">
        <w:tc>
          <w:tcPr>
            <w:tcW w:w="6204" w:type="dxa"/>
            <w:shd w:val="clear" w:color="auto" w:fill="auto"/>
          </w:tcPr>
          <w:p w:rsidR="00506BD8" w:rsidRPr="00506BD8" w:rsidRDefault="00506BD8" w:rsidP="00506BD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409" w:type="dxa"/>
            <w:shd w:val="clear" w:color="auto" w:fill="auto"/>
          </w:tcPr>
          <w:p w:rsidR="00506BD8" w:rsidRPr="00506BD8" w:rsidRDefault="00506BD8" w:rsidP="00506BD8">
            <w:pPr>
              <w:spacing w:line="240" w:lineRule="auto"/>
              <w:ind w:right="-10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Продолжительность</w:t>
            </w:r>
            <w:r w:rsidR="00AC3300">
              <w:rPr>
                <w:rFonts w:eastAsia="Calibri"/>
                <w:szCs w:val="24"/>
              </w:rPr>
              <w:t xml:space="preserve"> в неделях</w:t>
            </w:r>
          </w:p>
        </w:tc>
        <w:tc>
          <w:tcPr>
            <w:tcW w:w="1134" w:type="dxa"/>
            <w:shd w:val="clear" w:color="auto" w:fill="auto"/>
          </w:tcPr>
          <w:p w:rsidR="00506BD8" w:rsidRPr="00506BD8" w:rsidRDefault="00506BD8" w:rsidP="00506BD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Объем часов</w:t>
            </w:r>
          </w:p>
        </w:tc>
      </w:tr>
      <w:tr w:rsidR="00506BD8" w:rsidRPr="00506BD8" w:rsidTr="00AC3300">
        <w:trPr>
          <w:trHeight w:val="363"/>
        </w:trPr>
        <w:tc>
          <w:tcPr>
            <w:tcW w:w="6204" w:type="dxa"/>
            <w:shd w:val="clear" w:color="auto" w:fill="auto"/>
            <w:vAlign w:val="center"/>
          </w:tcPr>
          <w:p w:rsidR="00506BD8" w:rsidRPr="00506BD8" w:rsidRDefault="00506BD8" w:rsidP="008C016A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 xml:space="preserve">УП.01.01 </w:t>
            </w:r>
            <w:r w:rsidR="008C016A">
              <w:rPr>
                <w:rFonts w:eastAsia="Calibri"/>
                <w:szCs w:val="24"/>
              </w:rPr>
              <w:t>Учебная практика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6BD8" w:rsidRPr="00506BD8" w:rsidRDefault="00AB6AD2" w:rsidP="00E03C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  <w:r w:rsidR="00AC3300">
              <w:rPr>
                <w:rFonts w:eastAsia="Calibri"/>
                <w:szCs w:val="24"/>
              </w:rPr>
              <w:t xml:space="preserve"> недел</w:t>
            </w:r>
            <w:r>
              <w:rPr>
                <w:rFonts w:eastAsia="Calibri"/>
                <w:szCs w:val="24"/>
              </w:rPr>
              <w:t>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BD8" w:rsidRPr="00506BD8" w:rsidRDefault="00AB6AD2" w:rsidP="00AC3300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72</w:t>
            </w:r>
          </w:p>
        </w:tc>
      </w:tr>
      <w:tr w:rsidR="00506BD8" w:rsidRPr="00506BD8" w:rsidTr="00AC3300">
        <w:tc>
          <w:tcPr>
            <w:tcW w:w="9747" w:type="dxa"/>
            <w:gridSpan w:val="3"/>
            <w:shd w:val="clear" w:color="auto" w:fill="auto"/>
          </w:tcPr>
          <w:p w:rsidR="00506BD8" w:rsidRPr="00506BD8" w:rsidRDefault="00506BD8" w:rsidP="00AB6AD2">
            <w:pPr>
              <w:spacing w:line="240" w:lineRule="auto"/>
              <w:rPr>
                <w:rFonts w:eastAsia="Calibri"/>
                <w:i/>
                <w:szCs w:val="24"/>
              </w:rPr>
            </w:pPr>
            <w:r w:rsidRPr="00506BD8">
              <w:rPr>
                <w:rFonts w:eastAsia="Calibri"/>
                <w:i/>
                <w:szCs w:val="24"/>
              </w:rPr>
              <w:t xml:space="preserve">Промежуточная аттестация </w:t>
            </w:r>
            <w:r w:rsidR="00AC3300">
              <w:rPr>
                <w:rFonts w:eastAsia="Calibri"/>
                <w:i/>
                <w:szCs w:val="24"/>
              </w:rPr>
              <w:t xml:space="preserve">в форме </w:t>
            </w:r>
            <w:r w:rsidRPr="00506BD8">
              <w:rPr>
                <w:rFonts w:eastAsia="Calibri"/>
                <w:i/>
                <w:szCs w:val="24"/>
              </w:rPr>
              <w:t>зачет</w:t>
            </w:r>
            <w:r>
              <w:rPr>
                <w:rFonts w:eastAsia="Calibri"/>
                <w:i/>
                <w:szCs w:val="24"/>
              </w:rPr>
              <w:t>а</w:t>
            </w:r>
            <w:r w:rsidRPr="00506BD8">
              <w:rPr>
                <w:rFonts w:eastAsia="Calibri"/>
                <w:i/>
                <w:szCs w:val="24"/>
              </w:rPr>
              <w:t xml:space="preserve"> (</w:t>
            </w:r>
            <w:r w:rsidR="00AB6AD2">
              <w:rPr>
                <w:rFonts w:eastAsia="Calibri"/>
                <w:i/>
                <w:szCs w:val="24"/>
              </w:rPr>
              <w:t>3</w:t>
            </w:r>
            <w:r w:rsidRPr="00506BD8">
              <w:rPr>
                <w:rFonts w:eastAsia="Calibri"/>
                <w:i/>
                <w:szCs w:val="24"/>
              </w:rPr>
              <w:t xml:space="preserve"> семестр)</w:t>
            </w:r>
          </w:p>
        </w:tc>
      </w:tr>
    </w:tbl>
    <w:p w:rsidR="00506BD8" w:rsidRDefault="00506BD8" w:rsidP="00506BD8">
      <w:pPr>
        <w:autoSpaceDE w:val="0"/>
        <w:autoSpaceDN w:val="0"/>
        <w:adjustRightInd w:val="0"/>
        <w:spacing w:line="240" w:lineRule="auto"/>
        <w:ind w:left="720"/>
        <w:rPr>
          <w:rFonts w:eastAsia="Calibri"/>
          <w:b/>
          <w:bCs/>
          <w:color w:val="000000"/>
          <w:szCs w:val="24"/>
          <w:lang w:eastAsia="en-US"/>
        </w:rPr>
      </w:pPr>
    </w:p>
    <w:p w:rsidR="00AC3300" w:rsidRPr="00506BD8" w:rsidRDefault="00AC3300" w:rsidP="00506BD8">
      <w:pPr>
        <w:autoSpaceDE w:val="0"/>
        <w:autoSpaceDN w:val="0"/>
        <w:adjustRightInd w:val="0"/>
        <w:spacing w:line="240" w:lineRule="auto"/>
        <w:ind w:left="720"/>
        <w:rPr>
          <w:rFonts w:eastAsia="Calibri"/>
          <w:b/>
          <w:bCs/>
          <w:color w:val="000000"/>
          <w:szCs w:val="24"/>
          <w:lang w:eastAsia="en-US"/>
        </w:rPr>
      </w:pPr>
    </w:p>
    <w:p w:rsidR="00AC3300" w:rsidRPr="00506BD8" w:rsidRDefault="00AC3300" w:rsidP="00AC3300">
      <w:pPr>
        <w:keepNext/>
        <w:keepLines/>
        <w:spacing w:after="120"/>
        <w:jc w:val="left"/>
        <w:outlineLvl w:val="1"/>
        <w:rPr>
          <w:rFonts w:eastAsia="Calibri"/>
          <w:b/>
          <w:bCs/>
          <w:i/>
          <w:color w:val="000000"/>
          <w:szCs w:val="26"/>
        </w:rPr>
      </w:pPr>
      <w:r w:rsidRPr="00506BD8">
        <w:rPr>
          <w:rFonts w:eastAsia="Calibri"/>
          <w:b/>
          <w:bCs/>
          <w:i/>
          <w:szCs w:val="26"/>
          <w:lang w:eastAsia="en-US"/>
        </w:rPr>
        <w:t>Аннотация рабочей программы</w:t>
      </w:r>
      <w:r>
        <w:rPr>
          <w:rFonts w:eastAsia="Calibri"/>
          <w:b/>
          <w:bCs/>
          <w:i/>
          <w:szCs w:val="26"/>
          <w:lang w:eastAsia="en-US"/>
        </w:rPr>
        <w:t xml:space="preserve"> </w:t>
      </w:r>
      <w:r w:rsidR="00AB6AD2">
        <w:rPr>
          <w:rFonts w:eastAsia="Calibri"/>
          <w:b/>
          <w:bCs/>
          <w:i/>
          <w:szCs w:val="26"/>
          <w:lang w:eastAsia="en-US"/>
        </w:rPr>
        <w:t>У</w:t>
      </w:r>
      <w:r>
        <w:rPr>
          <w:rFonts w:eastAsia="Calibri"/>
          <w:b/>
          <w:bCs/>
          <w:i/>
          <w:szCs w:val="26"/>
          <w:lang w:eastAsia="en-US"/>
        </w:rPr>
        <w:t>П.0</w:t>
      </w:r>
      <w:r w:rsidR="00AB6AD2">
        <w:rPr>
          <w:rFonts w:eastAsia="Calibri"/>
          <w:b/>
          <w:bCs/>
          <w:i/>
          <w:szCs w:val="26"/>
          <w:lang w:eastAsia="en-US"/>
        </w:rPr>
        <w:t>2</w:t>
      </w:r>
      <w:r>
        <w:rPr>
          <w:rFonts w:eastAsia="Calibri"/>
          <w:b/>
          <w:bCs/>
          <w:i/>
          <w:szCs w:val="26"/>
          <w:lang w:eastAsia="en-US"/>
        </w:rPr>
        <w:t xml:space="preserve">.01 </w:t>
      </w:r>
      <w:r w:rsidR="00AB6AD2">
        <w:rPr>
          <w:rFonts w:eastAsia="Calibri"/>
          <w:b/>
          <w:bCs/>
          <w:i/>
          <w:szCs w:val="26"/>
          <w:lang w:eastAsia="en-US"/>
        </w:rPr>
        <w:t>Учебная практика</w:t>
      </w:r>
      <w:r w:rsidRPr="00506BD8">
        <w:rPr>
          <w:rFonts w:eastAsia="Calibri"/>
          <w:b/>
          <w:bCs/>
          <w:i/>
          <w:szCs w:val="26"/>
          <w:lang w:eastAsia="en-US"/>
        </w:rPr>
        <w:t xml:space="preserve"> профессионального модуля ПМ.0</w:t>
      </w:r>
      <w:r w:rsidR="00AB6AD2">
        <w:rPr>
          <w:rFonts w:eastAsia="Calibri"/>
          <w:b/>
          <w:bCs/>
          <w:i/>
          <w:szCs w:val="26"/>
          <w:lang w:eastAsia="en-US"/>
        </w:rPr>
        <w:t>2</w:t>
      </w:r>
      <w:r w:rsidRPr="00506BD8">
        <w:rPr>
          <w:rFonts w:eastAsia="Calibri"/>
          <w:b/>
          <w:bCs/>
          <w:i/>
          <w:szCs w:val="26"/>
          <w:lang w:eastAsia="en-US"/>
        </w:rPr>
        <w:t xml:space="preserve"> </w:t>
      </w:r>
      <w:r w:rsidR="00AB6AD2">
        <w:rPr>
          <w:rFonts w:eastAsia="Calibri"/>
          <w:b/>
          <w:bCs/>
          <w:i/>
          <w:color w:val="000000"/>
          <w:szCs w:val="26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AC3300" w:rsidRPr="00506BD8" w:rsidRDefault="00AC3300" w:rsidP="00AC3300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>1. Область применения программы</w:t>
      </w:r>
    </w:p>
    <w:p w:rsidR="00AC3300" w:rsidRPr="00506BD8" w:rsidRDefault="00AC3300" w:rsidP="00AC3300">
      <w:pPr>
        <w:ind w:firstLine="709"/>
        <w:rPr>
          <w:rFonts w:eastAsia="Times New Roman"/>
        </w:rPr>
      </w:pPr>
      <w:r w:rsidRPr="00506BD8">
        <w:rPr>
          <w:rFonts w:eastAsia="Times New Roman"/>
        </w:rPr>
        <w:t xml:space="preserve">Программа </w:t>
      </w:r>
      <w:r w:rsidR="008C016A">
        <w:rPr>
          <w:rFonts w:eastAsia="Times New Roman"/>
        </w:rPr>
        <w:t>учебной практики</w:t>
      </w:r>
      <w:r>
        <w:rPr>
          <w:rFonts w:eastAsia="Times New Roman"/>
        </w:rPr>
        <w:t xml:space="preserve"> </w:t>
      </w:r>
      <w:r w:rsidR="00AB6AD2">
        <w:rPr>
          <w:rFonts w:eastAsia="Times New Roman"/>
        </w:rPr>
        <w:t>У</w:t>
      </w:r>
      <w:r>
        <w:rPr>
          <w:rFonts w:eastAsia="Times New Roman"/>
        </w:rPr>
        <w:t>П.0</w:t>
      </w:r>
      <w:r w:rsidR="00AB6AD2">
        <w:rPr>
          <w:rFonts w:eastAsia="Times New Roman"/>
        </w:rPr>
        <w:t>2</w:t>
      </w:r>
      <w:r>
        <w:rPr>
          <w:rFonts w:eastAsia="Times New Roman"/>
        </w:rPr>
        <w:t>.01</w:t>
      </w:r>
      <w:r w:rsidRPr="00506BD8">
        <w:rPr>
          <w:rFonts w:eastAsia="Times New Roman"/>
        </w:rPr>
        <w:t xml:space="preserve"> является</w:t>
      </w:r>
      <w:r>
        <w:rPr>
          <w:rFonts w:eastAsia="Times New Roman"/>
        </w:rPr>
        <w:t xml:space="preserve"> неотъемлемой</w:t>
      </w:r>
      <w:r w:rsidRPr="00506BD8">
        <w:rPr>
          <w:rFonts w:eastAsia="Times New Roman"/>
        </w:rPr>
        <w:t xml:space="preserve"> частью подготовки специалистов среднего звена и разработана в соответствии с ФГОС СПО по специальности </w:t>
      </w:r>
      <w:r w:rsidR="00E03C98">
        <w:rPr>
          <w:rFonts w:eastAsia="Times New Roman"/>
        </w:rPr>
        <w:t>38.02.</w:t>
      </w:r>
      <w:r w:rsidR="00AB6AD2">
        <w:rPr>
          <w:rFonts w:eastAsia="Times New Roman"/>
        </w:rPr>
        <w:t>01 Экономика и бухгалтерский учет (по отраслям)</w:t>
      </w:r>
      <w:r w:rsidRPr="00506BD8">
        <w:rPr>
          <w:rFonts w:eastAsia="Times New Roman"/>
        </w:rPr>
        <w:t>.</w:t>
      </w:r>
    </w:p>
    <w:p w:rsidR="00AC3300" w:rsidRPr="00506BD8" w:rsidRDefault="00AC3300" w:rsidP="00AC3300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2. Место </w:t>
      </w:r>
      <w:r w:rsidR="008C016A">
        <w:rPr>
          <w:rFonts w:eastAsia="Times New Roman"/>
          <w:b/>
        </w:rPr>
        <w:t>учебной практики</w:t>
      </w:r>
      <w:r w:rsidRPr="00506BD8">
        <w:rPr>
          <w:rFonts w:eastAsia="Times New Roman"/>
          <w:b/>
        </w:rPr>
        <w:t xml:space="preserve"> в структуре ППССЗ</w:t>
      </w:r>
    </w:p>
    <w:p w:rsidR="00AC3300" w:rsidRPr="00506BD8" w:rsidRDefault="00AC3300" w:rsidP="00AC3300">
      <w:pPr>
        <w:ind w:firstLine="709"/>
        <w:rPr>
          <w:rFonts w:eastAsia="Times New Roman"/>
        </w:rPr>
      </w:pPr>
      <w:r>
        <w:rPr>
          <w:rFonts w:eastAsia="Times New Roman"/>
        </w:rPr>
        <w:t>Является составной частью п</w:t>
      </w:r>
      <w:r w:rsidRPr="00506BD8">
        <w:rPr>
          <w:rFonts w:eastAsia="Times New Roman"/>
        </w:rPr>
        <w:t>рофессиональ</w:t>
      </w:r>
      <w:r>
        <w:rPr>
          <w:rFonts w:eastAsia="Times New Roman"/>
        </w:rPr>
        <w:t>ного</w:t>
      </w:r>
      <w:r w:rsidRPr="00506BD8">
        <w:rPr>
          <w:rFonts w:eastAsia="Times New Roman"/>
        </w:rPr>
        <w:t xml:space="preserve"> модул</w:t>
      </w:r>
      <w:r>
        <w:rPr>
          <w:rFonts w:eastAsia="Times New Roman"/>
        </w:rPr>
        <w:t>я</w:t>
      </w:r>
      <w:r w:rsidRPr="00506BD8">
        <w:rPr>
          <w:rFonts w:eastAsia="Times New Roman"/>
        </w:rPr>
        <w:t xml:space="preserve"> профессионального учебного цикла.</w:t>
      </w:r>
    </w:p>
    <w:p w:rsidR="00AC3300" w:rsidRPr="00506BD8" w:rsidRDefault="00AC3300" w:rsidP="00AC3300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3. Цели и задачи </w:t>
      </w:r>
      <w:r w:rsidR="008C016A">
        <w:rPr>
          <w:rFonts w:eastAsia="Times New Roman"/>
          <w:b/>
        </w:rPr>
        <w:t>учебной практики</w:t>
      </w:r>
      <w:r w:rsidRPr="00506BD8">
        <w:rPr>
          <w:rFonts w:eastAsia="Times New Roman"/>
          <w:b/>
        </w:rPr>
        <w:t xml:space="preserve"> – требования к результатам освоения </w:t>
      </w:r>
    </w:p>
    <w:p w:rsidR="00AC3300" w:rsidRDefault="00AC3300" w:rsidP="00AC3300">
      <w:pPr>
        <w:spacing w:line="240" w:lineRule="auto"/>
        <w:ind w:firstLine="708"/>
        <w:rPr>
          <w:rFonts w:eastAsia="Times New Roman"/>
          <w:color w:val="000000"/>
        </w:rPr>
      </w:pPr>
      <w:r w:rsidRPr="00506BD8">
        <w:rPr>
          <w:rFonts w:eastAsia="Times New Roman"/>
          <w:color w:val="000000"/>
        </w:rPr>
        <w:t xml:space="preserve">В результате прохождения </w:t>
      </w:r>
      <w:r w:rsidR="00AB6AD2">
        <w:rPr>
          <w:rFonts w:eastAsia="Times New Roman"/>
          <w:color w:val="000000"/>
        </w:rPr>
        <w:t>учебной</w:t>
      </w:r>
      <w:r w:rsidRPr="00506BD8">
        <w:rPr>
          <w:rFonts w:eastAsia="Times New Roman"/>
          <w:color w:val="000000"/>
        </w:rPr>
        <w:t xml:space="preserve"> практики </w:t>
      </w:r>
      <w:proofErr w:type="gramStart"/>
      <w:r w:rsidRPr="00506BD8">
        <w:rPr>
          <w:rFonts w:eastAsia="Times New Roman"/>
          <w:color w:val="000000"/>
        </w:rPr>
        <w:t>обучающийся</w:t>
      </w:r>
      <w:proofErr w:type="gramEnd"/>
      <w:r w:rsidRPr="00506BD8">
        <w:rPr>
          <w:rFonts w:eastAsia="Times New Roman"/>
          <w:color w:val="000000"/>
        </w:rPr>
        <w:t xml:space="preserve"> должен:</w:t>
      </w:r>
    </w:p>
    <w:p w:rsidR="00E03C98" w:rsidRPr="00506BD8" w:rsidRDefault="00E03C98" w:rsidP="00E03C98">
      <w:pPr>
        <w:spacing w:line="240" w:lineRule="auto"/>
        <w:rPr>
          <w:rFonts w:eastAsia="Times New Roman"/>
          <w:b/>
          <w:color w:val="000000"/>
        </w:rPr>
      </w:pPr>
      <w:r w:rsidRPr="00506BD8">
        <w:rPr>
          <w:rFonts w:eastAsia="Times New Roman"/>
          <w:b/>
          <w:color w:val="000000"/>
        </w:rPr>
        <w:t xml:space="preserve">иметь практический опыт: </w:t>
      </w:r>
    </w:p>
    <w:p w:rsidR="00AB6AD2" w:rsidRPr="00AB6AD2" w:rsidRDefault="00AB6AD2" w:rsidP="00AB6AD2">
      <w:pPr>
        <w:tabs>
          <w:tab w:val="left" w:pos="426"/>
        </w:tabs>
        <w:spacing w:line="240" w:lineRule="auto"/>
        <w:ind w:firstLine="709"/>
        <w:rPr>
          <w:rFonts w:eastAsia="Times New Roman"/>
          <w:color w:val="000000"/>
        </w:rPr>
      </w:pPr>
      <w:r w:rsidRPr="00AB6AD2">
        <w:rPr>
          <w:rFonts w:eastAsia="Times New Roman"/>
          <w:color w:val="000000"/>
        </w:rPr>
        <w:t xml:space="preserve">- </w:t>
      </w:r>
      <w:proofErr w:type="gramStart"/>
      <w:r w:rsidRPr="00AB6AD2">
        <w:rPr>
          <w:rFonts w:eastAsia="Times New Roman"/>
          <w:color w:val="000000"/>
        </w:rPr>
        <w:t>ведении</w:t>
      </w:r>
      <w:proofErr w:type="gramEnd"/>
      <w:r w:rsidRPr="00AB6AD2">
        <w:rPr>
          <w:rFonts w:eastAsia="Times New Roman"/>
          <w:color w:val="000000"/>
        </w:rPr>
        <w:t xml:space="preserve"> бухгалтерского учета источников формирования активов, выполнении работ по инвентаризации имущества и финансовых обязательств организации; </w:t>
      </w:r>
    </w:p>
    <w:p w:rsidR="00AB6AD2" w:rsidRPr="00AB6AD2" w:rsidRDefault="00AB6AD2" w:rsidP="00AB6AD2">
      <w:pPr>
        <w:tabs>
          <w:tab w:val="left" w:pos="426"/>
        </w:tabs>
        <w:spacing w:line="240" w:lineRule="auto"/>
        <w:ind w:firstLine="709"/>
        <w:rPr>
          <w:rFonts w:eastAsia="Times New Roman"/>
          <w:color w:val="000000"/>
        </w:rPr>
      </w:pPr>
      <w:r w:rsidRPr="00AB6AD2">
        <w:rPr>
          <w:rFonts w:eastAsia="Times New Roman"/>
          <w:color w:val="000000"/>
        </w:rPr>
        <w:t xml:space="preserve">- </w:t>
      </w:r>
      <w:proofErr w:type="gramStart"/>
      <w:r w:rsidRPr="00AB6AD2">
        <w:rPr>
          <w:rFonts w:eastAsia="Times New Roman"/>
          <w:color w:val="000000"/>
        </w:rPr>
        <w:t>выполнении</w:t>
      </w:r>
      <w:proofErr w:type="gramEnd"/>
      <w:r w:rsidRPr="00AB6AD2">
        <w:rPr>
          <w:rFonts w:eastAsia="Times New Roman"/>
          <w:color w:val="000000"/>
        </w:rPr>
        <w:t xml:space="preserve"> контрольных процедур и их документировании;</w:t>
      </w:r>
    </w:p>
    <w:p w:rsidR="00AB6AD2" w:rsidRPr="00AB6AD2" w:rsidRDefault="00AB6AD2" w:rsidP="00AB6AD2">
      <w:pPr>
        <w:tabs>
          <w:tab w:val="left" w:pos="426"/>
        </w:tabs>
        <w:spacing w:line="240" w:lineRule="auto"/>
        <w:ind w:firstLine="709"/>
        <w:rPr>
          <w:rFonts w:eastAsia="Times New Roman"/>
          <w:color w:val="000000"/>
        </w:rPr>
      </w:pPr>
      <w:r w:rsidRPr="00AB6AD2">
        <w:rPr>
          <w:rFonts w:eastAsia="Times New Roman"/>
          <w:color w:val="000000"/>
        </w:rPr>
        <w:lastRenderedPageBreak/>
        <w:t>- подготовке оформления завершающих материалов по результатам внутреннего контроля.</w:t>
      </w:r>
    </w:p>
    <w:p w:rsidR="00E03C98" w:rsidRPr="00506BD8" w:rsidRDefault="00E03C98" w:rsidP="00E03C98">
      <w:pPr>
        <w:tabs>
          <w:tab w:val="left" w:pos="426"/>
        </w:tabs>
        <w:spacing w:line="240" w:lineRule="auto"/>
        <w:rPr>
          <w:rFonts w:eastAsia="Times New Roman"/>
          <w:b/>
          <w:color w:val="000000"/>
        </w:rPr>
      </w:pPr>
      <w:r w:rsidRPr="00506BD8">
        <w:rPr>
          <w:rFonts w:eastAsia="Times New Roman"/>
          <w:b/>
          <w:color w:val="000000"/>
        </w:rPr>
        <w:t xml:space="preserve">уметь: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рассчитывать заработную плату сотрудников;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определять сумму удержаний из заработной платы сотрудников;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определять финансовые результаты деятельности организации по основным видам деятельности;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определять финансовые результаты деятельности организации по прочим видам деятельности;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проводить учет нераспределенной прибыли;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проводить учет собственного капитала;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проводить учет уставного капитала;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проводить учет резервного капитала и целевого финансирования;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>- проводить учет кредитов и займов;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определять цели и периодичность проведения инвентаризации;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руководствоваться нормативными правовыми актами, регулирующими порядок проведения инвентаризации активов;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пользоваться специальной терминологией при проведении инвентаризации активов;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давать характеристику активов организации;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составлять инвентаризационные описи;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проводить физический подсчет активов;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составлять сличительные ведомости и устанавливать соответствие данных о фактическом наличии средств данным бухгалтерского учета;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выполнять работу по инвентаризации основных средств и отражать ее результаты в бухгалтерских проводках;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выполнять работу по инвентаризации нематериальных активов и отражать ее результаты в бухгалтерских проводках;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выполнять работу по инвентаризации и переоценке материально-производственных запасов и отражать ее результаты в бухгалтерских проводках;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>- 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формировать бухгалтерские проводки по списанию недостач в зависимости от причин их возникновения;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составлять акт по результатам инвентаризации;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проводить выверку финансовых обязательств;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участвовать в инвентаризации дебиторской и кредиторской задолженности организации;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проводить инвентаризацию расчетов;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определять реальное состояние расчетов;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выявлять задолженность, нереальную для взыскания, с целью принятия мер к взысканию задолженности с должников, либо к списанию ее с учета;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 xml:space="preserve">- проводить инвентаризацию недостач и потерь от порчи ценностей (счет 94), целевого финансирования (счет 86), доходов будущих периодов (счет 98); 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>- 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AB6AD2" w:rsidRDefault="00AB6AD2" w:rsidP="00AB6AD2">
      <w:pPr>
        <w:tabs>
          <w:tab w:val="left" w:pos="426"/>
        </w:tabs>
        <w:spacing w:line="240" w:lineRule="auto"/>
        <w:ind w:firstLine="709"/>
      </w:pPr>
      <w:r>
        <w:t>- выполнять контрольные процедуры и их документирование, готовить и оформлять завершающие материалы по результатам внутреннего контроля;</w:t>
      </w:r>
    </w:p>
    <w:p w:rsidR="00E03C98" w:rsidRPr="00506BD8" w:rsidRDefault="00E03C98" w:rsidP="00E03C98">
      <w:pPr>
        <w:tabs>
          <w:tab w:val="left" w:pos="426"/>
        </w:tabs>
        <w:spacing w:line="240" w:lineRule="auto"/>
        <w:rPr>
          <w:rFonts w:eastAsia="Times New Roman"/>
          <w:b/>
          <w:color w:val="000000"/>
        </w:rPr>
      </w:pPr>
      <w:r w:rsidRPr="00506BD8">
        <w:rPr>
          <w:rFonts w:eastAsia="Times New Roman"/>
          <w:b/>
          <w:color w:val="000000"/>
        </w:rPr>
        <w:lastRenderedPageBreak/>
        <w:t xml:space="preserve">знать: </w:t>
      </w:r>
    </w:p>
    <w:p w:rsidR="00AB6AD2" w:rsidRDefault="00AB6AD2" w:rsidP="00AB6AD2">
      <w:pPr>
        <w:spacing w:line="240" w:lineRule="auto"/>
        <w:ind w:firstLine="709"/>
      </w:pPr>
      <w:r>
        <w:t xml:space="preserve">- учет труда и его оплаты; </w:t>
      </w:r>
    </w:p>
    <w:p w:rsidR="00AB6AD2" w:rsidRDefault="00AB6AD2" w:rsidP="00AB6AD2">
      <w:pPr>
        <w:spacing w:line="240" w:lineRule="auto"/>
        <w:ind w:firstLine="709"/>
      </w:pPr>
      <w:r>
        <w:t xml:space="preserve">- учет удержаний из заработной платы работников; </w:t>
      </w:r>
    </w:p>
    <w:p w:rsidR="00AB6AD2" w:rsidRDefault="00AB6AD2" w:rsidP="00AB6AD2">
      <w:pPr>
        <w:spacing w:line="240" w:lineRule="auto"/>
        <w:ind w:firstLine="709"/>
      </w:pPr>
      <w:r>
        <w:t xml:space="preserve">- учет финансовых результатов и использования прибыли; </w:t>
      </w:r>
    </w:p>
    <w:p w:rsidR="00AB6AD2" w:rsidRDefault="00AB6AD2" w:rsidP="00AB6AD2">
      <w:pPr>
        <w:spacing w:line="240" w:lineRule="auto"/>
        <w:ind w:firstLine="709"/>
      </w:pPr>
      <w:r>
        <w:t xml:space="preserve">- учет финансовых результатов по обычным видам деятельности; </w:t>
      </w:r>
    </w:p>
    <w:p w:rsidR="00AB6AD2" w:rsidRDefault="00AB6AD2" w:rsidP="00AB6AD2">
      <w:pPr>
        <w:spacing w:line="240" w:lineRule="auto"/>
        <w:ind w:firstLine="709"/>
      </w:pPr>
      <w:r>
        <w:t xml:space="preserve">- учет финансовых результатов по прочим видам деятельности; </w:t>
      </w:r>
    </w:p>
    <w:p w:rsidR="00AB6AD2" w:rsidRDefault="00AB6AD2" w:rsidP="00AB6AD2">
      <w:pPr>
        <w:spacing w:line="240" w:lineRule="auto"/>
        <w:ind w:firstLine="709"/>
      </w:pPr>
      <w:r>
        <w:t xml:space="preserve">- учет нераспределенной прибыли; </w:t>
      </w:r>
    </w:p>
    <w:p w:rsidR="00AB6AD2" w:rsidRDefault="00AB6AD2" w:rsidP="00AB6AD2">
      <w:pPr>
        <w:spacing w:line="240" w:lineRule="auto"/>
        <w:ind w:firstLine="709"/>
      </w:pPr>
      <w:r>
        <w:t xml:space="preserve">- учет собственного капитала: </w:t>
      </w:r>
    </w:p>
    <w:p w:rsidR="00AB6AD2" w:rsidRDefault="00AB6AD2" w:rsidP="00AB6AD2">
      <w:pPr>
        <w:spacing w:line="240" w:lineRule="auto"/>
        <w:ind w:firstLine="709"/>
      </w:pPr>
      <w:r>
        <w:t xml:space="preserve">- учет уставного капитала; </w:t>
      </w:r>
    </w:p>
    <w:p w:rsidR="00AB6AD2" w:rsidRDefault="00AB6AD2" w:rsidP="00AB6AD2">
      <w:pPr>
        <w:spacing w:line="240" w:lineRule="auto"/>
        <w:ind w:firstLine="709"/>
      </w:pPr>
      <w:r>
        <w:t xml:space="preserve">- учет резервного капитала и целевого финансирования; </w:t>
      </w:r>
    </w:p>
    <w:p w:rsidR="00AB6AD2" w:rsidRDefault="00AB6AD2" w:rsidP="00AB6AD2">
      <w:pPr>
        <w:spacing w:line="240" w:lineRule="auto"/>
        <w:ind w:firstLine="709"/>
      </w:pPr>
      <w:r>
        <w:t>- учет кредитов и займов;</w:t>
      </w:r>
    </w:p>
    <w:p w:rsidR="00AB6AD2" w:rsidRDefault="00AB6AD2" w:rsidP="00AB6AD2">
      <w:pPr>
        <w:spacing w:line="240" w:lineRule="auto"/>
        <w:ind w:firstLine="709"/>
      </w:pPr>
      <w:r>
        <w:t xml:space="preserve">- нормативные правовые акты, регулирующие порядок проведения инвентаризации активов и обязательств; </w:t>
      </w:r>
    </w:p>
    <w:p w:rsidR="00AB6AD2" w:rsidRDefault="00AB6AD2" w:rsidP="00AB6AD2">
      <w:pPr>
        <w:spacing w:line="240" w:lineRule="auto"/>
        <w:ind w:firstLine="709"/>
      </w:pPr>
      <w:r>
        <w:t xml:space="preserve">- основные понятия инвентаризации активов; </w:t>
      </w:r>
    </w:p>
    <w:p w:rsidR="00AB6AD2" w:rsidRDefault="00AB6AD2" w:rsidP="00AB6AD2">
      <w:pPr>
        <w:spacing w:line="240" w:lineRule="auto"/>
        <w:ind w:firstLine="709"/>
      </w:pPr>
      <w:r>
        <w:t xml:space="preserve">- характеристику объектов, подлежащих инвентаризации; </w:t>
      </w:r>
    </w:p>
    <w:p w:rsidR="00AB6AD2" w:rsidRDefault="00AB6AD2" w:rsidP="00AB6AD2">
      <w:pPr>
        <w:spacing w:line="240" w:lineRule="auto"/>
        <w:ind w:firstLine="709"/>
      </w:pPr>
      <w:r>
        <w:t xml:space="preserve">- цели и периодичность проведения инвентаризации имущества; </w:t>
      </w:r>
    </w:p>
    <w:p w:rsidR="00AB6AD2" w:rsidRDefault="00AB6AD2" w:rsidP="00AB6AD2">
      <w:pPr>
        <w:spacing w:line="240" w:lineRule="auto"/>
        <w:ind w:firstLine="709"/>
      </w:pPr>
      <w:r>
        <w:t xml:space="preserve">- задачи и состав инвентаризационной комиссии; </w:t>
      </w:r>
    </w:p>
    <w:p w:rsidR="00AB6AD2" w:rsidRDefault="00AB6AD2" w:rsidP="00AB6AD2">
      <w:pPr>
        <w:spacing w:line="240" w:lineRule="auto"/>
        <w:ind w:firstLine="709"/>
      </w:pPr>
      <w:r>
        <w:t xml:space="preserve">- процесс подготовки к инвентаризации, порядок подготовки регистров аналитического учета по объектам инвентаризации; </w:t>
      </w:r>
    </w:p>
    <w:p w:rsidR="00AB6AD2" w:rsidRDefault="00AB6AD2" w:rsidP="00AB6AD2">
      <w:pPr>
        <w:spacing w:line="240" w:lineRule="auto"/>
        <w:ind w:firstLine="709"/>
      </w:pPr>
      <w:r>
        <w:t xml:space="preserve">- перечень лиц, ответственных за подготовительный этап для подбора документации, необходимой для проведения инвентаризации; </w:t>
      </w:r>
    </w:p>
    <w:p w:rsidR="00AB6AD2" w:rsidRDefault="00AB6AD2" w:rsidP="00AB6AD2">
      <w:pPr>
        <w:spacing w:line="240" w:lineRule="auto"/>
        <w:ind w:firstLine="709"/>
      </w:pPr>
      <w:r>
        <w:t xml:space="preserve">- приемы фактического подсчета активов; </w:t>
      </w:r>
    </w:p>
    <w:p w:rsidR="00AB6AD2" w:rsidRDefault="00AB6AD2" w:rsidP="00AB6AD2">
      <w:pPr>
        <w:spacing w:line="240" w:lineRule="auto"/>
        <w:ind w:firstLine="709"/>
      </w:pPr>
      <w:r>
        <w:t xml:space="preserve">- порядок составления инвентаризационных описей и сроки передачи их в бухгалтерию; </w:t>
      </w:r>
    </w:p>
    <w:p w:rsidR="00AB6AD2" w:rsidRDefault="00AB6AD2" w:rsidP="00AB6AD2">
      <w:pPr>
        <w:spacing w:line="240" w:lineRule="auto"/>
        <w:ind w:firstLine="709"/>
      </w:pPr>
      <w:r>
        <w:t xml:space="preserve">-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 </w:t>
      </w:r>
    </w:p>
    <w:p w:rsidR="00AB6AD2" w:rsidRDefault="00AB6AD2" w:rsidP="00AB6AD2">
      <w:pPr>
        <w:spacing w:line="240" w:lineRule="auto"/>
        <w:ind w:firstLine="709"/>
      </w:pPr>
      <w:r>
        <w:t xml:space="preserve">- порядок инвентаризации основных средств и отражение ее результатов в бухгалтерских проводках; </w:t>
      </w:r>
    </w:p>
    <w:p w:rsidR="00AB6AD2" w:rsidRDefault="00AB6AD2" w:rsidP="00AB6AD2">
      <w:pPr>
        <w:spacing w:line="240" w:lineRule="auto"/>
        <w:ind w:firstLine="709"/>
      </w:pPr>
      <w:r>
        <w:t xml:space="preserve">- порядок инвентаризации нематериальных активов и отражение ее результатов в бухгалтерских проводках; </w:t>
      </w:r>
    </w:p>
    <w:p w:rsidR="00AB6AD2" w:rsidRDefault="00AB6AD2" w:rsidP="00AB6AD2">
      <w:pPr>
        <w:spacing w:line="240" w:lineRule="auto"/>
        <w:ind w:firstLine="709"/>
      </w:pPr>
      <w:r>
        <w:t xml:space="preserve">- порядок инвентаризации и переоценки материально-производственных запасов и отражение ее результатов в бухгалтерских проводках; </w:t>
      </w:r>
    </w:p>
    <w:p w:rsidR="00AB6AD2" w:rsidRDefault="00AB6AD2" w:rsidP="00AB6AD2">
      <w:pPr>
        <w:spacing w:line="240" w:lineRule="auto"/>
        <w:ind w:firstLine="709"/>
      </w:pPr>
      <w:r>
        <w:t xml:space="preserve">- 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 </w:t>
      </w:r>
    </w:p>
    <w:p w:rsidR="00AB6AD2" w:rsidRDefault="00AB6AD2" w:rsidP="00AB6AD2">
      <w:pPr>
        <w:spacing w:line="240" w:lineRule="auto"/>
        <w:ind w:firstLine="709"/>
      </w:pPr>
      <w:r>
        <w:t xml:space="preserve">- формирование бухгалтерских проводок по списанию недостач в зависимости от причин их возникновения; </w:t>
      </w:r>
    </w:p>
    <w:p w:rsidR="00AB6AD2" w:rsidRDefault="00AB6AD2" w:rsidP="00AB6AD2">
      <w:pPr>
        <w:spacing w:line="240" w:lineRule="auto"/>
        <w:ind w:firstLine="709"/>
      </w:pPr>
      <w:r>
        <w:t xml:space="preserve">- процедуру составления акта по результатам инвентаризации; </w:t>
      </w:r>
    </w:p>
    <w:p w:rsidR="00AB6AD2" w:rsidRDefault="00AB6AD2" w:rsidP="00AB6AD2">
      <w:pPr>
        <w:spacing w:line="240" w:lineRule="auto"/>
        <w:ind w:firstLine="709"/>
      </w:pPr>
      <w:r>
        <w:t xml:space="preserve">- порядок инвентаризации дебиторской и кредиторской задолженности организации; </w:t>
      </w:r>
    </w:p>
    <w:p w:rsidR="00AB6AD2" w:rsidRDefault="00AB6AD2" w:rsidP="00AB6AD2">
      <w:pPr>
        <w:spacing w:line="240" w:lineRule="auto"/>
        <w:ind w:firstLine="709"/>
      </w:pPr>
      <w:r>
        <w:t xml:space="preserve">- порядок инвентаризации расчетов; </w:t>
      </w:r>
    </w:p>
    <w:p w:rsidR="00AB6AD2" w:rsidRDefault="00AB6AD2" w:rsidP="00AB6AD2">
      <w:pPr>
        <w:spacing w:line="240" w:lineRule="auto"/>
        <w:ind w:firstLine="709"/>
      </w:pPr>
      <w:r>
        <w:t xml:space="preserve">- технологию определения реального состояния расчетов; </w:t>
      </w:r>
    </w:p>
    <w:p w:rsidR="00AB6AD2" w:rsidRDefault="00AB6AD2" w:rsidP="00AB6AD2">
      <w:pPr>
        <w:spacing w:line="240" w:lineRule="auto"/>
        <w:ind w:firstLine="709"/>
      </w:pPr>
      <w:r>
        <w:t xml:space="preserve">- порядок выявления задолженности, нереальной для взыскания, с целью принятия мер к взысканию задолженности с должников, либо к списанию ее с учета; </w:t>
      </w:r>
    </w:p>
    <w:p w:rsidR="00AB6AD2" w:rsidRDefault="00AB6AD2" w:rsidP="00AB6AD2">
      <w:pPr>
        <w:spacing w:line="240" w:lineRule="auto"/>
        <w:ind w:firstLine="709"/>
      </w:pPr>
      <w:r>
        <w:t>- порядок инвентаризации недостач и потерь от порчи ценностей;</w:t>
      </w:r>
    </w:p>
    <w:p w:rsidR="00AB6AD2" w:rsidRDefault="00AB6AD2" w:rsidP="00AB6AD2">
      <w:pPr>
        <w:spacing w:line="240" w:lineRule="auto"/>
        <w:ind w:firstLine="709"/>
      </w:pPr>
      <w:r>
        <w:t xml:space="preserve">- порядок </w:t>
      </w:r>
      <w:proofErr w:type="gramStart"/>
      <w:r>
        <w:t>ведения бухгалтерского учета источников формирования имущества</w:t>
      </w:r>
      <w:proofErr w:type="gramEnd"/>
      <w:r>
        <w:t>;</w:t>
      </w:r>
    </w:p>
    <w:p w:rsidR="00AB6AD2" w:rsidRDefault="00AB6AD2" w:rsidP="00AB6AD2">
      <w:pPr>
        <w:spacing w:line="240" w:lineRule="auto"/>
        <w:ind w:firstLine="709"/>
      </w:pPr>
      <w:r>
        <w:t>- порядок выполнения работ по инвентаризации активов и обязательств;</w:t>
      </w:r>
    </w:p>
    <w:p w:rsidR="00AB6AD2" w:rsidRDefault="00AB6AD2" w:rsidP="00AB6AD2">
      <w:pPr>
        <w:spacing w:line="240" w:lineRule="auto"/>
        <w:ind w:firstLine="709"/>
      </w:pPr>
      <w:r>
        <w:t>- методы сбора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E03C98" w:rsidRPr="00506BD8" w:rsidRDefault="00E03C98" w:rsidP="00E03C98">
      <w:pPr>
        <w:spacing w:line="240" w:lineRule="auto"/>
        <w:ind w:firstLine="709"/>
        <w:rPr>
          <w:rFonts w:eastAsia="Times New Roman"/>
          <w:color w:val="000000"/>
        </w:rPr>
      </w:pPr>
      <w:r w:rsidRPr="00506BD8">
        <w:rPr>
          <w:rFonts w:eastAsia="Times New Roman"/>
          <w:color w:val="000000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506BD8">
        <w:rPr>
          <w:rFonts w:eastAsia="Times New Roman"/>
          <w:color w:val="000000"/>
        </w:rPr>
        <w:t>ОК</w:t>
      </w:r>
      <w:proofErr w:type="gramEnd"/>
      <w:r w:rsidRPr="00506BD8">
        <w:rPr>
          <w:rFonts w:eastAsia="Times New Roman"/>
          <w:color w:val="000000"/>
        </w:rPr>
        <w:t xml:space="preserve"> </w:t>
      </w:r>
      <w:r w:rsidR="00E23AEA">
        <w:rPr>
          <w:rFonts w:eastAsia="Times New Roman"/>
          <w:color w:val="000000"/>
        </w:rPr>
        <w:t>01-0</w:t>
      </w:r>
      <w:r w:rsidR="00862E3D">
        <w:rPr>
          <w:rFonts w:eastAsia="Times New Roman"/>
          <w:color w:val="000000"/>
        </w:rPr>
        <w:t>7</w:t>
      </w:r>
      <w:r w:rsidR="00E23AEA">
        <w:rPr>
          <w:rFonts w:eastAsia="Times New Roman"/>
          <w:color w:val="000000"/>
        </w:rPr>
        <w:t>, 09</w:t>
      </w:r>
      <w:r w:rsidR="00862E3D">
        <w:rPr>
          <w:rFonts w:eastAsia="Times New Roman"/>
          <w:color w:val="000000"/>
        </w:rPr>
        <w:t>-11</w:t>
      </w:r>
      <w:r w:rsidRPr="00506BD8">
        <w:rPr>
          <w:rFonts w:eastAsia="Times New Roman"/>
          <w:color w:val="000000"/>
        </w:rPr>
        <w:t>, профессион</w:t>
      </w:r>
      <w:r>
        <w:rPr>
          <w:rFonts w:eastAsia="Times New Roman"/>
          <w:color w:val="000000"/>
        </w:rPr>
        <w:t xml:space="preserve">альными компетенциями ПК </w:t>
      </w:r>
      <w:r w:rsidR="00E23AEA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>.1-</w:t>
      </w:r>
      <w:r w:rsidR="00E23AEA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>.</w:t>
      </w:r>
      <w:r w:rsidR="00E23AEA">
        <w:rPr>
          <w:rFonts w:eastAsia="Times New Roman"/>
          <w:color w:val="000000"/>
        </w:rPr>
        <w:t>7</w:t>
      </w:r>
    </w:p>
    <w:p w:rsidR="00AC3300" w:rsidRPr="00506BD8" w:rsidRDefault="00AC3300" w:rsidP="00AC3300">
      <w:pPr>
        <w:spacing w:after="120" w:line="240" w:lineRule="auto"/>
        <w:rPr>
          <w:rFonts w:eastAsia="Times New Roman"/>
          <w:szCs w:val="24"/>
        </w:rPr>
      </w:pPr>
      <w:r w:rsidRPr="00506BD8">
        <w:rPr>
          <w:rFonts w:eastAsia="Times New Roman"/>
          <w:b/>
          <w:bCs/>
          <w:szCs w:val="24"/>
        </w:rPr>
        <w:t xml:space="preserve">4. Объем </w:t>
      </w:r>
      <w:r w:rsidR="008C016A">
        <w:rPr>
          <w:rFonts w:eastAsia="Times New Roman"/>
          <w:b/>
          <w:bCs/>
          <w:szCs w:val="24"/>
        </w:rPr>
        <w:t>учебной практики</w:t>
      </w:r>
      <w:r w:rsidRPr="00506BD8">
        <w:rPr>
          <w:rFonts w:eastAsia="Times New Roman"/>
          <w:b/>
          <w:bCs/>
          <w:szCs w:val="24"/>
        </w:rPr>
        <w:t xml:space="preserve"> и виды учебной работы: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409"/>
        <w:gridCol w:w="1134"/>
      </w:tblGrid>
      <w:tr w:rsidR="00AC3300" w:rsidRPr="00506BD8" w:rsidTr="00763C2A">
        <w:tc>
          <w:tcPr>
            <w:tcW w:w="6204" w:type="dxa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lastRenderedPageBreak/>
              <w:t>Вид учебной работы</w:t>
            </w:r>
          </w:p>
        </w:tc>
        <w:tc>
          <w:tcPr>
            <w:tcW w:w="2409" w:type="dxa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ind w:right="-10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Продолжительность в неделях</w:t>
            </w:r>
          </w:p>
        </w:tc>
        <w:tc>
          <w:tcPr>
            <w:tcW w:w="1134" w:type="dxa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Объем часов</w:t>
            </w:r>
          </w:p>
        </w:tc>
      </w:tr>
      <w:tr w:rsidR="00AC3300" w:rsidRPr="00506BD8" w:rsidTr="00763C2A">
        <w:trPr>
          <w:trHeight w:val="363"/>
        </w:trPr>
        <w:tc>
          <w:tcPr>
            <w:tcW w:w="6204" w:type="dxa"/>
            <w:shd w:val="clear" w:color="auto" w:fill="auto"/>
            <w:vAlign w:val="center"/>
          </w:tcPr>
          <w:p w:rsidR="00AC3300" w:rsidRPr="00506BD8" w:rsidRDefault="00AC3300" w:rsidP="00E03C98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Pr="00506BD8">
              <w:rPr>
                <w:rFonts w:eastAsia="Calibri"/>
                <w:szCs w:val="24"/>
              </w:rPr>
              <w:t xml:space="preserve">П.01.01 </w:t>
            </w:r>
            <w:r w:rsidR="00E03C98">
              <w:rPr>
                <w:rFonts w:eastAsia="Calibri"/>
                <w:szCs w:val="24"/>
              </w:rPr>
              <w:t>П</w:t>
            </w:r>
            <w:r>
              <w:rPr>
                <w:rFonts w:eastAsia="Calibri"/>
                <w:szCs w:val="24"/>
              </w:rPr>
              <w:t>роизводственная</w:t>
            </w:r>
            <w:r w:rsidRPr="00506BD8">
              <w:rPr>
                <w:rFonts w:eastAsia="Calibri"/>
                <w:szCs w:val="24"/>
              </w:rPr>
              <w:t xml:space="preserve"> практика</w:t>
            </w:r>
            <w:r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 недели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72</w:t>
            </w:r>
          </w:p>
        </w:tc>
      </w:tr>
      <w:tr w:rsidR="00AC3300" w:rsidRPr="00506BD8" w:rsidTr="00763C2A">
        <w:tc>
          <w:tcPr>
            <w:tcW w:w="9747" w:type="dxa"/>
            <w:gridSpan w:val="3"/>
            <w:shd w:val="clear" w:color="auto" w:fill="auto"/>
          </w:tcPr>
          <w:p w:rsidR="00AC3300" w:rsidRPr="00506BD8" w:rsidRDefault="00AC3300" w:rsidP="00E23AEA">
            <w:pPr>
              <w:spacing w:line="240" w:lineRule="auto"/>
              <w:rPr>
                <w:rFonts w:eastAsia="Calibri"/>
                <w:i/>
                <w:szCs w:val="24"/>
              </w:rPr>
            </w:pPr>
            <w:r w:rsidRPr="00506BD8">
              <w:rPr>
                <w:rFonts w:eastAsia="Calibri"/>
                <w:i/>
                <w:szCs w:val="24"/>
              </w:rPr>
              <w:t xml:space="preserve">Промежуточная аттестация </w:t>
            </w:r>
            <w:r>
              <w:rPr>
                <w:rFonts w:eastAsia="Calibri"/>
                <w:i/>
                <w:szCs w:val="24"/>
              </w:rPr>
              <w:t xml:space="preserve">в форме </w:t>
            </w:r>
            <w:r w:rsidRPr="00506BD8">
              <w:rPr>
                <w:rFonts w:eastAsia="Calibri"/>
                <w:i/>
                <w:szCs w:val="24"/>
              </w:rPr>
              <w:t>зачет</w:t>
            </w:r>
            <w:r>
              <w:rPr>
                <w:rFonts w:eastAsia="Calibri"/>
                <w:i/>
                <w:szCs w:val="24"/>
              </w:rPr>
              <w:t>а</w:t>
            </w:r>
            <w:r w:rsidRPr="00506BD8">
              <w:rPr>
                <w:rFonts w:eastAsia="Calibri"/>
                <w:i/>
                <w:szCs w:val="24"/>
              </w:rPr>
              <w:t xml:space="preserve"> (</w:t>
            </w:r>
            <w:r w:rsidR="00E03C98">
              <w:rPr>
                <w:rFonts w:eastAsia="Calibri"/>
                <w:i/>
                <w:szCs w:val="24"/>
              </w:rPr>
              <w:t>4</w:t>
            </w:r>
            <w:r w:rsidRPr="00506BD8">
              <w:rPr>
                <w:rFonts w:eastAsia="Calibri"/>
                <w:i/>
                <w:szCs w:val="24"/>
              </w:rPr>
              <w:t xml:space="preserve"> семестр)</w:t>
            </w:r>
          </w:p>
        </w:tc>
      </w:tr>
    </w:tbl>
    <w:p w:rsidR="00AC3300" w:rsidRDefault="00AC3300" w:rsidP="00AC3300">
      <w:pPr>
        <w:autoSpaceDE w:val="0"/>
        <w:autoSpaceDN w:val="0"/>
        <w:adjustRightInd w:val="0"/>
        <w:spacing w:line="240" w:lineRule="auto"/>
        <w:ind w:left="720"/>
        <w:rPr>
          <w:rFonts w:eastAsia="Calibri"/>
          <w:b/>
          <w:bCs/>
          <w:color w:val="000000"/>
          <w:szCs w:val="24"/>
          <w:lang w:eastAsia="en-US"/>
        </w:rPr>
      </w:pPr>
    </w:p>
    <w:p w:rsidR="00E23AEA" w:rsidRPr="00506BD8" w:rsidRDefault="00E23AEA" w:rsidP="00AC3300">
      <w:pPr>
        <w:autoSpaceDE w:val="0"/>
        <w:autoSpaceDN w:val="0"/>
        <w:adjustRightInd w:val="0"/>
        <w:spacing w:line="240" w:lineRule="auto"/>
        <w:ind w:left="720"/>
        <w:rPr>
          <w:rFonts w:eastAsia="Calibri"/>
          <w:b/>
          <w:bCs/>
          <w:color w:val="000000"/>
          <w:szCs w:val="24"/>
          <w:lang w:eastAsia="en-US"/>
        </w:rPr>
      </w:pPr>
    </w:p>
    <w:p w:rsidR="00AC3300" w:rsidRPr="00506BD8" w:rsidRDefault="00AC3300" w:rsidP="00AC3300">
      <w:pPr>
        <w:keepNext/>
        <w:keepLines/>
        <w:spacing w:after="120"/>
        <w:jc w:val="left"/>
        <w:outlineLvl w:val="1"/>
        <w:rPr>
          <w:rFonts w:eastAsia="Times New Roman"/>
          <w:b/>
          <w:bCs/>
          <w:i/>
          <w:szCs w:val="26"/>
        </w:rPr>
      </w:pPr>
      <w:r w:rsidRPr="00506BD8">
        <w:rPr>
          <w:rFonts w:eastAsia="Times New Roman"/>
          <w:b/>
          <w:bCs/>
          <w:i/>
          <w:szCs w:val="26"/>
        </w:rPr>
        <w:t xml:space="preserve">Аннотация </w:t>
      </w:r>
      <w:r w:rsidR="003C7E8E">
        <w:rPr>
          <w:rFonts w:eastAsia="Times New Roman"/>
          <w:b/>
          <w:bCs/>
          <w:i/>
          <w:szCs w:val="26"/>
        </w:rPr>
        <w:t xml:space="preserve">рабочей </w:t>
      </w:r>
      <w:r w:rsidRPr="00506BD8">
        <w:rPr>
          <w:rFonts w:eastAsia="Times New Roman"/>
          <w:b/>
          <w:bCs/>
          <w:i/>
          <w:szCs w:val="26"/>
        </w:rPr>
        <w:t xml:space="preserve">программы </w:t>
      </w:r>
      <w:r>
        <w:rPr>
          <w:rFonts w:eastAsia="Times New Roman"/>
          <w:b/>
          <w:bCs/>
          <w:i/>
          <w:szCs w:val="26"/>
        </w:rPr>
        <w:t>ПП.0</w:t>
      </w:r>
      <w:r w:rsidR="00E23AEA">
        <w:rPr>
          <w:rFonts w:eastAsia="Times New Roman"/>
          <w:b/>
          <w:bCs/>
          <w:i/>
          <w:szCs w:val="26"/>
        </w:rPr>
        <w:t>3</w:t>
      </w:r>
      <w:r>
        <w:rPr>
          <w:rFonts w:eastAsia="Times New Roman"/>
          <w:b/>
          <w:bCs/>
          <w:i/>
          <w:szCs w:val="26"/>
        </w:rPr>
        <w:t xml:space="preserve">.01 </w:t>
      </w:r>
      <w:r w:rsidR="00E03C98">
        <w:rPr>
          <w:rFonts w:eastAsia="Times New Roman"/>
          <w:b/>
          <w:bCs/>
          <w:i/>
          <w:szCs w:val="26"/>
        </w:rPr>
        <w:t>П</w:t>
      </w:r>
      <w:r>
        <w:rPr>
          <w:rFonts w:eastAsia="Times New Roman"/>
          <w:b/>
          <w:bCs/>
          <w:i/>
          <w:szCs w:val="26"/>
        </w:rPr>
        <w:t xml:space="preserve">роизводственная практика </w:t>
      </w:r>
      <w:r w:rsidR="00E23AEA">
        <w:rPr>
          <w:rFonts w:eastAsia="Times New Roman"/>
          <w:b/>
          <w:bCs/>
          <w:i/>
          <w:szCs w:val="26"/>
        </w:rPr>
        <w:t xml:space="preserve">(по профилю специальности) </w:t>
      </w:r>
      <w:r>
        <w:rPr>
          <w:rFonts w:eastAsia="Times New Roman"/>
          <w:b/>
          <w:bCs/>
          <w:i/>
          <w:szCs w:val="26"/>
        </w:rPr>
        <w:t>профессионального модуля</w:t>
      </w:r>
      <w:r w:rsidRPr="00506BD8">
        <w:rPr>
          <w:rFonts w:eastAsia="Times New Roman"/>
          <w:b/>
          <w:bCs/>
          <w:i/>
          <w:szCs w:val="26"/>
        </w:rPr>
        <w:t xml:space="preserve"> ПМ.0</w:t>
      </w:r>
      <w:r w:rsidR="00E23AEA">
        <w:rPr>
          <w:rFonts w:eastAsia="Times New Roman"/>
          <w:b/>
          <w:bCs/>
          <w:i/>
          <w:szCs w:val="26"/>
        </w:rPr>
        <w:t>3</w:t>
      </w:r>
      <w:r w:rsidRPr="00506BD8">
        <w:rPr>
          <w:rFonts w:eastAsia="Times New Roman"/>
          <w:b/>
          <w:bCs/>
          <w:i/>
          <w:szCs w:val="26"/>
        </w:rPr>
        <w:t xml:space="preserve"> </w:t>
      </w:r>
      <w:r w:rsidR="00E23AEA">
        <w:rPr>
          <w:rFonts w:eastAsia="Times New Roman"/>
          <w:b/>
          <w:bCs/>
          <w:i/>
          <w:szCs w:val="26"/>
        </w:rPr>
        <w:t>Проведение расчетов с бюджетом и внебюджетными фондами</w:t>
      </w:r>
    </w:p>
    <w:p w:rsidR="00AC3300" w:rsidRPr="00506BD8" w:rsidRDefault="00AC3300" w:rsidP="00AC3300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>1. Область применения программы</w:t>
      </w:r>
    </w:p>
    <w:p w:rsidR="00AC3300" w:rsidRPr="00506BD8" w:rsidRDefault="00AC3300" w:rsidP="00AC3300">
      <w:pPr>
        <w:ind w:firstLine="709"/>
        <w:rPr>
          <w:rFonts w:eastAsia="Times New Roman"/>
        </w:rPr>
      </w:pPr>
      <w:r w:rsidRPr="00506BD8">
        <w:rPr>
          <w:rFonts w:eastAsia="Times New Roman"/>
        </w:rPr>
        <w:t xml:space="preserve">Программа </w:t>
      </w:r>
      <w:r w:rsidR="008C016A">
        <w:rPr>
          <w:rFonts w:eastAsia="Times New Roman"/>
        </w:rPr>
        <w:t>производственной практики (по профилю специальности)</w:t>
      </w:r>
      <w:r>
        <w:rPr>
          <w:rFonts w:eastAsia="Times New Roman"/>
        </w:rPr>
        <w:t xml:space="preserve"> </w:t>
      </w:r>
      <w:r w:rsidR="00763C2A">
        <w:rPr>
          <w:rFonts w:eastAsia="Times New Roman"/>
        </w:rPr>
        <w:t>П</w:t>
      </w:r>
      <w:r>
        <w:rPr>
          <w:rFonts w:eastAsia="Times New Roman"/>
        </w:rPr>
        <w:t>П.0</w:t>
      </w:r>
      <w:r w:rsidR="00E23AEA">
        <w:rPr>
          <w:rFonts w:eastAsia="Times New Roman"/>
        </w:rPr>
        <w:t>3</w:t>
      </w:r>
      <w:r>
        <w:rPr>
          <w:rFonts w:eastAsia="Times New Roman"/>
        </w:rPr>
        <w:t xml:space="preserve">.01 </w:t>
      </w:r>
      <w:r w:rsidRPr="00506BD8">
        <w:rPr>
          <w:rFonts w:eastAsia="Times New Roman"/>
        </w:rPr>
        <w:t>профессионального модуля ПМ.0</w:t>
      </w:r>
      <w:r w:rsidR="00E23AEA">
        <w:rPr>
          <w:rFonts w:eastAsia="Times New Roman"/>
        </w:rPr>
        <w:t>3</w:t>
      </w:r>
      <w:r w:rsidRPr="00506BD8">
        <w:rPr>
          <w:rFonts w:eastAsia="Times New Roman"/>
        </w:rPr>
        <w:t xml:space="preserve"> </w:t>
      </w:r>
      <w:r w:rsidR="00E23AEA">
        <w:rPr>
          <w:rFonts w:eastAsia="Times New Roman"/>
        </w:rPr>
        <w:t>Проведение расчетов с бюджетом и внебюджетными фондами</w:t>
      </w:r>
      <w:r w:rsidRPr="00506BD8">
        <w:rPr>
          <w:rFonts w:eastAsia="Times New Roman"/>
        </w:rPr>
        <w:t xml:space="preserve"> является </w:t>
      </w:r>
      <w:r>
        <w:rPr>
          <w:rFonts w:eastAsia="Times New Roman"/>
        </w:rPr>
        <w:t xml:space="preserve">неотъемлемой </w:t>
      </w:r>
      <w:r w:rsidRPr="00506BD8">
        <w:rPr>
          <w:rFonts w:eastAsia="Times New Roman"/>
        </w:rPr>
        <w:t xml:space="preserve">частью подготовки специалистов среднего звена и разработана в соответствии с ФГОС СПО по специальности </w:t>
      </w:r>
      <w:r w:rsidR="00E03C98">
        <w:rPr>
          <w:rFonts w:eastAsia="Times New Roman"/>
        </w:rPr>
        <w:t>38.02.</w:t>
      </w:r>
      <w:r w:rsidR="00E23AEA">
        <w:rPr>
          <w:rFonts w:eastAsia="Times New Roman"/>
        </w:rPr>
        <w:t>01 Экономика и бухгалтерский учет (по отраслям)</w:t>
      </w:r>
      <w:r w:rsidRPr="00506BD8">
        <w:rPr>
          <w:rFonts w:eastAsia="Times New Roman"/>
        </w:rPr>
        <w:t>.</w:t>
      </w:r>
    </w:p>
    <w:p w:rsidR="00AC3300" w:rsidRPr="00506BD8" w:rsidRDefault="00AC3300" w:rsidP="00AC3300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2. Место </w:t>
      </w:r>
      <w:r w:rsidR="008C016A">
        <w:rPr>
          <w:rFonts w:eastAsia="Times New Roman"/>
          <w:b/>
        </w:rPr>
        <w:t>производственной практики</w:t>
      </w:r>
      <w:r w:rsidRPr="00506BD8">
        <w:rPr>
          <w:rFonts w:eastAsia="Times New Roman"/>
          <w:b/>
        </w:rPr>
        <w:t xml:space="preserve"> в структуре ППССЗ</w:t>
      </w:r>
    </w:p>
    <w:p w:rsidR="00AC3300" w:rsidRPr="00506BD8" w:rsidRDefault="00AC3300" w:rsidP="00AC3300">
      <w:pPr>
        <w:ind w:firstLine="709"/>
        <w:rPr>
          <w:rFonts w:eastAsia="Times New Roman"/>
        </w:rPr>
      </w:pPr>
      <w:r>
        <w:rPr>
          <w:rFonts w:eastAsia="Times New Roman"/>
        </w:rPr>
        <w:t>Является составной частью п</w:t>
      </w:r>
      <w:r w:rsidRPr="00506BD8">
        <w:rPr>
          <w:rFonts w:eastAsia="Times New Roman"/>
        </w:rPr>
        <w:t>рофессиональн</w:t>
      </w:r>
      <w:r>
        <w:rPr>
          <w:rFonts w:eastAsia="Times New Roman"/>
        </w:rPr>
        <w:t>ого модуля</w:t>
      </w:r>
      <w:r w:rsidRPr="00506BD8">
        <w:rPr>
          <w:rFonts w:eastAsia="Times New Roman"/>
        </w:rPr>
        <w:t xml:space="preserve"> профессионального учебного цикла.</w:t>
      </w:r>
    </w:p>
    <w:p w:rsidR="00AC3300" w:rsidRPr="00506BD8" w:rsidRDefault="00AC3300" w:rsidP="00AC3300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3. Цели и задачи </w:t>
      </w:r>
      <w:r w:rsidR="008C016A">
        <w:rPr>
          <w:rFonts w:eastAsia="Times New Roman"/>
          <w:b/>
        </w:rPr>
        <w:t>производственной практики</w:t>
      </w:r>
      <w:r w:rsidRPr="00506BD8">
        <w:rPr>
          <w:rFonts w:eastAsia="Times New Roman"/>
          <w:b/>
        </w:rPr>
        <w:t xml:space="preserve"> – требования к результатам освоения </w:t>
      </w:r>
    </w:p>
    <w:p w:rsidR="00AC3300" w:rsidRDefault="00AC3300" w:rsidP="00AC3300">
      <w:pPr>
        <w:spacing w:line="240" w:lineRule="auto"/>
        <w:ind w:firstLine="708"/>
        <w:rPr>
          <w:rFonts w:eastAsia="Times New Roman"/>
          <w:color w:val="000000"/>
        </w:rPr>
      </w:pPr>
      <w:r w:rsidRPr="00506BD8">
        <w:rPr>
          <w:rFonts w:eastAsia="Times New Roman"/>
          <w:color w:val="000000"/>
        </w:rPr>
        <w:t xml:space="preserve">В результате прохождения </w:t>
      </w:r>
      <w:r w:rsidR="00F62BA0">
        <w:rPr>
          <w:rFonts w:eastAsia="Times New Roman"/>
          <w:color w:val="000000"/>
        </w:rPr>
        <w:t>производственной</w:t>
      </w:r>
      <w:r w:rsidRPr="00506BD8">
        <w:rPr>
          <w:rFonts w:eastAsia="Times New Roman"/>
          <w:color w:val="000000"/>
        </w:rPr>
        <w:t xml:space="preserve"> практики</w:t>
      </w:r>
      <w:r w:rsidR="00F62BA0">
        <w:rPr>
          <w:rFonts w:eastAsia="Times New Roman"/>
          <w:color w:val="000000"/>
        </w:rPr>
        <w:t xml:space="preserve"> (по профилю специальности)</w:t>
      </w:r>
      <w:r w:rsidRPr="00506BD8">
        <w:rPr>
          <w:rFonts w:eastAsia="Times New Roman"/>
          <w:color w:val="000000"/>
        </w:rPr>
        <w:t xml:space="preserve"> </w:t>
      </w:r>
      <w:proofErr w:type="gramStart"/>
      <w:r w:rsidRPr="00506BD8">
        <w:rPr>
          <w:rFonts w:eastAsia="Times New Roman"/>
          <w:color w:val="000000"/>
        </w:rPr>
        <w:t>обучающийся</w:t>
      </w:r>
      <w:proofErr w:type="gramEnd"/>
      <w:r w:rsidRPr="00506BD8">
        <w:rPr>
          <w:rFonts w:eastAsia="Times New Roman"/>
          <w:color w:val="000000"/>
        </w:rPr>
        <w:t xml:space="preserve"> должен:</w:t>
      </w:r>
    </w:p>
    <w:p w:rsidR="00E03C98" w:rsidRPr="00E03C98" w:rsidRDefault="00E03C98" w:rsidP="00E03C98">
      <w:pPr>
        <w:shd w:val="clear" w:color="auto" w:fill="FFFFFF"/>
        <w:spacing w:line="240" w:lineRule="auto"/>
        <w:ind w:firstLine="150"/>
        <w:rPr>
          <w:b/>
          <w:bCs/>
          <w:color w:val="000000"/>
        </w:rPr>
      </w:pPr>
      <w:r w:rsidRPr="00E03C98">
        <w:rPr>
          <w:b/>
          <w:bCs/>
          <w:color w:val="000000"/>
        </w:rPr>
        <w:t>иметь практический опыт: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 w:rsidRPr="00E23AEA">
        <w:t>- проведения расчетов с бюджетом и внебюджетными фондами;</w:t>
      </w:r>
    </w:p>
    <w:p w:rsidR="00E03C98" w:rsidRPr="00E03C98" w:rsidRDefault="00E03C98" w:rsidP="00E03C98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E03C98">
        <w:rPr>
          <w:b/>
          <w:bCs/>
          <w:color w:val="000000"/>
        </w:rPr>
        <w:t>уметь: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определять виды и порядок налогообложения;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ориентироваться в системе налогов Российской Федерации;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выделять элементы налогообложения;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определять источники уплаты налогов, сборов, пошлин;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оформлять бухгалтерскими проводками начисления и перечисления сумм налогов и сборов;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организовывать аналитический учет по счету 68 "Расчеты по налогам и сборам";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заполнять платежные поручения по перечислению налогов и сборов;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выбирать для платежных поручений по видам налогов соответствующие реквизиты;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выбирать коды бюджетной классификации для определенных налогов, штрафов и пени;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пользоваться образцом заполнения платежных поручений по перечислению налогов, сборов и пошлин;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проводить учет расчетов по социальному страхованию и обеспечению;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применять порядок и соблюдать сроки исчисления по страховым взносам в государственные внебюджетные фонды;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lastRenderedPageBreak/>
        <w:t>- оформлять бухгалтерскими проводками начисление и перечисление сумм по страховым взносам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осуществлять аналитический учет по счету 69 «Расчеты  по социальному страхованию»;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использовать средства внебюджетных фондов по направлениям, определенным законодательством;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выбирать для платежных поручений по видам страховых взносов соответствующие реквизиты;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оформлять платежные поручения по штрафам и пеням внебюджетных фондов;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пользоваться образцом заполнения платежных поручений по перечислению   страховых взносов во внебюджетные фонды;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заполнять данные статуса плательщика, ИНН получателя, КПП получателя, наименование налоговой инспекции, КБК, ОКАТО, основание платежа, страхового периода, номера  документа, даты документа;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пользоваться образцом заполнения платежных поручений по перечислению страховых взносов во внебюджетные фонды;</w:t>
      </w:r>
    </w:p>
    <w:p w:rsidR="00E23AEA" w:rsidRDefault="00E23AEA" w:rsidP="00E23AEA">
      <w:pPr>
        <w:shd w:val="clear" w:color="auto" w:fill="FFFFFF"/>
        <w:spacing w:line="240" w:lineRule="auto"/>
        <w:ind w:firstLine="709"/>
      </w:pPr>
      <w:r>
        <w:t>- 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:rsidR="00E03C98" w:rsidRPr="00E03C98" w:rsidRDefault="00E03C98" w:rsidP="00E03C98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>
        <w:rPr>
          <w:b/>
          <w:bCs/>
          <w:color w:val="000000"/>
        </w:rPr>
        <w:t>з</w:t>
      </w:r>
      <w:r w:rsidRPr="00E03C98">
        <w:rPr>
          <w:b/>
          <w:bCs/>
          <w:color w:val="000000"/>
        </w:rPr>
        <w:t>нать: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виды и порядок налогообложения;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систему налогов Российской Федерации;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элементы налогообложения;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источники уплаты налогов, сборов, пошлин;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оформление бухгалтерскими проводками начисления и перечисления сумм налогов, сборов, пошлин.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аналитический учет по счету 68 «Расчеты по налогам и сборам»;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порядок заполнения платежных поручений на перечисление налогов и сборов;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правила заполнения данных статуса плательщика, идентификационный номер налогоплательщика (дале</w:t>
      </w:r>
      <w:proofErr w:type="gramStart"/>
      <w:r>
        <w:t>е-</w:t>
      </w:r>
      <w:proofErr w:type="gramEnd"/>
      <w:r>
        <w:t xml:space="preserve"> ИНН) получателя, код причины постановки на учет ( далее КПП) получателя, наименование налоговой инспекции, код бюджетной классификации ( далее КБК), общероссийский классификатор объектов административно-территориального деления (далее ОКАТМО), основание платежа, налогового периода, номера документа, даты документа, типа платежа;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коды бюджетной классификации, порядок их присвоения для налога, штрафа и пени;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образец заполнения платежных поручений по перечислению налогов, сборов и пошлин;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учет расчетов по социальному страхованию и обеспечению;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аналитический учет по счету 69 «Расчеты по социальному страхованию»;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lastRenderedPageBreak/>
        <w:t>- сущность и структуру страховых взносов в Федеральную налоговую службу (далее – ФНС России) и государственные внебюджетные фонды;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объекты налогообложения для исчисления страховых взносов в государственные внебюджетные фонды;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порядок и сроки исчисления страховых взносов в ФНС России и государственные внебюджетные фонды;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порядок и сроки представления отчетности в системе ФНС России и внебюджетных фондов;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особенности зачисления сумм страховых взносов в государственные внебюджетные фонды;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начисление и перечисление взносов на страхование от несчастных случаев на производстве и профессиональных заболеваний;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использование средств внебюджетных фондов;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порядок заполнения платежных поручений по перечислению страховых взносов во внебюджетные фонды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образец заполнения платежных поручений по перечислению страховых взносов во внебюджетные фонды;</w:t>
      </w:r>
    </w:p>
    <w:p w:rsidR="00E23AEA" w:rsidRDefault="00E23AEA" w:rsidP="00E23AEA">
      <w:pPr>
        <w:autoSpaceDE w:val="0"/>
        <w:autoSpaceDN w:val="0"/>
        <w:adjustRightInd w:val="0"/>
        <w:ind w:firstLine="709"/>
      </w:pPr>
      <w:r>
        <w:t>- процедуру контроля прохождения платежных поручений по расчетно-кассовым банковским операциям с использованием выписок банка.</w:t>
      </w:r>
    </w:p>
    <w:p w:rsidR="00E03C98" w:rsidRPr="00506BD8" w:rsidRDefault="00AC3300" w:rsidP="00AC3300">
      <w:pPr>
        <w:autoSpaceDE w:val="0"/>
        <w:autoSpaceDN w:val="0"/>
        <w:adjustRightInd w:val="0"/>
        <w:ind w:firstLine="709"/>
        <w:rPr>
          <w:rFonts w:eastAsia="Calibri"/>
          <w:szCs w:val="24"/>
          <w:lang w:eastAsia="en-US"/>
        </w:rPr>
      </w:pPr>
      <w:r w:rsidRPr="00506BD8">
        <w:rPr>
          <w:rFonts w:eastAsia="Calibri"/>
          <w:szCs w:val="24"/>
          <w:lang w:eastAsia="en-US"/>
        </w:rPr>
        <w:t xml:space="preserve">В результате </w:t>
      </w:r>
      <w:r>
        <w:rPr>
          <w:rFonts w:eastAsia="Calibri"/>
          <w:szCs w:val="24"/>
          <w:lang w:eastAsia="en-US"/>
        </w:rPr>
        <w:t xml:space="preserve">прохождения </w:t>
      </w:r>
      <w:r w:rsidR="008C016A">
        <w:rPr>
          <w:rFonts w:eastAsia="Calibri"/>
          <w:szCs w:val="24"/>
          <w:lang w:eastAsia="en-US"/>
        </w:rPr>
        <w:t>производственной практики</w:t>
      </w:r>
      <w:r w:rsidRPr="00506BD8">
        <w:rPr>
          <w:rFonts w:eastAsia="Calibri"/>
          <w:szCs w:val="24"/>
          <w:lang w:eastAsia="en-US"/>
        </w:rPr>
        <w:t xml:space="preserve"> обучающийся должен обладать общими компетенциями </w:t>
      </w:r>
      <w:proofErr w:type="gramStart"/>
      <w:r w:rsidRPr="00506BD8">
        <w:rPr>
          <w:rFonts w:eastAsia="Calibri"/>
          <w:szCs w:val="24"/>
          <w:lang w:eastAsia="en-US"/>
        </w:rPr>
        <w:t>ОК</w:t>
      </w:r>
      <w:proofErr w:type="gramEnd"/>
      <w:r w:rsidRPr="00506BD8">
        <w:rPr>
          <w:rFonts w:eastAsia="Calibri"/>
          <w:szCs w:val="24"/>
          <w:lang w:eastAsia="en-US"/>
        </w:rPr>
        <w:t xml:space="preserve"> </w:t>
      </w:r>
      <w:r w:rsidR="00E23AEA">
        <w:rPr>
          <w:rFonts w:eastAsia="Calibri"/>
          <w:szCs w:val="24"/>
          <w:lang w:eastAsia="en-US"/>
        </w:rPr>
        <w:t>01-07, 09</w:t>
      </w:r>
      <w:r w:rsidR="00862E3D">
        <w:rPr>
          <w:rFonts w:eastAsia="Calibri"/>
          <w:szCs w:val="24"/>
          <w:lang w:eastAsia="en-US"/>
        </w:rPr>
        <w:t>-11</w:t>
      </w:r>
      <w:r w:rsidRPr="00506BD8">
        <w:rPr>
          <w:rFonts w:eastAsia="Calibri"/>
          <w:szCs w:val="24"/>
          <w:lang w:eastAsia="en-US"/>
        </w:rPr>
        <w:t xml:space="preserve">, профессиональными компетенциями ПК </w:t>
      </w:r>
      <w:r w:rsidR="00E23AEA">
        <w:rPr>
          <w:rFonts w:eastAsia="Calibri"/>
          <w:szCs w:val="24"/>
          <w:lang w:eastAsia="en-US"/>
        </w:rPr>
        <w:t>3.1-3.4.</w:t>
      </w:r>
    </w:p>
    <w:p w:rsidR="00AC3300" w:rsidRPr="00506BD8" w:rsidRDefault="00AC3300" w:rsidP="00AC3300">
      <w:pPr>
        <w:spacing w:after="120" w:line="240" w:lineRule="auto"/>
        <w:rPr>
          <w:rFonts w:eastAsia="Times New Roman"/>
          <w:szCs w:val="24"/>
        </w:rPr>
      </w:pPr>
      <w:r w:rsidRPr="00506BD8">
        <w:rPr>
          <w:rFonts w:eastAsia="Times New Roman"/>
          <w:b/>
          <w:bCs/>
          <w:szCs w:val="24"/>
        </w:rPr>
        <w:t xml:space="preserve">4. Объем </w:t>
      </w:r>
      <w:r w:rsidR="008C016A">
        <w:rPr>
          <w:rFonts w:eastAsia="Times New Roman"/>
          <w:b/>
          <w:bCs/>
          <w:szCs w:val="24"/>
        </w:rPr>
        <w:t>производственной практики</w:t>
      </w:r>
      <w:r w:rsidRPr="00506BD8">
        <w:rPr>
          <w:rFonts w:eastAsia="Times New Roman"/>
          <w:b/>
          <w:bCs/>
          <w:szCs w:val="24"/>
        </w:rPr>
        <w:t xml:space="preserve"> и виды учебной работы: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551"/>
        <w:gridCol w:w="1228"/>
      </w:tblGrid>
      <w:tr w:rsidR="00AC3300" w:rsidRPr="00506BD8" w:rsidTr="00763C2A">
        <w:tc>
          <w:tcPr>
            <w:tcW w:w="5778" w:type="dxa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551" w:type="dxa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Продолжительность в неделях</w:t>
            </w:r>
          </w:p>
        </w:tc>
        <w:tc>
          <w:tcPr>
            <w:tcW w:w="1228" w:type="dxa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Объем часов</w:t>
            </w:r>
          </w:p>
        </w:tc>
      </w:tr>
      <w:tr w:rsidR="00AC3300" w:rsidRPr="00506BD8" w:rsidTr="00763C2A">
        <w:tc>
          <w:tcPr>
            <w:tcW w:w="5778" w:type="dxa"/>
            <w:shd w:val="clear" w:color="auto" w:fill="auto"/>
            <w:vAlign w:val="center"/>
          </w:tcPr>
          <w:p w:rsidR="00AC3300" w:rsidRPr="00506BD8" w:rsidRDefault="00AC3300" w:rsidP="00E23AEA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ПП.0</w:t>
            </w:r>
            <w:r w:rsidR="00E23AEA">
              <w:rPr>
                <w:rFonts w:eastAsia="Calibri"/>
                <w:szCs w:val="24"/>
              </w:rPr>
              <w:t>3</w:t>
            </w:r>
            <w:r w:rsidRPr="00506BD8">
              <w:rPr>
                <w:rFonts w:eastAsia="Calibri"/>
                <w:szCs w:val="24"/>
              </w:rPr>
              <w:t xml:space="preserve">.01 </w:t>
            </w:r>
            <w:r w:rsidR="00E23AEA">
              <w:rPr>
                <w:rFonts w:eastAsia="Calibri"/>
                <w:szCs w:val="24"/>
              </w:rPr>
              <w:t>П</w:t>
            </w:r>
            <w:r w:rsidRPr="00506BD8">
              <w:rPr>
                <w:rFonts w:eastAsia="Calibri"/>
                <w:szCs w:val="24"/>
              </w:rPr>
              <w:t>роизводственная прак</w:t>
            </w:r>
            <w:r w:rsidR="00E23AEA">
              <w:rPr>
                <w:rFonts w:eastAsia="Calibri"/>
                <w:szCs w:val="24"/>
              </w:rPr>
              <w:t>тика (по профилю специальности)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3300" w:rsidRPr="00506BD8" w:rsidRDefault="00E23AEA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  <w:r w:rsidR="00AC3300">
              <w:rPr>
                <w:rFonts w:eastAsia="Calibri"/>
                <w:szCs w:val="24"/>
              </w:rPr>
              <w:t xml:space="preserve"> недели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C3300" w:rsidRPr="00506BD8" w:rsidRDefault="00E23AEA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72</w:t>
            </w:r>
          </w:p>
        </w:tc>
      </w:tr>
      <w:tr w:rsidR="00AC3300" w:rsidRPr="00506BD8" w:rsidTr="00763C2A">
        <w:tc>
          <w:tcPr>
            <w:tcW w:w="9557" w:type="dxa"/>
            <w:gridSpan w:val="3"/>
            <w:shd w:val="clear" w:color="auto" w:fill="auto"/>
          </w:tcPr>
          <w:p w:rsidR="00AC3300" w:rsidRPr="00506BD8" w:rsidRDefault="00AC3300" w:rsidP="00763C2A">
            <w:pPr>
              <w:spacing w:line="240" w:lineRule="auto"/>
              <w:rPr>
                <w:rFonts w:eastAsia="Calibri"/>
                <w:i/>
                <w:szCs w:val="24"/>
              </w:rPr>
            </w:pPr>
            <w:r w:rsidRPr="00506BD8">
              <w:rPr>
                <w:rFonts w:eastAsia="Calibri"/>
                <w:i/>
                <w:szCs w:val="24"/>
              </w:rPr>
              <w:t>Промежуточная аттестация в форме дифференцированн</w:t>
            </w:r>
            <w:r>
              <w:rPr>
                <w:rFonts w:eastAsia="Calibri"/>
                <w:i/>
                <w:szCs w:val="24"/>
              </w:rPr>
              <w:t>ого</w:t>
            </w:r>
            <w:r w:rsidRPr="00506BD8">
              <w:rPr>
                <w:rFonts w:eastAsia="Calibri"/>
                <w:i/>
                <w:szCs w:val="24"/>
              </w:rPr>
              <w:t xml:space="preserve"> зачет</w:t>
            </w:r>
            <w:r>
              <w:rPr>
                <w:rFonts w:eastAsia="Calibri"/>
                <w:i/>
                <w:szCs w:val="24"/>
              </w:rPr>
              <w:t>а</w:t>
            </w:r>
            <w:r w:rsidRPr="00506BD8">
              <w:rPr>
                <w:rFonts w:eastAsia="Calibri"/>
                <w:i/>
                <w:szCs w:val="24"/>
              </w:rPr>
              <w:t xml:space="preserve"> </w:t>
            </w:r>
            <w:r w:rsidR="00E03C98">
              <w:rPr>
                <w:rFonts w:eastAsia="Calibri"/>
                <w:i/>
                <w:szCs w:val="24"/>
              </w:rPr>
              <w:t>(5</w:t>
            </w:r>
            <w:r>
              <w:rPr>
                <w:rFonts w:eastAsia="Calibri"/>
                <w:i/>
                <w:szCs w:val="24"/>
              </w:rPr>
              <w:t xml:space="preserve"> семестр)</w:t>
            </w:r>
          </w:p>
        </w:tc>
      </w:tr>
    </w:tbl>
    <w:p w:rsidR="00AC3300" w:rsidRDefault="00AC3300" w:rsidP="00506BD8">
      <w:pPr>
        <w:widowControl w:val="0"/>
        <w:tabs>
          <w:tab w:val="left" w:pos="709"/>
        </w:tabs>
        <w:spacing w:line="360" w:lineRule="auto"/>
        <w:ind w:right="100"/>
        <w:rPr>
          <w:rFonts w:eastAsia="Times New Roman"/>
          <w:b/>
          <w:bCs/>
          <w:color w:val="000000"/>
          <w:szCs w:val="24"/>
        </w:rPr>
      </w:pPr>
    </w:p>
    <w:p w:rsidR="008445C7" w:rsidRDefault="008445C7" w:rsidP="00506BD8">
      <w:pPr>
        <w:widowControl w:val="0"/>
        <w:tabs>
          <w:tab w:val="left" w:pos="709"/>
        </w:tabs>
        <w:spacing w:line="360" w:lineRule="auto"/>
        <w:ind w:right="100"/>
        <w:rPr>
          <w:rFonts w:eastAsia="Times New Roman"/>
          <w:b/>
          <w:bCs/>
          <w:color w:val="000000"/>
          <w:szCs w:val="24"/>
        </w:rPr>
      </w:pPr>
    </w:p>
    <w:p w:rsidR="008445C7" w:rsidRPr="00506BD8" w:rsidRDefault="008445C7" w:rsidP="008445C7">
      <w:pPr>
        <w:keepNext/>
        <w:keepLines/>
        <w:spacing w:after="120"/>
        <w:jc w:val="left"/>
        <w:outlineLvl w:val="1"/>
        <w:rPr>
          <w:rFonts w:eastAsia="Times New Roman"/>
          <w:b/>
          <w:bCs/>
          <w:i/>
          <w:szCs w:val="26"/>
        </w:rPr>
      </w:pPr>
      <w:r w:rsidRPr="00506BD8">
        <w:rPr>
          <w:rFonts w:eastAsia="Times New Roman"/>
          <w:b/>
          <w:bCs/>
          <w:i/>
          <w:szCs w:val="26"/>
        </w:rPr>
        <w:t xml:space="preserve">Аннотация </w:t>
      </w:r>
      <w:r>
        <w:rPr>
          <w:rFonts w:eastAsia="Times New Roman"/>
          <w:b/>
          <w:bCs/>
          <w:i/>
          <w:szCs w:val="26"/>
        </w:rPr>
        <w:t xml:space="preserve">рабочей </w:t>
      </w:r>
      <w:r w:rsidRPr="00506BD8">
        <w:rPr>
          <w:rFonts w:eastAsia="Times New Roman"/>
          <w:b/>
          <w:bCs/>
          <w:i/>
          <w:szCs w:val="26"/>
        </w:rPr>
        <w:t xml:space="preserve">программы </w:t>
      </w:r>
      <w:r>
        <w:rPr>
          <w:rFonts w:eastAsia="Times New Roman"/>
          <w:b/>
          <w:bCs/>
          <w:i/>
          <w:szCs w:val="26"/>
        </w:rPr>
        <w:t xml:space="preserve">ПП.04.01 Производственная практика (по профилю специальности) профессионального модуля </w:t>
      </w:r>
      <w:r w:rsidRPr="00506BD8">
        <w:rPr>
          <w:rFonts w:eastAsia="Times New Roman"/>
          <w:b/>
          <w:bCs/>
          <w:i/>
          <w:szCs w:val="26"/>
        </w:rPr>
        <w:t>ПМ.0</w:t>
      </w:r>
      <w:r>
        <w:rPr>
          <w:rFonts w:eastAsia="Times New Roman"/>
          <w:b/>
          <w:bCs/>
          <w:i/>
          <w:szCs w:val="26"/>
        </w:rPr>
        <w:t>4</w:t>
      </w:r>
      <w:r w:rsidRPr="00506BD8">
        <w:rPr>
          <w:rFonts w:eastAsia="Times New Roman"/>
          <w:b/>
          <w:bCs/>
          <w:i/>
          <w:szCs w:val="26"/>
        </w:rPr>
        <w:t xml:space="preserve"> </w:t>
      </w:r>
      <w:r>
        <w:rPr>
          <w:rFonts w:eastAsia="Times New Roman"/>
          <w:b/>
          <w:bCs/>
          <w:i/>
          <w:szCs w:val="26"/>
        </w:rPr>
        <w:t>Составление и использование бухгалтерской (финансовой) отчетности</w:t>
      </w:r>
    </w:p>
    <w:p w:rsidR="008445C7" w:rsidRPr="00506BD8" w:rsidRDefault="008445C7" w:rsidP="008445C7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>1. Область применения программы</w:t>
      </w:r>
    </w:p>
    <w:p w:rsidR="008445C7" w:rsidRPr="00506BD8" w:rsidRDefault="008445C7" w:rsidP="008445C7">
      <w:pPr>
        <w:ind w:firstLine="709"/>
        <w:rPr>
          <w:rFonts w:eastAsia="Times New Roman"/>
        </w:rPr>
      </w:pPr>
      <w:r w:rsidRPr="00506BD8">
        <w:rPr>
          <w:rFonts w:eastAsia="Times New Roman"/>
        </w:rPr>
        <w:t xml:space="preserve">Программа </w:t>
      </w:r>
      <w:r w:rsidR="008C016A">
        <w:rPr>
          <w:rFonts w:eastAsia="Times New Roman"/>
        </w:rPr>
        <w:t>производственной практики (по профилю специальности)</w:t>
      </w:r>
      <w:r>
        <w:rPr>
          <w:rFonts w:eastAsia="Times New Roman"/>
        </w:rPr>
        <w:t xml:space="preserve"> ПП.04.01 </w:t>
      </w:r>
      <w:r w:rsidRPr="00506BD8">
        <w:rPr>
          <w:rFonts w:eastAsia="Times New Roman"/>
        </w:rPr>
        <w:t>профессионального модуля ПМ.0</w:t>
      </w:r>
      <w:r>
        <w:rPr>
          <w:rFonts w:eastAsia="Times New Roman"/>
        </w:rPr>
        <w:t>4</w:t>
      </w:r>
      <w:r w:rsidRPr="00506BD8">
        <w:rPr>
          <w:rFonts w:eastAsia="Times New Roman"/>
        </w:rPr>
        <w:t xml:space="preserve"> </w:t>
      </w:r>
      <w:r>
        <w:rPr>
          <w:rFonts w:eastAsia="Times New Roman"/>
        </w:rPr>
        <w:t>Составление и использование бухгалтерской (финансовой) отчётности</w:t>
      </w:r>
      <w:r w:rsidRPr="0058507B">
        <w:rPr>
          <w:rFonts w:eastAsia="Times New Roman"/>
        </w:rPr>
        <w:t xml:space="preserve"> </w:t>
      </w:r>
      <w:r w:rsidRPr="00506BD8">
        <w:rPr>
          <w:rFonts w:eastAsia="Times New Roman"/>
        </w:rPr>
        <w:t xml:space="preserve">является </w:t>
      </w:r>
      <w:r>
        <w:rPr>
          <w:rFonts w:eastAsia="Times New Roman"/>
        </w:rPr>
        <w:t>частью</w:t>
      </w:r>
      <w:r w:rsidRPr="00506BD8">
        <w:rPr>
          <w:rFonts w:eastAsia="Times New Roman"/>
        </w:rPr>
        <w:t xml:space="preserve"> подготовки специалистов среднего звена и разработана в соответствии с ФГОС СПО по специальности </w:t>
      </w:r>
      <w:r>
        <w:rPr>
          <w:rFonts w:eastAsia="Times New Roman"/>
        </w:rPr>
        <w:t>38.02.01 Экономика и бухгалтерский учет (по отраслям)</w:t>
      </w:r>
    </w:p>
    <w:p w:rsidR="008445C7" w:rsidRPr="00506BD8" w:rsidRDefault="008445C7" w:rsidP="008445C7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lastRenderedPageBreak/>
        <w:t xml:space="preserve">2. Место </w:t>
      </w:r>
      <w:r w:rsidR="008C016A">
        <w:rPr>
          <w:rFonts w:eastAsia="Times New Roman"/>
          <w:b/>
        </w:rPr>
        <w:t>производственной практики</w:t>
      </w:r>
      <w:r w:rsidRPr="00506BD8">
        <w:rPr>
          <w:rFonts w:eastAsia="Times New Roman"/>
          <w:b/>
        </w:rPr>
        <w:t xml:space="preserve"> в структуре ППССЗ</w:t>
      </w:r>
    </w:p>
    <w:p w:rsidR="008445C7" w:rsidRPr="00506BD8" w:rsidRDefault="008445C7" w:rsidP="008445C7">
      <w:pPr>
        <w:ind w:firstLine="709"/>
        <w:rPr>
          <w:rFonts w:eastAsia="Times New Roman"/>
        </w:rPr>
      </w:pPr>
      <w:r>
        <w:rPr>
          <w:rFonts w:eastAsia="Times New Roman"/>
        </w:rPr>
        <w:t>Является составной частью п</w:t>
      </w:r>
      <w:r w:rsidRPr="00506BD8">
        <w:rPr>
          <w:rFonts w:eastAsia="Times New Roman"/>
        </w:rPr>
        <w:t>рофессиональн</w:t>
      </w:r>
      <w:r>
        <w:rPr>
          <w:rFonts w:eastAsia="Times New Roman"/>
        </w:rPr>
        <w:t>ого</w:t>
      </w:r>
      <w:r w:rsidRPr="00506BD8">
        <w:rPr>
          <w:rFonts w:eastAsia="Times New Roman"/>
        </w:rPr>
        <w:t xml:space="preserve"> модул</w:t>
      </w:r>
      <w:r>
        <w:rPr>
          <w:rFonts w:eastAsia="Times New Roman"/>
        </w:rPr>
        <w:t>я</w:t>
      </w:r>
      <w:r w:rsidRPr="00506BD8">
        <w:rPr>
          <w:rFonts w:eastAsia="Times New Roman"/>
        </w:rPr>
        <w:t xml:space="preserve"> профессионального учебного цикла.</w:t>
      </w:r>
    </w:p>
    <w:p w:rsidR="008445C7" w:rsidRPr="00506BD8" w:rsidRDefault="008445C7" w:rsidP="008445C7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3. Цели и задачи </w:t>
      </w:r>
      <w:r w:rsidR="008C016A">
        <w:rPr>
          <w:rFonts w:eastAsia="Times New Roman"/>
          <w:b/>
        </w:rPr>
        <w:t>производственной практики</w:t>
      </w:r>
      <w:r w:rsidRPr="00506BD8">
        <w:rPr>
          <w:rFonts w:eastAsia="Times New Roman"/>
          <w:b/>
        </w:rPr>
        <w:t xml:space="preserve"> – требования к результатам освоения </w:t>
      </w:r>
    </w:p>
    <w:p w:rsidR="008445C7" w:rsidRDefault="008445C7" w:rsidP="008445C7">
      <w:pPr>
        <w:widowControl w:val="0"/>
        <w:tabs>
          <w:tab w:val="left" w:pos="709"/>
        </w:tabs>
        <w:ind w:right="100" w:firstLine="709"/>
        <w:rPr>
          <w:rFonts w:eastAsia="Calibri"/>
          <w:bCs/>
          <w:color w:val="000000"/>
          <w:szCs w:val="24"/>
          <w:lang w:eastAsia="en-US"/>
        </w:rPr>
      </w:pPr>
      <w:r w:rsidRPr="00763C2A">
        <w:rPr>
          <w:rFonts w:eastAsia="Calibri"/>
          <w:bCs/>
          <w:color w:val="000000"/>
          <w:szCs w:val="24"/>
          <w:lang w:eastAsia="en-US"/>
        </w:rPr>
        <w:t xml:space="preserve">В результате прохождения </w:t>
      </w:r>
      <w:r>
        <w:rPr>
          <w:rFonts w:eastAsia="Calibri"/>
          <w:bCs/>
          <w:color w:val="000000"/>
          <w:szCs w:val="24"/>
          <w:lang w:eastAsia="en-US"/>
        </w:rPr>
        <w:t>производственной</w:t>
      </w:r>
      <w:r w:rsidRPr="00763C2A">
        <w:rPr>
          <w:rFonts w:eastAsia="Calibri"/>
          <w:bCs/>
          <w:color w:val="000000"/>
          <w:szCs w:val="24"/>
          <w:lang w:eastAsia="en-US"/>
        </w:rPr>
        <w:t xml:space="preserve"> практики</w:t>
      </w:r>
      <w:r>
        <w:rPr>
          <w:rFonts w:eastAsia="Calibri"/>
          <w:bCs/>
          <w:color w:val="000000"/>
          <w:szCs w:val="24"/>
          <w:lang w:eastAsia="en-US"/>
        </w:rPr>
        <w:t xml:space="preserve"> (по профилю специальности)</w:t>
      </w:r>
      <w:r w:rsidRPr="00763C2A">
        <w:rPr>
          <w:rFonts w:eastAsia="Calibri"/>
          <w:bCs/>
          <w:color w:val="000000"/>
          <w:szCs w:val="24"/>
          <w:lang w:eastAsia="en-US"/>
        </w:rPr>
        <w:t xml:space="preserve"> </w:t>
      </w:r>
      <w:proofErr w:type="gramStart"/>
      <w:r w:rsidRPr="00763C2A">
        <w:rPr>
          <w:rFonts w:eastAsia="Calibri"/>
          <w:bCs/>
          <w:color w:val="000000"/>
          <w:szCs w:val="24"/>
          <w:lang w:eastAsia="en-US"/>
        </w:rPr>
        <w:t>обучающийся</w:t>
      </w:r>
      <w:proofErr w:type="gramEnd"/>
      <w:r w:rsidRPr="00763C2A">
        <w:rPr>
          <w:rFonts w:eastAsia="Calibri"/>
          <w:bCs/>
          <w:color w:val="000000"/>
          <w:szCs w:val="24"/>
          <w:lang w:eastAsia="en-US"/>
        </w:rPr>
        <w:t xml:space="preserve"> должен:</w:t>
      </w:r>
    </w:p>
    <w:p w:rsidR="008445C7" w:rsidRPr="0058507B" w:rsidRDefault="008445C7" w:rsidP="008445C7">
      <w:pPr>
        <w:shd w:val="clear" w:color="auto" w:fill="FFFFFF"/>
        <w:spacing w:line="240" w:lineRule="auto"/>
        <w:ind w:firstLine="150"/>
        <w:rPr>
          <w:b/>
          <w:bCs/>
          <w:color w:val="000000"/>
        </w:rPr>
      </w:pPr>
      <w:r w:rsidRPr="0058507B">
        <w:rPr>
          <w:b/>
          <w:bCs/>
          <w:color w:val="000000"/>
        </w:rPr>
        <w:t>иметь практический опыт: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составления бухгалтерской отчетности и использования ее для анализа финансового состояния организации;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составления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участия в счетной проверке бухгалтерской отчетности;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</w:r>
      <w:proofErr w:type="gramStart"/>
      <w:r>
        <w:t>анализе</w:t>
      </w:r>
      <w:proofErr w:type="gramEnd"/>
      <w:r>
        <w:t xml:space="preserve"> информации о финансовом положении организации, ее платежеспособности и доходности;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применения налоговых льгот;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разработке учетной политики в целях налогообложения;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составления бухгалтерской (финансовой) отчетности по Международным стандартам финансовой отчетности;</w:t>
      </w:r>
    </w:p>
    <w:p w:rsidR="008445C7" w:rsidRPr="0058507B" w:rsidRDefault="008445C7" w:rsidP="008445C7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58507B">
        <w:rPr>
          <w:b/>
          <w:bCs/>
          <w:color w:val="000000"/>
        </w:rPr>
        <w:t>уметь: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применять методы внутреннего контроля (интервью, пересчет, обследование, аналитические процедуры, выборка);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выявлять и оценивать риски объекта внутреннего контроля и риски собственных ошибок;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 xml:space="preserve">формировать информационную базу, отражающую ход устранения выявленных контрольными процедурами недостатков; 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определять источники информации для проведения анализа финансового состояния экономического субъекта;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распределять объем работ по проведению финансового анализа между работниками (группами работников);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lastRenderedPageBreak/>
        <w:t>•</w:t>
      </w:r>
      <w:r>
        <w:tab/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формировать аналитические отчеты и представлять их заинтересованным пользователям;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координировать взаимодействие работников экономического субъекта в процессе проведения финансового анализа;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отражать нарастающим итогом на счетах бухгалтерского учета имущественное и финансовое положение организации;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определять результаты хозяйственной деятельности за отчетный период;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устанавливать идентичность показателей бухгалтерских отчетов;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осваивать новые формы бухгалтерской отчетности;</w:t>
      </w:r>
    </w:p>
    <w:p w:rsidR="008445C7" w:rsidRDefault="008445C7" w:rsidP="008445C7">
      <w:pPr>
        <w:shd w:val="clear" w:color="auto" w:fill="FFFFFF"/>
        <w:spacing w:line="240" w:lineRule="auto"/>
        <w:ind w:left="433" w:hanging="283"/>
      </w:pPr>
      <w:r>
        <w:t>•</w:t>
      </w:r>
      <w:r>
        <w:tab/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:rsidR="008445C7" w:rsidRPr="0058507B" w:rsidRDefault="008445C7" w:rsidP="008445C7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58507B">
        <w:rPr>
          <w:b/>
          <w:bCs/>
          <w:color w:val="000000"/>
        </w:rPr>
        <w:t>знать: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механизм отражения нарастающим итогом на счетах бухгалтерского учета данных за отчетный период;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методы обобщения информации о хозяйственных операциях организации за отчетный период;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порядок составления шахматной таблицы и оборотно-сальдовой ведомости;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lastRenderedPageBreak/>
        <w:t>•</w:t>
      </w:r>
      <w:r>
        <w:tab/>
        <w:t>методы определения результатов хозяйственной деятельности за отчетный период;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требования к бухгалтерской отчетности организации;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состав и содержание форм бухгалтерской отчетности;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бухгалтерский баланс, отчет о финансовых результатах как основные формы бухгалтерской отчетности;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методы группировки и перенесения обобщенной учетной информации из оборотно-сальдовой ведомости в формы бухгалтерской отчетности;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процедуру составления приложений к бухгалтерскому балансу и отчету о финансовых результатах;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порядок отражения изменений в учетной политике в целях бухгалтерского учета;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порядок организации получения аудиторского заключения в случае необходимости;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сроки представления бухгалтерской отчетности;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формы налоговых деклараций по налогам и сборам в бюджет и инструкции по их заполнению;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 xml:space="preserve">форму отчетов по страховым взносам в ФНС России и государственные внебюджетные </w:t>
      </w:r>
      <w:proofErr w:type="gramStart"/>
      <w:r>
        <w:t>фонды</w:t>
      </w:r>
      <w:proofErr w:type="gramEnd"/>
      <w:r>
        <w:t xml:space="preserve"> и инструкцию по ее заполнению;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форму статистической отчетности и инструкцию по ее заполнению;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 xml:space="preserve">содержание новых форм налоговых деклараций по налогам и сборам и новых инструкций по их заполнению; 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методы финансового анализа;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виды и приемы финансового анализа;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процедуры анализа бухгалтерского баланса: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порядок общей оценки структуры активов и источников их формирования по показателям баланса;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 xml:space="preserve">порядок </w:t>
      </w:r>
      <w:proofErr w:type="gramStart"/>
      <w:r>
        <w:t>определения результатов общей оценки структуры активов</w:t>
      </w:r>
      <w:proofErr w:type="gramEnd"/>
      <w:r>
        <w:t xml:space="preserve"> и их источников по показателям баланса;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процедуры анализа ликвидности бухгалтерского баланса;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порядок расчета финансовых коэффициентов для оценки платежеспособности;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состав критериев оценки несостоятельности (банкротства) организации;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процедуры анализа показателей финансовой устойчивости;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процедуры анализа отчета о финансовых результатах;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принципы и методы общей оценки деловой активности организации, технологию расчета и анализа финансового цикла;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процедуры анализа уровня и динамики финансовых результатов по показателям отчетности;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процедуры анализа влияния факторов на прибыль;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8445C7" w:rsidRDefault="008445C7" w:rsidP="008445C7">
      <w:pPr>
        <w:widowControl w:val="0"/>
        <w:tabs>
          <w:tab w:val="left" w:pos="426"/>
        </w:tabs>
        <w:ind w:left="426" w:right="100" w:hanging="426"/>
      </w:pPr>
      <w:r>
        <w:t>•</w:t>
      </w:r>
      <w:r>
        <w:tab/>
        <w:t xml:space="preserve">международные стандарты финансовой отчетности (МСФО) и Директивы </w:t>
      </w:r>
      <w:r>
        <w:lastRenderedPageBreak/>
        <w:t>Европейского Сообщества о консолидированной отчетности.</w:t>
      </w:r>
    </w:p>
    <w:p w:rsidR="008445C7" w:rsidRPr="00506BD8" w:rsidRDefault="008445C7" w:rsidP="008445C7">
      <w:pPr>
        <w:widowControl w:val="0"/>
        <w:tabs>
          <w:tab w:val="left" w:pos="142"/>
          <w:tab w:val="left" w:pos="426"/>
        </w:tabs>
        <w:ind w:right="100" w:firstLine="709"/>
        <w:rPr>
          <w:rFonts w:eastAsia="Calibri"/>
          <w:szCs w:val="24"/>
          <w:lang w:eastAsia="en-US"/>
        </w:rPr>
      </w:pPr>
      <w:r w:rsidRPr="00B15B75">
        <w:rPr>
          <w:rFonts w:eastAsia="Calibri"/>
          <w:szCs w:val="24"/>
          <w:lang w:eastAsia="en-US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B15B75">
        <w:rPr>
          <w:rFonts w:eastAsia="Calibri"/>
          <w:szCs w:val="24"/>
          <w:lang w:eastAsia="en-US"/>
        </w:rPr>
        <w:t>ОК</w:t>
      </w:r>
      <w:proofErr w:type="gramEnd"/>
      <w:r w:rsidRPr="00B15B75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01-07, 09</w:t>
      </w:r>
      <w:r w:rsidR="00862E3D">
        <w:rPr>
          <w:rFonts w:eastAsia="Calibri"/>
          <w:szCs w:val="24"/>
          <w:lang w:eastAsia="en-US"/>
        </w:rPr>
        <w:t>-11</w:t>
      </w:r>
      <w:r w:rsidRPr="00B15B75">
        <w:rPr>
          <w:rFonts w:eastAsia="Calibri"/>
          <w:szCs w:val="24"/>
          <w:lang w:eastAsia="en-US"/>
        </w:rPr>
        <w:t xml:space="preserve">, профессиональными компетенциями ПК </w:t>
      </w:r>
      <w:r>
        <w:rPr>
          <w:rFonts w:eastAsia="Calibri"/>
          <w:szCs w:val="24"/>
          <w:lang w:eastAsia="en-US"/>
        </w:rPr>
        <w:t>4.1-4.7</w:t>
      </w:r>
    </w:p>
    <w:p w:rsidR="008445C7" w:rsidRPr="00506BD8" w:rsidRDefault="008445C7" w:rsidP="008445C7">
      <w:pPr>
        <w:spacing w:after="120" w:line="240" w:lineRule="auto"/>
        <w:rPr>
          <w:rFonts w:eastAsia="Times New Roman"/>
          <w:szCs w:val="24"/>
        </w:rPr>
      </w:pPr>
      <w:r w:rsidRPr="00506BD8">
        <w:rPr>
          <w:rFonts w:eastAsia="Times New Roman"/>
          <w:b/>
          <w:bCs/>
          <w:szCs w:val="24"/>
        </w:rPr>
        <w:t xml:space="preserve">4. Объем </w:t>
      </w:r>
      <w:r w:rsidR="008C016A">
        <w:rPr>
          <w:rFonts w:eastAsia="Times New Roman"/>
          <w:b/>
          <w:bCs/>
          <w:szCs w:val="24"/>
        </w:rPr>
        <w:t>производственной практики</w:t>
      </w:r>
      <w:r w:rsidRPr="00506BD8">
        <w:rPr>
          <w:rFonts w:eastAsia="Times New Roman"/>
          <w:b/>
          <w:bCs/>
          <w:szCs w:val="24"/>
        </w:rPr>
        <w:t xml:space="preserve"> и виды учебной работы: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0"/>
        <w:gridCol w:w="2335"/>
        <w:gridCol w:w="993"/>
      </w:tblGrid>
      <w:tr w:rsidR="008445C7" w:rsidRPr="00506BD8" w:rsidTr="00DA0097">
        <w:tc>
          <w:tcPr>
            <w:tcW w:w="6420" w:type="dxa"/>
            <w:shd w:val="clear" w:color="auto" w:fill="auto"/>
          </w:tcPr>
          <w:p w:rsidR="008445C7" w:rsidRPr="00506BD8" w:rsidRDefault="008445C7" w:rsidP="00DA0097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335" w:type="dxa"/>
            <w:shd w:val="clear" w:color="auto" w:fill="auto"/>
          </w:tcPr>
          <w:p w:rsidR="008445C7" w:rsidRPr="00506BD8" w:rsidRDefault="008445C7" w:rsidP="00DA0097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Продолжительность в неделях</w:t>
            </w:r>
          </w:p>
        </w:tc>
        <w:tc>
          <w:tcPr>
            <w:tcW w:w="993" w:type="dxa"/>
            <w:shd w:val="clear" w:color="auto" w:fill="auto"/>
          </w:tcPr>
          <w:p w:rsidR="008445C7" w:rsidRPr="00506BD8" w:rsidRDefault="008445C7" w:rsidP="00DA0097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Объем часов</w:t>
            </w:r>
          </w:p>
        </w:tc>
      </w:tr>
      <w:tr w:rsidR="008445C7" w:rsidRPr="00506BD8" w:rsidTr="00DA0097">
        <w:tc>
          <w:tcPr>
            <w:tcW w:w="6420" w:type="dxa"/>
            <w:shd w:val="clear" w:color="auto" w:fill="auto"/>
          </w:tcPr>
          <w:p w:rsidR="008445C7" w:rsidRPr="00506BD8" w:rsidRDefault="008445C7" w:rsidP="00DA0097">
            <w:pPr>
              <w:spacing w:line="240" w:lineRule="auto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ПП.</w:t>
            </w:r>
            <w:r>
              <w:rPr>
                <w:rFonts w:eastAsia="Calibri"/>
                <w:szCs w:val="24"/>
              </w:rPr>
              <w:t>04.</w:t>
            </w:r>
            <w:r w:rsidRPr="00506BD8">
              <w:rPr>
                <w:rFonts w:eastAsia="Calibri"/>
                <w:szCs w:val="24"/>
              </w:rPr>
              <w:t xml:space="preserve">01 </w:t>
            </w:r>
            <w:r>
              <w:rPr>
                <w:rFonts w:eastAsia="Calibri"/>
                <w:szCs w:val="24"/>
              </w:rPr>
              <w:t>П</w:t>
            </w:r>
            <w:r w:rsidRPr="00506BD8">
              <w:rPr>
                <w:rFonts w:eastAsia="Calibri"/>
                <w:szCs w:val="24"/>
              </w:rPr>
              <w:t>роизводственная прак</w:t>
            </w:r>
            <w:r>
              <w:rPr>
                <w:rFonts w:eastAsia="Calibri"/>
                <w:szCs w:val="24"/>
              </w:rPr>
              <w:t>тика (по профилю специальности)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445C7" w:rsidRPr="00506BD8" w:rsidRDefault="008445C7" w:rsidP="00DA0097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 недели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5C7" w:rsidRPr="00506BD8" w:rsidRDefault="008445C7" w:rsidP="00DA0097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72</w:t>
            </w:r>
          </w:p>
        </w:tc>
      </w:tr>
      <w:tr w:rsidR="008445C7" w:rsidRPr="00506BD8" w:rsidTr="00DA0097">
        <w:tc>
          <w:tcPr>
            <w:tcW w:w="9748" w:type="dxa"/>
            <w:gridSpan w:val="3"/>
            <w:shd w:val="clear" w:color="auto" w:fill="auto"/>
          </w:tcPr>
          <w:p w:rsidR="008445C7" w:rsidRPr="00506BD8" w:rsidRDefault="008445C7" w:rsidP="00DA0097">
            <w:pPr>
              <w:spacing w:line="240" w:lineRule="auto"/>
              <w:rPr>
                <w:rFonts w:eastAsia="Calibri"/>
                <w:i/>
                <w:szCs w:val="24"/>
              </w:rPr>
            </w:pPr>
            <w:r w:rsidRPr="00506BD8">
              <w:rPr>
                <w:rFonts w:eastAsia="Calibri"/>
                <w:i/>
                <w:szCs w:val="24"/>
              </w:rPr>
              <w:t xml:space="preserve">Промежуточная аттестация в форме дифференцированного </w:t>
            </w:r>
            <w:r>
              <w:rPr>
                <w:rFonts w:eastAsia="Calibri"/>
                <w:i/>
                <w:szCs w:val="24"/>
              </w:rPr>
              <w:t>зачета (6 семестр)</w:t>
            </w:r>
          </w:p>
        </w:tc>
      </w:tr>
    </w:tbl>
    <w:p w:rsidR="00AC3300" w:rsidRDefault="00AC3300" w:rsidP="00506BD8">
      <w:pPr>
        <w:widowControl w:val="0"/>
        <w:tabs>
          <w:tab w:val="left" w:pos="709"/>
        </w:tabs>
        <w:spacing w:line="360" w:lineRule="auto"/>
        <w:ind w:right="100"/>
        <w:rPr>
          <w:rFonts w:eastAsia="Times New Roman"/>
          <w:b/>
          <w:bCs/>
          <w:color w:val="000000"/>
          <w:szCs w:val="24"/>
        </w:rPr>
      </w:pPr>
    </w:p>
    <w:p w:rsidR="008445C7" w:rsidRPr="00506BD8" w:rsidRDefault="008445C7" w:rsidP="00506BD8">
      <w:pPr>
        <w:widowControl w:val="0"/>
        <w:tabs>
          <w:tab w:val="left" w:pos="709"/>
        </w:tabs>
        <w:spacing w:line="360" w:lineRule="auto"/>
        <w:ind w:right="100"/>
        <w:rPr>
          <w:rFonts w:eastAsia="Times New Roman"/>
          <w:b/>
          <w:bCs/>
          <w:color w:val="000000"/>
          <w:szCs w:val="24"/>
        </w:rPr>
      </w:pPr>
    </w:p>
    <w:p w:rsidR="00763C2A" w:rsidRPr="00506BD8" w:rsidRDefault="00763C2A" w:rsidP="00763C2A">
      <w:pPr>
        <w:keepNext/>
        <w:keepLines/>
        <w:spacing w:after="120"/>
        <w:jc w:val="left"/>
        <w:outlineLvl w:val="1"/>
        <w:rPr>
          <w:rFonts w:eastAsia="Times New Roman"/>
          <w:b/>
          <w:bCs/>
          <w:i/>
          <w:szCs w:val="26"/>
        </w:rPr>
      </w:pPr>
      <w:r w:rsidRPr="00506BD8">
        <w:rPr>
          <w:rFonts w:eastAsia="Times New Roman"/>
          <w:b/>
          <w:bCs/>
          <w:i/>
          <w:szCs w:val="26"/>
        </w:rPr>
        <w:t xml:space="preserve">Аннотация </w:t>
      </w:r>
      <w:r w:rsidR="003C7E8E">
        <w:rPr>
          <w:rFonts w:eastAsia="Times New Roman"/>
          <w:b/>
          <w:bCs/>
          <w:i/>
          <w:szCs w:val="26"/>
        </w:rPr>
        <w:t xml:space="preserve">рабочей </w:t>
      </w:r>
      <w:r w:rsidRPr="00506BD8">
        <w:rPr>
          <w:rFonts w:eastAsia="Times New Roman"/>
          <w:b/>
          <w:bCs/>
          <w:i/>
          <w:szCs w:val="26"/>
        </w:rPr>
        <w:t xml:space="preserve">программы </w:t>
      </w:r>
      <w:r w:rsidR="00E23AEA">
        <w:rPr>
          <w:rFonts w:eastAsia="Times New Roman"/>
          <w:b/>
          <w:bCs/>
          <w:i/>
          <w:szCs w:val="26"/>
        </w:rPr>
        <w:t>ПП.0</w:t>
      </w:r>
      <w:r w:rsidR="008445C7">
        <w:rPr>
          <w:rFonts w:eastAsia="Times New Roman"/>
          <w:b/>
          <w:bCs/>
          <w:i/>
          <w:szCs w:val="26"/>
        </w:rPr>
        <w:t>5</w:t>
      </w:r>
      <w:r w:rsidR="00E23AEA">
        <w:rPr>
          <w:rFonts w:eastAsia="Times New Roman"/>
          <w:b/>
          <w:bCs/>
          <w:i/>
          <w:szCs w:val="26"/>
        </w:rPr>
        <w:t>.</w:t>
      </w:r>
      <w:r>
        <w:rPr>
          <w:rFonts w:eastAsia="Times New Roman"/>
          <w:b/>
          <w:bCs/>
          <w:i/>
          <w:szCs w:val="26"/>
        </w:rPr>
        <w:t xml:space="preserve">01 </w:t>
      </w:r>
      <w:r w:rsidR="0058507B">
        <w:rPr>
          <w:rFonts w:eastAsia="Times New Roman"/>
          <w:b/>
          <w:bCs/>
          <w:i/>
          <w:szCs w:val="26"/>
        </w:rPr>
        <w:t>Производственная практика</w:t>
      </w:r>
      <w:r w:rsidR="00E23AEA">
        <w:rPr>
          <w:rFonts w:eastAsia="Times New Roman"/>
          <w:b/>
          <w:bCs/>
          <w:i/>
          <w:szCs w:val="26"/>
        </w:rPr>
        <w:t xml:space="preserve"> (по профилю специальности)</w:t>
      </w:r>
      <w:r w:rsidR="0058507B">
        <w:rPr>
          <w:rFonts w:eastAsia="Times New Roman"/>
          <w:b/>
          <w:bCs/>
          <w:i/>
          <w:szCs w:val="26"/>
        </w:rPr>
        <w:t xml:space="preserve"> </w:t>
      </w:r>
      <w:r>
        <w:rPr>
          <w:rFonts w:eastAsia="Times New Roman"/>
          <w:b/>
          <w:bCs/>
          <w:i/>
          <w:szCs w:val="26"/>
        </w:rPr>
        <w:t xml:space="preserve">профессионального модуля </w:t>
      </w:r>
      <w:r w:rsidRPr="00506BD8">
        <w:rPr>
          <w:rFonts w:eastAsia="Times New Roman"/>
          <w:b/>
          <w:bCs/>
          <w:i/>
          <w:szCs w:val="26"/>
        </w:rPr>
        <w:t>ПМ.0</w:t>
      </w:r>
      <w:r w:rsidR="008445C7">
        <w:rPr>
          <w:rFonts w:eastAsia="Times New Roman"/>
          <w:b/>
          <w:bCs/>
          <w:i/>
          <w:szCs w:val="26"/>
        </w:rPr>
        <w:t>5</w:t>
      </w:r>
      <w:r w:rsidRPr="00506BD8">
        <w:rPr>
          <w:rFonts w:eastAsia="Times New Roman"/>
          <w:b/>
          <w:bCs/>
          <w:i/>
          <w:szCs w:val="26"/>
        </w:rPr>
        <w:t xml:space="preserve"> </w:t>
      </w:r>
      <w:r w:rsidR="0058507B" w:rsidRPr="0058507B">
        <w:rPr>
          <w:rFonts w:eastAsia="Times New Roman"/>
          <w:b/>
          <w:bCs/>
          <w:i/>
          <w:szCs w:val="26"/>
        </w:rPr>
        <w:t>Выполнение работ по одной или нескольким профессиям рабочих, должностям служащих</w:t>
      </w:r>
    </w:p>
    <w:p w:rsidR="00763C2A" w:rsidRPr="00506BD8" w:rsidRDefault="00763C2A" w:rsidP="00763C2A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>1. Область применения программы</w:t>
      </w:r>
    </w:p>
    <w:p w:rsidR="00763C2A" w:rsidRPr="00506BD8" w:rsidRDefault="00763C2A" w:rsidP="00763C2A">
      <w:pPr>
        <w:ind w:firstLine="709"/>
        <w:rPr>
          <w:rFonts w:eastAsia="Times New Roman"/>
        </w:rPr>
      </w:pPr>
      <w:r w:rsidRPr="00506BD8">
        <w:rPr>
          <w:rFonts w:eastAsia="Times New Roman"/>
        </w:rPr>
        <w:t xml:space="preserve">Программа </w:t>
      </w:r>
      <w:r w:rsidR="008C016A">
        <w:rPr>
          <w:rFonts w:eastAsia="Times New Roman"/>
        </w:rPr>
        <w:t>производственной практики (по профилю специальности)</w:t>
      </w:r>
      <w:r>
        <w:rPr>
          <w:rFonts w:eastAsia="Times New Roman"/>
        </w:rPr>
        <w:t xml:space="preserve"> </w:t>
      </w:r>
      <w:r w:rsidR="00F62BA0">
        <w:rPr>
          <w:rFonts w:eastAsia="Times New Roman"/>
        </w:rPr>
        <w:t>П</w:t>
      </w:r>
      <w:r>
        <w:rPr>
          <w:rFonts w:eastAsia="Times New Roman"/>
        </w:rPr>
        <w:t>П.0</w:t>
      </w:r>
      <w:r w:rsidR="008445C7">
        <w:rPr>
          <w:rFonts w:eastAsia="Times New Roman"/>
        </w:rPr>
        <w:t>5</w:t>
      </w:r>
      <w:r>
        <w:rPr>
          <w:rFonts w:eastAsia="Times New Roman"/>
        </w:rPr>
        <w:t xml:space="preserve">.01 </w:t>
      </w:r>
      <w:r w:rsidRPr="00506BD8">
        <w:rPr>
          <w:rFonts w:eastAsia="Times New Roman"/>
        </w:rPr>
        <w:t>профессионального модуля ПМ.0</w:t>
      </w:r>
      <w:r w:rsidR="008445C7">
        <w:rPr>
          <w:rFonts w:eastAsia="Times New Roman"/>
        </w:rPr>
        <w:t>5</w:t>
      </w:r>
      <w:r w:rsidRPr="00506BD8">
        <w:rPr>
          <w:rFonts w:eastAsia="Times New Roman"/>
        </w:rPr>
        <w:t xml:space="preserve"> </w:t>
      </w:r>
      <w:r w:rsidR="0058507B" w:rsidRPr="0058507B">
        <w:rPr>
          <w:rFonts w:eastAsia="Times New Roman"/>
        </w:rPr>
        <w:t xml:space="preserve">Выполнение работ по одной или нескольким профессиям рабочих, должностям служащих </w:t>
      </w:r>
      <w:r w:rsidRPr="00506BD8">
        <w:rPr>
          <w:rFonts w:eastAsia="Times New Roman"/>
        </w:rPr>
        <w:t xml:space="preserve">является </w:t>
      </w:r>
      <w:r>
        <w:rPr>
          <w:rFonts w:eastAsia="Times New Roman"/>
        </w:rPr>
        <w:t>частью</w:t>
      </w:r>
      <w:r w:rsidRPr="00506BD8">
        <w:rPr>
          <w:rFonts w:eastAsia="Times New Roman"/>
        </w:rPr>
        <w:t xml:space="preserve"> подготовки специалистов среднего звена и разработана в соответствии с ФГОС СПО по специальности </w:t>
      </w:r>
      <w:r w:rsidR="0058507B">
        <w:rPr>
          <w:rFonts w:eastAsia="Times New Roman"/>
        </w:rPr>
        <w:t>38.02.</w:t>
      </w:r>
      <w:r w:rsidR="008445C7">
        <w:rPr>
          <w:rFonts w:eastAsia="Times New Roman"/>
        </w:rPr>
        <w:t>01 Экономика и бухгалтерский учет (по отраслям)</w:t>
      </w:r>
    </w:p>
    <w:p w:rsidR="00763C2A" w:rsidRPr="00506BD8" w:rsidRDefault="00763C2A" w:rsidP="00763C2A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2. Место </w:t>
      </w:r>
      <w:r w:rsidR="008C016A">
        <w:rPr>
          <w:rFonts w:eastAsia="Times New Roman"/>
          <w:b/>
        </w:rPr>
        <w:t>производственной практики</w:t>
      </w:r>
      <w:r w:rsidRPr="00506BD8">
        <w:rPr>
          <w:rFonts w:eastAsia="Times New Roman"/>
          <w:b/>
        </w:rPr>
        <w:t xml:space="preserve"> в структуре ППССЗ</w:t>
      </w:r>
    </w:p>
    <w:p w:rsidR="00763C2A" w:rsidRPr="00506BD8" w:rsidRDefault="00763C2A" w:rsidP="00763C2A">
      <w:pPr>
        <w:ind w:firstLine="709"/>
        <w:rPr>
          <w:rFonts w:eastAsia="Times New Roman"/>
        </w:rPr>
      </w:pPr>
      <w:r>
        <w:rPr>
          <w:rFonts w:eastAsia="Times New Roman"/>
        </w:rPr>
        <w:t>Является составной частью п</w:t>
      </w:r>
      <w:r w:rsidRPr="00506BD8">
        <w:rPr>
          <w:rFonts w:eastAsia="Times New Roman"/>
        </w:rPr>
        <w:t>рофессиональн</w:t>
      </w:r>
      <w:r>
        <w:rPr>
          <w:rFonts w:eastAsia="Times New Roman"/>
        </w:rPr>
        <w:t>ого</w:t>
      </w:r>
      <w:r w:rsidRPr="00506BD8">
        <w:rPr>
          <w:rFonts w:eastAsia="Times New Roman"/>
        </w:rPr>
        <w:t xml:space="preserve"> модул</w:t>
      </w:r>
      <w:r>
        <w:rPr>
          <w:rFonts w:eastAsia="Times New Roman"/>
        </w:rPr>
        <w:t>я</w:t>
      </w:r>
      <w:r w:rsidRPr="00506BD8">
        <w:rPr>
          <w:rFonts w:eastAsia="Times New Roman"/>
        </w:rPr>
        <w:t xml:space="preserve"> профессионального учебного цикла.</w:t>
      </w:r>
    </w:p>
    <w:p w:rsidR="00763C2A" w:rsidRPr="00506BD8" w:rsidRDefault="00763C2A" w:rsidP="00763C2A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3. Цели и задачи </w:t>
      </w:r>
      <w:r w:rsidR="008C016A">
        <w:rPr>
          <w:rFonts w:eastAsia="Times New Roman"/>
          <w:b/>
        </w:rPr>
        <w:t>производственной практики</w:t>
      </w:r>
      <w:r w:rsidRPr="00506BD8">
        <w:rPr>
          <w:rFonts w:eastAsia="Times New Roman"/>
          <w:b/>
        </w:rPr>
        <w:t xml:space="preserve"> – требования к результатам освоения </w:t>
      </w:r>
    </w:p>
    <w:p w:rsidR="00763C2A" w:rsidRDefault="00763C2A" w:rsidP="00763C2A">
      <w:pPr>
        <w:widowControl w:val="0"/>
        <w:tabs>
          <w:tab w:val="left" w:pos="709"/>
        </w:tabs>
        <w:ind w:right="100" w:firstLine="709"/>
        <w:rPr>
          <w:rFonts w:eastAsia="Calibri"/>
          <w:bCs/>
          <w:color w:val="000000"/>
          <w:szCs w:val="24"/>
          <w:lang w:eastAsia="en-US"/>
        </w:rPr>
      </w:pPr>
      <w:r w:rsidRPr="00763C2A">
        <w:rPr>
          <w:rFonts w:eastAsia="Calibri"/>
          <w:bCs/>
          <w:color w:val="000000"/>
          <w:szCs w:val="24"/>
          <w:lang w:eastAsia="en-US"/>
        </w:rPr>
        <w:t xml:space="preserve">В результате прохождения </w:t>
      </w:r>
      <w:r w:rsidR="00F62BA0">
        <w:rPr>
          <w:rFonts w:eastAsia="Calibri"/>
          <w:bCs/>
          <w:color w:val="000000"/>
          <w:szCs w:val="24"/>
          <w:lang w:eastAsia="en-US"/>
        </w:rPr>
        <w:t>производственной</w:t>
      </w:r>
      <w:r w:rsidRPr="00763C2A">
        <w:rPr>
          <w:rFonts w:eastAsia="Calibri"/>
          <w:bCs/>
          <w:color w:val="000000"/>
          <w:szCs w:val="24"/>
          <w:lang w:eastAsia="en-US"/>
        </w:rPr>
        <w:t xml:space="preserve"> практики</w:t>
      </w:r>
      <w:r w:rsidR="00F62BA0">
        <w:rPr>
          <w:rFonts w:eastAsia="Calibri"/>
          <w:bCs/>
          <w:color w:val="000000"/>
          <w:szCs w:val="24"/>
          <w:lang w:eastAsia="en-US"/>
        </w:rPr>
        <w:t xml:space="preserve"> (по профилю специальности)</w:t>
      </w:r>
      <w:r w:rsidRPr="00763C2A">
        <w:rPr>
          <w:rFonts w:eastAsia="Calibri"/>
          <w:bCs/>
          <w:color w:val="000000"/>
          <w:szCs w:val="24"/>
          <w:lang w:eastAsia="en-US"/>
        </w:rPr>
        <w:t xml:space="preserve"> </w:t>
      </w:r>
      <w:proofErr w:type="gramStart"/>
      <w:r w:rsidRPr="00763C2A">
        <w:rPr>
          <w:rFonts w:eastAsia="Calibri"/>
          <w:bCs/>
          <w:color w:val="000000"/>
          <w:szCs w:val="24"/>
          <w:lang w:eastAsia="en-US"/>
        </w:rPr>
        <w:t>обучающийся</w:t>
      </w:r>
      <w:proofErr w:type="gramEnd"/>
      <w:r w:rsidRPr="00763C2A">
        <w:rPr>
          <w:rFonts w:eastAsia="Calibri"/>
          <w:bCs/>
          <w:color w:val="000000"/>
          <w:szCs w:val="24"/>
          <w:lang w:eastAsia="en-US"/>
        </w:rPr>
        <w:t xml:space="preserve"> должен:</w:t>
      </w:r>
    </w:p>
    <w:p w:rsidR="0058507B" w:rsidRPr="0058507B" w:rsidRDefault="0058507B" w:rsidP="0058507B">
      <w:pPr>
        <w:shd w:val="clear" w:color="auto" w:fill="FFFFFF"/>
        <w:spacing w:line="240" w:lineRule="auto"/>
        <w:ind w:firstLine="150"/>
        <w:rPr>
          <w:b/>
          <w:bCs/>
          <w:color w:val="000000"/>
        </w:rPr>
      </w:pPr>
      <w:r w:rsidRPr="0058507B">
        <w:rPr>
          <w:b/>
          <w:bCs/>
          <w:color w:val="000000"/>
        </w:rPr>
        <w:t>иметь практический опыт:</w:t>
      </w:r>
    </w:p>
    <w:p w:rsidR="008445C7" w:rsidRDefault="008445C7" w:rsidP="008445C7">
      <w:pPr>
        <w:shd w:val="clear" w:color="auto" w:fill="FFFFFF"/>
        <w:spacing w:line="240" w:lineRule="auto"/>
        <w:ind w:firstLine="709"/>
      </w:pPr>
      <w:r w:rsidRPr="008445C7">
        <w:t>- осуществления и документирования операций по приходу и расходу денежных средств в кассе;</w:t>
      </w:r>
    </w:p>
    <w:p w:rsidR="0058507B" w:rsidRPr="0058507B" w:rsidRDefault="0058507B" w:rsidP="0058507B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58507B">
        <w:rPr>
          <w:b/>
          <w:bCs/>
          <w:color w:val="000000"/>
        </w:rPr>
        <w:t>уметь:</w:t>
      </w:r>
    </w:p>
    <w:p w:rsidR="008445C7" w:rsidRDefault="008445C7" w:rsidP="008445C7">
      <w:pPr>
        <w:shd w:val="clear" w:color="auto" w:fill="FFFFFF"/>
        <w:spacing w:line="240" w:lineRule="auto"/>
        <w:ind w:firstLine="709"/>
      </w:pPr>
      <w:r>
        <w:t>- осуществлять операции по приему, учету, выдаче и хранению денежных средств и ценных бумаг с обязательным соблюдением правил, обеспечивающих их сохранность;</w:t>
      </w:r>
    </w:p>
    <w:p w:rsidR="008445C7" w:rsidRDefault="008445C7" w:rsidP="008445C7">
      <w:pPr>
        <w:shd w:val="clear" w:color="auto" w:fill="FFFFFF"/>
        <w:spacing w:line="240" w:lineRule="auto"/>
        <w:ind w:firstLine="709"/>
      </w:pPr>
      <w:r>
        <w:t>- правильно оформлять приходные и расходные документы, вести кассовый журнал и составлять кассовую отчетность;</w:t>
      </w:r>
    </w:p>
    <w:p w:rsidR="008445C7" w:rsidRDefault="008445C7" w:rsidP="008445C7">
      <w:pPr>
        <w:shd w:val="clear" w:color="auto" w:fill="FFFFFF"/>
        <w:spacing w:line="240" w:lineRule="auto"/>
        <w:ind w:firstLine="709"/>
      </w:pPr>
      <w:r>
        <w:t>- сверять фактическое наличие денежных сумм и ценных бумаг с книжным остатком;</w:t>
      </w:r>
    </w:p>
    <w:p w:rsidR="008445C7" w:rsidRDefault="008445C7" w:rsidP="008445C7">
      <w:pPr>
        <w:shd w:val="clear" w:color="auto" w:fill="FFFFFF"/>
        <w:spacing w:line="240" w:lineRule="auto"/>
        <w:ind w:firstLine="709"/>
      </w:pPr>
      <w:r>
        <w:t>- получать по оформленным в соответствии с установленным порядком документам денежные средства и ценные бумаги в учреждениях банка;</w:t>
      </w:r>
    </w:p>
    <w:p w:rsidR="008445C7" w:rsidRDefault="008445C7" w:rsidP="008445C7">
      <w:pPr>
        <w:shd w:val="clear" w:color="auto" w:fill="FFFFFF"/>
        <w:spacing w:line="240" w:lineRule="auto"/>
        <w:ind w:firstLine="709"/>
      </w:pPr>
      <w:r>
        <w:t>- составлять описи ветхих купюр, а также соответствующие документы для их передачи в учреждения банка с целью замены на новые;</w:t>
      </w:r>
    </w:p>
    <w:p w:rsidR="008445C7" w:rsidRDefault="008445C7" w:rsidP="008445C7">
      <w:pPr>
        <w:shd w:val="clear" w:color="auto" w:fill="FFFFFF"/>
        <w:spacing w:line="240" w:lineRule="auto"/>
        <w:ind w:firstLine="709"/>
      </w:pPr>
      <w:r>
        <w:t xml:space="preserve">- передавать в соответствии с установленным порядком денежные средства инкассаторам; </w:t>
      </w:r>
    </w:p>
    <w:p w:rsidR="008445C7" w:rsidRDefault="008445C7" w:rsidP="008445C7">
      <w:pPr>
        <w:shd w:val="clear" w:color="auto" w:fill="FFFFFF"/>
        <w:spacing w:line="240" w:lineRule="auto"/>
        <w:ind w:firstLine="709"/>
      </w:pPr>
      <w:r>
        <w:t>- считать устно;</w:t>
      </w:r>
    </w:p>
    <w:p w:rsidR="008445C7" w:rsidRDefault="008445C7" w:rsidP="008445C7">
      <w:pPr>
        <w:shd w:val="clear" w:color="auto" w:fill="FFFFFF"/>
        <w:spacing w:line="240" w:lineRule="auto"/>
        <w:ind w:firstLine="709"/>
      </w:pPr>
      <w:r>
        <w:t>- пользоваться ПК, ККМ, терминалом пластиковых карт, сканером считывания штрих-кода;</w:t>
      </w:r>
    </w:p>
    <w:p w:rsidR="008445C7" w:rsidRDefault="008445C7" w:rsidP="008445C7">
      <w:pPr>
        <w:shd w:val="clear" w:color="auto" w:fill="FFFFFF"/>
        <w:spacing w:line="240" w:lineRule="auto"/>
        <w:ind w:firstLine="709"/>
      </w:pPr>
      <w:r>
        <w:lastRenderedPageBreak/>
        <w:t>- пользоваться необходимым программным обеспечением по бухгалтерскому учету, работать со специальными банковскими программами и информационно-справочными системами;</w:t>
      </w:r>
    </w:p>
    <w:p w:rsidR="008445C7" w:rsidRDefault="008445C7" w:rsidP="008445C7">
      <w:pPr>
        <w:shd w:val="clear" w:color="auto" w:fill="FFFFFF"/>
        <w:spacing w:line="240" w:lineRule="auto"/>
        <w:ind w:firstLine="709"/>
      </w:pPr>
      <w:r>
        <w:t>- бережно обращаться с деньгами (не загрязнять их и не производить каких-либо надписей на бумажных купюрах);</w:t>
      </w:r>
    </w:p>
    <w:p w:rsidR="008445C7" w:rsidRDefault="008445C7" w:rsidP="008445C7">
      <w:pPr>
        <w:shd w:val="clear" w:color="auto" w:fill="FFFFFF"/>
        <w:spacing w:line="240" w:lineRule="auto"/>
        <w:ind w:firstLine="709"/>
      </w:pPr>
      <w:r>
        <w:t>- соблюдать трудовую и производственную дисциплину, правила и нормы охраны труда, требования производственной санитарии и гигиены, требования противопожарной безопасности, гражданской обороны;</w:t>
      </w:r>
    </w:p>
    <w:p w:rsidR="0058507B" w:rsidRPr="0058507B" w:rsidRDefault="0058507B" w:rsidP="0058507B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58507B">
        <w:rPr>
          <w:b/>
          <w:bCs/>
          <w:color w:val="000000"/>
        </w:rPr>
        <w:t>знать:</w:t>
      </w:r>
    </w:p>
    <w:p w:rsidR="008445C7" w:rsidRDefault="008445C7" w:rsidP="008445C7">
      <w:pPr>
        <w:widowControl w:val="0"/>
        <w:tabs>
          <w:tab w:val="left" w:pos="142"/>
          <w:tab w:val="left" w:pos="426"/>
        </w:tabs>
        <w:ind w:right="100" w:firstLine="709"/>
      </w:pPr>
      <w:r>
        <w:t>- постановления, распоряжения, приказы, другие руководящие и нормативные документы вышестоящих и других органов, касающиеся ведения кассовых операций;</w:t>
      </w:r>
    </w:p>
    <w:p w:rsidR="008445C7" w:rsidRDefault="008445C7" w:rsidP="008445C7">
      <w:pPr>
        <w:widowControl w:val="0"/>
        <w:tabs>
          <w:tab w:val="left" w:pos="142"/>
          <w:tab w:val="left" w:pos="426"/>
        </w:tabs>
        <w:ind w:right="100" w:firstLine="709"/>
      </w:pPr>
      <w:r>
        <w:t>- формы кассовых и банковских документов;</w:t>
      </w:r>
    </w:p>
    <w:p w:rsidR="008445C7" w:rsidRDefault="008445C7" w:rsidP="008445C7">
      <w:pPr>
        <w:widowControl w:val="0"/>
        <w:tabs>
          <w:tab w:val="left" w:pos="142"/>
          <w:tab w:val="left" w:pos="426"/>
        </w:tabs>
        <w:ind w:right="100" w:firstLine="709"/>
      </w:pPr>
      <w:r>
        <w:t>- правила приема, выдачи, учета и хранения денежных средств и ценных бумаг;</w:t>
      </w:r>
    </w:p>
    <w:p w:rsidR="008445C7" w:rsidRDefault="008445C7" w:rsidP="008445C7">
      <w:pPr>
        <w:widowControl w:val="0"/>
        <w:tabs>
          <w:tab w:val="left" w:pos="142"/>
          <w:tab w:val="left" w:pos="426"/>
        </w:tabs>
        <w:ind w:right="100" w:firstLine="709"/>
      </w:pPr>
      <w:r>
        <w:t>- порядок оформления приходных и расходных документов;</w:t>
      </w:r>
    </w:p>
    <w:p w:rsidR="008445C7" w:rsidRDefault="008445C7" w:rsidP="008445C7">
      <w:pPr>
        <w:widowControl w:val="0"/>
        <w:tabs>
          <w:tab w:val="left" w:pos="142"/>
          <w:tab w:val="left" w:pos="426"/>
        </w:tabs>
        <w:ind w:right="100" w:firstLine="709"/>
      </w:pPr>
      <w:r>
        <w:t>- лимиты остатков кассовой наличности; правила обеспечения их сохранности;</w:t>
      </w:r>
    </w:p>
    <w:p w:rsidR="008445C7" w:rsidRDefault="008445C7" w:rsidP="008445C7">
      <w:pPr>
        <w:widowControl w:val="0"/>
        <w:tabs>
          <w:tab w:val="left" w:pos="142"/>
          <w:tab w:val="left" w:pos="426"/>
        </w:tabs>
        <w:ind w:right="100" w:firstLine="709"/>
      </w:pPr>
      <w:r>
        <w:t>- порядок ведения кассовой книги, составления кассовой отчетности;</w:t>
      </w:r>
    </w:p>
    <w:p w:rsidR="008445C7" w:rsidRDefault="008445C7" w:rsidP="008445C7">
      <w:pPr>
        <w:widowControl w:val="0"/>
        <w:tabs>
          <w:tab w:val="left" w:pos="142"/>
          <w:tab w:val="left" w:pos="426"/>
        </w:tabs>
        <w:ind w:right="100" w:firstLine="709"/>
      </w:pPr>
      <w:r>
        <w:t>- правила эксплуатации электронно-вычислительной техники;</w:t>
      </w:r>
    </w:p>
    <w:p w:rsidR="008445C7" w:rsidRDefault="008445C7" w:rsidP="008445C7">
      <w:pPr>
        <w:widowControl w:val="0"/>
        <w:tabs>
          <w:tab w:val="left" w:pos="142"/>
          <w:tab w:val="left" w:pos="426"/>
        </w:tabs>
        <w:ind w:right="100" w:firstLine="709"/>
      </w:pPr>
      <w:r>
        <w:t>- основы организации труда.</w:t>
      </w:r>
    </w:p>
    <w:p w:rsidR="0058507B" w:rsidRPr="00506BD8" w:rsidRDefault="0058507B" w:rsidP="0058507B">
      <w:pPr>
        <w:widowControl w:val="0"/>
        <w:tabs>
          <w:tab w:val="left" w:pos="142"/>
          <w:tab w:val="left" w:pos="426"/>
        </w:tabs>
        <w:ind w:right="100" w:firstLine="709"/>
        <w:rPr>
          <w:rFonts w:eastAsia="Calibri"/>
          <w:szCs w:val="24"/>
          <w:lang w:eastAsia="en-US"/>
        </w:rPr>
      </w:pPr>
      <w:r w:rsidRPr="00B15B75">
        <w:rPr>
          <w:rFonts w:eastAsia="Calibri"/>
          <w:szCs w:val="24"/>
          <w:lang w:eastAsia="en-US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B15B75">
        <w:rPr>
          <w:rFonts w:eastAsia="Calibri"/>
          <w:szCs w:val="24"/>
          <w:lang w:eastAsia="en-US"/>
        </w:rPr>
        <w:t>ОК</w:t>
      </w:r>
      <w:proofErr w:type="gramEnd"/>
      <w:r w:rsidRPr="00B15B75">
        <w:rPr>
          <w:rFonts w:eastAsia="Calibri"/>
          <w:szCs w:val="24"/>
          <w:lang w:eastAsia="en-US"/>
        </w:rPr>
        <w:t xml:space="preserve"> </w:t>
      </w:r>
      <w:r w:rsidR="008445C7">
        <w:rPr>
          <w:rFonts w:eastAsia="Calibri"/>
          <w:szCs w:val="24"/>
          <w:lang w:eastAsia="en-US"/>
        </w:rPr>
        <w:t>01</w:t>
      </w:r>
      <w:r w:rsidR="00862E3D">
        <w:rPr>
          <w:rFonts w:eastAsia="Calibri"/>
          <w:szCs w:val="24"/>
          <w:lang w:eastAsia="en-US"/>
        </w:rPr>
        <w:t>-</w:t>
      </w:r>
      <w:r w:rsidR="008445C7">
        <w:rPr>
          <w:rFonts w:eastAsia="Calibri"/>
          <w:szCs w:val="24"/>
          <w:lang w:eastAsia="en-US"/>
        </w:rPr>
        <w:t>07, 09</w:t>
      </w:r>
      <w:r w:rsidR="00862E3D">
        <w:rPr>
          <w:rFonts w:eastAsia="Calibri"/>
          <w:szCs w:val="24"/>
          <w:lang w:eastAsia="en-US"/>
        </w:rPr>
        <w:t>-11</w:t>
      </w:r>
      <w:r w:rsidRPr="00B15B75">
        <w:rPr>
          <w:rFonts w:eastAsia="Calibri"/>
          <w:szCs w:val="24"/>
          <w:lang w:eastAsia="en-US"/>
        </w:rPr>
        <w:t xml:space="preserve">, профессиональными компетенциями ПК </w:t>
      </w:r>
      <w:r w:rsidR="008445C7">
        <w:rPr>
          <w:rFonts w:eastAsia="Calibri"/>
          <w:szCs w:val="24"/>
          <w:lang w:eastAsia="en-US"/>
        </w:rPr>
        <w:t>5.1-5.4.</w:t>
      </w:r>
    </w:p>
    <w:p w:rsidR="00763C2A" w:rsidRPr="00506BD8" w:rsidRDefault="00763C2A" w:rsidP="00763C2A">
      <w:pPr>
        <w:spacing w:after="120" w:line="240" w:lineRule="auto"/>
        <w:rPr>
          <w:rFonts w:eastAsia="Times New Roman"/>
          <w:szCs w:val="24"/>
        </w:rPr>
      </w:pPr>
      <w:r w:rsidRPr="00506BD8">
        <w:rPr>
          <w:rFonts w:eastAsia="Times New Roman"/>
          <w:b/>
          <w:bCs/>
          <w:szCs w:val="24"/>
        </w:rPr>
        <w:t xml:space="preserve">4. Объем </w:t>
      </w:r>
      <w:r w:rsidR="008C016A">
        <w:rPr>
          <w:rFonts w:eastAsia="Times New Roman"/>
          <w:b/>
          <w:bCs/>
          <w:szCs w:val="24"/>
        </w:rPr>
        <w:t>производстве5нной практики</w:t>
      </w:r>
      <w:r w:rsidRPr="00506BD8">
        <w:rPr>
          <w:rFonts w:eastAsia="Times New Roman"/>
          <w:b/>
          <w:bCs/>
          <w:szCs w:val="24"/>
        </w:rPr>
        <w:t xml:space="preserve"> и виды учебной работы: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0"/>
        <w:gridCol w:w="2335"/>
        <w:gridCol w:w="993"/>
      </w:tblGrid>
      <w:tr w:rsidR="00763C2A" w:rsidRPr="00506BD8" w:rsidTr="00763C2A">
        <w:tc>
          <w:tcPr>
            <w:tcW w:w="6420" w:type="dxa"/>
            <w:shd w:val="clear" w:color="auto" w:fill="auto"/>
          </w:tcPr>
          <w:p w:rsidR="00763C2A" w:rsidRPr="00506BD8" w:rsidRDefault="00763C2A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335" w:type="dxa"/>
            <w:shd w:val="clear" w:color="auto" w:fill="auto"/>
          </w:tcPr>
          <w:p w:rsidR="00763C2A" w:rsidRPr="00506BD8" w:rsidRDefault="00763C2A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Продолжительность в неделях</w:t>
            </w:r>
          </w:p>
        </w:tc>
        <w:tc>
          <w:tcPr>
            <w:tcW w:w="993" w:type="dxa"/>
            <w:shd w:val="clear" w:color="auto" w:fill="auto"/>
          </w:tcPr>
          <w:p w:rsidR="00763C2A" w:rsidRPr="00506BD8" w:rsidRDefault="00763C2A" w:rsidP="00763C2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Объем часов</w:t>
            </w:r>
          </w:p>
        </w:tc>
      </w:tr>
      <w:tr w:rsidR="00763C2A" w:rsidRPr="00506BD8" w:rsidTr="001B0BD8">
        <w:tc>
          <w:tcPr>
            <w:tcW w:w="6420" w:type="dxa"/>
            <w:shd w:val="clear" w:color="auto" w:fill="auto"/>
          </w:tcPr>
          <w:p w:rsidR="00763C2A" w:rsidRPr="00506BD8" w:rsidRDefault="00763C2A" w:rsidP="008445C7">
            <w:pPr>
              <w:spacing w:line="240" w:lineRule="auto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ПП.0</w:t>
            </w:r>
            <w:r w:rsidR="008445C7">
              <w:rPr>
                <w:rFonts w:eastAsia="Calibri"/>
                <w:szCs w:val="24"/>
              </w:rPr>
              <w:t>5</w:t>
            </w:r>
            <w:r w:rsidRPr="00506BD8">
              <w:rPr>
                <w:rFonts w:eastAsia="Calibri"/>
                <w:szCs w:val="24"/>
              </w:rPr>
              <w:t xml:space="preserve">.01 </w:t>
            </w:r>
            <w:r w:rsidR="008445C7">
              <w:rPr>
                <w:rFonts w:eastAsia="Calibri"/>
                <w:szCs w:val="24"/>
              </w:rPr>
              <w:t>П</w:t>
            </w:r>
            <w:r w:rsidRPr="00506BD8">
              <w:rPr>
                <w:rFonts w:eastAsia="Calibri"/>
                <w:szCs w:val="24"/>
              </w:rPr>
              <w:t>роизводственная практика (по профилю специальности)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63C2A" w:rsidRPr="00506BD8" w:rsidRDefault="00763C2A" w:rsidP="001B0BD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 недели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C2A" w:rsidRPr="00506BD8" w:rsidRDefault="00763C2A" w:rsidP="001B0BD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72</w:t>
            </w:r>
          </w:p>
        </w:tc>
      </w:tr>
      <w:tr w:rsidR="00763C2A" w:rsidRPr="00506BD8" w:rsidTr="00763C2A">
        <w:tc>
          <w:tcPr>
            <w:tcW w:w="9748" w:type="dxa"/>
            <w:gridSpan w:val="3"/>
            <w:shd w:val="clear" w:color="auto" w:fill="auto"/>
          </w:tcPr>
          <w:p w:rsidR="00763C2A" w:rsidRPr="00506BD8" w:rsidRDefault="00763C2A" w:rsidP="008445C7">
            <w:pPr>
              <w:spacing w:line="240" w:lineRule="auto"/>
              <w:rPr>
                <w:rFonts w:eastAsia="Calibri"/>
                <w:i/>
                <w:szCs w:val="24"/>
              </w:rPr>
            </w:pPr>
            <w:r w:rsidRPr="00506BD8">
              <w:rPr>
                <w:rFonts w:eastAsia="Calibri"/>
                <w:i/>
                <w:szCs w:val="24"/>
              </w:rPr>
              <w:t xml:space="preserve">Промежуточная аттестация в форме дифференцированного </w:t>
            </w:r>
            <w:r>
              <w:rPr>
                <w:rFonts w:eastAsia="Calibri"/>
                <w:i/>
                <w:szCs w:val="24"/>
              </w:rPr>
              <w:t>зачета (</w:t>
            </w:r>
            <w:r w:rsidR="008445C7">
              <w:rPr>
                <w:rFonts w:eastAsia="Calibri"/>
                <w:i/>
                <w:szCs w:val="24"/>
              </w:rPr>
              <w:t>5</w:t>
            </w:r>
            <w:r>
              <w:rPr>
                <w:rFonts w:eastAsia="Calibri"/>
                <w:i/>
                <w:szCs w:val="24"/>
              </w:rPr>
              <w:t xml:space="preserve"> семестр)</w:t>
            </w:r>
          </w:p>
        </w:tc>
      </w:tr>
    </w:tbl>
    <w:p w:rsidR="00506BD8" w:rsidRDefault="00506BD8" w:rsidP="00506BD8">
      <w:pPr>
        <w:widowControl w:val="0"/>
        <w:tabs>
          <w:tab w:val="left" w:pos="709"/>
        </w:tabs>
        <w:spacing w:line="360" w:lineRule="auto"/>
        <w:ind w:right="100"/>
        <w:rPr>
          <w:rFonts w:eastAsia="Times New Roman"/>
          <w:b/>
          <w:bCs/>
          <w:color w:val="000000"/>
          <w:szCs w:val="24"/>
        </w:rPr>
      </w:pPr>
    </w:p>
    <w:p w:rsidR="001B0BD8" w:rsidRDefault="001B0BD8"/>
    <w:p w:rsidR="00521511" w:rsidRPr="00506BD8" w:rsidRDefault="00521511" w:rsidP="00521511">
      <w:pPr>
        <w:keepNext/>
        <w:keepLines/>
        <w:spacing w:after="120"/>
        <w:jc w:val="left"/>
        <w:outlineLvl w:val="1"/>
        <w:rPr>
          <w:rFonts w:eastAsia="Times New Roman"/>
          <w:b/>
          <w:bCs/>
          <w:i/>
          <w:szCs w:val="26"/>
        </w:rPr>
      </w:pPr>
      <w:r w:rsidRPr="00506BD8">
        <w:rPr>
          <w:rFonts w:eastAsia="Times New Roman"/>
          <w:b/>
          <w:bCs/>
          <w:i/>
          <w:szCs w:val="26"/>
        </w:rPr>
        <w:t xml:space="preserve">Аннотация </w:t>
      </w:r>
      <w:r>
        <w:rPr>
          <w:rFonts w:eastAsia="Times New Roman"/>
          <w:b/>
          <w:bCs/>
          <w:i/>
          <w:szCs w:val="26"/>
        </w:rPr>
        <w:t xml:space="preserve">рабочей </w:t>
      </w:r>
      <w:r w:rsidRPr="00506BD8">
        <w:rPr>
          <w:rFonts w:eastAsia="Times New Roman"/>
          <w:b/>
          <w:bCs/>
          <w:i/>
          <w:szCs w:val="26"/>
        </w:rPr>
        <w:t xml:space="preserve">программы </w:t>
      </w:r>
      <w:r>
        <w:rPr>
          <w:rFonts w:eastAsia="Times New Roman"/>
          <w:b/>
          <w:bCs/>
          <w:i/>
          <w:szCs w:val="26"/>
        </w:rPr>
        <w:t xml:space="preserve">ПДП  </w:t>
      </w:r>
      <w:r w:rsidR="0058507B">
        <w:rPr>
          <w:rFonts w:eastAsia="Times New Roman"/>
          <w:b/>
          <w:bCs/>
          <w:i/>
          <w:szCs w:val="26"/>
        </w:rPr>
        <w:t>П</w:t>
      </w:r>
      <w:r>
        <w:rPr>
          <w:rFonts w:eastAsia="Times New Roman"/>
          <w:b/>
          <w:bCs/>
          <w:i/>
          <w:szCs w:val="26"/>
        </w:rPr>
        <w:t>роизводственная практика</w:t>
      </w:r>
      <w:r w:rsidR="0078628E">
        <w:rPr>
          <w:rFonts w:eastAsia="Times New Roman"/>
          <w:b/>
          <w:bCs/>
          <w:i/>
          <w:szCs w:val="26"/>
        </w:rPr>
        <w:t xml:space="preserve"> </w:t>
      </w:r>
      <w:r>
        <w:rPr>
          <w:rFonts w:eastAsia="Times New Roman"/>
          <w:b/>
          <w:bCs/>
          <w:i/>
          <w:szCs w:val="26"/>
        </w:rPr>
        <w:t xml:space="preserve">(преддипломная) </w:t>
      </w:r>
    </w:p>
    <w:p w:rsidR="00521511" w:rsidRPr="00506BD8" w:rsidRDefault="00521511" w:rsidP="00521511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>1. Область применения программы</w:t>
      </w:r>
    </w:p>
    <w:p w:rsidR="00521511" w:rsidRPr="00506BD8" w:rsidRDefault="00521511" w:rsidP="00521511">
      <w:pPr>
        <w:ind w:firstLine="709"/>
        <w:rPr>
          <w:rFonts w:eastAsia="Times New Roman"/>
        </w:rPr>
      </w:pPr>
      <w:r w:rsidRPr="00506BD8">
        <w:rPr>
          <w:rFonts w:eastAsia="Times New Roman"/>
        </w:rPr>
        <w:t>Программа</w:t>
      </w:r>
      <w:r>
        <w:rPr>
          <w:rFonts w:eastAsia="Times New Roman"/>
        </w:rPr>
        <w:t xml:space="preserve"> </w:t>
      </w:r>
      <w:r w:rsidR="008445C7">
        <w:rPr>
          <w:rFonts w:eastAsia="Times New Roman"/>
        </w:rPr>
        <w:t>производственной практика (преддипломной</w:t>
      </w:r>
      <w:r>
        <w:rPr>
          <w:rFonts w:eastAsia="Times New Roman"/>
        </w:rPr>
        <w:t xml:space="preserve">) </w:t>
      </w:r>
      <w:r w:rsidRPr="00506BD8">
        <w:rPr>
          <w:rFonts w:eastAsia="Times New Roman"/>
        </w:rPr>
        <w:t xml:space="preserve">является частью подготовки специалистов среднего звена и разработана в соответствии с ФГОС СПО по специальности </w:t>
      </w:r>
      <w:r w:rsidR="0058507B">
        <w:rPr>
          <w:rFonts w:eastAsia="Times New Roman"/>
        </w:rPr>
        <w:t>3,8.02.</w:t>
      </w:r>
      <w:r w:rsidR="008445C7">
        <w:rPr>
          <w:rFonts w:eastAsia="Times New Roman"/>
        </w:rPr>
        <w:t>01 Экономика и бухгалтерский учет (по отраслям)</w:t>
      </w:r>
      <w:r w:rsidRPr="00506BD8">
        <w:rPr>
          <w:rFonts w:eastAsia="Times New Roman"/>
        </w:rPr>
        <w:t>.</w:t>
      </w:r>
    </w:p>
    <w:p w:rsidR="00521511" w:rsidRPr="00506BD8" w:rsidRDefault="00521511" w:rsidP="008445C7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>2. Место учебной дисциплины в структуре ППССЗ</w:t>
      </w:r>
    </w:p>
    <w:p w:rsidR="00521511" w:rsidRPr="00506BD8" w:rsidRDefault="00521511" w:rsidP="008445C7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Является составной частью </w:t>
      </w:r>
      <w:r w:rsidRPr="00506BD8">
        <w:rPr>
          <w:rFonts w:eastAsia="Times New Roman"/>
        </w:rPr>
        <w:t>профессионального учебного цикла.</w:t>
      </w:r>
    </w:p>
    <w:p w:rsidR="00521511" w:rsidRPr="00506BD8" w:rsidRDefault="00521511" w:rsidP="008445C7">
      <w:pPr>
        <w:ind w:firstLine="709"/>
        <w:rPr>
          <w:rFonts w:eastAsia="Times New Roman"/>
          <w:b/>
        </w:rPr>
      </w:pPr>
      <w:r w:rsidRPr="00506BD8">
        <w:rPr>
          <w:rFonts w:eastAsia="Times New Roman"/>
          <w:b/>
        </w:rPr>
        <w:t xml:space="preserve">3. Цели и задачи </w:t>
      </w:r>
      <w:r w:rsidR="008C016A">
        <w:rPr>
          <w:rFonts w:eastAsia="Times New Roman"/>
          <w:b/>
        </w:rPr>
        <w:t>производственной практики (преддипломной)</w:t>
      </w:r>
      <w:r w:rsidRPr="00506BD8">
        <w:rPr>
          <w:rFonts w:eastAsia="Times New Roman"/>
          <w:b/>
        </w:rPr>
        <w:t xml:space="preserve"> – требования к результатам освоения </w:t>
      </w:r>
    </w:p>
    <w:p w:rsidR="00521511" w:rsidRPr="00506BD8" w:rsidRDefault="00521511" w:rsidP="008445C7">
      <w:pPr>
        <w:widowControl w:val="0"/>
        <w:tabs>
          <w:tab w:val="left" w:pos="709"/>
        </w:tabs>
        <w:spacing w:line="240" w:lineRule="auto"/>
        <w:ind w:right="100" w:firstLine="709"/>
        <w:rPr>
          <w:rFonts w:eastAsia="Calibri"/>
          <w:bCs/>
          <w:color w:val="000000"/>
          <w:szCs w:val="24"/>
        </w:rPr>
      </w:pPr>
      <w:r>
        <w:rPr>
          <w:rFonts w:eastAsia="Calibri"/>
          <w:bCs/>
          <w:color w:val="000000"/>
          <w:szCs w:val="24"/>
        </w:rPr>
        <w:t>В результате прохождения производственной практики (</w:t>
      </w:r>
      <w:r w:rsidR="0058507B">
        <w:rPr>
          <w:rFonts w:eastAsia="Calibri"/>
          <w:bCs/>
          <w:color w:val="000000"/>
          <w:szCs w:val="24"/>
        </w:rPr>
        <w:t>преддипломной</w:t>
      </w:r>
      <w:r>
        <w:rPr>
          <w:rFonts w:eastAsia="Calibri"/>
          <w:bCs/>
          <w:color w:val="000000"/>
          <w:szCs w:val="24"/>
        </w:rPr>
        <w:t xml:space="preserve">) </w:t>
      </w:r>
      <w:proofErr w:type="gramStart"/>
      <w:r>
        <w:rPr>
          <w:rFonts w:eastAsia="Calibri"/>
          <w:bCs/>
          <w:color w:val="000000"/>
          <w:szCs w:val="24"/>
        </w:rPr>
        <w:t>обучающийся</w:t>
      </w:r>
      <w:proofErr w:type="gramEnd"/>
      <w:r>
        <w:rPr>
          <w:rFonts w:eastAsia="Calibri"/>
          <w:bCs/>
          <w:color w:val="000000"/>
          <w:szCs w:val="24"/>
        </w:rPr>
        <w:t xml:space="preserve"> должен</w:t>
      </w:r>
      <w:r w:rsidRPr="00506BD8">
        <w:rPr>
          <w:rFonts w:eastAsia="Calibri"/>
          <w:bCs/>
          <w:color w:val="000000"/>
          <w:szCs w:val="24"/>
        </w:rPr>
        <w:t>:</w:t>
      </w:r>
    </w:p>
    <w:p w:rsidR="00123E95" w:rsidRPr="00123E95" w:rsidRDefault="00123E95" w:rsidP="008445C7">
      <w:pPr>
        <w:shd w:val="clear" w:color="auto" w:fill="FFFFFF"/>
        <w:spacing w:line="240" w:lineRule="auto"/>
        <w:ind w:firstLine="150"/>
        <w:rPr>
          <w:b/>
          <w:bCs/>
          <w:color w:val="000000"/>
        </w:rPr>
      </w:pPr>
      <w:r w:rsidRPr="00123E95">
        <w:rPr>
          <w:b/>
          <w:bCs/>
          <w:color w:val="000000"/>
        </w:rPr>
        <w:t>иметь практический опыт:</w:t>
      </w:r>
    </w:p>
    <w:p w:rsidR="008445C7" w:rsidRPr="008445C7" w:rsidRDefault="008445C7" w:rsidP="008445C7">
      <w:pPr>
        <w:numPr>
          <w:ilvl w:val="0"/>
          <w:numId w:val="14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документирования хозяйственных операций и ведения бухгалтерского учета имущества организации;</w:t>
      </w:r>
    </w:p>
    <w:p w:rsidR="008445C7" w:rsidRPr="008445C7" w:rsidRDefault="008445C7" w:rsidP="008445C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00"/>
          <w:szCs w:val="24"/>
        </w:rPr>
      </w:pPr>
      <w:proofErr w:type="gramStart"/>
      <w:r w:rsidRPr="008445C7">
        <w:rPr>
          <w:rFonts w:eastAsia="Times New Roman"/>
          <w:color w:val="000000"/>
          <w:szCs w:val="24"/>
        </w:rPr>
        <w:t>ведении</w:t>
      </w:r>
      <w:proofErr w:type="gramEnd"/>
      <w:r w:rsidRPr="008445C7">
        <w:rPr>
          <w:rFonts w:eastAsia="Times New Roman"/>
          <w:color w:val="000000"/>
          <w:szCs w:val="24"/>
        </w:rPr>
        <w:t xml:space="preserve"> бухгалтерского учета источников формирования активов, выполнении работ по инвентаризации имущества и финансовых обязательств организации</w:t>
      </w:r>
      <w:r w:rsidRPr="008445C7">
        <w:rPr>
          <w:rFonts w:ascii="Arial" w:eastAsia="Times New Roman" w:hAnsi="Arial" w:cs="Arial"/>
          <w:color w:val="000000"/>
          <w:szCs w:val="24"/>
        </w:rPr>
        <w:t xml:space="preserve">; </w:t>
      </w:r>
    </w:p>
    <w:p w:rsidR="008445C7" w:rsidRPr="008445C7" w:rsidRDefault="008445C7" w:rsidP="008445C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proofErr w:type="gramStart"/>
      <w:r w:rsidRPr="008445C7">
        <w:rPr>
          <w:rFonts w:eastAsia="Times New Roman"/>
          <w:color w:val="000000"/>
          <w:szCs w:val="24"/>
        </w:rPr>
        <w:t>выполнении</w:t>
      </w:r>
      <w:proofErr w:type="gramEnd"/>
      <w:r w:rsidRPr="008445C7">
        <w:rPr>
          <w:rFonts w:eastAsia="Times New Roman"/>
          <w:color w:val="000000"/>
          <w:szCs w:val="24"/>
        </w:rPr>
        <w:t xml:space="preserve"> контрольных процедур и их документировании;</w:t>
      </w:r>
    </w:p>
    <w:p w:rsidR="008445C7" w:rsidRPr="008445C7" w:rsidRDefault="008445C7" w:rsidP="008445C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Symbol" w:eastAsia="Times New Roman" w:hAnsi="Symbol" w:cs="Symbol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lastRenderedPageBreak/>
        <w:t>подготовке оформления завершающих материалов по результатам внутреннего контроля.</w:t>
      </w:r>
    </w:p>
    <w:p w:rsidR="008445C7" w:rsidRPr="008445C7" w:rsidRDefault="008445C7" w:rsidP="008445C7">
      <w:pPr>
        <w:numPr>
          <w:ilvl w:val="0"/>
          <w:numId w:val="14"/>
        </w:numPr>
        <w:spacing w:line="240" w:lineRule="auto"/>
        <w:rPr>
          <w:rFonts w:eastAsia="Calibri"/>
          <w:b/>
          <w:szCs w:val="24"/>
        </w:rPr>
      </w:pPr>
      <w:r w:rsidRPr="008445C7">
        <w:rPr>
          <w:rFonts w:eastAsia="Calibri"/>
          <w:szCs w:val="24"/>
        </w:rPr>
        <w:t xml:space="preserve"> проведения расчетов с бюджетом и внебюджетными фондами;</w:t>
      </w:r>
    </w:p>
    <w:p w:rsidR="008445C7" w:rsidRPr="008445C7" w:rsidRDefault="008445C7" w:rsidP="008445C7">
      <w:pPr>
        <w:numPr>
          <w:ilvl w:val="0"/>
          <w:numId w:val="14"/>
        </w:numPr>
        <w:spacing w:line="240" w:lineRule="auto"/>
        <w:ind w:right="-1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составления бухгалтерской отчетности и использования ее для анализа финансового состояния организации;</w:t>
      </w:r>
    </w:p>
    <w:p w:rsidR="008445C7" w:rsidRPr="008445C7" w:rsidRDefault="008445C7" w:rsidP="008445C7">
      <w:pPr>
        <w:numPr>
          <w:ilvl w:val="0"/>
          <w:numId w:val="14"/>
        </w:numPr>
        <w:spacing w:line="240" w:lineRule="auto"/>
        <w:ind w:right="-1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составления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</w:r>
    </w:p>
    <w:p w:rsidR="008445C7" w:rsidRPr="008445C7" w:rsidRDefault="008445C7" w:rsidP="008445C7">
      <w:pPr>
        <w:numPr>
          <w:ilvl w:val="0"/>
          <w:numId w:val="14"/>
        </w:numPr>
        <w:spacing w:line="240" w:lineRule="auto"/>
        <w:ind w:right="-1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участия в счетной проверке бухгалтерской отчетности;</w:t>
      </w:r>
    </w:p>
    <w:p w:rsidR="008445C7" w:rsidRPr="008445C7" w:rsidRDefault="008445C7" w:rsidP="008445C7">
      <w:pPr>
        <w:numPr>
          <w:ilvl w:val="0"/>
          <w:numId w:val="14"/>
        </w:numPr>
        <w:spacing w:line="240" w:lineRule="auto"/>
        <w:ind w:right="-1"/>
        <w:rPr>
          <w:rFonts w:eastAsia="Times New Roman"/>
          <w:szCs w:val="24"/>
        </w:rPr>
      </w:pPr>
      <w:proofErr w:type="gramStart"/>
      <w:r w:rsidRPr="008445C7">
        <w:rPr>
          <w:rFonts w:eastAsia="Times New Roman"/>
          <w:szCs w:val="24"/>
        </w:rPr>
        <w:t>анализе</w:t>
      </w:r>
      <w:proofErr w:type="gramEnd"/>
      <w:r w:rsidRPr="008445C7">
        <w:rPr>
          <w:rFonts w:eastAsia="Times New Roman"/>
          <w:szCs w:val="24"/>
        </w:rPr>
        <w:t xml:space="preserve"> информации о финансовом положении организации, ее платежеспособности и доходности;</w:t>
      </w:r>
    </w:p>
    <w:p w:rsidR="008445C7" w:rsidRPr="008445C7" w:rsidRDefault="008445C7" w:rsidP="008445C7">
      <w:pPr>
        <w:numPr>
          <w:ilvl w:val="0"/>
          <w:numId w:val="14"/>
        </w:numPr>
        <w:spacing w:line="240" w:lineRule="auto"/>
        <w:ind w:right="-1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применения налоговых льгот;</w:t>
      </w:r>
    </w:p>
    <w:p w:rsidR="008445C7" w:rsidRPr="008445C7" w:rsidRDefault="008445C7" w:rsidP="008445C7">
      <w:pPr>
        <w:numPr>
          <w:ilvl w:val="0"/>
          <w:numId w:val="14"/>
        </w:numPr>
        <w:spacing w:line="240" w:lineRule="auto"/>
        <w:ind w:right="-1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разработке учетной политики в целях налогообложения;</w:t>
      </w:r>
    </w:p>
    <w:p w:rsidR="008445C7" w:rsidRPr="008445C7" w:rsidRDefault="008445C7" w:rsidP="008445C7">
      <w:pPr>
        <w:numPr>
          <w:ilvl w:val="0"/>
          <w:numId w:val="14"/>
        </w:numPr>
        <w:spacing w:line="240" w:lineRule="auto"/>
        <w:ind w:right="-1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составления бухгалтерской (финансовой) отчетности по Международным стандартам финансовой отчетности;</w:t>
      </w:r>
    </w:p>
    <w:p w:rsidR="008445C7" w:rsidRPr="008445C7" w:rsidRDefault="008445C7" w:rsidP="008445C7">
      <w:pPr>
        <w:numPr>
          <w:ilvl w:val="0"/>
          <w:numId w:val="14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осуществления и документирования операций по приходу и расходу денежных средств в кассе:</w:t>
      </w:r>
    </w:p>
    <w:p w:rsidR="00123E95" w:rsidRPr="00123E95" w:rsidRDefault="00123E95" w:rsidP="00123E95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123E95">
        <w:rPr>
          <w:b/>
          <w:bCs/>
          <w:color w:val="000000"/>
        </w:rPr>
        <w:t>уметь: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проверять наличие в произвольных первичных бухгалтерских документах обязательных реквизитов;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формальную проверку документов, проверку по существу, арифметическую проверку;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группировку первичных бухгалтерских документов по ряду признаков;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проводить таксировку и </w:t>
      </w:r>
      <w:proofErr w:type="spellStart"/>
      <w:r w:rsidRPr="008445C7">
        <w:rPr>
          <w:rFonts w:eastAsia="Times New Roman"/>
          <w:szCs w:val="24"/>
        </w:rPr>
        <w:t>контировку</w:t>
      </w:r>
      <w:proofErr w:type="spellEnd"/>
      <w:r w:rsidRPr="008445C7">
        <w:rPr>
          <w:rFonts w:eastAsia="Times New Roman"/>
          <w:szCs w:val="24"/>
        </w:rPr>
        <w:t xml:space="preserve"> первичных бухгалтерских документов;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организовывать документооборот;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разбираться в номенклатуре дел;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заносить данные по сгруппированным документам в ведомости учета затрат (расходов) – учетные регистры;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передавать первичные бухгалтерские документы в текущий бухгалтерский архив;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передавать первичные бухгалтерские документы в постоянный архив по истечении установленного срока хранения;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исправлять ошибки в первичных бухгалтерских документах;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понимать и анализировать план счетов бухгалтерского учета финансово-хозяйственной деятельности организаций;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поэтапно конструировать рабочий план счетов бухгалтерского учета организации;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кассовых операций, денежных документов и переводов в пути;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денежных средств на расчетных и специальных счетах;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учитывать особенности учета кассовых операций в иностранной валюте и операций по валютным счетам;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оформлять денежные и кассовые документы; 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заполнять кассовую книгу и отчет кассира в бухгалтерию;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основных средств;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нематериальных активов;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долгосрочных инвестиций;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lastRenderedPageBreak/>
        <w:t>проводить учет финансовых вложений и ценных бумаг;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материально-производственных запасов;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затрат на производство и калькулирование себестоимости;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готовой продукц</w:t>
      </w:r>
      <w:proofErr w:type="gramStart"/>
      <w:r w:rsidRPr="008445C7">
        <w:rPr>
          <w:rFonts w:eastAsia="Times New Roman"/>
          <w:szCs w:val="24"/>
        </w:rPr>
        <w:t>ии и ее</w:t>
      </w:r>
      <w:proofErr w:type="gramEnd"/>
      <w:r w:rsidRPr="008445C7">
        <w:rPr>
          <w:rFonts w:eastAsia="Times New Roman"/>
          <w:szCs w:val="24"/>
        </w:rPr>
        <w:t xml:space="preserve"> реализации;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текущих операций и расчетов;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труда и заработной платы;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финансовых результатов и использования прибыли;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собственного капитала;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кредитов и займов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рассчитывать заработную плату сотрудников;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определять сумму удержаний из заработной платы сотрудников;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определять финансовые результаты деятельности организации по основным видам деятельности;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определять финансовые результаты деятельности организации по прочим видам деятельности;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проводить учет нераспределенной прибыли;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проводить учет собственного капитала;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проводить учет уставного капитала;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проводить учет резервного капитала и целевого финансирования;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проводить учет кредитов и займов;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определять цели и периодичность проведения инвентаризации;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руководствоваться нормативными правовыми актами, регулирующими порядок проведения инвентаризации активов;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пользоваться специальной терминологией при проведении инвентаризации активов;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давать характеристику активов организации;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составлять инвентаризационные описи;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проводить физический подсчет активов;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выполнять работу по инвентаризации основных средств и отражать ее результаты в бухгалтерских проводках;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выполнять работу по инвентаризации нематериальных активов и отражать ее результаты в бухгалтерских проводках;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выполнять работу по инвентаризации и переоценке материально-производственных запасов и отражать ее результаты в бухгалтерских проводках;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szCs w:val="24"/>
        </w:rPr>
        <w:t xml:space="preserve">формировать бухгалтерские проводки по списанию недостач в зависимости от причин их возникновения;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составлять акт по результатам инвентаризации;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проводить выверку финансовых обязательств;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участвовать в инвентаризации дебиторской и кредиторской задолженности организации;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проводить инвентаризацию расчетов;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определять реальное состояние расчетов;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выявлять задолженность, нереальную для взыскания, с целью принятия мер к взысканию задолженности с должников, либо к списанию ее с учета;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lastRenderedPageBreak/>
        <w:t xml:space="preserve">проводить инвентаризацию недостач и потерь от порчи ценностей (счет 94), целевого финансирования (счет 86), доходов будущих периодов (счет 98); 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8445C7" w:rsidRPr="008445C7" w:rsidRDefault="008445C7" w:rsidP="008445C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Calibri"/>
          <w:szCs w:val="24"/>
        </w:rPr>
      </w:pPr>
      <w:r w:rsidRPr="008445C7">
        <w:rPr>
          <w:rFonts w:eastAsia="Calibri"/>
          <w:szCs w:val="24"/>
        </w:rPr>
        <w:t>определять виды и порядок налогообложения;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Calibri"/>
          <w:szCs w:val="24"/>
        </w:rPr>
      </w:pPr>
      <w:r w:rsidRPr="008445C7">
        <w:rPr>
          <w:rFonts w:eastAsia="Calibri"/>
          <w:szCs w:val="24"/>
        </w:rPr>
        <w:t>ориентироваться в системе налогов Российской Федерации;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Calibri"/>
          <w:szCs w:val="24"/>
        </w:rPr>
      </w:pPr>
      <w:r w:rsidRPr="008445C7">
        <w:rPr>
          <w:rFonts w:eastAsia="Calibri"/>
          <w:szCs w:val="24"/>
        </w:rPr>
        <w:t>выделять элементы налогообложения;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Calibri"/>
          <w:szCs w:val="24"/>
        </w:rPr>
      </w:pPr>
      <w:r w:rsidRPr="008445C7">
        <w:rPr>
          <w:rFonts w:eastAsia="Calibri"/>
          <w:szCs w:val="24"/>
        </w:rPr>
        <w:t>определять источники уплаты налогов, сборов, пошлин;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Calibri"/>
          <w:szCs w:val="24"/>
        </w:rPr>
      </w:pPr>
      <w:r w:rsidRPr="008445C7">
        <w:rPr>
          <w:rFonts w:eastAsia="Calibri"/>
          <w:szCs w:val="24"/>
        </w:rPr>
        <w:t>оформлять бухгалтерскими проводками начисления и перечисления сумм налогов и сборов;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Calibri"/>
          <w:szCs w:val="24"/>
        </w:rPr>
      </w:pPr>
      <w:r w:rsidRPr="008445C7">
        <w:rPr>
          <w:rFonts w:eastAsia="Calibri"/>
          <w:szCs w:val="24"/>
        </w:rPr>
        <w:t>организовывать аналитический учет по счету 68 "Расчеты по налогам и сборам";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Calibri"/>
          <w:szCs w:val="24"/>
        </w:rPr>
      </w:pPr>
      <w:r w:rsidRPr="008445C7">
        <w:rPr>
          <w:rFonts w:eastAsia="Calibri"/>
          <w:szCs w:val="24"/>
        </w:rPr>
        <w:t>заполнять платежные поручения по перечислению налогов и сборов;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Calibri"/>
          <w:szCs w:val="24"/>
        </w:rPr>
      </w:pPr>
      <w:r w:rsidRPr="008445C7">
        <w:rPr>
          <w:rFonts w:eastAsia="Calibri"/>
          <w:szCs w:val="24"/>
        </w:rPr>
        <w:t>выбирать для платежных поручений по видам налогов соответствующие реквизиты;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выбирать коды бюджетной классификации для определенных налогов, штрафов и пени;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пользоваться образцом заполнения платежных поручений по перечислению налогов, сборов и пошлин;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учет расчетов по социальному страхованию и обеспечению;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применять порядок и соблюдать сроки исчисления по страховым взносам в государственные внебюджетные фонды;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оформлять бухгалтерскими проводками начисление и перечисление сумм по страховым взносам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осуществлять аналитический учет по счету 69 «Расчеты  по социальному страхованию»;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использовать средства внебюджетных фондов по направлениям, определенным законодательством;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выбирать для платежных поручений по видам страховых взносов соответствующие реквизиты;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оформлять платежные поручения по штрафам и пеням внебюджетных фондов;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пользоваться образцом заполнения платежных поручений по перечислению   страховых взносов во внебюджетные фонды;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заполнять данные статуса плательщика, ИНН получателя, КПП получателя, наименование налоговой инспекции, КБК, ОКАТО, основание платежа, страхового периода, номера  документа, даты документа;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lastRenderedPageBreak/>
        <w:t>пользоваться образцом заполнения платежных поручений по перечислению страховых взносов во внебюджетные фонды;</w:t>
      </w:r>
    </w:p>
    <w:p w:rsidR="008445C7" w:rsidRPr="008445C7" w:rsidRDefault="008445C7" w:rsidP="008445C7">
      <w:pPr>
        <w:widowControl w:val="0"/>
        <w:numPr>
          <w:ilvl w:val="0"/>
          <w:numId w:val="15"/>
        </w:numPr>
        <w:autoSpaceDE w:val="0"/>
        <w:spacing w:line="240" w:lineRule="auto"/>
        <w:rPr>
          <w:rFonts w:eastAsia="Times New Roman"/>
          <w:b/>
          <w:szCs w:val="24"/>
        </w:rPr>
      </w:pPr>
      <w:r w:rsidRPr="008445C7">
        <w:rPr>
          <w:rFonts w:eastAsia="Times New Roman"/>
          <w:szCs w:val="24"/>
        </w:rPr>
        <w:t>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применять методы внутреннего контроля (интервью, пересчет, обследование, аналитические процедуры, выборка);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выявлять и оценивать риски объекта внутреннего контроля и риски собственных ошибок;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формировать информационную базу, отражающую ход устранения выявленных контрольными процедурами недостатков; 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определять источники информации для проведения анализа финансового состояния экономического субъекта;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распределять объем работ по проведению финансового анализа между работниками (группами работников);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формировать аналитические отчеты и представлять их заинтересованным пользователям;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координировать взаимодействие работников экономического субъекта в процессе проведения финансового анализа;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составлять прогнозные сметы и бюджеты, платежные календари, кассовые планы, обеспечивать составление финансовой части бизнес-планов, расчетов по </w:t>
      </w:r>
      <w:r w:rsidRPr="008445C7">
        <w:rPr>
          <w:rFonts w:eastAsia="Times New Roman"/>
          <w:szCs w:val="24"/>
        </w:rPr>
        <w:lastRenderedPageBreak/>
        <w:t>привлечению кредитов и займов, проспектов эмиссий ценных бумаг экономического субъекта;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определять результаты хозяйственной деятельности за отчетный период;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устанавливать идентичность показателей бухгалтерских отчетов;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осваивать новые формы бухгалтерской отчетности;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ind w:right="-1"/>
        <w:rPr>
          <w:rFonts w:eastAsia="Times New Roman"/>
          <w:b/>
          <w:bCs/>
          <w:szCs w:val="24"/>
        </w:rPr>
      </w:pPr>
      <w:r w:rsidRPr="008445C7">
        <w:rPr>
          <w:rFonts w:eastAsia="Times New Roman"/>
          <w:szCs w:val="24"/>
        </w:rPr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осуществлять операции по приему, учету, выдаче и хранению денежных средств и ценных бумаг с обязательным соблюдением правил, обеспечивающих их сохранность;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правильно оформлять приходные и расходные документы, вести кассовый журнал и составлять кассовую отчетность;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сверять фактическое наличие денежных сумм и ценных бумаг с книжным остатком;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получать по оформленным в соответствии с установленным порядком документам денежные средства и ценные бумаги в учреждениях банка;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составлять описи ветхих купюр, а также соответствующие документы для их передачи в учреждения банка с целью замены на новые;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передавать в соответствии с установленным порядком денежные средства инкассаторам; 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считать устно;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пользоваться ПК, ККМ, терминалом пластиковых карт, сканером считывания штрих-кода;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пользоваться необходимым программным обеспечением по бухгалтерскому учету, </w:t>
      </w:r>
      <w:r w:rsidRPr="008445C7">
        <w:rPr>
          <w:rFonts w:eastAsia="Times New Roman"/>
          <w:iCs/>
          <w:szCs w:val="24"/>
        </w:rPr>
        <w:t>работа</w:t>
      </w:r>
      <w:r w:rsidRPr="008445C7">
        <w:rPr>
          <w:rFonts w:eastAsia="Times New Roman"/>
          <w:szCs w:val="24"/>
        </w:rPr>
        <w:t>ть со специальными банковскими программами и информационно-справочными системами;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бережно обращаться с деньгами (не загрязнять их и не производить каких-либо надписей на бумажных купюрах);</w:t>
      </w:r>
    </w:p>
    <w:p w:rsidR="008445C7" w:rsidRPr="008445C7" w:rsidRDefault="008445C7" w:rsidP="008445C7">
      <w:pPr>
        <w:numPr>
          <w:ilvl w:val="0"/>
          <w:numId w:val="15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соблюдать трудовую и производственную дисциплину, правила и нормы охраны труда, требования производственной санитарии и гигиены, требования противопожарной безопасности, гражданской обороны;</w:t>
      </w:r>
    </w:p>
    <w:p w:rsidR="00123E95" w:rsidRPr="00123E95" w:rsidRDefault="00123E95" w:rsidP="00123E95">
      <w:pPr>
        <w:shd w:val="clear" w:color="auto" w:fill="FFFFFF"/>
        <w:spacing w:line="240" w:lineRule="auto"/>
        <w:ind w:left="433" w:hanging="283"/>
        <w:rPr>
          <w:b/>
          <w:bCs/>
          <w:color w:val="000000"/>
        </w:rPr>
      </w:pPr>
      <w:r w:rsidRPr="00123E95">
        <w:rPr>
          <w:b/>
          <w:bCs/>
          <w:color w:val="000000"/>
        </w:rPr>
        <w:t>знать: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общие требования к бухгалтерскому учету в части документирования всех хозяйственных действий и операций;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понятие первичной бухгалтерской документации;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определение первичных бухгалтерских документов;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формы первичных бухгалтерских документов, содержащих обязательные реквизиты первичного учетного документа;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проведения проверки первичных бухгалтерских документов: формальной проверки,  проверки по существу, арифметической проверки;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принципы и признаки группировки первичных бухгалтерских документов;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проведения таксировки и контировки первичных бухгалтерских документов;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составления регистров бухгалтерского учета;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правила и сроки хранения первичной бухгалтерской документации;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lastRenderedPageBreak/>
        <w:t xml:space="preserve">сущность </w:t>
      </w:r>
      <w:proofErr w:type="gramStart"/>
      <w:r w:rsidRPr="008445C7">
        <w:rPr>
          <w:rFonts w:eastAsia="Times New Roman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8445C7">
        <w:rPr>
          <w:rFonts w:eastAsia="Times New Roman"/>
          <w:szCs w:val="24"/>
        </w:rPr>
        <w:t>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инструкцию по применению плана счетов бухгалтерского учета;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принципы и цели разработки рабочего плана счетов бухгалтерского учета организации;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классификацию счетов бухгалтерского учета по экономическому содержанию, назначению и структуре;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два подхода к проблеме оптимальной организации рабочего плана счетов – автономию финансового и управленческого учета и объединение финансового и управленческого учета;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кассовых операций, денежных документов и переводов в пути;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денежных средств на расчетных и специальных счетах;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особенности учета кассовых операций в иностранной валюте и операций по валютным счетам;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оформления денежных и кассовых документов, заполнения кассовой книги;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правила заполнения отчета кассира в бухгалтерию;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понятие и классификацию основных средств;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оценку и переоценку основных средств;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поступления основных средств;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выбытия и аренды основных средств;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амортизации основных средств;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особенности учета арендованных и сданных в аренду основных средств;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понятие и классификацию нематериальных активов;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поступления и выбытия нематериальных активов;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амортизацию нематериальных активов;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учет долгосрочных инвестиций; 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финансовых вложений и ценных бумаг;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материально-производственных запасов: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понятие, классификацию и оценку материально-производственных запасов;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документальное оформление поступления и расхода материально-производственных запасов;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материалов на складе и в бухгалтерии;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синтетический учет движения материалов;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транспортно-заготовительных расходов;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затрат на производство и калькулирование себестоимости: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систему учета производственных затрат и их классификацию;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сводный учет затрат на производство, обслуживание производства и управление;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особенности учета и распределения затрат вспомогательных производств;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потерь и непроизводственных расходов;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и оценку незавершенного производства;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калькуляцию себестоимости продукции;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характеристику готовой продукции, оценку и синтетический учет;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технологию реализацию готовой продукции (работ, услуг);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выручки от реализации продукции (работ, услуг);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расходов по реализации продукции, выполнению работ и оказанию услуг;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дебиторской и кредиторской задолженности и формы расчетов;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расчетов с работниками по прочим операциям и расчетов с подотчетными лицами;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учет труда и его оплаты;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lastRenderedPageBreak/>
        <w:t xml:space="preserve">учет удержаний из заработной платы работников;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учет финансовых результатов и использования прибыли;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учет финансовых результатов по обычным видам деятельности;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учет финансовых результатов по прочим видам деятельности;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учет нераспределенной прибыли;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учет собственного капитала: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учет уставного капитала;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учет резервного капитала и целевого финансирования;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учет кредитов и займов;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нормативные правовые акты, регулирующие порядок проведения инвентаризации активов и обязательств;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основные понятия инвентаризации активов;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характеристику объектов, подлежащих инвентаризации;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цели и периодичность проведения инвентаризации имущества;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задачи и состав инвентаризационной комиссии;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процесс подготовки к инвентаризации, порядок подготовки регистров аналитического учета по объектам инвентаризации;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перечень лиц, ответственных за подготовительный этап для подбора документации, необходимой для проведения инвентаризации;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приемы фактического подсчета активов;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порядок составления инвентаризационных описей и сроки передачи их в бухгалтерию;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порядок инвентаризации основных средств и отражение ее результатов в бухгалтерских проводках;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порядок инвентаризации нематериальных активов и отражение ее результатов в бухгалтерских проводках;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порядок инвентаризации и переоценки материально-производственных запасов и отражение ее результатов в бухгалтерских проводках;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формирование бухгалтерских проводок по списанию недостач в зависимости от причин их возникновения;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процедуру составления акта по результатам инвентаризации;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порядок инвентаризации дебиторской и кредиторской задолженности организации;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порядок инвентаризации расчетов;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технологию определения реального состояния расчетов;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порядок выявления задолженности, нереальной для взыскания, с целью принятия мер к взысканию задолженности с должников, либо к списанию ее с учета; 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порядок инвентаризации недостач и потерь от порчи ценностей;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 xml:space="preserve">порядок </w:t>
      </w:r>
      <w:proofErr w:type="gramStart"/>
      <w:r w:rsidRPr="008445C7">
        <w:rPr>
          <w:rFonts w:eastAsia="Times New Roman"/>
          <w:color w:val="000000"/>
          <w:szCs w:val="24"/>
        </w:rPr>
        <w:t>ведения бухгалтерского учета источников формирования имущества</w:t>
      </w:r>
      <w:proofErr w:type="gramEnd"/>
      <w:r w:rsidRPr="008445C7">
        <w:rPr>
          <w:rFonts w:eastAsia="Times New Roman"/>
          <w:color w:val="000000"/>
          <w:szCs w:val="24"/>
        </w:rPr>
        <w:t>;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порядок выполнения работ по инвентаризации активов и обязательств;</w:t>
      </w:r>
    </w:p>
    <w:p w:rsidR="008445C7" w:rsidRPr="008445C7" w:rsidRDefault="008445C7" w:rsidP="008C016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Times New Roman"/>
          <w:b/>
          <w:bCs/>
          <w:szCs w:val="24"/>
        </w:rPr>
      </w:pPr>
      <w:r w:rsidRPr="008445C7">
        <w:rPr>
          <w:rFonts w:eastAsia="Times New Roman"/>
          <w:color w:val="000000"/>
          <w:szCs w:val="24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виды и порядок налогообложения;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систему налогов Российской Федерации;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элементы налогообложения;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источники уплаты налогов, сборов, пошлин;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оформление бухгалтерскими проводками начисления и перечисления сумм </w:t>
      </w:r>
      <w:r w:rsidRPr="008445C7">
        <w:rPr>
          <w:rFonts w:eastAsia="Times New Roman"/>
          <w:szCs w:val="24"/>
        </w:rPr>
        <w:lastRenderedPageBreak/>
        <w:t>налогов, сборов, пошлин.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аналитический учет по счету 68 «Расчеты по налогам и сборам»;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заполнения платежных поручений на перечисление налогов и сборов;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правила заполнения данных статуса плательщика, идентификационный номер налогоплательщика (дале</w:t>
      </w:r>
      <w:proofErr w:type="gramStart"/>
      <w:r w:rsidRPr="008445C7">
        <w:rPr>
          <w:rFonts w:eastAsia="Times New Roman"/>
          <w:szCs w:val="24"/>
        </w:rPr>
        <w:t>е-</w:t>
      </w:r>
      <w:proofErr w:type="gramEnd"/>
      <w:r w:rsidRPr="008445C7">
        <w:rPr>
          <w:rFonts w:eastAsia="Times New Roman"/>
          <w:szCs w:val="24"/>
        </w:rPr>
        <w:t xml:space="preserve"> ИНН) получателя, код причины постановки на учет ( далее КПП) получателя, наименование налоговой инспекции, код бюджетной классификации ( далее КБК), общероссийский классификатор объектов административно-территориального деления (далее ОКАТМО), основание платежа, налогового периода, номера документа, даты документа, типа платежа;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коды бюджетной классификации, порядок их присвоения для налога, штрафа и пени;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образец заполнения платежных поручений по перечислению налогов, сборов и пошлин;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учет расчетов по социальному страхованию и обеспечению;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аналитический учет по счету 69 «Расчеты по социальному страхованию»;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сущность и структуру страховых взносов в Федеральную налоговую службу (далее – ФНС России) и государственные внебюджетные фонды;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объекты налогообложения для исчисления страховых взносов в государственные внебюджетные фонды;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и сроки исчисления страховых взносов в ФНС России и государственные внебюджетные фонды;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и сроки представления отчетности в системе ФНС России и внебюджетных фондов;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особенности зачисления сумм страховых взносов в государственные внебюджетные фонды;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использование средств внебюджетных фондов;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заполнения платежных поручений по перечислению страховых взносов во внебюджетные фонды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образец заполнения платежных поручений по перечислению страховых взносов во внебюджетные фонды;</w:t>
      </w:r>
    </w:p>
    <w:p w:rsidR="008445C7" w:rsidRPr="008445C7" w:rsidRDefault="008445C7" w:rsidP="008C016A">
      <w:pPr>
        <w:widowControl w:val="0"/>
        <w:numPr>
          <w:ilvl w:val="0"/>
          <w:numId w:val="17"/>
        </w:numPr>
        <w:autoSpaceDE w:val="0"/>
        <w:spacing w:line="240" w:lineRule="auto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процедуру контроля прохождения платежных поручений по расчетно-кассовым банковским операциям с использованием выписок банка. 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lastRenderedPageBreak/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механизм отражения нарастающим итогом на счетах бухгалтерского учета данных за отчетный период;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методы обобщения информации о хозяйственных операциях организации за отчетный период;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составления шахматной таблицы и оборотно-сальдовой ведомости;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методы определения результатов хозяйственной деятельности за отчетный период;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требования к бухгалтерской отчетности организации;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состав и содержание форм бухгалтерской отчетности;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бухгалтерский баланс, отчет о финансовых результатах как основные формы бухгалтерской отчетности;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методы группировки и перенесения обобщенной учетной информации из оборотно-сальдовой ведомости в формы бухгалтерской отчетности;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процедуру составления приложений к бухгалтерскому балансу и отчету о финансовых результатах;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отражения изменений в учетной политике в целях бухгалтерского учета;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организации получения аудиторского заключения в случае необходимости;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сроки представления бухгалтерской отчетности;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формы налоговых деклараций по налогам и сборам в бюджет и инструкции по их заполнению;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форму отчетов по страховым взносам в ФНС России и государственные внебюджетные </w:t>
      </w:r>
      <w:proofErr w:type="gramStart"/>
      <w:r w:rsidRPr="008445C7">
        <w:rPr>
          <w:rFonts w:eastAsia="Times New Roman"/>
          <w:szCs w:val="24"/>
        </w:rPr>
        <w:t>фонды</w:t>
      </w:r>
      <w:proofErr w:type="gramEnd"/>
      <w:r w:rsidRPr="008445C7">
        <w:rPr>
          <w:rFonts w:eastAsia="Times New Roman"/>
          <w:szCs w:val="24"/>
        </w:rPr>
        <w:t xml:space="preserve"> и инструкцию по ее заполнению;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форму статистической отчетности и инструкцию по ее заполнению;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содержание новых форм налоговых деклараций по налогам и сборам и новых инструкций по их заполнению; 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методы финансового анализа;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виды и приемы финансового анализа;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процедуры анализа бухгалтерского баланса: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общей оценки структуры активов и источников их формирования по показателям баланса;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 xml:space="preserve">порядок </w:t>
      </w:r>
      <w:proofErr w:type="gramStart"/>
      <w:r w:rsidRPr="008445C7">
        <w:rPr>
          <w:rFonts w:eastAsia="Times New Roman"/>
          <w:szCs w:val="24"/>
        </w:rPr>
        <w:t>определения результатов общей оценки структуры активов</w:t>
      </w:r>
      <w:proofErr w:type="gramEnd"/>
      <w:r w:rsidRPr="008445C7">
        <w:rPr>
          <w:rFonts w:eastAsia="Times New Roman"/>
          <w:szCs w:val="24"/>
        </w:rPr>
        <w:t xml:space="preserve"> и их источников по показателям баланса;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процедуры анализа ликвидности бухгалтерского баланса;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порядок расчета финансовых коэффициентов для оценки платежеспособности;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состав критериев оценки несостоятельности (банкротства) организации;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процедуры анализа показателей финансовой устойчивости;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процедуры анализа отчета о финансовых результатах;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процедуры анализа уровня и динамики финансовых результатов по показателям отчетности;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lastRenderedPageBreak/>
        <w:t>процедуры анализа влияния факторов на прибыль;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8445C7" w:rsidRPr="008445C7" w:rsidRDefault="008445C7" w:rsidP="008C016A">
      <w:pPr>
        <w:numPr>
          <w:ilvl w:val="0"/>
          <w:numId w:val="17"/>
        </w:numPr>
        <w:spacing w:line="240" w:lineRule="auto"/>
        <w:textAlignment w:val="baseline"/>
        <w:rPr>
          <w:rFonts w:eastAsia="Times New Roman"/>
          <w:szCs w:val="24"/>
        </w:rPr>
      </w:pPr>
      <w:r w:rsidRPr="008445C7">
        <w:rPr>
          <w:rFonts w:eastAsia="Times New Roman"/>
          <w:szCs w:val="24"/>
        </w:rPr>
        <w:t>международные стандарты финансовой отчетности (МСФО) и Директивы Европейского Сообщества о консолидированной отчетности.</w:t>
      </w:r>
    </w:p>
    <w:p w:rsidR="008445C7" w:rsidRPr="008445C7" w:rsidRDefault="008445C7" w:rsidP="008C016A">
      <w:pPr>
        <w:numPr>
          <w:ilvl w:val="0"/>
          <w:numId w:val="17"/>
        </w:numPr>
        <w:shd w:val="clear" w:color="auto" w:fill="FFFFFF"/>
        <w:tabs>
          <w:tab w:val="clear" w:pos="720"/>
          <w:tab w:val="left" w:pos="700"/>
        </w:tabs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szCs w:val="24"/>
        </w:rPr>
        <w:t>п</w:t>
      </w:r>
      <w:r w:rsidRPr="008445C7">
        <w:rPr>
          <w:rFonts w:eastAsia="Times New Roman"/>
          <w:color w:val="000000"/>
          <w:szCs w:val="24"/>
        </w:rPr>
        <w:t>остановления, распоряжения, приказы, другие руководящие и нормативные документы вышестоящих и других органов, касающиеся ведения кассовых операций;</w:t>
      </w:r>
    </w:p>
    <w:p w:rsidR="008445C7" w:rsidRPr="008445C7" w:rsidRDefault="008445C7" w:rsidP="008C016A">
      <w:pPr>
        <w:numPr>
          <w:ilvl w:val="0"/>
          <w:numId w:val="17"/>
        </w:numPr>
        <w:shd w:val="clear" w:color="auto" w:fill="FFFFFF"/>
        <w:tabs>
          <w:tab w:val="clear" w:pos="720"/>
          <w:tab w:val="left" w:pos="700"/>
        </w:tabs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формы кассовых и банковских документов;</w:t>
      </w:r>
    </w:p>
    <w:p w:rsidR="008445C7" w:rsidRPr="008445C7" w:rsidRDefault="008445C7" w:rsidP="008C016A">
      <w:pPr>
        <w:numPr>
          <w:ilvl w:val="0"/>
          <w:numId w:val="17"/>
        </w:numPr>
        <w:shd w:val="clear" w:color="auto" w:fill="FFFFFF"/>
        <w:tabs>
          <w:tab w:val="clear" w:pos="720"/>
          <w:tab w:val="left" w:pos="700"/>
        </w:tabs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правила приема, выдачи, учета и хранения денежных средств и ценных бумаг;</w:t>
      </w:r>
    </w:p>
    <w:p w:rsidR="008445C7" w:rsidRPr="008445C7" w:rsidRDefault="008445C7" w:rsidP="008C016A">
      <w:pPr>
        <w:numPr>
          <w:ilvl w:val="0"/>
          <w:numId w:val="17"/>
        </w:numPr>
        <w:shd w:val="clear" w:color="auto" w:fill="FFFFFF"/>
        <w:tabs>
          <w:tab w:val="clear" w:pos="720"/>
          <w:tab w:val="left" w:pos="700"/>
        </w:tabs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порядок оформления приходных и расходных документов;</w:t>
      </w:r>
    </w:p>
    <w:p w:rsidR="008445C7" w:rsidRPr="008445C7" w:rsidRDefault="008445C7" w:rsidP="008C016A">
      <w:pPr>
        <w:numPr>
          <w:ilvl w:val="0"/>
          <w:numId w:val="17"/>
        </w:numPr>
        <w:shd w:val="clear" w:color="auto" w:fill="FFFFFF"/>
        <w:tabs>
          <w:tab w:val="clear" w:pos="720"/>
          <w:tab w:val="left" w:pos="700"/>
        </w:tabs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лимиты остатков кассовой наличности; правила обеспечения их сохранности;</w:t>
      </w:r>
    </w:p>
    <w:p w:rsidR="008445C7" w:rsidRPr="008445C7" w:rsidRDefault="008445C7" w:rsidP="008C016A">
      <w:pPr>
        <w:numPr>
          <w:ilvl w:val="0"/>
          <w:numId w:val="17"/>
        </w:numPr>
        <w:shd w:val="clear" w:color="auto" w:fill="FFFFFF"/>
        <w:tabs>
          <w:tab w:val="clear" w:pos="720"/>
          <w:tab w:val="left" w:pos="700"/>
        </w:tabs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порядок ведения кассовой книги, составления кассовой отчетности;</w:t>
      </w:r>
    </w:p>
    <w:p w:rsidR="008445C7" w:rsidRPr="008445C7" w:rsidRDefault="008445C7" w:rsidP="008C016A">
      <w:pPr>
        <w:numPr>
          <w:ilvl w:val="0"/>
          <w:numId w:val="17"/>
        </w:numPr>
        <w:shd w:val="clear" w:color="auto" w:fill="FFFFFF"/>
        <w:tabs>
          <w:tab w:val="clear" w:pos="720"/>
          <w:tab w:val="left" w:pos="700"/>
        </w:tabs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правила эксплуатации электронно-вычислительной техники;</w:t>
      </w:r>
    </w:p>
    <w:p w:rsidR="008445C7" w:rsidRPr="008445C7" w:rsidRDefault="008445C7" w:rsidP="008C016A">
      <w:pPr>
        <w:numPr>
          <w:ilvl w:val="0"/>
          <w:numId w:val="17"/>
        </w:numPr>
        <w:shd w:val="clear" w:color="auto" w:fill="FFFFFF"/>
        <w:tabs>
          <w:tab w:val="clear" w:pos="720"/>
          <w:tab w:val="left" w:pos="700"/>
        </w:tabs>
        <w:spacing w:line="240" w:lineRule="auto"/>
        <w:rPr>
          <w:rFonts w:eastAsia="Times New Roman"/>
          <w:color w:val="000000"/>
          <w:szCs w:val="24"/>
        </w:rPr>
      </w:pPr>
      <w:r w:rsidRPr="008445C7">
        <w:rPr>
          <w:rFonts w:eastAsia="Times New Roman"/>
          <w:color w:val="000000"/>
          <w:szCs w:val="24"/>
        </w:rPr>
        <w:t>основы организации труда.</w:t>
      </w:r>
    </w:p>
    <w:p w:rsidR="008445C7" w:rsidRPr="008445C7" w:rsidRDefault="008445C7" w:rsidP="008445C7">
      <w:pPr>
        <w:widowControl w:val="0"/>
        <w:tabs>
          <w:tab w:val="left" w:pos="709"/>
        </w:tabs>
        <w:spacing w:line="240" w:lineRule="auto"/>
        <w:ind w:right="100" w:firstLine="709"/>
        <w:rPr>
          <w:szCs w:val="24"/>
        </w:rPr>
      </w:pPr>
    </w:p>
    <w:p w:rsidR="0078628E" w:rsidRPr="00B15B75" w:rsidRDefault="00B15B75" w:rsidP="00B15B75">
      <w:pPr>
        <w:widowControl w:val="0"/>
        <w:tabs>
          <w:tab w:val="left" w:pos="709"/>
        </w:tabs>
        <w:spacing w:line="240" w:lineRule="auto"/>
        <w:ind w:right="100" w:firstLine="709"/>
        <w:rPr>
          <w:rFonts w:eastAsia="Calibri"/>
          <w:bCs/>
          <w:color w:val="000000"/>
          <w:szCs w:val="24"/>
        </w:rPr>
      </w:pPr>
      <w:r w:rsidRPr="00B15B75">
        <w:rPr>
          <w:rFonts w:eastAsia="Calibri"/>
          <w:bCs/>
          <w:color w:val="000000"/>
          <w:szCs w:val="24"/>
        </w:rPr>
        <w:t xml:space="preserve">В результате освоения профессионального модуля обучающийся должен обладать общими компетенциями ОК </w:t>
      </w:r>
      <w:r w:rsidR="008C016A">
        <w:rPr>
          <w:rFonts w:eastAsia="Calibri"/>
          <w:bCs/>
          <w:color w:val="000000"/>
          <w:szCs w:val="24"/>
        </w:rPr>
        <w:t>01-</w:t>
      </w:r>
      <w:r w:rsidR="00862E3D">
        <w:rPr>
          <w:rFonts w:eastAsia="Calibri"/>
          <w:bCs/>
          <w:color w:val="000000"/>
          <w:szCs w:val="24"/>
        </w:rPr>
        <w:t>11</w:t>
      </w:r>
      <w:r w:rsidRPr="00B15B75">
        <w:rPr>
          <w:rFonts w:eastAsia="Calibri"/>
          <w:bCs/>
          <w:color w:val="000000"/>
          <w:szCs w:val="24"/>
        </w:rPr>
        <w:t xml:space="preserve">, профессиональными компетенциями </w:t>
      </w:r>
      <w:r>
        <w:rPr>
          <w:rFonts w:eastAsia="Calibri"/>
          <w:bCs/>
          <w:color w:val="000000"/>
          <w:szCs w:val="24"/>
        </w:rPr>
        <w:t>ПК 1.1-1.</w:t>
      </w:r>
      <w:r w:rsidR="008C016A">
        <w:rPr>
          <w:rFonts w:eastAsia="Calibri"/>
          <w:bCs/>
          <w:color w:val="000000"/>
          <w:szCs w:val="24"/>
        </w:rPr>
        <w:t>4</w:t>
      </w:r>
      <w:r>
        <w:rPr>
          <w:rFonts w:eastAsia="Calibri"/>
          <w:bCs/>
          <w:color w:val="000000"/>
          <w:szCs w:val="24"/>
        </w:rPr>
        <w:t>, 2.1-2.</w:t>
      </w:r>
      <w:r w:rsidR="008C016A">
        <w:rPr>
          <w:rFonts w:eastAsia="Calibri"/>
          <w:bCs/>
          <w:color w:val="000000"/>
          <w:szCs w:val="24"/>
        </w:rPr>
        <w:t>7, 3.1-3.4, 4.1-4.7, 5.1-5.4.</w:t>
      </w:r>
      <w:bookmarkStart w:id="0" w:name="_GoBack"/>
      <w:bookmarkEnd w:id="0"/>
    </w:p>
    <w:p w:rsidR="00521511" w:rsidRPr="00F62BA0" w:rsidRDefault="00521511" w:rsidP="00521511">
      <w:pPr>
        <w:widowControl w:val="0"/>
        <w:tabs>
          <w:tab w:val="left" w:pos="709"/>
        </w:tabs>
        <w:spacing w:line="240" w:lineRule="auto"/>
        <w:ind w:right="100"/>
        <w:rPr>
          <w:rFonts w:eastAsia="Calibri"/>
          <w:b/>
          <w:szCs w:val="24"/>
        </w:rPr>
      </w:pPr>
      <w:r w:rsidRPr="00F62BA0">
        <w:rPr>
          <w:rFonts w:eastAsia="Calibri"/>
          <w:b/>
          <w:szCs w:val="24"/>
        </w:rPr>
        <w:t xml:space="preserve">4. Объем </w:t>
      </w:r>
      <w:r w:rsidR="008C016A">
        <w:rPr>
          <w:rFonts w:eastAsia="Calibri"/>
          <w:b/>
          <w:szCs w:val="24"/>
        </w:rPr>
        <w:t>производственной практики</w:t>
      </w:r>
      <w:r w:rsidRPr="00F62BA0">
        <w:rPr>
          <w:rFonts w:eastAsia="Calibri"/>
          <w:b/>
          <w:szCs w:val="24"/>
        </w:rPr>
        <w:t xml:space="preserve"> и виды учебной работы: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268"/>
        <w:gridCol w:w="992"/>
      </w:tblGrid>
      <w:tr w:rsidR="00521511" w:rsidRPr="00506BD8" w:rsidTr="00B15B75">
        <w:tc>
          <w:tcPr>
            <w:tcW w:w="6345" w:type="dxa"/>
            <w:shd w:val="clear" w:color="auto" w:fill="auto"/>
          </w:tcPr>
          <w:p w:rsidR="00521511" w:rsidRPr="00506BD8" w:rsidRDefault="00521511" w:rsidP="00B15B75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521511" w:rsidRPr="00506BD8" w:rsidRDefault="00521511" w:rsidP="00B15B75">
            <w:pPr>
              <w:spacing w:line="240" w:lineRule="auto"/>
              <w:ind w:right="-10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Продолжительность в неделях</w:t>
            </w:r>
          </w:p>
        </w:tc>
        <w:tc>
          <w:tcPr>
            <w:tcW w:w="992" w:type="dxa"/>
            <w:shd w:val="clear" w:color="auto" w:fill="auto"/>
          </w:tcPr>
          <w:p w:rsidR="00521511" w:rsidRPr="00506BD8" w:rsidRDefault="00521511" w:rsidP="00B15B75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506BD8">
              <w:rPr>
                <w:rFonts w:eastAsia="Calibri"/>
                <w:szCs w:val="24"/>
              </w:rPr>
              <w:t>Объем часов</w:t>
            </w:r>
          </w:p>
        </w:tc>
      </w:tr>
      <w:tr w:rsidR="00521511" w:rsidRPr="00506BD8" w:rsidTr="00B15B75">
        <w:tc>
          <w:tcPr>
            <w:tcW w:w="6345" w:type="dxa"/>
            <w:shd w:val="clear" w:color="auto" w:fill="auto"/>
          </w:tcPr>
          <w:p w:rsidR="00521511" w:rsidRPr="00506BD8" w:rsidRDefault="0078628E" w:rsidP="008C016A">
            <w:pPr>
              <w:spacing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ПДП</w:t>
            </w:r>
            <w:r w:rsidR="00521511" w:rsidRPr="00506BD8">
              <w:rPr>
                <w:rFonts w:eastAsia="Calibri"/>
                <w:szCs w:val="24"/>
              </w:rPr>
              <w:t xml:space="preserve"> </w:t>
            </w:r>
            <w:r w:rsidR="008C016A">
              <w:rPr>
                <w:rFonts w:eastAsia="Calibri"/>
                <w:szCs w:val="24"/>
              </w:rPr>
              <w:t>П</w:t>
            </w:r>
            <w:r w:rsidR="00521511" w:rsidRPr="00506BD8">
              <w:rPr>
                <w:rFonts w:eastAsia="Calibri"/>
                <w:szCs w:val="24"/>
              </w:rPr>
              <w:t>роизводственная практика (</w:t>
            </w:r>
            <w:r>
              <w:rPr>
                <w:rFonts w:eastAsia="Calibri"/>
                <w:szCs w:val="24"/>
              </w:rPr>
              <w:t>преддипломная</w:t>
            </w:r>
            <w:r w:rsidR="00521511" w:rsidRPr="00506BD8">
              <w:rPr>
                <w:rFonts w:eastAsia="Calibri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1511" w:rsidRPr="00506BD8" w:rsidRDefault="0078628E" w:rsidP="00B15B75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  <w:r w:rsidR="00521511">
              <w:rPr>
                <w:rFonts w:eastAsia="Calibri"/>
                <w:szCs w:val="24"/>
              </w:rPr>
              <w:t xml:space="preserve"> недели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1511" w:rsidRPr="00506BD8" w:rsidRDefault="0078628E" w:rsidP="00B15B75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144</w:t>
            </w:r>
          </w:p>
        </w:tc>
      </w:tr>
      <w:tr w:rsidR="00521511" w:rsidRPr="00506BD8" w:rsidTr="00B15B75">
        <w:tc>
          <w:tcPr>
            <w:tcW w:w="9605" w:type="dxa"/>
            <w:gridSpan w:val="3"/>
            <w:shd w:val="clear" w:color="auto" w:fill="auto"/>
          </w:tcPr>
          <w:p w:rsidR="00521511" w:rsidRPr="00506BD8" w:rsidRDefault="00521511" w:rsidP="00B15B75">
            <w:pPr>
              <w:spacing w:line="240" w:lineRule="auto"/>
              <w:rPr>
                <w:rFonts w:eastAsia="Calibri"/>
                <w:i/>
                <w:szCs w:val="24"/>
              </w:rPr>
            </w:pPr>
            <w:r w:rsidRPr="00506BD8">
              <w:rPr>
                <w:rFonts w:eastAsia="Calibri"/>
                <w:i/>
                <w:szCs w:val="24"/>
              </w:rPr>
              <w:t xml:space="preserve">Промежуточная аттестация в форме дифференцированного </w:t>
            </w:r>
            <w:r>
              <w:rPr>
                <w:rFonts w:eastAsia="Calibri"/>
                <w:i/>
                <w:szCs w:val="24"/>
              </w:rPr>
              <w:t>зачета (6 семестр)</w:t>
            </w:r>
          </w:p>
        </w:tc>
      </w:tr>
    </w:tbl>
    <w:p w:rsidR="00521511" w:rsidRDefault="00521511" w:rsidP="00521511"/>
    <w:sectPr w:rsidR="0052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539"/>
    <w:multiLevelType w:val="hybridMultilevel"/>
    <w:tmpl w:val="34CCC9A4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D543B"/>
    <w:multiLevelType w:val="hybridMultilevel"/>
    <w:tmpl w:val="3B0CC370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4865"/>
    <w:multiLevelType w:val="hybridMultilevel"/>
    <w:tmpl w:val="234EF262"/>
    <w:lvl w:ilvl="0" w:tplc="1FE299B8">
      <w:numFmt w:val="bullet"/>
      <w:lvlText w:val="-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697482"/>
    <w:multiLevelType w:val="hybridMultilevel"/>
    <w:tmpl w:val="C8CA714E"/>
    <w:lvl w:ilvl="0" w:tplc="F8D21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B1EF9"/>
    <w:multiLevelType w:val="hybridMultilevel"/>
    <w:tmpl w:val="F3CC649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F57CA"/>
    <w:multiLevelType w:val="hybridMultilevel"/>
    <w:tmpl w:val="622823A6"/>
    <w:lvl w:ilvl="0" w:tplc="1FE299B8">
      <w:numFmt w:val="bullet"/>
      <w:lvlText w:val="-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951D11"/>
    <w:multiLevelType w:val="hybridMultilevel"/>
    <w:tmpl w:val="7A7E9A80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8461BE"/>
    <w:multiLevelType w:val="hybridMultilevel"/>
    <w:tmpl w:val="F4D420C2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A00F4"/>
    <w:multiLevelType w:val="hybridMultilevel"/>
    <w:tmpl w:val="67D6EAA6"/>
    <w:lvl w:ilvl="0" w:tplc="1FE299B8">
      <w:numFmt w:val="bullet"/>
      <w:lvlText w:val="-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D96114"/>
    <w:multiLevelType w:val="hybridMultilevel"/>
    <w:tmpl w:val="1D8842E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F0F8A"/>
    <w:multiLevelType w:val="hybridMultilevel"/>
    <w:tmpl w:val="91144D0C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B0EC2"/>
    <w:multiLevelType w:val="multilevel"/>
    <w:tmpl w:val="D8BEA9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96972"/>
    <w:multiLevelType w:val="hybridMultilevel"/>
    <w:tmpl w:val="16AC3544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3363D"/>
    <w:multiLevelType w:val="hybridMultilevel"/>
    <w:tmpl w:val="03D8CA0C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C7AF2"/>
    <w:multiLevelType w:val="multilevel"/>
    <w:tmpl w:val="DBE6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6A154A"/>
    <w:multiLevelType w:val="multilevel"/>
    <w:tmpl w:val="BF20BF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  <w:num w:numId="13">
    <w:abstractNumId w:val="0"/>
  </w:num>
  <w:num w:numId="14">
    <w:abstractNumId w:val="3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D8"/>
    <w:rsid w:val="00123E95"/>
    <w:rsid w:val="001B0BD8"/>
    <w:rsid w:val="003C7E8E"/>
    <w:rsid w:val="0043056E"/>
    <w:rsid w:val="004E4884"/>
    <w:rsid w:val="00506BD8"/>
    <w:rsid w:val="00521511"/>
    <w:rsid w:val="0058507B"/>
    <w:rsid w:val="005B4991"/>
    <w:rsid w:val="00763C2A"/>
    <w:rsid w:val="0078628E"/>
    <w:rsid w:val="008445C7"/>
    <w:rsid w:val="00862E3D"/>
    <w:rsid w:val="008C016A"/>
    <w:rsid w:val="00976A32"/>
    <w:rsid w:val="00AB6AD2"/>
    <w:rsid w:val="00AC3300"/>
    <w:rsid w:val="00B15B75"/>
    <w:rsid w:val="00BE1E0A"/>
    <w:rsid w:val="00C14579"/>
    <w:rsid w:val="00E03C98"/>
    <w:rsid w:val="00E23AEA"/>
    <w:rsid w:val="00F62BA0"/>
    <w:rsid w:val="00F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95"/>
    <w:pPr>
      <w:spacing w:line="276" w:lineRule="auto"/>
      <w:jc w:val="both"/>
    </w:pPr>
    <w:rPr>
      <w:rFonts w:ascii="Times New Roman" w:eastAsiaTheme="minorEastAsia" w:hAnsi="Times New Roman"/>
      <w:sz w:val="24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E0A"/>
    <w:pPr>
      <w:keepNext/>
      <w:keepLines/>
      <w:jc w:val="center"/>
      <w:outlineLvl w:val="0"/>
    </w:pPr>
    <w:rPr>
      <w:rFonts w:eastAsia="Times New Roman"/>
      <w:b/>
      <w:bCs/>
      <w:cap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43056E"/>
    <w:pPr>
      <w:keepNext/>
      <w:spacing w:after="120" w:line="240" w:lineRule="auto"/>
      <w:ind w:firstLine="357"/>
      <w:jc w:val="center"/>
      <w:outlineLvl w:val="5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1E0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60">
    <w:name w:val="Заголовок 6 Знак"/>
    <w:link w:val="6"/>
    <w:rsid w:val="0043056E"/>
    <w:rPr>
      <w:rFonts w:ascii="Times New Roman" w:eastAsia="Times New Roman" w:hAnsi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43056E"/>
    <w:pPr>
      <w:spacing w:line="240" w:lineRule="auto"/>
      <w:jc w:val="center"/>
    </w:pPr>
    <w:rPr>
      <w:rFonts w:eastAsia="Times New Roman"/>
      <w:szCs w:val="24"/>
    </w:rPr>
  </w:style>
  <w:style w:type="character" w:customStyle="1" w:styleId="a4">
    <w:name w:val="Подзаголовок Знак"/>
    <w:link w:val="a3"/>
    <w:rsid w:val="0043056E"/>
    <w:rPr>
      <w:rFonts w:ascii="Times New Roman" w:eastAsia="Times New Roman" w:hAnsi="Times New Roman"/>
      <w:sz w:val="28"/>
      <w:szCs w:val="24"/>
      <w:lang w:eastAsia="ru-RU"/>
    </w:rPr>
  </w:style>
  <w:style w:type="character" w:styleId="a5">
    <w:name w:val="Strong"/>
    <w:qFormat/>
    <w:rsid w:val="0043056E"/>
    <w:rPr>
      <w:b/>
      <w:bCs/>
    </w:rPr>
  </w:style>
  <w:style w:type="paragraph" w:styleId="a6">
    <w:name w:val="No Spacing"/>
    <w:uiPriority w:val="1"/>
    <w:qFormat/>
    <w:rsid w:val="0043056E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3056E"/>
    <w:pPr>
      <w:spacing w:line="240" w:lineRule="auto"/>
      <w:ind w:left="720"/>
      <w:contextualSpacing/>
    </w:pPr>
    <w:rPr>
      <w:rFonts w:eastAsia="Times New Roman"/>
      <w:szCs w:val="24"/>
    </w:rPr>
  </w:style>
  <w:style w:type="character" w:customStyle="1" w:styleId="a8">
    <w:name w:val="Абзац списка Знак"/>
    <w:link w:val="a7"/>
    <w:uiPriority w:val="34"/>
    <w:locked/>
    <w:rsid w:val="0043056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95"/>
    <w:pPr>
      <w:spacing w:line="276" w:lineRule="auto"/>
      <w:jc w:val="both"/>
    </w:pPr>
    <w:rPr>
      <w:rFonts w:ascii="Times New Roman" w:eastAsiaTheme="minorEastAsia" w:hAnsi="Times New Roman"/>
      <w:sz w:val="24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E0A"/>
    <w:pPr>
      <w:keepNext/>
      <w:keepLines/>
      <w:jc w:val="center"/>
      <w:outlineLvl w:val="0"/>
    </w:pPr>
    <w:rPr>
      <w:rFonts w:eastAsia="Times New Roman"/>
      <w:b/>
      <w:bCs/>
      <w:cap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43056E"/>
    <w:pPr>
      <w:keepNext/>
      <w:spacing w:after="120" w:line="240" w:lineRule="auto"/>
      <w:ind w:firstLine="357"/>
      <w:jc w:val="center"/>
      <w:outlineLvl w:val="5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1E0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60">
    <w:name w:val="Заголовок 6 Знак"/>
    <w:link w:val="6"/>
    <w:rsid w:val="0043056E"/>
    <w:rPr>
      <w:rFonts w:ascii="Times New Roman" w:eastAsia="Times New Roman" w:hAnsi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43056E"/>
    <w:pPr>
      <w:spacing w:line="240" w:lineRule="auto"/>
      <w:jc w:val="center"/>
    </w:pPr>
    <w:rPr>
      <w:rFonts w:eastAsia="Times New Roman"/>
      <w:szCs w:val="24"/>
    </w:rPr>
  </w:style>
  <w:style w:type="character" w:customStyle="1" w:styleId="a4">
    <w:name w:val="Подзаголовок Знак"/>
    <w:link w:val="a3"/>
    <w:rsid w:val="0043056E"/>
    <w:rPr>
      <w:rFonts w:ascii="Times New Roman" w:eastAsia="Times New Roman" w:hAnsi="Times New Roman"/>
      <w:sz w:val="28"/>
      <w:szCs w:val="24"/>
      <w:lang w:eastAsia="ru-RU"/>
    </w:rPr>
  </w:style>
  <w:style w:type="character" w:styleId="a5">
    <w:name w:val="Strong"/>
    <w:qFormat/>
    <w:rsid w:val="0043056E"/>
    <w:rPr>
      <w:b/>
      <w:bCs/>
    </w:rPr>
  </w:style>
  <w:style w:type="paragraph" w:styleId="a6">
    <w:name w:val="No Spacing"/>
    <w:uiPriority w:val="1"/>
    <w:qFormat/>
    <w:rsid w:val="0043056E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3056E"/>
    <w:pPr>
      <w:spacing w:line="240" w:lineRule="auto"/>
      <w:ind w:left="720"/>
      <w:contextualSpacing/>
    </w:pPr>
    <w:rPr>
      <w:rFonts w:eastAsia="Times New Roman"/>
      <w:szCs w:val="24"/>
    </w:rPr>
  </w:style>
  <w:style w:type="character" w:customStyle="1" w:styleId="a8">
    <w:name w:val="Абзац списка Знак"/>
    <w:link w:val="a7"/>
    <w:uiPriority w:val="34"/>
    <w:locked/>
    <w:rsid w:val="004305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9071</Words>
  <Characters>51707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</dc:creator>
  <cp:lastModifiedBy>UON</cp:lastModifiedBy>
  <cp:revision>3</cp:revision>
  <dcterms:created xsi:type="dcterms:W3CDTF">2023-05-05T13:10:00Z</dcterms:created>
  <dcterms:modified xsi:type="dcterms:W3CDTF">2023-05-05T13:12:00Z</dcterms:modified>
</cp:coreProperties>
</file>