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AE" w:rsidRDefault="000518AE" w:rsidP="000518AE"/>
    <w:p w:rsidR="000518AE" w:rsidRPr="00FA0724" w:rsidRDefault="000518AE" w:rsidP="000518AE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ГОСУДАРСТВЕННОЕ АВТОНОМНОЕ ОБРАЗОВАТЕЛЬНОЕ УЧРЕЖДЕНИЕ ВЫСШЕГО ОБРАЗОВАНИЯ</w:t>
      </w: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«ЛЕНИНГРАДСКИЙ ГОСУДАРСТВЕННЫЙ УНИВЕРСИТЕТ</w:t>
      </w:r>
    </w:p>
    <w:p w:rsidR="000518AE" w:rsidRPr="00FA0724" w:rsidRDefault="000518AE" w:rsidP="000518AE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А.С. ПУШКИНА»</w:t>
      </w: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right"/>
        <w:rPr>
          <w:bCs/>
        </w:rPr>
      </w:pPr>
      <w:r w:rsidRPr="00FA0724">
        <w:rPr>
          <w:bCs/>
        </w:rPr>
        <w:t>УТВЕРЖДАЮ</w:t>
      </w:r>
    </w:p>
    <w:p w:rsidR="000518AE" w:rsidRPr="00FA0724" w:rsidRDefault="000518AE" w:rsidP="000518AE">
      <w:pPr>
        <w:ind w:firstLine="709"/>
        <w:jc w:val="right"/>
        <w:rPr>
          <w:bCs/>
        </w:rPr>
      </w:pPr>
      <w:r w:rsidRPr="00FA0724">
        <w:rPr>
          <w:bCs/>
        </w:rPr>
        <w:t>Проректор по учебно-методической</w:t>
      </w:r>
    </w:p>
    <w:p w:rsidR="000518AE" w:rsidRPr="00FA0724" w:rsidRDefault="000518AE" w:rsidP="000518AE">
      <w:pPr>
        <w:ind w:firstLine="709"/>
        <w:jc w:val="right"/>
        <w:rPr>
          <w:bCs/>
        </w:rPr>
      </w:pPr>
      <w:r w:rsidRPr="00FA0724">
        <w:rPr>
          <w:bCs/>
        </w:rPr>
        <w:t>работе</w:t>
      </w:r>
    </w:p>
    <w:p w:rsidR="000518AE" w:rsidRPr="00FA0724" w:rsidRDefault="000518AE" w:rsidP="000518AE">
      <w:pPr>
        <w:ind w:firstLine="709"/>
        <w:jc w:val="right"/>
        <w:rPr>
          <w:bCs/>
        </w:rPr>
      </w:pPr>
      <w:r w:rsidRPr="00FA0724">
        <w:rPr>
          <w:bCs/>
        </w:rPr>
        <w:t>____________ С.Н.Большаков</w:t>
      </w: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РАБОЧАЯ ПРОГРАММА</w:t>
      </w:r>
    </w:p>
    <w:p w:rsidR="000518AE" w:rsidRPr="00FA0724" w:rsidRDefault="00B23231" w:rsidP="000518AE">
      <w:pPr>
        <w:ind w:firstLine="709"/>
        <w:jc w:val="center"/>
        <w:rPr>
          <w:b/>
          <w:bCs/>
        </w:rPr>
      </w:pPr>
      <w:r>
        <w:rPr>
          <w:b/>
          <w:bCs/>
        </w:rPr>
        <w:t>практики</w:t>
      </w: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0518AE" w:rsidRDefault="00437773" w:rsidP="000518AE">
      <w:pPr>
        <w:ind w:firstLine="709"/>
        <w:jc w:val="center"/>
        <w:rPr>
          <w:b/>
          <w:bCs/>
        </w:rPr>
      </w:pPr>
      <w:r>
        <w:rPr>
          <w:b/>
          <w:bCs/>
        </w:rPr>
        <w:t>Б</w:t>
      </w:r>
      <w:r w:rsidR="004C7D1D">
        <w:rPr>
          <w:b/>
          <w:bCs/>
        </w:rPr>
        <w:t>2</w:t>
      </w:r>
      <w:bookmarkStart w:id="0" w:name="_GoBack"/>
      <w:bookmarkEnd w:id="0"/>
      <w:r w:rsidR="000518AE" w:rsidRPr="000518AE">
        <w:rPr>
          <w:b/>
          <w:bCs/>
        </w:rPr>
        <w:t>.В.0</w:t>
      </w:r>
      <w:r>
        <w:rPr>
          <w:b/>
          <w:bCs/>
        </w:rPr>
        <w:t>2</w:t>
      </w:r>
      <w:r w:rsidR="000518AE" w:rsidRPr="000518AE">
        <w:rPr>
          <w:b/>
          <w:bCs/>
        </w:rPr>
        <w:t>(П</w:t>
      </w:r>
      <w:r>
        <w:rPr>
          <w:b/>
          <w:bCs/>
        </w:rPr>
        <w:t>д</w:t>
      </w:r>
      <w:r w:rsidR="000518AE" w:rsidRPr="000518AE">
        <w:rPr>
          <w:b/>
          <w:bCs/>
        </w:rPr>
        <w:t>) ПРЕДДИПЛОМНАЯ ПРАКТИКА</w:t>
      </w: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 xml:space="preserve">Направление подготовки </w:t>
      </w:r>
      <w:r>
        <w:rPr>
          <w:b/>
          <w:bCs/>
        </w:rPr>
        <w:t>40.03</w:t>
      </w:r>
      <w:r w:rsidRPr="00FA0724">
        <w:rPr>
          <w:b/>
          <w:bCs/>
        </w:rPr>
        <w:t>.01 – Юриспруденция</w:t>
      </w:r>
    </w:p>
    <w:p w:rsidR="000518AE" w:rsidRPr="00FA0724" w:rsidRDefault="000518AE" w:rsidP="000518AE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 xml:space="preserve">Направленность (профиль) – </w:t>
      </w:r>
      <w:r>
        <w:rPr>
          <w:b/>
          <w:bCs/>
          <w:iCs/>
        </w:rPr>
        <w:t>Уголовное право</w:t>
      </w: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(год начала подготовки – 202</w:t>
      </w:r>
      <w:r w:rsidR="00437773">
        <w:rPr>
          <w:b/>
          <w:bCs/>
        </w:rPr>
        <w:t>2</w:t>
      </w:r>
      <w:r w:rsidRPr="00FA0724">
        <w:rPr>
          <w:b/>
          <w:bCs/>
        </w:rPr>
        <w:t>)</w:t>
      </w: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ind w:firstLine="709"/>
        <w:jc w:val="center"/>
        <w:rPr>
          <w:b/>
          <w:bCs/>
        </w:rPr>
      </w:pPr>
    </w:p>
    <w:p w:rsidR="000518AE" w:rsidRPr="00FA0724" w:rsidRDefault="000518AE" w:rsidP="000518AE">
      <w:pPr>
        <w:jc w:val="center"/>
        <w:rPr>
          <w:b/>
          <w:bCs/>
        </w:rPr>
      </w:pPr>
      <w:r w:rsidRPr="00FA0724">
        <w:rPr>
          <w:b/>
          <w:bCs/>
        </w:rPr>
        <w:t>Санкт-Петербург</w:t>
      </w:r>
    </w:p>
    <w:p w:rsidR="000518AE" w:rsidRPr="00FA0724" w:rsidRDefault="000518AE" w:rsidP="000518AE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202</w:t>
      </w:r>
      <w:r w:rsidR="00437773">
        <w:rPr>
          <w:b/>
          <w:bCs/>
        </w:rPr>
        <w:t>2</w:t>
      </w:r>
    </w:p>
    <w:p w:rsidR="000518AE" w:rsidRDefault="000518AE" w:rsidP="000518AE">
      <w:r w:rsidRPr="00FA0724">
        <w:rPr>
          <w:b/>
          <w:bCs/>
          <w:i/>
        </w:rPr>
        <w:br w:type="page"/>
      </w:r>
    </w:p>
    <w:p w:rsidR="000518AE" w:rsidRDefault="000518AE" w:rsidP="000518AE">
      <w:pPr>
        <w:ind w:firstLine="709"/>
        <w:jc w:val="both"/>
        <w:rPr>
          <w:b/>
          <w:bCs/>
        </w:rPr>
      </w:pPr>
      <w:r w:rsidRPr="00FA0724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0518AE" w:rsidRDefault="000518AE" w:rsidP="000518AE">
      <w:pPr>
        <w:ind w:firstLine="709"/>
        <w:jc w:val="both"/>
      </w:pPr>
    </w:p>
    <w:p w:rsidR="000518AE" w:rsidRDefault="000518AE" w:rsidP="000518AE">
      <w:pPr>
        <w:ind w:firstLine="709"/>
        <w:jc w:val="both"/>
        <w:rPr>
          <w:b/>
          <w:bCs/>
        </w:rPr>
      </w:pPr>
    </w:p>
    <w:tbl>
      <w:tblPr>
        <w:tblStyle w:val="ab"/>
        <w:tblW w:w="9644" w:type="dxa"/>
        <w:tblLayout w:type="fixed"/>
        <w:tblLook w:val="04A0" w:firstRow="1" w:lastRow="0" w:firstColumn="1" w:lastColumn="0" w:noHBand="0" w:noVBand="1"/>
      </w:tblPr>
      <w:tblGrid>
        <w:gridCol w:w="994"/>
        <w:gridCol w:w="3687"/>
        <w:gridCol w:w="4963"/>
      </w:tblGrid>
      <w:tr w:rsidR="00866931" w:rsidTr="00686059">
        <w:trPr>
          <w:trHeight w:val="858"/>
        </w:trPr>
        <w:tc>
          <w:tcPr>
            <w:tcW w:w="994" w:type="dxa"/>
            <w:hideMark/>
          </w:tcPr>
          <w:p w:rsidR="00866931" w:rsidRDefault="00866931" w:rsidP="00686059">
            <w:pPr>
              <w:pStyle w:val="a7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7" w:type="dxa"/>
            <w:hideMark/>
          </w:tcPr>
          <w:p w:rsidR="00866931" w:rsidRDefault="00866931" w:rsidP="0068605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866931" w:rsidRDefault="00866931" w:rsidP="0068605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3" w:type="dxa"/>
            <w:hideMark/>
          </w:tcPr>
          <w:p w:rsidR="00866931" w:rsidRDefault="00866931" w:rsidP="0068605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 w:val="restart"/>
          </w:tcPr>
          <w:p w:rsidR="00866931" w:rsidRDefault="00866931" w:rsidP="00686059">
            <w:pPr>
              <w:pStyle w:val="a7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УК-1</w:t>
            </w:r>
          </w:p>
        </w:tc>
        <w:tc>
          <w:tcPr>
            <w:tcW w:w="3687" w:type="dxa"/>
            <w:vMerge w:val="restart"/>
          </w:tcPr>
          <w:p w:rsidR="00866931" w:rsidRDefault="00866931" w:rsidP="00686059">
            <w:pPr>
              <w:pStyle w:val="a7"/>
              <w:spacing w:line="256" w:lineRule="auto"/>
              <w:rPr>
                <w:color w:val="000000"/>
                <w:lang w:eastAsia="en-US"/>
              </w:rPr>
            </w:pPr>
            <w:r w:rsidRPr="00B27941">
              <w:rPr>
                <w:color w:val="000000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3" w:type="dxa"/>
          </w:tcPr>
          <w:p w:rsidR="00866931" w:rsidRDefault="00866931" w:rsidP="00686059">
            <w:pPr>
              <w:pStyle w:val="a7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  <w:p w:rsidR="00866931" w:rsidRDefault="00866931" w:rsidP="00686059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  <w:tr w:rsidR="00866931" w:rsidRPr="00B27941" w:rsidTr="00686059">
        <w:trPr>
          <w:trHeight w:val="1200"/>
        </w:trPr>
        <w:tc>
          <w:tcPr>
            <w:tcW w:w="994" w:type="dxa"/>
            <w:vMerge/>
          </w:tcPr>
          <w:p w:rsidR="00866931" w:rsidRDefault="00866931" w:rsidP="00686059">
            <w:pPr>
              <w:pStyle w:val="a7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866931" w:rsidRPr="00B27941" w:rsidRDefault="00866931" w:rsidP="00686059">
            <w:pPr>
              <w:pStyle w:val="a7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866931" w:rsidRDefault="00866931" w:rsidP="00686059">
            <w:pPr>
              <w:pStyle w:val="a7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866931" w:rsidRPr="00B27941" w:rsidRDefault="00866931" w:rsidP="00686059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  <w:tr w:rsidR="00866931" w:rsidRPr="00B27941" w:rsidTr="00686059">
        <w:trPr>
          <w:trHeight w:val="1170"/>
        </w:trPr>
        <w:tc>
          <w:tcPr>
            <w:tcW w:w="994" w:type="dxa"/>
            <w:vMerge/>
          </w:tcPr>
          <w:p w:rsidR="00866931" w:rsidRDefault="00866931" w:rsidP="00686059">
            <w:pPr>
              <w:pStyle w:val="a7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866931" w:rsidRPr="00B27941" w:rsidRDefault="00866931" w:rsidP="00686059">
            <w:pPr>
              <w:pStyle w:val="a7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866931" w:rsidRDefault="00866931" w:rsidP="00686059">
            <w:pPr>
              <w:pStyle w:val="a7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866931" w:rsidRPr="00B27941" w:rsidRDefault="00866931" w:rsidP="00686059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  <w:tr w:rsidR="00866931" w:rsidRPr="00B27941" w:rsidTr="00686059">
        <w:trPr>
          <w:trHeight w:val="1305"/>
        </w:trPr>
        <w:tc>
          <w:tcPr>
            <w:tcW w:w="994" w:type="dxa"/>
            <w:vMerge/>
          </w:tcPr>
          <w:p w:rsidR="00866931" w:rsidRDefault="00866931" w:rsidP="00686059">
            <w:pPr>
              <w:pStyle w:val="a7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866931" w:rsidRPr="00B27941" w:rsidRDefault="00866931" w:rsidP="00686059">
            <w:pPr>
              <w:pStyle w:val="a7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866931" w:rsidRDefault="00866931" w:rsidP="00686059">
            <w:pPr>
              <w:pStyle w:val="a7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ИУК-1.4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866931" w:rsidRPr="00B27941" w:rsidRDefault="00866931" w:rsidP="00686059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  <w:tr w:rsidR="00866931" w:rsidRPr="00B27941" w:rsidTr="00686059">
        <w:trPr>
          <w:trHeight w:val="1511"/>
        </w:trPr>
        <w:tc>
          <w:tcPr>
            <w:tcW w:w="994" w:type="dxa"/>
            <w:vMerge/>
          </w:tcPr>
          <w:p w:rsidR="00866931" w:rsidRDefault="00866931" w:rsidP="00686059">
            <w:pPr>
              <w:pStyle w:val="a7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866931" w:rsidRPr="00B27941" w:rsidRDefault="00866931" w:rsidP="00686059">
            <w:pPr>
              <w:pStyle w:val="a7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866931" w:rsidRDefault="00866931" w:rsidP="00686059">
            <w:pPr>
              <w:pStyle w:val="a7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866931" w:rsidRPr="00B27941" w:rsidRDefault="00866931" w:rsidP="00686059">
            <w:pPr>
              <w:rPr>
                <w:lang w:eastAsia="en-US"/>
              </w:rPr>
            </w:pPr>
          </w:p>
        </w:tc>
      </w:tr>
      <w:tr w:rsidR="00866931" w:rsidTr="00686059">
        <w:trPr>
          <w:trHeight w:val="424"/>
        </w:trPr>
        <w:tc>
          <w:tcPr>
            <w:tcW w:w="994" w:type="dxa"/>
            <w:vMerge w:val="restart"/>
            <w:hideMark/>
          </w:tcPr>
          <w:p w:rsidR="00866931" w:rsidRPr="007225F3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3">
              <w:rPr>
                <w:rFonts w:ascii="Times New Roman" w:eastAsia="ArialMT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vMerge w:val="restart"/>
            <w:hideMark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2E1162">
              <w:rPr>
                <w:lang w:eastAsia="en-US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866931" w:rsidTr="00686059">
        <w:trPr>
          <w:trHeight w:val="1260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866931" w:rsidRDefault="00866931" w:rsidP="00686059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2E1162">
              <w:rPr>
                <w:lang w:eastAsia="en-US"/>
              </w:rPr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866931" w:rsidRPr="002E1162" w:rsidTr="00686059">
        <w:trPr>
          <w:trHeight w:val="788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866931" w:rsidRPr="002E1162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ИУК-2.3. Планирует необходимые ресурсы, в том числе с учетом их заменимости</w:t>
            </w:r>
          </w:p>
        </w:tc>
      </w:tr>
      <w:tr w:rsidR="00866931" w:rsidTr="00686059">
        <w:trPr>
          <w:trHeight w:val="969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866931" w:rsidTr="00686059">
        <w:trPr>
          <w:trHeight w:val="1593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ИУК-2.</w:t>
            </w:r>
            <w:r w:rsidRPr="002E1162">
              <w:rPr>
                <w:lang w:eastAsia="en-US"/>
              </w:rPr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866931" w:rsidTr="00686059">
        <w:trPr>
          <w:trHeight w:val="1218"/>
        </w:trPr>
        <w:tc>
          <w:tcPr>
            <w:tcW w:w="994" w:type="dxa"/>
            <w:vMerge w:val="restart"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УК-3</w:t>
            </w:r>
          </w:p>
        </w:tc>
        <w:tc>
          <w:tcPr>
            <w:tcW w:w="3687" w:type="dxa"/>
            <w:vMerge w:val="restart"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2E1162">
              <w:rPr>
                <w:kern w:val="2"/>
                <w:lang w:eastAsia="zh-C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866931" w:rsidRPr="002E1162" w:rsidTr="00686059">
        <w:trPr>
          <w:trHeight w:val="1218"/>
        </w:trPr>
        <w:tc>
          <w:tcPr>
            <w:tcW w:w="994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Pr="002E1162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</w:p>
          <w:p w:rsidR="00866931" w:rsidRPr="002E1162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866931" w:rsidTr="00686059">
        <w:trPr>
          <w:trHeight w:val="1371"/>
        </w:trPr>
        <w:tc>
          <w:tcPr>
            <w:tcW w:w="994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Pr="002E1162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</w:p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66931" w:rsidTr="00686059">
        <w:trPr>
          <w:trHeight w:val="970"/>
        </w:trPr>
        <w:tc>
          <w:tcPr>
            <w:tcW w:w="994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Pr="002E1162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866931" w:rsidTr="00686059">
        <w:trPr>
          <w:trHeight w:val="1473"/>
        </w:trPr>
        <w:tc>
          <w:tcPr>
            <w:tcW w:w="994" w:type="dxa"/>
            <w:vMerge w:val="restart"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УК-4</w:t>
            </w:r>
          </w:p>
        </w:tc>
        <w:tc>
          <w:tcPr>
            <w:tcW w:w="3687" w:type="dxa"/>
            <w:vMerge w:val="restart"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2E1162">
              <w:rPr>
                <w:kern w:val="2"/>
                <w:lang w:eastAsia="zh-CN"/>
              </w:rPr>
              <w:t>Способен применять современные коммуникативные технологии, в том числе на иностранном (ых) языке</w:t>
            </w:r>
            <w:r>
              <w:rPr>
                <w:kern w:val="2"/>
                <w:lang w:eastAsia="zh-CN"/>
              </w:rPr>
              <w:t xml:space="preserve"> </w:t>
            </w:r>
            <w:r w:rsidRPr="002E1162">
              <w:rPr>
                <w:kern w:val="2"/>
                <w:lang w:eastAsia="zh-CN"/>
              </w:rPr>
              <w:t>(ах), для академического и профессионального взаимодействия</w:t>
            </w: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866931" w:rsidRPr="002E1162" w:rsidTr="00686059">
        <w:trPr>
          <w:trHeight w:val="1622"/>
        </w:trPr>
        <w:tc>
          <w:tcPr>
            <w:tcW w:w="994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Pr="002E1162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</w:p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  <w:p w:rsidR="00866931" w:rsidRPr="002E1162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66931" w:rsidTr="00686059">
        <w:trPr>
          <w:trHeight w:val="1897"/>
        </w:trPr>
        <w:tc>
          <w:tcPr>
            <w:tcW w:w="994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Pr="002E1162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66931" w:rsidRPr="007225F3" w:rsidTr="00686059">
        <w:trPr>
          <w:trHeight w:val="921"/>
        </w:trPr>
        <w:tc>
          <w:tcPr>
            <w:tcW w:w="994" w:type="dxa"/>
            <w:vMerge w:val="restart"/>
            <w:hideMark/>
          </w:tcPr>
          <w:p w:rsidR="00866931" w:rsidRPr="007225F3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7" w:type="dxa"/>
            <w:vMerge w:val="restart"/>
            <w:hideMark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3" w:type="dxa"/>
          </w:tcPr>
          <w:p w:rsidR="00866931" w:rsidRPr="007225F3" w:rsidRDefault="00866931" w:rsidP="00686059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7225F3">
              <w:rPr>
                <w:lang w:eastAsia="en-US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866931" w:rsidRPr="007225F3" w:rsidTr="00686059">
        <w:trPr>
          <w:trHeight w:val="870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 xml:space="preserve">ИУК-5.2. Выстраивает социальное  профессиональное взаимодействие с учетом особенностей основных форм научного и </w:t>
            </w:r>
            <w:r w:rsidRPr="007225F3">
              <w:rPr>
                <w:lang w:eastAsia="en-US"/>
              </w:rPr>
              <w:lastRenderedPageBreak/>
              <w:t>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866931" w:rsidRPr="007225F3" w:rsidRDefault="00866931" w:rsidP="00686059">
            <w:pPr>
              <w:ind w:firstLine="708"/>
              <w:rPr>
                <w:lang w:eastAsia="en-US"/>
              </w:rPr>
            </w:pPr>
          </w:p>
        </w:tc>
      </w:tr>
      <w:tr w:rsidR="00866931" w:rsidTr="00686059">
        <w:trPr>
          <w:trHeight w:val="1024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866931" w:rsidRPr="007225F3" w:rsidTr="00686059">
        <w:trPr>
          <w:trHeight w:val="1065"/>
        </w:trPr>
        <w:tc>
          <w:tcPr>
            <w:tcW w:w="994" w:type="dxa"/>
            <w:vMerge w:val="restart"/>
            <w:hideMark/>
          </w:tcPr>
          <w:p w:rsidR="00866931" w:rsidRPr="007225F3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vMerge w:val="restart"/>
            <w:hideMark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866931" w:rsidRPr="002E1162" w:rsidRDefault="00866931" w:rsidP="00686059">
            <w:pPr>
              <w:ind w:firstLine="708"/>
              <w:rPr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866931" w:rsidRPr="007225F3" w:rsidRDefault="00866931" w:rsidP="00686059">
            <w:pPr>
              <w:rPr>
                <w:lang w:eastAsia="en-US"/>
              </w:rPr>
            </w:pPr>
            <w:r w:rsidRPr="002E1162">
              <w:rPr>
                <w:lang w:eastAsia="en-US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866931" w:rsidRPr="002E1162" w:rsidTr="00686059">
        <w:trPr>
          <w:trHeight w:val="1578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866931" w:rsidRPr="002E1162" w:rsidRDefault="00866931" w:rsidP="00686059">
            <w:pPr>
              <w:tabs>
                <w:tab w:val="left" w:pos="1551"/>
              </w:tabs>
              <w:rPr>
                <w:lang w:eastAsia="en-US"/>
              </w:rPr>
            </w:pPr>
          </w:p>
        </w:tc>
      </w:tr>
      <w:tr w:rsidR="00866931" w:rsidRPr="002E1162" w:rsidTr="00686059">
        <w:trPr>
          <w:trHeight w:val="2249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866931" w:rsidRDefault="00866931" w:rsidP="00686059">
            <w:pPr>
              <w:ind w:firstLine="708"/>
              <w:rPr>
                <w:highlight w:val="yellow"/>
              </w:rPr>
            </w:pPr>
          </w:p>
        </w:tc>
        <w:tc>
          <w:tcPr>
            <w:tcW w:w="4963" w:type="dxa"/>
            <w:hideMark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866931" w:rsidRPr="002E1162" w:rsidRDefault="00866931" w:rsidP="00686059">
            <w:pPr>
              <w:tabs>
                <w:tab w:val="left" w:pos="155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 w:val="restart"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УК-7</w:t>
            </w:r>
          </w:p>
        </w:tc>
        <w:tc>
          <w:tcPr>
            <w:tcW w:w="3687" w:type="dxa"/>
            <w:vMerge w:val="restart"/>
          </w:tcPr>
          <w:p w:rsidR="00866931" w:rsidRPr="00AB68E3" w:rsidRDefault="00866931" w:rsidP="00686059">
            <w:r>
              <w:rPr>
                <w:color w:val="000000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ИУК-7.1. Выбирает здоровьесберегающие технологии для поддержаия здорового образа жизн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AB68E3" w:rsidRDefault="00866931" w:rsidP="00686059"/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AB68E3" w:rsidRDefault="00866931" w:rsidP="00686059"/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ИУК-7.3 Соблюдает и пропагандирует нормы здорового образа жизни в  различных жизненных ситуациях и в профессилнальнеой деятельности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 w:val="restart"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  <w:tc>
          <w:tcPr>
            <w:tcW w:w="3687" w:type="dxa"/>
            <w:vMerge w:val="restart"/>
          </w:tcPr>
          <w:p w:rsidR="00866931" w:rsidRPr="00AB68E3" w:rsidRDefault="00866931" w:rsidP="00686059">
            <w:r>
              <w:rPr>
                <w:color w:val="000000"/>
                <w:sz w:val="20"/>
                <w:szCs w:val="20"/>
              </w:rPr>
              <w:t xml:space="preserve">Способен создавать и поддерживать в повседневной деятельности безопасные условия жизнедеятельности для сохранения природной среды;, обеспечения устойчивого развития общества, в том числе при угрозе и возникновении чрезвычайных ситуаций и военных конфликтов  </w:t>
            </w:r>
          </w:p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зданийи сооружений, природных и социальных явлений)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AB68E3" w:rsidRDefault="00866931" w:rsidP="00686059"/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ИУК-8.2. Идентифицирует опасные и вредные факторы в рамках осуществляемой деятельности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 w:val="restart"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866931" w:rsidRPr="00AB68E3" w:rsidRDefault="00866931" w:rsidP="00686059"/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ИУК-8.3 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AB68E3" w:rsidRDefault="00866931" w:rsidP="00686059"/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ИУК-8.4 Разъясняет правила поведения при возникновении чрезвычайных ситуаций природного и  техногенного происхождения; оказывает первую помощь,описывает способы участия в восстановительных мероприятиях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 w:val="restart"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УК-9</w:t>
            </w:r>
          </w:p>
        </w:tc>
        <w:tc>
          <w:tcPr>
            <w:tcW w:w="3687" w:type="dxa"/>
            <w:vMerge w:val="restart"/>
          </w:tcPr>
          <w:p w:rsidR="00866931" w:rsidRPr="00AB68E3" w:rsidRDefault="00866931" w:rsidP="00686059">
            <w:r>
              <w:rPr>
                <w:color w:val="000000"/>
                <w:sz w:val="20"/>
                <w:szCs w:val="20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 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AB68E3" w:rsidRDefault="00866931" w:rsidP="00686059"/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AB68E3" w:rsidRDefault="00866931" w:rsidP="00686059"/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ИУК-9.3 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 w:val="restart"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C9">
              <w:rPr>
                <w:color w:val="000000"/>
                <w:sz w:val="20"/>
                <w:szCs w:val="20"/>
              </w:rPr>
              <w:t>УК-10</w:t>
            </w:r>
          </w:p>
        </w:tc>
        <w:tc>
          <w:tcPr>
            <w:tcW w:w="3687" w:type="dxa"/>
            <w:vMerge w:val="restart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 w:rsidRPr="006246C9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ИУК-10.1. Понимает базовые принципы функционирования экономики и экономического развития, цели формы участия государства в экономике 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866931" w:rsidTr="00686059">
        <w:trPr>
          <w:trHeight w:val="885"/>
        </w:trPr>
        <w:tc>
          <w:tcPr>
            <w:tcW w:w="994" w:type="dxa"/>
            <w:vMerge w:val="restart"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C9">
              <w:rPr>
                <w:color w:val="000000"/>
                <w:sz w:val="20"/>
                <w:szCs w:val="20"/>
              </w:rPr>
              <w:t>УК-11</w:t>
            </w:r>
          </w:p>
        </w:tc>
        <w:tc>
          <w:tcPr>
            <w:tcW w:w="3687" w:type="dxa"/>
            <w:vMerge w:val="restart"/>
          </w:tcPr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  <w:r w:rsidRPr="006246C9">
              <w:rPr>
                <w:color w:val="000000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  <w:r w:rsidRPr="006246C9">
              <w:rPr>
                <w:color w:val="000000"/>
                <w:sz w:val="20"/>
                <w:szCs w:val="20"/>
              </w:rPr>
              <w:t xml:space="preserve"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 </w:t>
            </w: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</w:tr>
      <w:tr w:rsidR="00866931" w:rsidTr="00686059">
        <w:trPr>
          <w:trHeight w:val="88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  <w:r w:rsidRPr="006246C9">
              <w:rPr>
                <w:color w:val="000000"/>
                <w:sz w:val="20"/>
                <w:szCs w:val="20"/>
              </w:rPr>
              <w:t xml:space="preserve">ИУК-11.2. Планирует, организует и проводит мероприятия, обеспечивающие формирование гражданской позиции и предотвращение коррупции в обществе </w:t>
            </w: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</w:tr>
      <w:tr w:rsidR="00866931" w:rsidTr="00686059">
        <w:trPr>
          <w:trHeight w:val="88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  <w:r w:rsidRPr="006246C9">
              <w:rPr>
                <w:color w:val="000000"/>
                <w:sz w:val="20"/>
                <w:szCs w:val="20"/>
              </w:rPr>
              <w:t xml:space="preserve">ИУК-11.3. Соблюдает правила общественного взаимодействия на основе нетерпимого отношения к коррупции </w:t>
            </w: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6246C9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</w:tr>
      <w:tr w:rsidR="00866931" w:rsidTr="00686059">
        <w:trPr>
          <w:trHeight w:val="600"/>
        </w:trPr>
        <w:tc>
          <w:tcPr>
            <w:tcW w:w="994" w:type="dxa"/>
            <w:vMerge w:val="restart"/>
          </w:tcPr>
          <w:p w:rsidR="00866931" w:rsidRPr="007225F3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E">
              <w:t>ПК-1</w:t>
            </w:r>
          </w:p>
        </w:tc>
        <w:tc>
          <w:tcPr>
            <w:tcW w:w="3687" w:type="dxa"/>
            <w:vMerge w:val="restart"/>
          </w:tcPr>
          <w:p w:rsidR="00866931" w:rsidRDefault="00866931" w:rsidP="00686059">
            <w:pPr>
              <w:rPr>
                <w:highlight w:val="yellow"/>
              </w:rPr>
            </w:pPr>
            <w:r w:rsidRPr="00FB69CE"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ИПК-1.1. Знает  правовые формы реагирования на выявленные факты нарушений российского уголовного законодательства отношений </w:t>
            </w:r>
          </w:p>
        </w:tc>
      </w:tr>
      <w:tr w:rsidR="00866931" w:rsidTr="00686059">
        <w:trPr>
          <w:trHeight w:val="1020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545CCA" w:rsidRDefault="00866931" w:rsidP="00686059"/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ИПК-1.2. Может определить  субъекты, уполномоченные применять нормы  права в сфере уголовно-правовых отношений</w:t>
            </w:r>
          </w:p>
        </w:tc>
      </w:tr>
      <w:tr w:rsidR="00866931" w:rsidTr="00686059">
        <w:trPr>
          <w:trHeight w:val="1020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545CCA" w:rsidRDefault="00866931" w:rsidP="00686059"/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ИПК-1.3.  Умеет установить в общественно опасном деянии конкретный состав преступления (квалифицировать) </w:t>
            </w:r>
          </w:p>
        </w:tc>
      </w:tr>
      <w:tr w:rsidR="00866931" w:rsidTr="00686059">
        <w:trPr>
          <w:trHeight w:val="1020"/>
        </w:trPr>
        <w:tc>
          <w:tcPr>
            <w:tcW w:w="994" w:type="dxa"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66931" w:rsidRPr="00545CCA" w:rsidRDefault="00866931" w:rsidP="00686059"/>
        </w:tc>
        <w:tc>
          <w:tcPr>
            <w:tcW w:w="4963" w:type="dxa"/>
          </w:tcPr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866931" w:rsidTr="00686059">
        <w:trPr>
          <w:trHeight w:val="1544"/>
        </w:trPr>
        <w:tc>
          <w:tcPr>
            <w:tcW w:w="994" w:type="dxa"/>
            <w:vMerge w:val="restart"/>
          </w:tcPr>
          <w:p w:rsidR="00866931" w:rsidRPr="007225F3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7" w:type="dxa"/>
            <w:vMerge w:val="restart"/>
          </w:tcPr>
          <w:p w:rsidR="00866931" w:rsidRDefault="00866931" w:rsidP="00686059">
            <w:pPr>
              <w:rPr>
                <w:highlight w:val="yellow"/>
              </w:rPr>
            </w:pPr>
            <w:r w:rsidRPr="00545CCA">
              <w:t>Способен реализовывать нормы материального и процессуального права, в том числе давать юридические консультации и заключения, составлять юридические документы</w:t>
            </w:r>
          </w:p>
        </w:tc>
        <w:tc>
          <w:tcPr>
            <w:tcW w:w="4963" w:type="dxa"/>
          </w:tcPr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"ИПК-2.1. Владеет навыками принятия правовых решений при возникновении уголовно-правовых отношений</w:t>
            </w: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"</w:t>
            </w: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</w:tr>
      <w:tr w:rsidR="00866931" w:rsidTr="00686059">
        <w:trPr>
          <w:trHeight w:val="79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545CCA" w:rsidRDefault="00866931" w:rsidP="00686059"/>
        </w:tc>
        <w:tc>
          <w:tcPr>
            <w:tcW w:w="4963" w:type="dxa"/>
          </w:tcPr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ИПК-2.2. Умеет анализировать следственно-судебную практику</w:t>
            </w: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</w:tr>
      <w:tr w:rsidR="00866931" w:rsidTr="00686059">
        <w:trPr>
          <w:trHeight w:val="756"/>
        </w:trPr>
        <w:tc>
          <w:tcPr>
            <w:tcW w:w="994" w:type="dxa"/>
            <w:vMerge/>
          </w:tcPr>
          <w:p w:rsidR="00866931" w:rsidRPr="007225F3" w:rsidRDefault="00866931" w:rsidP="00686059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Default="00866931" w:rsidP="00686059">
            <w:pPr>
              <w:ind w:firstLine="708"/>
              <w:rPr>
                <w:highlight w:val="yellow"/>
              </w:rPr>
            </w:pPr>
          </w:p>
        </w:tc>
        <w:tc>
          <w:tcPr>
            <w:tcW w:w="4963" w:type="dxa"/>
          </w:tcPr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</w:tr>
      <w:tr w:rsidR="00866931" w:rsidTr="00686059">
        <w:trPr>
          <w:trHeight w:val="1320"/>
        </w:trPr>
        <w:tc>
          <w:tcPr>
            <w:tcW w:w="994" w:type="dxa"/>
            <w:vMerge w:val="restart"/>
          </w:tcPr>
          <w:p w:rsidR="00866931" w:rsidRPr="007225F3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7" w:type="dxa"/>
            <w:vMerge w:val="restart"/>
          </w:tcPr>
          <w:p w:rsidR="00866931" w:rsidRDefault="00866931" w:rsidP="00686059">
            <w:pPr>
              <w:rPr>
                <w:highlight w:val="yellow"/>
              </w:rPr>
            </w:pPr>
            <w:r w:rsidRPr="00C215D9">
              <w:t>Способен проводить экспертизу и мониторинг правовых актов и квалифицировать экспертные оценки их соответствия законодательству и целям  правоприменения</w:t>
            </w:r>
          </w:p>
        </w:tc>
        <w:tc>
          <w:tcPr>
            <w:tcW w:w="4963" w:type="dxa"/>
          </w:tcPr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"ИПК-3.1. Умеет принимать правильные решения при возникновении повода дл</w:t>
            </w:r>
            <w:r>
              <w:rPr>
                <w:color w:val="000000"/>
                <w:sz w:val="20"/>
                <w:szCs w:val="20"/>
              </w:rPr>
              <w:t xml:space="preserve">я возбуждения уголовного дела  </w:t>
            </w:r>
            <w:r w:rsidRPr="00FB69CE">
              <w:rPr>
                <w:color w:val="000000"/>
                <w:sz w:val="20"/>
                <w:szCs w:val="20"/>
              </w:rPr>
              <w:t>"</w:t>
            </w: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Pr="00FB69CE" w:rsidRDefault="00866931" w:rsidP="00686059">
            <w:pPr>
              <w:rPr>
                <w:color w:val="000000"/>
                <w:sz w:val="20"/>
                <w:szCs w:val="20"/>
              </w:rPr>
            </w:pPr>
          </w:p>
          <w:p w:rsidR="00866931" w:rsidRDefault="00866931" w:rsidP="00686059">
            <w:pPr>
              <w:rPr>
                <w:color w:val="000000"/>
                <w:sz w:val="20"/>
                <w:szCs w:val="20"/>
              </w:rPr>
            </w:pPr>
          </w:p>
        </w:tc>
      </w:tr>
      <w:tr w:rsidR="00866931" w:rsidRPr="00C215D9" w:rsidTr="00686059">
        <w:trPr>
          <w:trHeight w:val="1314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C215D9" w:rsidRDefault="00866931" w:rsidP="00686059"/>
        </w:tc>
        <w:tc>
          <w:tcPr>
            <w:tcW w:w="4963" w:type="dxa"/>
          </w:tcPr>
          <w:p w:rsidR="00866931" w:rsidRPr="00C215D9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C215D9">
              <w:rPr>
                <w:lang w:eastAsia="en-US"/>
              </w:rPr>
              <w:t>ИПК-3.2. Способен квалифицировать экспертные оценки правовых актов на соответствие законодательст</w:t>
            </w:r>
            <w:r>
              <w:rPr>
                <w:lang w:eastAsia="en-US"/>
              </w:rPr>
              <w:t>в</w:t>
            </w:r>
            <w:r w:rsidRPr="00C215D9">
              <w:rPr>
                <w:lang w:eastAsia="en-US"/>
              </w:rPr>
              <w:t>у и целям правоприменения</w:t>
            </w:r>
          </w:p>
        </w:tc>
      </w:tr>
      <w:tr w:rsidR="00866931" w:rsidRPr="002E1162" w:rsidTr="00686059">
        <w:trPr>
          <w:trHeight w:val="975"/>
        </w:trPr>
        <w:tc>
          <w:tcPr>
            <w:tcW w:w="994" w:type="dxa"/>
            <w:vMerge w:val="restart"/>
          </w:tcPr>
          <w:p w:rsidR="00866931" w:rsidRPr="007225F3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7" w:type="dxa"/>
            <w:vMerge w:val="restart"/>
          </w:tcPr>
          <w:p w:rsidR="00866931" w:rsidRDefault="00866931" w:rsidP="00686059">
            <w:pPr>
              <w:rPr>
                <w:highlight w:val="yellow"/>
              </w:rPr>
            </w:pPr>
            <w:r w:rsidRPr="004527FF">
              <w:t>Способен анализировать и давать правовую квалификацию действиям субъектов права и правовым явлениям</w:t>
            </w:r>
          </w:p>
        </w:tc>
        <w:tc>
          <w:tcPr>
            <w:tcW w:w="4963" w:type="dxa"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ИПК-4.1.  Сп</w:t>
            </w:r>
            <w:r>
              <w:rPr>
                <w:lang w:eastAsia="en-US"/>
              </w:rPr>
              <w:t>особен анализировать факты и об</w:t>
            </w:r>
            <w:r w:rsidRPr="004527FF">
              <w:rPr>
                <w:lang w:eastAsia="en-US"/>
              </w:rPr>
              <w:t>стоятельства возникновения правовых отношений</w:t>
            </w:r>
          </w:p>
          <w:p w:rsidR="00866931" w:rsidRPr="002E1162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66931" w:rsidRPr="004527FF" w:rsidTr="00686059">
        <w:trPr>
          <w:trHeight w:val="1260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4527FF" w:rsidRDefault="00866931" w:rsidP="00686059"/>
        </w:tc>
        <w:tc>
          <w:tcPr>
            <w:tcW w:w="4963" w:type="dxa"/>
          </w:tcPr>
          <w:p w:rsidR="00866931" w:rsidRPr="004527FF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ИПК-4.2. Способен давать правовую квалификацию действиям субъектов права и правовым явлениям</w:t>
            </w:r>
          </w:p>
        </w:tc>
      </w:tr>
      <w:tr w:rsidR="00866931" w:rsidTr="00686059">
        <w:trPr>
          <w:trHeight w:val="1011"/>
        </w:trPr>
        <w:tc>
          <w:tcPr>
            <w:tcW w:w="994" w:type="dxa"/>
            <w:vMerge w:val="restart"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ПК-5</w:t>
            </w:r>
          </w:p>
        </w:tc>
        <w:tc>
          <w:tcPr>
            <w:tcW w:w="3687" w:type="dxa"/>
            <w:vMerge w:val="restart"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225F3">
              <w:rPr>
                <w:kern w:val="2"/>
                <w:lang w:eastAsia="zh-CN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3" w:type="dxa"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ИПК-6.1. Знает законодательство Российской Федерации в сфере образовательных отношений</w:t>
            </w:r>
          </w:p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66931" w:rsidRPr="007225F3" w:rsidTr="00686059">
        <w:trPr>
          <w:trHeight w:val="741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</w:tcPr>
          <w:p w:rsidR="00866931" w:rsidRPr="007225F3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ИПК-6.2. Владеет методикой преподавания юридических дисциплин</w:t>
            </w:r>
          </w:p>
        </w:tc>
      </w:tr>
      <w:tr w:rsidR="00866931" w:rsidRPr="007225F3" w:rsidTr="00686059">
        <w:trPr>
          <w:trHeight w:val="682"/>
        </w:trPr>
        <w:tc>
          <w:tcPr>
            <w:tcW w:w="994" w:type="dxa"/>
            <w:vMerge w:val="restart"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ПК-6</w:t>
            </w:r>
          </w:p>
        </w:tc>
        <w:tc>
          <w:tcPr>
            <w:tcW w:w="3687" w:type="dxa"/>
            <w:vMerge w:val="restart"/>
            <w:hideMark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225F3">
              <w:rPr>
                <w:kern w:val="2"/>
                <w:lang w:eastAsia="zh-CN"/>
              </w:rPr>
              <w:t>Способен эффективно осуществлять правовое воспитание</w:t>
            </w:r>
          </w:p>
        </w:tc>
        <w:tc>
          <w:tcPr>
            <w:tcW w:w="4963" w:type="dxa"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ИПК-6.1. Владеет методами и способами осуществления правового воспитания</w:t>
            </w:r>
          </w:p>
          <w:p w:rsidR="00866931" w:rsidRPr="007225F3" w:rsidRDefault="00866931" w:rsidP="00686059">
            <w:pPr>
              <w:rPr>
                <w:lang w:eastAsia="en-US"/>
              </w:rPr>
            </w:pPr>
          </w:p>
        </w:tc>
      </w:tr>
      <w:tr w:rsidR="00866931" w:rsidRPr="007225F3" w:rsidTr="00686059">
        <w:trPr>
          <w:trHeight w:val="997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</w:tcPr>
          <w:p w:rsidR="00866931" w:rsidRPr="007225F3" w:rsidRDefault="00866931" w:rsidP="00686059">
            <w:pPr>
              <w:rPr>
                <w:lang w:eastAsia="en-US"/>
              </w:rPr>
            </w:pPr>
            <w:r w:rsidRPr="007225F3">
              <w:rPr>
                <w:lang w:eastAsia="en-US"/>
              </w:rPr>
              <w:t>ИПК-6.2. 3. Демонстрируе</w:t>
            </w:r>
            <w:r>
              <w:rPr>
                <w:lang w:eastAsia="en-US"/>
              </w:rPr>
              <w:t>т</w:t>
            </w:r>
            <w:r w:rsidRPr="007225F3">
              <w:rPr>
                <w:lang w:eastAsia="en-US"/>
              </w:rPr>
              <w:t xml:space="preserve"> уважительное отношение к праву и закону, соблюдает принципы этики юриста</w:t>
            </w:r>
          </w:p>
        </w:tc>
      </w:tr>
      <w:tr w:rsidR="00866931" w:rsidRPr="002E1162" w:rsidTr="00686059">
        <w:trPr>
          <w:trHeight w:val="660"/>
        </w:trPr>
        <w:tc>
          <w:tcPr>
            <w:tcW w:w="994" w:type="dxa"/>
            <w:vMerge w:val="restart"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7" w:type="dxa"/>
            <w:vMerge w:val="restart"/>
          </w:tcPr>
          <w:p w:rsidR="00866931" w:rsidRDefault="00866931" w:rsidP="00686059">
            <w:pPr>
              <w:rPr>
                <w:highlight w:val="yellow"/>
              </w:rPr>
            </w:pPr>
            <w:r w:rsidRPr="004527FF">
              <w:t>Способен осуществлять научные исследования в области  права</w:t>
            </w:r>
          </w:p>
        </w:tc>
        <w:tc>
          <w:tcPr>
            <w:tcW w:w="4963" w:type="dxa"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 -7.1 Знает методику проведения научного исследования</w:t>
            </w:r>
          </w:p>
          <w:p w:rsidR="00866931" w:rsidRPr="002E1162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66931" w:rsidRPr="004527FF" w:rsidTr="00686059">
        <w:trPr>
          <w:trHeight w:val="1305"/>
        </w:trPr>
        <w:tc>
          <w:tcPr>
            <w:tcW w:w="994" w:type="dxa"/>
            <w:vMerge/>
          </w:tcPr>
          <w:p w:rsidR="00866931" w:rsidRDefault="00866931" w:rsidP="006860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866931" w:rsidRPr="004527FF" w:rsidRDefault="00866931" w:rsidP="00686059"/>
        </w:tc>
        <w:tc>
          <w:tcPr>
            <w:tcW w:w="4963" w:type="dxa"/>
          </w:tcPr>
          <w:p w:rsidR="00866931" w:rsidRPr="004527FF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ИПК-7.2  Владеет навыками  системного подхода при осуществлении научного исследования</w:t>
            </w:r>
          </w:p>
        </w:tc>
      </w:tr>
      <w:tr w:rsidR="00866931" w:rsidTr="00686059">
        <w:trPr>
          <w:trHeight w:val="843"/>
        </w:trPr>
        <w:tc>
          <w:tcPr>
            <w:tcW w:w="994" w:type="dxa"/>
            <w:vMerge w:val="restart"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</w:t>
            </w: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3687" w:type="dxa"/>
            <w:vMerge w:val="restart"/>
          </w:tcPr>
          <w:p w:rsidR="00866931" w:rsidRDefault="00866931" w:rsidP="0068605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4527FF">
              <w:rPr>
                <w:kern w:val="2"/>
                <w:lang w:eastAsia="zh-CN"/>
              </w:rPr>
              <w:t>Способен проводить анализ доктринального толкования нормативных актов, юридических ситуаций и эффективности правовых актов</w:t>
            </w:r>
          </w:p>
        </w:tc>
        <w:tc>
          <w:tcPr>
            <w:tcW w:w="4963" w:type="dxa"/>
          </w:tcPr>
          <w:p w:rsidR="00866931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ИПК-8.1. Способен осуществлять анализ нормативных актов и их эффективности</w:t>
            </w:r>
          </w:p>
        </w:tc>
      </w:tr>
      <w:tr w:rsidR="00866931" w:rsidRPr="007225F3" w:rsidTr="00686059">
        <w:trPr>
          <w:trHeight w:val="741"/>
        </w:trPr>
        <w:tc>
          <w:tcPr>
            <w:tcW w:w="994" w:type="dxa"/>
            <w:vMerge/>
            <w:hideMark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</w:tcPr>
          <w:p w:rsidR="00866931" w:rsidRPr="007225F3" w:rsidRDefault="00866931" w:rsidP="00686059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</w:tcPr>
          <w:p w:rsidR="00866931" w:rsidRPr="007225F3" w:rsidRDefault="00866931" w:rsidP="00686059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ИПК-8.2. Демонстрирует способность осуществлять анализ правовой ситуации</w:t>
            </w:r>
          </w:p>
        </w:tc>
      </w:tr>
    </w:tbl>
    <w:p w:rsidR="000518AE" w:rsidRDefault="000518AE" w:rsidP="000518AE">
      <w:pPr>
        <w:ind w:firstLine="709"/>
        <w:rPr>
          <w:b/>
          <w:bCs/>
        </w:rPr>
      </w:pPr>
    </w:p>
    <w:p w:rsidR="000518AE" w:rsidRDefault="000518AE" w:rsidP="000518AE">
      <w:pPr>
        <w:ind w:firstLine="709"/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ПРАКТИКИ В структуре ОП</w:t>
      </w:r>
      <w:r>
        <w:rPr>
          <w:b/>
          <w:bCs/>
        </w:rPr>
        <w:t>ОП</w:t>
      </w:r>
    </w:p>
    <w:p w:rsidR="000518AE" w:rsidRDefault="000518AE" w:rsidP="000518AE">
      <w:pPr>
        <w:widowControl w:val="0"/>
        <w:tabs>
          <w:tab w:val="left" w:pos="284"/>
          <w:tab w:val="left" w:pos="426"/>
        </w:tabs>
        <w:ind w:firstLine="567"/>
        <w:jc w:val="both"/>
      </w:pPr>
      <w:r>
        <w:t xml:space="preserve">В соответствии с федеральным образовательным стандартом высшего образования (ФГОС ВО) по направлению подготовки 40.03.01 Юриспруденция (уровень бакалавриата), утвержденного приказом Министерства образования и науки от </w:t>
      </w:r>
      <w:r>
        <w:rPr>
          <w:lang w:eastAsia="en-GB"/>
        </w:rPr>
        <w:t xml:space="preserve">1 декабря 2016 года </w:t>
      </w:r>
      <w:r>
        <w:t>№ 1511 преддипломная практика проводится для выполнения выпускной квалификационной работы и является обязательной. Согласно ФГОС ВО преддипломная практика входит в Блок 2 «Практики», который относится к вариативной части основной профессиональной образовательной программы высшего образования (ОПОП ВО).</w:t>
      </w:r>
    </w:p>
    <w:p w:rsidR="000518AE" w:rsidRDefault="000518AE" w:rsidP="000518AE">
      <w:pPr>
        <w:pStyle w:val="western"/>
        <w:spacing w:before="0" w:beforeAutospacing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color w:val="auto"/>
          <w:sz w:val="24"/>
          <w:szCs w:val="24"/>
          <w:u w:val="single"/>
        </w:rPr>
        <w:t>Цель практики</w:t>
      </w:r>
      <w:r>
        <w:rPr>
          <w:color w:val="auto"/>
          <w:sz w:val="24"/>
          <w:szCs w:val="24"/>
        </w:rPr>
        <w:t xml:space="preserve">: </w:t>
      </w:r>
      <w:r>
        <w:rPr>
          <w:bCs/>
          <w:sz w:val="24"/>
          <w:szCs w:val="24"/>
        </w:rPr>
        <w:t>закрепить полученные теоретические знания, приобретенные студентом во время обучения и развить навыки научно-исследовательской работы, приобрести опыт в исследовании актуальной научной проблемы, составляющей предмет ВКР.</w:t>
      </w:r>
    </w:p>
    <w:p w:rsidR="000518AE" w:rsidRDefault="000518AE" w:rsidP="000518AE">
      <w:pPr>
        <w:ind w:firstLine="709"/>
        <w:jc w:val="both"/>
      </w:pPr>
      <w:r>
        <w:rPr>
          <w:bCs/>
          <w:u w:val="single"/>
        </w:rPr>
        <w:t>Задачи практики</w:t>
      </w:r>
      <w:r>
        <w:t>:</w:t>
      </w:r>
    </w:p>
    <w:p w:rsidR="000518AE" w:rsidRDefault="000518AE" w:rsidP="000518AE">
      <w:pPr>
        <w:spacing w:line="232" w:lineRule="auto"/>
        <w:ind w:firstLine="567"/>
        <w:jc w:val="both"/>
        <w:rPr>
          <w:color w:val="000000"/>
        </w:rPr>
      </w:pPr>
      <w:r>
        <w:rPr>
          <w:color w:val="000000"/>
        </w:rPr>
        <w:t>ознакомление с правовыми основами деятельности организации – базы прохождения преддипломной практики;</w:t>
      </w:r>
    </w:p>
    <w:p w:rsidR="000518AE" w:rsidRDefault="000518AE" w:rsidP="000518AE">
      <w:pPr>
        <w:tabs>
          <w:tab w:val="left" w:pos="0"/>
        </w:tabs>
        <w:spacing w:line="232" w:lineRule="auto"/>
        <w:jc w:val="both"/>
        <w:rPr>
          <w:color w:val="000000"/>
        </w:rPr>
      </w:pPr>
      <w:r>
        <w:rPr>
          <w:color w:val="000000"/>
        </w:rPr>
        <w:tab/>
        <w:t>ознакомление с организационно-правовой формой и системой управления организацией, в которой студент проходит практику; локальными нормативными актами, определяющими вопросы юридической деятельности организации (его структурного подразделения);</w:t>
      </w:r>
    </w:p>
    <w:p w:rsidR="000518AE" w:rsidRDefault="000518AE" w:rsidP="000518AE">
      <w:pPr>
        <w:spacing w:line="15" w:lineRule="exact"/>
        <w:ind w:firstLine="567"/>
        <w:jc w:val="both"/>
        <w:rPr>
          <w:color w:val="000000"/>
        </w:rPr>
      </w:pPr>
    </w:p>
    <w:p w:rsidR="000518AE" w:rsidRDefault="000518AE" w:rsidP="000518AE">
      <w:pPr>
        <w:ind w:firstLine="567"/>
        <w:jc w:val="both"/>
        <w:rPr>
          <w:color w:val="000000"/>
        </w:rPr>
      </w:pPr>
      <w:r>
        <w:rPr>
          <w:color w:val="000000"/>
        </w:rPr>
        <w:t>приобретение обучающимся</w:t>
      </w:r>
      <w:r>
        <w:t xml:space="preserve"> практического опыта профессиональной </w:t>
      </w:r>
      <w:r>
        <w:rPr>
          <w:color w:val="000000"/>
        </w:rPr>
        <w:t xml:space="preserve">деятельности в организации (её структурном подразделении); </w:t>
      </w:r>
    </w:p>
    <w:p w:rsidR="000518AE" w:rsidRDefault="000518AE" w:rsidP="000518AE">
      <w:pPr>
        <w:ind w:firstLine="567"/>
        <w:jc w:val="both"/>
      </w:pPr>
      <w:r>
        <w:t xml:space="preserve">совершенствование навыков работы с процессуальными и иными документами, правовой информацией; </w:t>
      </w:r>
    </w:p>
    <w:p w:rsidR="000518AE" w:rsidRDefault="000518AE" w:rsidP="000518AE">
      <w:pPr>
        <w:ind w:firstLine="567"/>
        <w:jc w:val="both"/>
      </w:pPr>
      <w:r>
        <w:t>закрепление теоретических знаний, полученных ранее в процессе изучения дисциплин базовой и вариативной частей ОПОП ВО;</w:t>
      </w:r>
    </w:p>
    <w:p w:rsidR="000518AE" w:rsidRDefault="000518AE" w:rsidP="000518AE">
      <w:pPr>
        <w:ind w:firstLine="567"/>
        <w:jc w:val="both"/>
        <w:rPr>
          <w:color w:val="FF0000"/>
        </w:rPr>
      </w:pPr>
      <w:r>
        <w:t xml:space="preserve"> сбор, систематизация, обобщение документов и материалов для выполнения выпускной квалификационной работы.</w:t>
      </w:r>
    </w:p>
    <w:p w:rsidR="000518AE" w:rsidRDefault="000518AE" w:rsidP="000518AE">
      <w:pPr>
        <w:ind w:firstLine="709"/>
        <w:jc w:val="both"/>
        <w:rPr>
          <w:b/>
          <w:bCs/>
        </w:rPr>
      </w:pPr>
    </w:p>
    <w:p w:rsidR="000518AE" w:rsidRDefault="000518AE" w:rsidP="000518AE">
      <w:pPr>
        <w:ind w:firstLine="709"/>
        <w:jc w:val="both"/>
        <w:rPr>
          <w:b/>
          <w:bCs/>
          <w:cap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ОБЪЕМ, ПРОДОЛЖИТЕЛЬНОСТЬ ПРАКТИКИ И ВИДЫ ВЫПОЛНЯЕМЫХ РАБОТ</w:t>
      </w:r>
    </w:p>
    <w:p w:rsidR="000518AE" w:rsidRDefault="000518AE" w:rsidP="000518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Преддипломная практика обучающихся проводится в форме контактной работы и иных формах, предусмотренных соответствующей рабочей программой. Общая трудоемкость практики составляет 9 зачетных единиц, 324 академических часа. (1 зачетная единица соответствует 36 академическим часам). </w:t>
      </w:r>
    </w:p>
    <w:p w:rsidR="000518AE" w:rsidRDefault="000518AE" w:rsidP="000518AE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3"/>
          <w:szCs w:val="23"/>
          <w:lang w:eastAsia="en-US"/>
        </w:rPr>
      </w:pPr>
      <w:r>
        <w:rPr>
          <w:rFonts w:eastAsia="Calibri"/>
          <w:i/>
          <w:iCs/>
          <w:color w:val="000000"/>
          <w:sz w:val="23"/>
          <w:szCs w:val="23"/>
          <w:lang w:eastAsia="en-US"/>
        </w:rPr>
        <w:lastRenderedPageBreak/>
        <w:t xml:space="preserve"> </w:t>
      </w:r>
      <w:r>
        <w:rPr>
          <w:rFonts w:eastAsia="Calibri"/>
          <w:b/>
          <w:iCs/>
          <w:color w:val="000000"/>
          <w:sz w:val="23"/>
          <w:szCs w:val="23"/>
          <w:lang w:eastAsia="en-US"/>
        </w:rPr>
        <w:t>Очная форма обучения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0518AE" w:rsidTr="000518AE">
        <w:trPr>
          <w:trHeight w:val="2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Трудоемкость в акад. час</w:t>
            </w:r>
          </w:p>
        </w:tc>
      </w:tr>
      <w:tr w:rsidR="000518AE" w:rsidTr="000518AE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 с оценкой) (всего)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18AE" w:rsidTr="000518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Иные формы работы</w:t>
            </w:r>
            <w:r>
              <w:rPr>
                <w:rStyle w:val="a8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(всего)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0518AE" w:rsidTr="000518AE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rPr>
                <w:b/>
              </w:rPr>
            </w:pPr>
            <w:r>
              <w:rPr>
                <w:b/>
              </w:rPr>
              <w:t>Общая трудоемкость час/з.е.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324/9</w:t>
            </w:r>
          </w:p>
        </w:tc>
      </w:tr>
    </w:tbl>
    <w:p w:rsidR="000518AE" w:rsidRDefault="000518AE" w:rsidP="000518AE">
      <w:pPr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4537"/>
      </w:tblGrid>
      <w:tr w:rsidR="000518AE" w:rsidTr="000518AE">
        <w:trPr>
          <w:trHeight w:val="273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Трудоемкость в акад. час</w:t>
            </w:r>
          </w:p>
        </w:tc>
      </w:tr>
      <w:tr w:rsidR="000518AE" w:rsidTr="000518AE">
        <w:trPr>
          <w:trHeight w:val="42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 с оценкой) (всего)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18AE" w:rsidTr="000518A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Иные формы работы (всего)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0518AE" w:rsidTr="000518AE">
        <w:trPr>
          <w:trHeight w:val="44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rPr>
                <w:b/>
              </w:rPr>
            </w:pPr>
            <w:r>
              <w:rPr>
                <w:b/>
              </w:rPr>
              <w:t>Общая трудоемкость час/з.е.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324/9</w:t>
            </w:r>
          </w:p>
        </w:tc>
      </w:tr>
    </w:tbl>
    <w:p w:rsidR="000518AE" w:rsidRDefault="000518AE" w:rsidP="000518AE">
      <w:pPr>
        <w:rPr>
          <w:b/>
        </w:rPr>
      </w:pPr>
      <w:r>
        <w:rPr>
          <w:b/>
        </w:rPr>
        <w:t>Заочная форма обучения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4537"/>
      </w:tblGrid>
      <w:tr w:rsidR="000518AE" w:rsidTr="000518AE">
        <w:trPr>
          <w:trHeight w:val="34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Трудоемкость в акад. час</w:t>
            </w:r>
          </w:p>
        </w:tc>
      </w:tr>
      <w:tr w:rsidR="000518AE" w:rsidTr="000518AE">
        <w:trPr>
          <w:trHeight w:val="42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 с оценкой) (всего)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18AE" w:rsidTr="000518A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Иные формы работы (всего)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0518AE" w:rsidTr="000518AE">
        <w:trPr>
          <w:trHeight w:val="32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rPr>
                <w:b/>
              </w:rPr>
            </w:pPr>
            <w:r>
              <w:rPr>
                <w:b/>
              </w:rPr>
              <w:t>Общая трудоемкость час/з.е.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18AE" w:rsidRDefault="000518AE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324/9</w:t>
            </w:r>
          </w:p>
        </w:tc>
      </w:tr>
    </w:tbl>
    <w:p w:rsidR="000518AE" w:rsidRDefault="000518AE" w:rsidP="000518AE">
      <w:pPr>
        <w:ind w:firstLine="709"/>
        <w:rPr>
          <w:b/>
          <w:bCs/>
        </w:rPr>
      </w:pPr>
    </w:p>
    <w:p w:rsidR="000518AE" w:rsidRDefault="000518AE" w:rsidP="000518AE">
      <w:pPr>
        <w:ind w:firstLine="709"/>
        <w:rPr>
          <w:b/>
          <w:bCs/>
        </w:rPr>
      </w:pPr>
    </w:p>
    <w:p w:rsidR="000518AE" w:rsidRDefault="000518AE" w:rsidP="000518AE">
      <w:pPr>
        <w:ind w:firstLine="709"/>
        <w:rPr>
          <w:b/>
          <w:bCs/>
        </w:rPr>
      </w:pPr>
    </w:p>
    <w:p w:rsidR="000518AE" w:rsidRDefault="000518AE" w:rsidP="000518AE">
      <w:pPr>
        <w:ind w:firstLine="709"/>
        <w:rPr>
          <w:b/>
          <w:bCs/>
        </w:rPr>
      </w:pPr>
    </w:p>
    <w:p w:rsidR="000518AE" w:rsidRDefault="000518AE" w:rsidP="000518AE">
      <w:pPr>
        <w:ind w:firstLine="709"/>
        <w:rPr>
          <w:b/>
          <w:bCs/>
        </w:rPr>
      </w:pPr>
    </w:p>
    <w:p w:rsidR="000518AE" w:rsidRDefault="000518AE" w:rsidP="000518AE">
      <w:pPr>
        <w:ind w:firstLine="709"/>
        <w:rPr>
          <w:b/>
          <w:bCs/>
        </w:rPr>
      </w:pPr>
    </w:p>
    <w:p w:rsidR="000518AE" w:rsidRDefault="000518AE" w:rsidP="000518AE">
      <w:pPr>
        <w:ind w:firstLine="709"/>
        <w:rPr>
          <w:b/>
          <w:bCs/>
        </w:rPr>
      </w:pPr>
    </w:p>
    <w:p w:rsidR="000518AE" w:rsidRDefault="000518AE" w:rsidP="000518AE">
      <w:pPr>
        <w:ind w:firstLine="709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практики</w:t>
      </w:r>
    </w:p>
    <w:p w:rsidR="000518AE" w:rsidRDefault="000518AE" w:rsidP="000518AE">
      <w:pPr>
        <w:ind w:firstLine="709"/>
        <w:jc w:val="both"/>
        <w:rPr>
          <w:b/>
        </w:rPr>
      </w:pPr>
      <w:r>
        <w:rPr>
          <w:b/>
        </w:rPr>
        <w:t xml:space="preserve">Очная форма обучения </w:t>
      </w:r>
    </w:p>
    <w:p w:rsidR="000518AE" w:rsidRDefault="000518AE" w:rsidP="000518AE">
      <w:pPr>
        <w:ind w:firstLine="709"/>
        <w:jc w:val="both"/>
        <w:rPr>
          <w:b/>
        </w:rPr>
      </w:pPr>
      <w:r>
        <w:rPr>
          <w:b/>
        </w:rPr>
        <w:t>4 курс 8 семестр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0518AE" w:rsidTr="000518AE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0518AE" w:rsidRDefault="000518AE">
            <w:pPr>
              <w:jc w:val="center"/>
              <w:rPr>
                <w:b/>
              </w:rPr>
            </w:pPr>
          </w:p>
        </w:tc>
        <w:tc>
          <w:tcPr>
            <w:tcW w:w="8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работы</w:t>
            </w:r>
          </w:p>
        </w:tc>
      </w:tr>
      <w:tr w:rsidR="000518AE" w:rsidTr="000518AE">
        <w:trPr>
          <w:trHeight w:val="4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8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</w:tr>
      <w:tr w:rsidR="000518AE" w:rsidTr="000518AE">
        <w:trPr>
          <w:trHeight w:val="4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8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1.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Разъяснение сущности, целей, задач, порядка прохождения практики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 xml:space="preserve">Оформление сопроводительных документов 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rPr>
                <w:sz w:val="22"/>
                <w:szCs w:val="22"/>
              </w:rPr>
              <w:t>Прохождение инструктажа (охрана труда, пожарная безопасность и гражданская оборона)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Ознакомление со структурой организации, являющейся базой практики, делопроизводством, нормативно-правовыми и иными актами, регулирующими её деятельность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Сбор практического материала по теме ВКР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Выполнение индивидуальных заданий руководителей практики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Обработка собранных материалов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8.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Формирование первого варианта ВКР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Защита практики руководителю от образовательной организации (зачет с оценкой)</w:t>
            </w:r>
          </w:p>
        </w:tc>
      </w:tr>
    </w:tbl>
    <w:p w:rsidR="000518AE" w:rsidRDefault="000518AE" w:rsidP="000518AE">
      <w:pPr>
        <w:ind w:firstLine="709"/>
        <w:jc w:val="both"/>
        <w:rPr>
          <w:b/>
        </w:rPr>
      </w:pPr>
      <w:r>
        <w:rPr>
          <w:b/>
        </w:rPr>
        <w:t xml:space="preserve">Очно-заочная форма обучения </w:t>
      </w:r>
    </w:p>
    <w:p w:rsidR="000518AE" w:rsidRDefault="000518AE" w:rsidP="000518AE">
      <w:pPr>
        <w:ind w:firstLine="709"/>
        <w:jc w:val="both"/>
        <w:rPr>
          <w:b/>
        </w:rPr>
      </w:pPr>
      <w:r>
        <w:rPr>
          <w:b/>
        </w:rPr>
        <w:t>5 курс 10 семестр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0518AE" w:rsidTr="000518AE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0518AE" w:rsidRDefault="000518AE">
            <w:pPr>
              <w:jc w:val="center"/>
              <w:rPr>
                <w:b/>
              </w:rPr>
            </w:pPr>
          </w:p>
        </w:tc>
        <w:tc>
          <w:tcPr>
            <w:tcW w:w="8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работы</w:t>
            </w:r>
          </w:p>
        </w:tc>
      </w:tr>
      <w:tr w:rsidR="000518AE" w:rsidTr="000518AE">
        <w:trPr>
          <w:trHeight w:val="4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8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</w:tr>
      <w:tr w:rsidR="000518AE" w:rsidTr="000518AE">
        <w:trPr>
          <w:trHeight w:val="4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8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</w:pPr>
            <w:r>
              <w:lastRenderedPageBreak/>
              <w:t>1.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Разъяснение сущности, целей, задач, порядка прохождения практики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 xml:space="preserve">Оформление сопроводительных документов 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rPr>
                <w:sz w:val="22"/>
                <w:szCs w:val="22"/>
              </w:rPr>
              <w:t>Прохождение инструктажа (охрана труда, пожарная безопасность и гражданская оборона)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Ознакомление со структурой организации, являющейся базой практики, делопроизводством, нормативно-правовыми и иными актами, регулирующими её деятельность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Сбор практического материала по теме ВКР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Выполнение индивидуальных заданий руководителей практики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Обработка собранных материалов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8.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Формирование первого варианта ВКР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Защита практики руководителю от образовательной организации (зачет с оценкой)</w:t>
            </w:r>
          </w:p>
        </w:tc>
      </w:tr>
    </w:tbl>
    <w:p w:rsidR="000518AE" w:rsidRDefault="000518AE" w:rsidP="000518AE">
      <w:pPr>
        <w:ind w:firstLine="709"/>
        <w:jc w:val="both"/>
        <w:rPr>
          <w:b/>
        </w:rPr>
      </w:pPr>
      <w:r>
        <w:rPr>
          <w:b/>
        </w:rPr>
        <w:t xml:space="preserve">Заочная форма обучения </w:t>
      </w:r>
    </w:p>
    <w:p w:rsidR="000518AE" w:rsidRDefault="000518AE" w:rsidP="000518AE">
      <w:pPr>
        <w:ind w:firstLine="709"/>
        <w:jc w:val="both"/>
        <w:rPr>
          <w:b/>
        </w:rPr>
      </w:pPr>
      <w:r>
        <w:rPr>
          <w:b/>
        </w:rPr>
        <w:t>5 курс 10 семестр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0518AE" w:rsidTr="000518AE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0518AE" w:rsidRDefault="000518AE">
            <w:pPr>
              <w:jc w:val="center"/>
              <w:rPr>
                <w:b/>
              </w:rPr>
            </w:pPr>
          </w:p>
        </w:tc>
        <w:tc>
          <w:tcPr>
            <w:tcW w:w="8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работы</w:t>
            </w:r>
          </w:p>
        </w:tc>
      </w:tr>
      <w:tr w:rsidR="000518AE" w:rsidTr="000518AE">
        <w:trPr>
          <w:trHeight w:val="4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8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</w:tr>
      <w:tr w:rsidR="000518AE" w:rsidTr="000518AE">
        <w:trPr>
          <w:trHeight w:val="4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8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1.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Разъяснение сущности, целей, задач, порядка прохождения практики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 xml:space="preserve">Оформление сопроводительных документов 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rPr>
                <w:sz w:val="22"/>
                <w:szCs w:val="22"/>
              </w:rPr>
              <w:t>Прохождение инструктажа (охрана труда, пожарная безопасность и гражданская оборона)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Ознакомление со структурой организации, являющейся базой практики, делопроизводством, нормативно-правовыми и иными актами, регулирующими её деятельность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Сбор практического материала по теме ВКР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Выполнение индивидуальных заданий руководителей практики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Обработка собранных материалов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8.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Формирование первого варианта ВКР</w:t>
            </w:r>
          </w:p>
        </w:tc>
      </w:tr>
      <w:tr w:rsidR="000518AE" w:rsidTr="000518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8AE" w:rsidRDefault="000518A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Защита практики руководителю от образовательной организации (зачет с оценкой)</w:t>
            </w:r>
          </w:p>
        </w:tc>
      </w:tr>
    </w:tbl>
    <w:p w:rsidR="000518AE" w:rsidRDefault="000518AE" w:rsidP="000518AE">
      <w:pPr>
        <w:autoSpaceDE w:val="0"/>
        <w:autoSpaceDN w:val="0"/>
        <w:adjustRightInd w:val="0"/>
        <w:jc w:val="both"/>
        <w:rPr>
          <w:rFonts w:eastAsia="HiddenHorzOCR"/>
          <w:i/>
          <w:color w:val="FF0000"/>
          <w:sz w:val="22"/>
          <w:szCs w:val="22"/>
        </w:rPr>
      </w:pPr>
    </w:p>
    <w:p w:rsidR="000518AE" w:rsidRDefault="000518AE" w:rsidP="000518AE">
      <w:pPr>
        <w:ind w:firstLine="709"/>
        <w:jc w:val="both"/>
        <w:rPr>
          <w:b/>
          <w:bCs/>
          <w:caps/>
        </w:rPr>
      </w:pPr>
      <w:r>
        <w:rPr>
          <w:b/>
          <w:bCs/>
          <w:caps/>
        </w:rPr>
        <w:t>5. ФОРМЫ ОТЧЕТНОСТИ ПО ПРАКТИКЕ</w:t>
      </w:r>
    </w:p>
    <w:p w:rsidR="000518AE" w:rsidRDefault="000518AE" w:rsidP="000518AE">
      <w:pPr>
        <w:ind w:firstLine="709"/>
        <w:jc w:val="both"/>
        <w:rPr>
          <w:bCs/>
          <w:caps/>
        </w:rPr>
      </w:pPr>
      <w:r>
        <w:rPr>
          <w:bCs/>
        </w:rPr>
        <w:t>Форма отчетности 4 курс (8 семестр</w:t>
      </w:r>
      <w:r>
        <w:rPr>
          <w:bCs/>
          <w:caps/>
        </w:rPr>
        <w:t>)</w:t>
      </w:r>
      <w:r>
        <w:rPr>
          <w:bCs/>
        </w:rPr>
        <w:t xml:space="preserve"> очная форма обучения </w:t>
      </w:r>
      <w:r>
        <w:rPr>
          <w:bCs/>
          <w:caps/>
        </w:rPr>
        <w:t>–</w:t>
      </w:r>
      <w:r>
        <w:rPr>
          <w:bCs/>
        </w:rPr>
        <w:t xml:space="preserve"> зачет с оценкой.</w:t>
      </w:r>
    </w:p>
    <w:p w:rsidR="000518AE" w:rsidRDefault="000518AE" w:rsidP="000518AE">
      <w:pPr>
        <w:ind w:firstLine="709"/>
        <w:jc w:val="both"/>
        <w:rPr>
          <w:bCs/>
          <w:caps/>
        </w:rPr>
      </w:pPr>
      <w:r>
        <w:rPr>
          <w:bCs/>
        </w:rPr>
        <w:t>Форма отчетности 5 курс (10 семестр</w:t>
      </w:r>
      <w:r>
        <w:rPr>
          <w:bCs/>
          <w:caps/>
        </w:rPr>
        <w:t>)</w:t>
      </w:r>
      <w:r>
        <w:rPr>
          <w:bCs/>
        </w:rPr>
        <w:t xml:space="preserve"> заочная форма обучения </w:t>
      </w:r>
      <w:r>
        <w:rPr>
          <w:bCs/>
          <w:caps/>
        </w:rPr>
        <w:t>–</w:t>
      </w:r>
      <w:r>
        <w:rPr>
          <w:bCs/>
        </w:rPr>
        <w:t xml:space="preserve"> зачет с оценкой.</w:t>
      </w:r>
    </w:p>
    <w:p w:rsidR="000518AE" w:rsidRDefault="000518AE" w:rsidP="000518AE">
      <w:pPr>
        <w:ind w:firstLine="709"/>
        <w:jc w:val="both"/>
        <w:rPr>
          <w:bCs/>
          <w:caps/>
        </w:rPr>
      </w:pPr>
      <w:r>
        <w:rPr>
          <w:bCs/>
        </w:rPr>
        <w:t>Форма отчетности 5 курс (10 семестр</w:t>
      </w:r>
      <w:r>
        <w:rPr>
          <w:bCs/>
          <w:caps/>
        </w:rPr>
        <w:t>)</w:t>
      </w:r>
      <w:r>
        <w:rPr>
          <w:bCs/>
        </w:rPr>
        <w:t xml:space="preserve"> очно-заочная форма обучения </w:t>
      </w:r>
      <w:r>
        <w:rPr>
          <w:bCs/>
          <w:caps/>
        </w:rPr>
        <w:t>–</w:t>
      </w:r>
      <w:r>
        <w:rPr>
          <w:bCs/>
        </w:rPr>
        <w:t xml:space="preserve"> зачет с оценкой.</w:t>
      </w:r>
    </w:p>
    <w:p w:rsidR="000518AE" w:rsidRDefault="000518AE" w:rsidP="000518AE">
      <w:pPr>
        <w:ind w:firstLine="709"/>
        <w:jc w:val="both"/>
        <w:rPr>
          <w:bCs/>
        </w:rPr>
      </w:pPr>
      <w:r>
        <w:rPr>
          <w:bCs/>
          <w:caps/>
        </w:rPr>
        <w:t xml:space="preserve">В </w:t>
      </w:r>
      <w:r>
        <w:rPr>
          <w:bCs/>
        </w:rPr>
        <w:t>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:rsidR="000518AE" w:rsidRDefault="000518AE" w:rsidP="000518AE">
      <w:pPr>
        <w:ind w:firstLine="709"/>
        <w:jc w:val="both"/>
        <w:rPr>
          <w:bCs/>
        </w:rPr>
      </w:pPr>
      <w:r>
        <w:rPr>
          <w:bCs/>
        </w:rPr>
        <w:t>По итогам практики, основываясь на записях в дневнике и собранных материалах и информации, обучающийся готовит отчет о практике. Отчет выполняется в соответствии с программой практики и оформляется в соответствии с требованиями, предъявляемыми к учебным и научно-исследовательским работам.</w:t>
      </w:r>
    </w:p>
    <w:p w:rsidR="000518AE" w:rsidRDefault="000518AE" w:rsidP="000518AE">
      <w:pPr>
        <w:ind w:firstLine="709"/>
        <w:jc w:val="both"/>
        <w:rPr>
          <w:bCs/>
        </w:rPr>
      </w:pPr>
      <w:r>
        <w:rPr>
          <w:bCs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:rsidR="000518AE" w:rsidRDefault="000518AE" w:rsidP="000518AE">
      <w:pPr>
        <w:ind w:firstLine="709"/>
        <w:jc w:val="both"/>
        <w:rPr>
          <w:bCs/>
        </w:rPr>
      </w:pPr>
      <w:r>
        <w:rPr>
          <w:bCs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0518AE" w:rsidRDefault="000518AE" w:rsidP="000518AE">
      <w:pPr>
        <w:ind w:firstLine="709"/>
        <w:jc w:val="both"/>
        <w:rPr>
          <w:b/>
          <w:bCs/>
          <w:caps/>
        </w:rPr>
      </w:pPr>
    </w:p>
    <w:p w:rsidR="000518AE" w:rsidRDefault="000518AE" w:rsidP="000518AE">
      <w:pPr>
        <w:ind w:firstLine="709"/>
        <w:jc w:val="both"/>
        <w:rPr>
          <w:b/>
          <w:bCs/>
          <w:caps/>
        </w:rPr>
      </w:pPr>
      <w:r>
        <w:rPr>
          <w:b/>
          <w:bCs/>
          <w:caps/>
        </w:rPr>
        <w:t>6. ТЕКУЩИЙ КОНТРОЛЬ УСПЕВАЕМОСТИ</w:t>
      </w:r>
    </w:p>
    <w:p w:rsidR="000518AE" w:rsidRDefault="000518AE" w:rsidP="000518AE">
      <w:pPr>
        <w:ind w:firstLine="709"/>
        <w:jc w:val="both"/>
        <w:rPr>
          <w:bCs/>
        </w:rPr>
      </w:pPr>
      <w:r>
        <w:rPr>
          <w:bCs/>
        </w:rPr>
        <w:t>Текущий контроль успеваемости обучающегося в процессе прохождения практики осуществляется руководителем не реже 1 раза в неделю посредством проверки выполнения индивидуального задания и ведения дневника обучающегося.</w:t>
      </w:r>
    </w:p>
    <w:p w:rsidR="000518AE" w:rsidRDefault="000518AE" w:rsidP="000518AE">
      <w:pPr>
        <w:tabs>
          <w:tab w:val="left" w:pos="1980"/>
        </w:tabs>
        <w:ind w:firstLine="709"/>
        <w:jc w:val="both"/>
      </w:pPr>
    </w:p>
    <w:p w:rsidR="000518AE" w:rsidRDefault="000518AE" w:rsidP="000518A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7. ПЕРЕЧЕНЬ УЧЕБНОЙ ЛИТЕРАТУРЫ И РЕСУРСОВ СЕТИ ИНТЕРНЕТ, НЕОБХОДИМЫХ ДЛЯ ПРОВЕДЕНИЯ ПРАКТИКИ</w:t>
      </w:r>
    </w:p>
    <w:p w:rsidR="000518AE" w:rsidRDefault="000518AE" w:rsidP="000518AE">
      <w:pPr>
        <w:ind w:firstLine="709"/>
        <w:jc w:val="both"/>
        <w:rPr>
          <w:color w:val="000000"/>
        </w:rPr>
      </w:pPr>
    </w:p>
    <w:p w:rsidR="000518AE" w:rsidRDefault="000518AE" w:rsidP="000518A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7.1. Основная литература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0518AE" w:rsidTr="000518A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8AE" w:rsidRDefault="000518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8AE" w:rsidRDefault="000518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0518AE" w:rsidTr="000518A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ЭБС (адрес в сети Интернет)</w:t>
            </w:r>
          </w:p>
        </w:tc>
      </w:tr>
      <w:tr w:rsidR="000518AE" w:rsidTr="000518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Понятия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А.И. Чучаев, Е.В. Лошенкова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- М.: Контакт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/>
        </w:tc>
      </w:tr>
      <w:tr w:rsidR="000518AE" w:rsidTr="000518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Уголовное право. Общая часть: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И.Я. Козаченко</w:t>
            </w:r>
          </w:p>
          <w:p w:rsidR="000518AE" w:rsidRDefault="000518AE">
            <w:r>
              <w:t>(Ковалев М.И., Кондрашова Т.В., Незнамова З.А.)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- М.: Норма: НИЦ ИНФРА-М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>
            <w:pPr>
              <w:rPr>
                <w:lang w:val="en-US"/>
              </w:rPr>
            </w:pPr>
          </w:p>
        </w:tc>
      </w:tr>
      <w:tr w:rsidR="000518AE" w:rsidTr="000518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Уголовное право. Особенная часть: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И.Я. Козаченко, Г.П. Новоселов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-М.: Норма: НИЦ ИНФРА-М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>
            <w:pPr>
              <w:rPr>
                <w:lang w:val="en-US"/>
              </w:rPr>
            </w:pPr>
          </w:p>
        </w:tc>
      </w:tr>
      <w:tr w:rsidR="000518AE" w:rsidTr="000518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под ред. Д.И. Аминова, А.М. Багмета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- М. : Юнити-Дана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915F56">
            <w:pPr>
              <w:rPr>
                <w:lang w:val="en-US"/>
              </w:rPr>
            </w:pPr>
            <w:hyperlink r:id="rId7" w:history="1">
              <w:r w:rsidR="000518AE">
                <w:rPr>
                  <w:rStyle w:val="a9"/>
                  <w:lang w:val="en-US"/>
                </w:rPr>
                <w:t>http://biblioclub.ru/</w:t>
              </w:r>
            </w:hyperlink>
          </w:p>
          <w:p w:rsidR="000518AE" w:rsidRDefault="000518AE">
            <w:pPr>
              <w:rPr>
                <w:lang w:val="en-US"/>
              </w:rPr>
            </w:pPr>
          </w:p>
        </w:tc>
      </w:tr>
      <w:tr w:rsidR="000518AE" w:rsidTr="000518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Уголовное право России. Общая часть 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под ред. Ф.Р. Сундурова, И.А. Тарханова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- М. : Статут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915F56">
            <w:pPr>
              <w:rPr>
                <w:lang w:val="en-US"/>
              </w:rPr>
            </w:pPr>
            <w:hyperlink r:id="rId8" w:history="1">
              <w:r w:rsidR="000518AE">
                <w:rPr>
                  <w:rStyle w:val="a9"/>
                  <w:lang w:val="en-US"/>
                </w:rPr>
                <w:t>http://biblioclub.ru/</w:t>
              </w:r>
            </w:hyperlink>
          </w:p>
          <w:p w:rsidR="000518AE" w:rsidRDefault="000518AE">
            <w:pPr>
              <w:rPr>
                <w:lang w:val="en-US"/>
              </w:rPr>
            </w:pPr>
          </w:p>
        </w:tc>
      </w:tr>
    </w:tbl>
    <w:p w:rsidR="000518AE" w:rsidRDefault="000518AE" w:rsidP="000518AE">
      <w:pPr>
        <w:ind w:firstLine="709"/>
        <w:jc w:val="both"/>
        <w:rPr>
          <w:b/>
        </w:rPr>
      </w:pPr>
    </w:p>
    <w:p w:rsidR="000518AE" w:rsidRDefault="000518AE" w:rsidP="000518AE">
      <w:pPr>
        <w:ind w:firstLine="709"/>
        <w:jc w:val="both"/>
        <w:rPr>
          <w:b/>
        </w:rPr>
      </w:pPr>
    </w:p>
    <w:p w:rsidR="000518AE" w:rsidRDefault="000518AE" w:rsidP="000518AE">
      <w:pPr>
        <w:ind w:firstLine="709"/>
        <w:jc w:val="both"/>
        <w:rPr>
          <w:b/>
        </w:rPr>
      </w:pPr>
    </w:p>
    <w:p w:rsidR="000518AE" w:rsidRDefault="000518AE" w:rsidP="000518AE">
      <w:pPr>
        <w:ind w:firstLine="709"/>
        <w:jc w:val="both"/>
        <w:rPr>
          <w:b/>
        </w:rPr>
      </w:pPr>
    </w:p>
    <w:p w:rsidR="000518AE" w:rsidRDefault="000518AE" w:rsidP="000518AE">
      <w:pPr>
        <w:ind w:firstLine="709"/>
        <w:jc w:val="both"/>
        <w:rPr>
          <w:b/>
        </w:rPr>
      </w:pPr>
      <w:r>
        <w:rPr>
          <w:b/>
        </w:rPr>
        <w:t>7.2. Дополнительная литература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2"/>
        <w:gridCol w:w="851"/>
        <w:gridCol w:w="1388"/>
        <w:gridCol w:w="1560"/>
      </w:tblGrid>
      <w:tr w:rsidR="000518AE" w:rsidTr="000518A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8AE" w:rsidRDefault="000518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8AE" w:rsidRDefault="000518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0518AE" w:rsidTr="000518A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E" w:rsidRDefault="000518A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  <w:rPr>
                <w:b/>
              </w:rPr>
            </w:pPr>
            <w:r>
              <w:rPr>
                <w:b/>
              </w:rPr>
              <w:t>ЭБС (адрес в сети Интернет)</w:t>
            </w:r>
          </w:p>
        </w:tc>
      </w:tr>
      <w:tr w:rsidR="000518AE" w:rsidTr="000518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 w:rsidP="008913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Уголовное право. Общая и Особенная части: Учебник.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Сверчков В.В.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М., Юрайт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2013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>
            <w:pPr>
              <w:rPr>
                <w:color w:val="FF0000"/>
                <w:lang w:val="en-US"/>
              </w:rPr>
            </w:pPr>
          </w:p>
        </w:tc>
      </w:tr>
      <w:tr w:rsidR="000518AE" w:rsidTr="000518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 w:rsidP="008913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Уголовный закон и несовершеннолетние: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Комарницкий А.В.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СПб., ИВЭСЭП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>
            <w:pPr>
              <w:rPr>
                <w:lang w:val="en-US"/>
              </w:rPr>
            </w:pPr>
          </w:p>
        </w:tc>
      </w:tr>
      <w:tr w:rsidR="000518AE" w:rsidTr="000518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 w:rsidP="008913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Уголовное право Российской Федерации. Общая часть: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Л. В. Иногамовой-Хегай, А. И. Рарога, А. И. Чучаева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- М. : ИНФРА-М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r>
              <w:t>2011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E" w:rsidRDefault="000518AE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E" w:rsidRDefault="000518AE"/>
        </w:tc>
      </w:tr>
    </w:tbl>
    <w:p w:rsidR="000518AE" w:rsidRDefault="000518AE" w:rsidP="000518AE">
      <w:pPr>
        <w:jc w:val="both"/>
        <w:rPr>
          <w:b/>
          <w:bCs/>
          <w:lang w:eastAsia="en-US"/>
        </w:rPr>
      </w:pPr>
    </w:p>
    <w:p w:rsidR="000518AE" w:rsidRDefault="000518AE" w:rsidP="000518AE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8. </w:t>
      </w:r>
      <w:r>
        <w:rPr>
          <w:b/>
          <w:bCs/>
          <w:caps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518AE" w:rsidRDefault="000518AE" w:rsidP="000518AE">
      <w:pPr>
        <w:ind w:firstLine="709"/>
        <w:jc w:val="both"/>
        <w:rPr>
          <w:b/>
          <w:bCs/>
          <w:lang w:eastAsia="en-US"/>
        </w:rPr>
      </w:pPr>
    </w:p>
    <w:p w:rsidR="000518AE" w:rsidRDefault="000518AE" w:rsidP="000518AE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8.1. Требования к программному обеспечению учебного процесса </w:t>
      </w:r>
    </w:p>
    <w:p w:rsidR="000518AE" w:rsidRDefault="000518AE" w:rsidP="000518AE">
      <w:pPr>
        <w:ind w:firstLine="709"/>
        <w:jc w:val="both"/>
      </w:pPr>
      <w:r>
        <w:t>Для успешного освоения практики, студент использует следующие программные средства:</w:t>
      </w:r>
    </w:p>
    <w:p w:rsidR="000518AE" w:rsidRDefault="000518AE" w:rsidP="000518AE">
      <w:pPr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 Microsoft Word</w:t>
      </w:r>
    </w:p>
    <w:p w:rsidR="000518AE" w:rsidRDefault="000518AE" w:rsidP="000518AE">
      <w:pPr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 Microsoft Excel</w:t>
      </w:r>
    </w:p>
    <w:p w:rsidR="000518AE" w:rsidRDefault="000518AE" w:rsidP="000518AE">
      <w:pPr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 Microsoft PowerPoint</w:t>
      </w:r>
    </w:p>
    <w:p w:rsidR="000518AE" w:rsidRDefault="000518AE" w:rsidP="000518AE">
      <w:pPr>
        <w:ind w:firstLine="709"/>
        <w:jc w:val="both"/>
        <w:rPr>
          <w:b/>
          <w:bCs/>
          <w:lang w:val="en-US" w:eastAsia="en-US"/>
        </w:rPr>
      </w:pPr>
    </w:p>
    <w:p w:rsidR="000518AE" w:rsidRDefault="000518AE" w:rsidP="000518AE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8.2. Информационно-справочные системы </w:t>
      </w:r>
    </w:p>
    <w:p w:rsidR="000518AE" w:rsidRDefault="000518AE" w:rsidP="000518AE">
      <w:pPr>
        <w:tabs>
          <w:tab w:val="left" w:pos="0"/>
        </w:tabs>
        <w:ind w:firstLine="709"/>
        <w:jc w:val="both"/>
      </w:pPr>
      <w:r>
        <w:t xml:space="preserve">Правовая система гарант </w:t>
      </w:r>
      <w:r>
        <w:rPr>
          <w:color w:val="0000FF"/>
          <w:u w:val="single"/>
        </w:rPr>
        <w:t>http://www.garant.ru/</w:t>
      </w:r>
      <w:r>
        <w:t xml:space="preserve"> </w:t>
      </w:r>
    </w:p>
    <w:p w:rsidR="000518AE" w:rsidRDefault="000518AE" w:rsidP="000518AE">
      <w:pPr>
        <w:ind w:firstLine="709"/>
        <w:jc w:val="both"/>
        <w:rPr>
          <w:b/>
          <w:bCs/>
          <w:lang w:val="x-none" w:eastAsia="en-US"/>
        </w:rPr>
      </w:pPr>
    </w:p>
    <w:p w:rsidR="000518AE" w:rsidRDefault="000518AE" w:rsidP="000518AE">
      <w:pPr>
        <w:ind w:firstLine="709"/>
        <w:jc w:val="both"/>
        <w:rPr>
          <w:b/>
          <w:bCs/>
        </w:rPr>
      </w:pPr>
      <w:r>
        <w:rPr>
          <w:b/>
          <w:bCs/>
        </w:rPr>
        <w:t>9. МАТЕРИАЛЬНО-ТЕХНИЧЕСКАЯ БАЗА</w:t>
      </w:r>
      <w:r>
        <w:rPr>
          <w:b/>
          <w:bCs/>
          <w:lang w:eastAsia="en-US"/>
        </w:rPr>
        <w:t>, НЕОБХОДИМАЯ ДЛЯ ПРОВЕДЕНИЯ ПРАКТИКИ</w:t>
      </w:r>
    </w:p>
    <w:p w:rsidR="000518AE" w:rsidRDefault="000518AE" w:rsidP="000518AE">
      <w:pPr>
        <w:spacing w:line="235" w:lineRule="auto"/>
        <w:ind w:left="260" w:firstLine="708"/>
        <w:jc w:val="both"/>
      </w:pPr>
      <w:r>
        <w:t>Для проведения практики обучающихся используют аудитории и читальные залы библиотек, укомплектованные специализированной учебной мебелью (столы, стулья), аудиоаппаратурой и компьютерной техникой, подключённой к Интернет и обеспечивающей выход к информационным ресурсам университета, а также учебно-наглядные материалы, обеспечивающие тематические иллюстрации, соответствующие рабочим программам практик.</w:t>
      </w:r>
    </w:p>
    <w:p w:rsidR="006A1E8A" w:rsidRDefault="00915F56"/>
    <w:sectPr w:rsidR="006A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56" w:rsidRDefault="00915F56" w:rsidP="000518AE">
      <w:r>
        <w:separator/>
      </w:r>
    </w:p>
  </w:endnote>
  <w:endnote w:type="continuationSeparator" w:id="0">
    <w:p w:rsidR="00915F56" w:rsidRDefault="00915F56" w:rsidP="0005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56" w:rsidRDefault="00915F56" w:rsidP="000518AE">
      <w:r>
        <w:separator/>
      </w:r>
    </w:p>
  </w:footnote>
  <w:footnote w:type="continuationSeparator" w:id="0">
    <w:p w:rsidR="00915F56" w:rsidRDefault="00915F56" w:rsidP="000518AE">
      <w:r>
        <w:continuationSeparator/>
      </w:r>
    </w:p>
  </w:footnote>
  <w:footnote w:id="1">
    <w:p w:rsidR="000518AE" w:rsidRDefault="000518AE" w:rsidP="000518AE">
      <w:pPr>
        <w:pStyle w:val="a3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  <w:color w:val="000000"/>
      </w:rPr>
    </w:lvl>
  </w:abstractNum>
  <w:abstractNum w:abstractNumId="1" w15:restartNumberingAfterBreak="0">
    <w:nsid w:val="55167875"/>
    <w:multiLevelType w:val="hybridMultilevel"/>
    <w:tmpl w:val="E0AA9FE0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68"/>
    <w:rsid w:val="000518AE"/>
    <w:rsid w:val="0005405F"/>
    <w:rsid w:val="001A77D8"/>
    <w:rsid w:val="00437773"/>
    <w:rsid w:val="004C7D1D"/>
    <w:rsid w:val="005F5E68"/>
    <w:rsid w:val="006424E1"/>
    <w:rsid w:val="006C1690"/>
    <w:rsid w:val="00866931"/>
    <w:rsid w:val="00915F56"/>
    <w:rsid w:val="00A42809"/>
    <w:rsid w:val="00B23231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2FD6"/>
  <w15:chartTrackingRefBased/>
  <w15:docId w15:val="{E2671E1B-6CBC-47BA-B181-B4A479F4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18A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518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6"/>
    <w:uiPriority w:val="99"/>
    <w:locked/>
    <w:rsid w:val="000518AE"/>
    <w:rPr>
      <w:rFonts w:ascii="Calibri" w:hAnsi="Calibri" w:cs="Calibri"/>
    </w:rPr>
  </w:style>
  <w:style w:type="paragraph" w:styleId="a6">
    <w:name w:val="List Paragraph"/>
    <w:basedOn w:val="a"/>
    <w:link w:val="a5"/>
    <w:uiPriority w:val="99"/>
    <w:qFormat/>
    <w:rsid w:val="000518AE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a7">
    <w:name w:val="Для таблиц"/>
    <w:basedOn w:val="a"/>
    <w:rsid w:val="000518AE"/>
  </w:style>
  <w:style w:type="paragraph" w:customStyle="1" w:styleId="western">
    <w:name w:val="western"/>
    <w:basedOn w:val="a"/>
    <w:uiPriority w:val="99"/>
    <w:rsid w:val="000518A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8">
    <w:name w:val="footnote reference"/>
    <w:uiPriority w:val="99"/>
    <w:semiHidden/>
    <w:unhideWhenUsed/>
    <w:rsid w:val="000518AE"/>
    <w:rPr>
      <w:rFonts w:ascii="Times New Roman" w:hAnsi="Times New Roman" w:cs="Times New Roman" w:hint="default"/>
      <w:vertAlign w:val="superscript"/>
    </w:rPr>
  </w:style>
  <w:style w:type="character" w:styleId="a9">
    <w:name w:val="Hyperlink"/>
    <w:basedOn w:val="a0"/>
    <w:uiPriority w:val="99"/>
    <w:semiHidden/>
    <w:unhideWhenUsed/>
    <w:rsid w:val="000518AE"/>
    <w:rPr>
      <w:color w:val="0000FF"/>
      <w:u w:val="single"/>
    </w:rPr>
  </w:style>
  <w:style w:type="paragraph" w:customStyle="1" w:styleId="aa">
    <w:name w:val="Содержимое таблицы"/>
    <w:basedOn w:val="a"/>
    <w:rsid w:val="0086693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table" w:styleId="ab">
    <w:name w:val="Table Grid"/>
    <w:basedOn w:val="a1"/>
    <w:uiPriority w:val="39"/>
    <w:rsid w:val="0086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2869</Words>
  <Characters>16356</Characters>
  <Application>Microsoft Office Word</Application>
  <DocSecurity>0</DocSecurity>
  <Lines>136</Lines>
  <Paragraphs>38</Paragraphs>
  <ScaleCrop>false</ScaleCrop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Германович Дашкевич</dc:creator>
  <cp:keywords/>
  <dc:description/>
  <cp:lastModifiedBy>Татьяна Игоревна Аменюкова</cp:lastModifiedBy>
  <cp:revision>8</cp:revision>
  <dcterms:created xsi:type="dcterms:W3CDTF">2022-03-29T10:42:00Z</dcterms:created>
  <dcterms:modified xsi:type="dcterms:W3CDTF">2023-05-11T07:31:00Z</dcterms:modified>
</cp:coreProperties>
</file>