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15" w:rsidRPr="00B54C43" w:rsidRDefault="00825E15" w:rsidP="00C46745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B54C43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825E15" w:rsidRPr="00B54C43" w:rsidRDefault="00825E15" w:rsidP="00825E15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B54C43">
        <w:rPr>
          <w:b/>
          <w:kern w:val="1"/>
          <w:lang w:eastAsia="zh-CN"/>
        </w:rPr>
        <w:t>«ЛЕНИНГРАДСКИЙ ГОСУДАРСТВЕННЫЙ УНИВЕРСИТЕТ</w:t>
      </w: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B54C43">
        <w:rPr>
          <w:b/>
          <w:kern w:val="1"/>
          <w:lang w:eastAsia="zh-CN"/>
        </w:rPr>
        <w:t>А.С. ПУШКИНА»</w:t>
      </w: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54C43">
        <w:rPr>
          <w:kern w:val="1"/>
          <w:lang w:eastAsia="zh-CN"/>
        </w:rPr>
        <w:t>УТВЕРЖДАЮ</w:t>
      </w: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54C43">
        <w:rPr>
          <w:kern w:val="1"/>
          <w:lang w:eastAsia="zh-CN"/>
        </w:rPr>
        <w:t>Проректор по учебно-методической</w:t>
      </w: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54C43">
        <w:rPr>
          <w:kern w:val="1"/>
          <w:lang w:eastAsia="zh-CN"/>
        </w:rPr>
        <w:t xml:space="preserve">работе </w:t>
      </w: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54C43">
        <w:rPr>
          <w:kern w:val="1"/>
          <w:lang w:eastAsia="zh-CN"/>
        </w:rPr>
        <w:t>____________ С.Н.Большаков</w:t>
      </w: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B54C43">
        <w:rPr>
          <w:caps/>
          <w:kern w:val="1"/>
          <w:lang w:eastAsia="zh-CN"/>
        </w:rPr>
        <w:t>РАБОЧАЯ ПРОГРАММА</w:t>
      </w: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B54C43">
        <w:rPr>
          <w:kern w:val="1"/>
          <w:lang w:eastAsia="zh-CN"/>
        </w:rPr>
        <w:t>дисциплины</w:t>
      </w: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25E15" w:rsidRPr="00825E15" w:rsidRDefault="00825E15" w:rsidP="00825E15">
      <w:pPr>
        <w:jc w:val="center"/>
        <w:rPr>
          <w:b/>
        </w:rPr>
      </w:pPr>
      <w:r w:rsidRPr="00825E15">
        <w:rPr>
          <w:b/>
        </w:rPr>
        <w:t>Б</w:t>
      </w:r>
      <w:r w:rsidR="00C46745">
        <w:rPr>
          <w:b/>
        </w:rPr>
        <w:t>1</w:t>
      </w:r>
      <w:r w:rsidRPr="00825E15">
        <w:rPr>
          <w:b/>
        </w:rPr>
        <w:t>.</w:t>
      </w:r>
      <w:r w:rsidR="00F518AD">
        <w:rPr>
          <w:b/>
        </w:rPr>
        <w:t>О</w:t>
      </w:r>
      <w:r w:rsidRPr="00825E15">
        <w:rPr>
          <w:b/>
        </w:rPr>
        <w:t>.</w:t>
      </w:r>
      <w:r w:rsidR="00C46745">
        <w:rPr>
          <w:b/>
        </w:rPr>
        <w:t>06</w:t>
      </w:r>
      <w:r w:rsidRPr="00825E15">
        <w:rPr>
          <w:b/>
        </w:rPr>
        <w:t xml:space="preserve"> ИСТОРИЯ ГОСУДАРСТВА И ПРАВА</w:t>
      </w:r>
    </w:p>
    <w:p w:rsidR="00825E15" w:rsidRPr="00825E15" w:rsidRDefault="00825E15" w:rsidP="00825E15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25E15">
        <w:rPr>
          <w:b/>
        </w:rPr>
        <w:t>РОССИИ</w:t>
      </w:r>
    </w:p>
    <w:p w:rsidR="00825E15" w:rsidRPr="00B54C43" w:rsidRDefault="00825E15" w:rsidP="00825E15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B54C43">
        <w:rPr>
          <w:kern w:val="1"/>
          <w:lang w:eastAsia="zh-CN"/>
        </w:rPr>
        <w:t>Направление подготовки</w:t>
      </w:r>
      <w:r w:rsidRPr="00B54C43">
        <w:rPr>
          <w:b/>
          <w:kern w:val="1"/>
          <w:lang w:eastAsia="zh-CN"/>
        </w:rPr>
        <w:t xml:space="preserve"> 40.03.01 Юриспруденция</w:t>
      </w:r>
    </w:p>
    <w:p w:rsidR="00825E15" w:rsidRPr="00B54C43" w:rsidRDefault="00825E15" w:rsidP="00825E1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B54C43">
        <w:rPr>
          <w:kern w:val="1"/>
          <w:lang w:eastAsia="zh-CN"/>
        </w:rPr>
        <w:t xml:space="preserve">Направленность (профиль) </w:t>
      </w:r>
      <w:r w:rsidR="00DE109C">
        <w:rPr>
          <w:b/>
          <w:kern w:val="1"/>
          <w:lang w:eastAsia="zh-CN"/>
        </w:rPr>
        <w:t>Уголовное</w:t>
      </w:r>
      <w:r w:rsidRPr="00B54C43">
        <w:rPr>
          <w:b/>
          <w:kern w:val="1"/>
          <w:lang w:eastAsia="zh-CN"/>
        </w:rPr>
        <w:t xml:space="preserve"> право</w:t>
      </w:r>
    </w:p>
    <w:p w:rsidR="00825E15" w:rsidRPr="00B54C43" w:rsidRDefault="00825E15" w:rsidP="00825E1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B54C43">
        <w:rPr>
          <w:bCs/>
          <w:kern w:val="1"/>
          <w:lang w:eastAsia="zh-CN"/>
        </w:rPr>
        <w:t>(год начала подготовки – 20</w:t>
      </w:r>
      <w:r w:rsidR="00C46745">
        <w:rPr>
          <w:bCs/>
          <w:kern w:val="1"/>
          <w:lang w:eastAsia="zh-CN"/>
        </w:rPr>
        <w:t>2</w:t>
      </w:r>
      <w:r w:rsidR="00783E0D">
        <w:rPr>
          <w:bCs/>
          <w:kern w:val="1"/>
          <w:lang w:eastAsia="zh-CN"/>
        </w:rPr>
        <w:t>2</w:t>
      </w:r>
      <w:r w:rsidRPr="00B54C43">
        <w:rPr>
          <w:bCs/>
          <w:kern w:val="1"/>
          <w:lang w:eastAsia="zh-CN"/>
        </w:rPr>
        <w:t>)</w:t>
      </w:r>
    </w:p>
    <w:p w:rsidR="00825E15" w:rsidRPr="00B54C43" w:rsidRDefault="00825E15" w:rsidP="00825E1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B54C43">
        <w:rPr>
          <w:kern w:val="1"/>
          <w:lang w:eastAsia="zh-CN"/>
        </w:rPr>
        <w:t>Санкт-Петербург</w:t>
      </w:r>
    </w:p>
    <w:p w:rsidR="00825E15" w:rsidRDefault="00825E15" w:rsidP="00825E15">
      <w:pPr>
        <w:spacing w:line="360" w:lineRule="auto"/>
        <w:jc w:val="center"/>
        <w:rPr>
          <w:b/>
          <w:bCs/>
        </w:rPr>
      </w:pPr>
      <w:r w:rsidRPr="00B54C43">
        <w:rPr>
          <w:kern w:val="1"/>
          <w:lang w:eastAsia="zh-CN"/>
        </w:rPr>
        <w:t>202</w:t>
      </w:r>
      <w:r w:rsidR="00783E0D">
        <w:rPr>
          <w:kern w:val="1"/>
          <w:lang w:eastAsia="zh-CN"/>
        </w:rPr>
        <w:t>2</w:t>
      </w:r>
    </w:p>
    <w:p w:rsidR="00825E15" w:rsidRDefault="00825E15">
      <w:pPr>
        <w:spacing w:line="360" w:lineRule="auto"/>
        <w:rPr>
          <w:b/>
          <w:bCs/>
        </w:rPr>
      </w:pPr>
    </w:p>
    <w:p w:rsidR="007C0B82" w:rsidRDefault="00DA05DF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1. ПЕРЕЧЕНЬ ПЛАНИРУЕМЫХ РЕЗУЛЬТАТОВ ОБУЧЕНИЯ ПО ДИСЦИПЛИНЕ:</w:t>
      </w:r>
    </w:p>
    <w:p w:rsidR="007C0B82" w:rsidRDefault="00DA05DF">
      <w:pPr>
        <w:pStyle w:val="a3"/>
        <w:tabs>
          <w:tab w:val="clear" w:pos="720"/>
        </w:tabs>
        <w:spacing w:line="360" w:lineRule="auto"/>
        <w:ind w:left="0" w:firstLine="0"/>
      </w:pPr>
      <w:r>
        <w:t>Процесс изучения дисциплины направлен на формирование следующих компетенций:</w:t>
      </w:r>
    </w:p>
    <w:p w:rsidR="00D460BC" w:rsidRDefault="00D460BC" w:rsidP="00D460BC">
      <w:pPr>
        <w:pStyle w:val="a3"/>
        <w:tabs>
          <w:tab w:val="clear" w:pos="720"/>
        </w:tabs>
        <w:spacing w:line="240" w:lineRule="auto"/>
        <w:ind w:left="0" w:firstLine="0"/>
      </w:pPr>
      <w:r w:rsidRPr="00826437">
        <w:t>По ФГОС 3++</w:t>
      </w:r>
    </w:p>
    <w:p w:rsidR="00D460BC" w:rsidRDefault="00D460BC" w:rsidP="00D460BC">
      <w:pPr>
        <w:pStyle w:val="a3"/>
        <w:tabs>
          <w:tab w:val="clear" w:pos="720"/>
        </w:tabs>
        <w:spacing w:line="240" w:lineRule="auto"/>
        <w:ind w:left="0" w:firstLine="0"/>
      </w:pP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60BC" w:rsidRPr="00681E0A" w:rsidTr="00BF648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460BC" w:rsidRPr="00464148" w:rsidRDefault="00D460BC" w:rsidP="00BF648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46414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460BC" w:rsidRPr="00464148" w:rsidRDefault="00D460BC" w:rsidP="00BF648F">
            <w:pPr>
              <w:pStyle w:val="a4"/>
              <w:jc w:val="center"/>
            </w:pPr>
            <w:r w:rsidRPr="00464148">
              <w:rPr>
                <w:color w:val="000000"/>
              </w:rPr>
              <w:t xml:space="preserve">Содержание компетенции </w:t>
            </w:r>
          </w:p>
          <w:p w:rsidR="00D460BC" w:rsidRPr="00464148" w:rsidRDefault="00D460BC" w:rsidP="00BF648F">
            <w:pPr>
              <w:pStyle w:val="a4"/>
              <w:jc w:val="center"/>
            </w:pPr>
            <w:r w:rsidRPr="0046414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460BC" w:rsidRPr="00464148" w:rsidRDefault="00D460BC" w:rsidP="00BF648F">
            <w:pPr>
              <w:pStyle w:val="a4"/>
              <w:jc w:val="center"/>
            </w:pPr>
            <w:r w:rsidRPr="00464148">
              <w:t>Индикаторы компетенций (код и содержание)</w:t>
            </w:r>
          </w:p>
        </w:tc>
      </w:tr>
      <w:tr w:rsidR="00D460BC" w:rsidRPr="00681E0A" w:rsidTr="00BF648F">
        <w:trPr>
          <w:cantSplit/>
          <w:trHeight w:val="198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148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570DC">
              <w:rPr>
                <w:rFonts w:ascii="Times New Roman" w:hAnsi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460BC" w:rsidRPr="00E441D7" w:rsidRDefault="00D460BC" w:rsidP="00BF648F">
            <w:pPr>
              <w:snapToGrid w:val="0"/>
            </w:pPr>
            <w:r w:rsidRPr="00E441D7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D460BC" w:rsidRPr="00681E0A" w:rsidTr="00BF648F">
        <w:trPr>
          <w:cantSplit/>
          <w:trHeight w:val="192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460BC" w:rsidRPr="00E441D7" w:rsidRDefault="00D460BC" w:rsidP="00BF648F">
            <w:pPr>
              <w:snapToGrid w:val="0"/>
            </w:pPr>
            <w:r w:rsidRPr="00E441D7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суждений.</w:t>
            </w:r>
          </w:p>
        </w:tc>
      </w:tr>
      <w:tr w:rsidR="00D460BC" w:rsidRPr="00681E0A" w:rsidTr="00BF648F">
        <w:trPr>
          <w:cantSplit/>
          <w:trHeight w:val="170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460BC" w:rsidRPr="00E441D7" w:rsidRDefault="00D460BC" w:rsidP="00BF648F">
            <w:pPr>
              <w:tabs>
                <w:tab w:val="left" w:pos="3465"/>
              </w:tabs>
              <w:snapToGrid w:val="0"/>
            </w:pPr>
            <w:r w:rsidRPr="00E441D7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недостатки.</w:t>
            </w:r>
          </w:p>
        </w:tc>
      </w:tr>
      <w:tr w:rsidR="00D460BC" w:rsidRPr="00681E0A" w:rsidTr="00BF648F">
        <w:trPr>
          <w:trHeight w:val="163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64148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460BC" w:rsidRPr="00E441D7" w:rsidRDefault="00D460BC" w:rsidP="00BF648F">
            <w:pPr>
              <w:snapToGrid w:val="0"/>
            </w:pPr>
            <w:r w:rsidRPr="00E441D7"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D460BC" w:rsidRPr="00681E0A" w:rsidTr="00BF648F">
        <w:trPr>
          <w:trHeight w:val="1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460BC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460BC" w:rsidRPr="00E441D7" w:rsidRDefault="00D460BC" w:rsidP="00BF648F">
            <w:pPr>
              <w:snapToGrid w:val="0"/>
            </w:pPr>
            <w:r w:rsidRPr="00E441D7"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D460BC" w:rsidRPr="00681E0A" w:rsidTr="00BF648F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64148">
              <w:rPr>
                <w:sz w:val="24"/>
                <w:szCs w:val="24"/>
              </w:rPr>
              <w:t xml:space="preserve">Способен анализировать основные закономерности формирования, </w:t>
            </w:r>
            <w:r w:rsidRPr="00464148">
              <w:rPr>
                <w:sz w:val="24"/>
                <w:szCs w:val="24"/>
              </w:rPr>
              <w:lastRenderedPageBreak/>
              <w:t>функционирования и развития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460BC" w:rsidRPr="00464148" w:rsidRDefault="00D460BC" w:rsidP="00BF648F">
            <w:pPr>
              <w:snapToGrid w:val="0"/>
              <w:rPr>
                <w:b/>
              </w:rPr>
            </w:pPr>
            <w:r w:rsidRPr="00E441D7">
              <w:lastRenderedPageBreak/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D460BC" w:rsidRPr="00681E0A" w:rsidTr="00BF648F">
        <w:trPr>
          <w:trHeight w:val="21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460BC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460BC" w:rsidRPr="00E441D7" w:rsidRDefault="00D460BC" w:rsidP="00BF648F">
            <w:pPr>
              <w:snapToGrid w:val="0"/>
            </w:pPr>
            <w:r w:rsidRPr="00E441D7"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</w:tbl>
    <w:p w:rsidR="007C0B82" w:rsidRDefault="007C0B82">
      <w:pPr>
        <w:spacing w:line="276" w:lineRule="auto"/>
        <w:rPr>
          <w:b/>
          <w:bCs/>
        </w:rPr>
      </w:pPr>
    </w:p>
    <w:p w:rsidR="007C0B82" w:rsidRDefault="00DA05DF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 в структуре ОП</w:t>
      </w:r>
      <w:r>
        <w:rPr>
          <w:b/>
          <w:bCs/>
        </w:rPr>
        <w:t xml:space="preserve">: </w:t>
      </w:r>
    </w:p>
    <w:p w:rsidR="007C0B82" w:rsidRDefault="007C0B82">
      <w:pPr>
        <w:pStyle w:val="aa"/>
        <w:spacing w:line="240" w:lineRule="auto"/>
        <w:ind w:firstLine="0"/>
        <w:rPr>
          <w:b/>
          <w:bCs/>
          <w:sz w:val="24"/>
          <w:szCs w:val="24"/>
        </w:rPr>
      </w:pPr>
    </w:p>
    <w:p w:rsidR="007C0B82" w:rsidRDefault="00DA05DF">
      <w:pPr>
        <w:ind w:firstLine="709"/>
        <w:jc w:val="both"/>
      </w:pPr>
      <w:r>
        <w:rPr>
          <w:bCs/>
          <w:u w:val="single"/>
        </w:rPr>
        <w:t xml:space="preserve">Цель </w:t>
      </w:r>
      <w:r w:rsidR="00825E15">
        <w:rPr>
          <w:bCs/>
          <w:u w:val="single"/>
        </w:rPr>
        <w:t>дисциплины</w:t>
      </w:r>
      <w:r>
        <w:t>: состоит в том, чтобы овладеть базовыми теоретическими знаниями о государстве и праве, которые необходимы как для изучения других юридических дисциплин, так и для практической работы.</w:t>
      </w:r>
    </w:p>
    <w:p w:rsidR="007C0B82" w:rsidRDefault="00DA05D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</w:rPr>
      </w:pPr>
      <w:r>
        <w:rPr>
          <w:bCs/>
          <w:color w:val="auto"/>
          <w:sz w:val="24"/>
          <w:u w:val="single"/>
        </w:rPr>
        <w:t xml:space="preserve">Задачи </w:t>
      </w:r>
      <w:r w:rsidR="00825E15">
        <w:rPr>
          <w:bCs/>
          <w:color w:val="auto"/>
          <w:sz w:val="24"/>
          <w:u w:val="single"/>
        </w:rPr>
        <w:t>дисциплины</w:t>
      </w:r>
      <w:r>
        <w:rPr>
          <w:color w:val="auto"/>
          <w:sz w:val="24"/>
        </w:rPr>
        <w:t>:</w:t>
      </w:r>
    </w:p>
    <w:p w:rsidR="007C0B82" w:rsidRDefault="00DA05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овладеть методологическими основами научного понимания государственно-правовых явлений;</w:t>
      </w:r>
    </w:p>
    <w:p w:rsidR="007C0B82" w:rsidRDefault="00DA05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изучить закономерности исторического движения и функционирования государства и права;</w:t>
      </w:r>
    </w:p>
    <w:p w:rsidR="007C0B82" w:rsidRDefault="00DA05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уяснить взаимосвязь государства, права и иных сфер жизни общества и личности;</w:t>
      </w:r>
    </w:p>
    <w:p w:rsidR="007C0B82" w:rsidRDefault="00DA05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освоить понятийный и категориальный аппарат истории государства и права;</w:t>
      </w:r>
    </w:p>
    <w:p w:rsidR="007C0B82" w:rsidRDefault="00DA05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пополнить знания о происхождении и сущности государства и права, их роли в развитии цивилизации;</w:t>
      </w:r>
    </w:p>
    <w:p w:rsidR="007C0B82" w:rsidRDefault="00DA05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овладеть навыками анализа государственно-правовых явлений и тенденций с позиции современных концепций государства и права.</w:t>
      </w:r>
    </w:p>
    <w:p w:rsidR="007C0B82" w:rsidRDefault="00DA05DF">
      <w:pPr>
        <w:ind w:firstLine="709"/>
        <w:jc w:val="both"/>
      </w:pPr>
      <w:r>
        <w:t xml:space="preserve">Дисциплина относится к профессиональному циклу, входит в ее базовую часть </w:t>
      </w:r>
      <w:r>
        <w:rPr>
          <w:szCs w:val="32"/>
        </w:rPr>
        <w:t xml:space="preserve">Б3.Б.2 </w:t>
      </w:r>
      <w:r>
        <w:rPr>
          <w:szCs w:val="28"/>
        </w:rPr>
        <w:t>Направление подготовки 40.03.01 – Юриспруденция</w:t>
      </w:r>
    </w:p>
    <w:p w:rsidR="007C0B82" w:rsidRDefault="00DA05DF">
      <w:pPr>
        <w:ind w:firstLine="709"/>
        <w:jc w:val="both"/>
        <w:rPr>
          <w:bCs/>
        </w:rPr>
      </w:pPr>
      <w:r>
        <w:rPr>
          <w:bCs/>
        </w:rPr>
        <w:t>Обеспечиваемые дисциплины:</w:t>
      </w:r>
    </w:p>
    <w:p w:rsidR="007C0B82" w:rsidRDefault="00DA05DF">
      <w:pPr>
        <w:numPr>
          <w:ilvl w:val="0"/>
          <w:numId w:val="3"/>
        </w:numPr>
        <w:jc w:val="both"/>
      </w:pPr>
      <w:r>
        <w:t>Теория государства и права</w:t>
      </w:r>
    </w:p>
    <w:p w:rsidR="007C0B82" w:rsidRDefault="00DA05DF">
      <w:pPr>
        <w:numPr>
          <w:ilvl w:val="0"/>
          <w:numId w:val="3"/>
        </w:numPr>
        <w:jc w:val="both"/>
      </w:pPr>
      <w:r>
        <w:t>Философия права</w:t>
      </w:r>
    </w:p>
    <w:p w:rsidR="007C0B82" w:rsidRDefault="00DA05DF">
      <w:pPr>
        <w:numPr>
          <w:ilvl w:val="0"/>
          <w:numId w:val="3"/>
        </w:numPr>
        <w:jc w:val="both"/>
      </w:pPr>
      <w:r>
        <w:t>История государства и права зарубежных стран</w:t>
      </w:r>
    </w:p>
    <w:p w:rsidR="007C0B82" w:rsidRDefault="007C0B82">
      <w:pPr>
        <w:jc w:val="both"/>
      </w:pPr>
    </w:p>
    <w:p w:rsidR="007C0B82" w:rsidRDefault="007C0B82">
      <w:pPr>
        <w:jc w:val="both"/>
      </w:pPr>
    </w:p>
    <w:p w:rsidR="007C0B82" w:rsidRDefault="00DA05DF">
      <w:pPr>
        <w:spacing w:line="360" w:lineRule="auto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7C0B82" w:rsidRDefault="00DA05DF">
      <w:pPr>
        <w:ind w:firstLine="720"/>
        <w:jc w:val="both"/>
      </w:pPr>
      <w:r>
        <w:t>Общая трудоемкость освоения дисциплины составляет 8 зачетных единицы, 288 академических часа.</w:t>
      </w:r>
    </w:p>
    <w:p w:rsidR="007C0B82" w:rsidRDefault="00DA05DF">
      <w:pPr>
        <w:spacing w:line="360" w:lineRule="auto"/>
        <w:rPr>
          <w:i/>
        </w:rPr>
      </w:pPr>
      <w:r>
        <w:rPr>
          <w:i/>
        </w:rPr>
        <w:t>(1 зачетная единица соответствует 36 академическим часам)</w:t>
      </w:r>
    </w:p>
    <w:p w:rsidR="007C0B82" w:rsidRDefault="00DA05DF">
      <w:pPr>
        <w:ind w:firstLine="709"/>
        <w:jc w:val="both"/>
        <w:rPr>
          <w:b/>
        </w:rPr>
      </w:pPr>
      <w:r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6"/>
        <w:gridCol w:w="1559"/>
        <w:gridCol w:w="1560"/>
      </w:tblGrid>
      <w:tr w:rsidR="007C0B82">
        <w:trPr>
          <w:cantSplit/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</w:pPr>
            <w:r>
              <w:t>Вид учебной работы</w:t>
            </w:r>
          </w:p>
          <w:p w:rsidR="007C0B82" w:rsidRDefault="007C0B82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</w:pPr>
            <w:r>
              <w:t>Трудоемкость в акад. час</w:t>
            </w:r>
          </w:p>
        </w:tc>
      </w:tr>
      <w:tr w:rsidR="007C0B82">
        <w:trPr>
          <w:cantSplit/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7C0B8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 xml:space="preserve">Практические занятия (в т.ч. зачет)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0B82" w:rsidRDefault="00DA05DF">
            <w:pPr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0B82" w:rsidRDefault="007C0B82">
            <w:pPr>
              <w:jc w:val="center"/>
              <w:rPr>
                <w:b/>
                <w:bCs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rPr>
          <w:trHeight w:val="34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</w:rPr>
            </w:pPr>
            <w:r>
              <w:rPr>
                <w:b/>
              </w:rPr>
              <w:lastRenderedPageBreak/>
              <w:t>Общая трудоемкость (в час./ з.е.)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288/8</w:t>
            </w:r>
          </w:p>
        </w:tc>
      </w:tr>
    </w:tbl>
    <w:p w:rsidR="007C0B82" w:rsidRDefault="00DA05DF">
      <w:pPr>
        <w:ind w:firstLine="709"/>
        <w:jc w:val="both"/>
        <w:rPr>
          <w:b/>
        </w:rPr>
      </w:pPr>
      <w:r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9"/>
        <w:gridCol w:w="1560"/>
        <w:gridCol w:w="1561"/>
      </w:tblGrid>
      <w:tr w:rsidR="007C0B82">
        <w:trPr>
          <w:cantSplit/>
          <w:trHeight w:val="219"/>
        </w:trPr>
        <w:tc>
          <w:tcPr>
            <w:tcW w:w="6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pPr>
              <w:jc w:val="center"/>
            </w:pPr>
            <w:r w:rsidRPr="00783E0D">
              <w:t>Вид учебной работы</w:t>
            </w:r>
          </w:p>
          <w:p w:rsidR="007C0B82" w:rsidRPr="00783E0D" w:rsidRDefault="007C0B82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pPr>
              <w:jc w:val="center"/>
            </w:pPr>
            <w:r w:rsidRPr="00783E0D">
              <w:t>Трудоемкость в акад. час</w:t>
            </w:r>
          </w:p>
        </w:tc>
      </w:tr>
      <w:tr w:rsidR="007C0B82">
        <w:trPr>
          <w:cantSplit/>
          <w:trHeight w:val="219"/>
        </w:trPr>
        <w:tc>
          <w:tcPr>
            <w:tcW w:w="6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pPr>
              <w:jc w:val="center"/>
            </w:pPr>
            <w:r w:rsidRPr="00783E0D">
              <w:rPr>
                <w:sz w:val="22"/>
              </w:rPr>
              <w:t>Практическая подготовка</w:t>
            </w:r>
          </w:p>
        </w:tc>
      </w:tr>
      <w:tr w:rsidR="007C0B82">
        <w:trPr>
          <w:trHeight w:val="4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Pr="00783E0D" w:rsidRDefault="00DA05DF">
            <w:pPr>
              <w:rPr>
                <w:b/>
              </w:rPr>
            </w:pPr>
            <w:r w:rsidRPr="00783E0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r w:rsidRPr="00783E0D">
              <w:t>в том числе: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r w:rsidRPr="00783E0D">
              <w:t>Лекции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r w:rsidRPr="00783E0D">
              <w:t xml:space="preserve">Практические занятия (в т.ч. зачет)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Pr="00783E0D" w:rsidRDefault="00DA05DF">
            <w:pPr>
              <w:rPr>
                <w:b/>
                <w:bCs/>
              </w:rPr>
            </w:pPr>
            <w:r w:rsidRPr="00783E0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0B82" w:rsidRPr="00783E0D" w:rsidRDefault="00DA05DF">
            <w:pPr>
              <w:rPr>
                <w:b/>
                <w:bCs/>
              </w:rPr>
            </w:pPr>
            <w:r w:rsidRPr="00783E0D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0B82" w:rsidRPr="00783E0D" w:rsidRDefault="007C0B82">
            <w:pPr>
              <w:jc w:val="center"/>
              <w:rPr>
                <w:b/>
                <w:bCs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r w:rsidRPr="00783E0D">
              <w:t>контактная работа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r w:rsidRPr="00783E0D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7C0B82">
        <w:trPr>
          <w:trHeight w:val="342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  <w:highlight w:val="yellow"/>
              </w:rPr>
            </w:pPr>
            <w:r>
              <w:rPr>
                <w:b/>
              </w:rPr>
              <w:t>Общая трудоемкость (в час./ з.е.)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288/8</w:t>
            </w:r>
          </w:p>
        </w:tc>
      </w:tr>
    </w:tbl>
    <w:p w:rsidR="007C0B82" w:rsidRDefault="00DA05DF">
      <w:pPr>
        <w:ind w:firstLine="709"/>
        <w:jc w:val="both"/>
        <w:rPr>
          <w:b/>
        </w:rPr>
      </w:pPr>
      <w:r>
        <w:rPr>
          <w:b/>
        </w:rPr>
        <w:t>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6"/>
        <w:gridCol w:w="1559"/>
        <w:gridCol w:w="1560"/>
      </w:tblGrid>
      <w:tr w:rsidR="007C0B82">
        <w:trPr>
          <w:cantSplit/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</w:pPr>
            <w:r>
              <w:t>Вид учебной работы</w:t>
            </w:r>
          </w:p>
          <w:p w:rsidR="007C0B82" w:rsidRDefault="007C0B82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</w:pPr>
            <w:r>
              <w:t>Трудоемкость в акад. час</w:t>
            </w:r>
          </w:p>
        </w:tc>
      </w:tr>
      <w:tr w:rsidR="007C0B82">
        <w:trPr>
          <w:cantSplit/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</w:pPr>
            <w:r>
              <w:rPr>
                <w:sz w:val="22"/>
              </w:rPr>
              <w:t>Практическая подготовка</w:t>
            </w:r>
          </w:p>
        </w:tc>
      </w:tr>
      <w:tr w:rsidR="007C0B8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 xml:space="preserve">Практические занятия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0B82" w:rsidRDefault="00DA05DF">
            <w:pPr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0B82" w:rsidRDefault="007C0B82">
            <w:pPr>
              <w:jc w:val="center"/>
              <w:rPr>
                <w:b/>
                <w:bCs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rPr>
          <w:trHeight w:val="34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</w:rPr>
            </w:pPr>
            <w:r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288/8</w:t>
            </w:r>
          </w:p>
        </w:tc>
      </w:tr>
    </w:tbl>
    <w:p w:rsidR="007C0B82" w:rsidRDefault="007C0B82">
      <w:pPr>
        <w:jc w:val="both"/>
        <w:rPr>
          <w:b/>
          <w:bCs/>
        </w:rPr>
      </w:pPr>
    </w:p>
    <w:p w:rsidR="007C0B82" w:rsidRDefault="00DA05DF">
      <w:pPr>
        <w:spacing w:line="360" w:lineRule="auto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7C0B82" w:rsidRDefault="00DA05DF">
      <w:pPr>
        <w:jc w:val="both"/>
        <w:rPr>
          <w:b/>
          <w:bCs/>
          <w:caps/>
        </w:rPr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C0B82" w:rsidRDefault="007C0B82">
      <w:pPr>
        <w:spacing w:line="360" w:lineRule="auto"/>
        <w:rPr>
          <w:b/>
          <w:bCs/>
          <w:caps/>
        </w:rPr>
      </w:pPr>
    </w:p>
    <w:p w:rsidR="007C0B82" w:rsidRDefault="00DA05DF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>4.1. Р</w:t>
      </w:r>
      <w:r>
        <w:rPr>
          <w:b/>
          <w:bCs/>
        </w:rPr>
        <w:t>азделы (блоки) дисциплины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20"/>
      </w:tblGrid>
      <w:tr w:rsidR="007C0B82">
        <w:trPr>
          <w:cantSplit/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7C0B82" w:rsidRDefault="007C0B82">
            <w:pPr>
              <w:jc w:val="center"/>
              <w:rPr>
                <w:b/>
              </w:rPr>
            </w:pPr>
          </w:p>
        </w:tc>
        <w:tc>
          <w:tcPr>
            <w:tcW w:w="8820" w:type="dxa"/>
            <w:vMerge w:val="restart"/>
            <w:tcBorders>
              <w:left w:val="single" w:sz="8" w:space="0" w:color="auto"/>
            </w:tcBorders>
            <w:vAlign w:val="center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Номера и название</w:t>
            </w:r>
          </w:p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разделов и тем</w:t>
            </w:r>
          </w:p>
        </w:tc>
      </w:tr>
      <w:tr w:rsidR="007C0B82">
        <w:trPr>
          <w:cantSplit/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7C0B82" w:rsidRDefault="007C0B82">
            <w:pPr>
              <w:jc w:val="center"/>
              <w:rPr>
                <w:b/>
              </w:rPr>
            </w:pPr>
          </w:p>
        </w:tc>
        <w:tc>
          <w:tcPr>
            <w:tcW w:w="8820" w:type="dxa"/>
            <w:vMerge/>
            <w:tcBorders>
              <w:left w:val="single" w:sz="8" w:space="0" w:color="auto"/>
            </w:tcBorders>
            <w:vAlign w:val="center"/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rPr>
          <w:cantSplit/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7C0B82" w:rsidRDefault="007C0B82">
            <w:pPr>
              <w:jc w:val="center"/>
              <w:rPr>
                <w:b/>
              </w:rPr>
            </w:pPr>
          </w:p>
        </w:tc>
        <w:tc>
          <w:tcPr>
            <w:tcW w:w="8820" w:type="dxa"/>
            <w:vMerge/>
            <w:tcBorders>
              <w:left w:val="single" w:sz="8" w:space="0" w:color="auto"/>
            </w:tcBorders>
            <w:vAlign w:val="center"/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lastRenderedPageBreak/>
              <w:t>1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Cs w:val="22"/>
              </w:rPr>
            </w:pPr>
            <w:r>
              <w:rPr>
                <w:bCs/>
              </w:rPr>
              <w:t>Тема 1. Введение. Предмет, метод и периодизация истории государства и права.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2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Cs w:val="22"/>
              </w:rPr>
            </w:pPr>
            <w:r>
              <w:rPr>
                <w:bCs/>
              </w:rPr>
              <w:t xml:space="preserve">Тема 2. </w:t>
            </w:r>
            <w:r>
              <w:rPr>
                <w:bCs/>
                <w:iCs/>
              </w:rPr>
              <w:t>Государство и право Древней Руси (Х – начало XIII вв.).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3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Cs w:val="22"/>
              </w:rPr>
            </w:pPr>
            <w:r>
              <w:rPr>
                <w:bCs/>
              </w:rPr>
              <w:t xml:space="preserve">Тема 3. </w:t>
            </w:r>
            <w:r>
              <w:rPr>
                <w:bCs/>
                <w:iCs/>
              </w:rPr>
              <w:t>Государственные модели и право периода феодальной раздробленности (начало XIII – XV вв.).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4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Cs w:val="22"/>
              </w:rPr>
            </w:pPr>
            <w:r>
              <w:rPr>
                <w:bCs/>
              </w:rPr>
              <w:t xml:space="preserve">Тема 4. </w:t>
            </w:r>
            <w:r>
              <w:rPr>
                <w:bCs/>
                <w:iCs/>
              </w:rPr>
              <w:t>Российское (Московское) государство в XV – XVII вв.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5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Cs w:val="22"/>
              </w:rPr>
            </w:pPr>
            <w:r>
              <w:rPr>
                <w:bCs/>
              </w:rPr>
              <w:t xml:space="preserve">Тема 5. </w:t>
            </w:r>
            <w:r>
              <w:rPr>
                <w:bCs/>
                <w:iCs/>
              </w:rPr>
              <w:t>Государство и право Российской империи в XVIII – начале XIX вв.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Cs w:val="22"/>
              </w:rPr>
            </w:pPr>
            <w:r>
              <w:rPr>
                <w:bCs/>
              </w:rPr>
              <w:t xml:space="preserve">Тема 6. </w:t>
            </w:r>
            <w:r>
              <w:rPr>
                <w:bCs/>
                <w:iCs/>
              </w:rPr>
              <w:t>Государство и право в период перехода к конституционной монархии (сер. XIX  – нач. ХХ вв.).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7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Тема 7. </w:t>
            </w:r>
            <w:r>
              <w:rPr>
                <w:bCs/>
                <w:iCs/>
              </w:rPr>
              <w:t>Государство и право в период буржуазно-демократической республики (февраль – октябрь 1917 г.).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8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Тема 8. </w:t>
            </w:r>
            <w:r>
              <w:rPr>
                <w:bCs/>
                <w:iCs/>
              </w:rPr>
              <w:t>Социалистическая революция в России и создание Советского государства (1917-1920 гг.).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9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Тема 9. </w:t>
            </w:r>
            <w:r>
              <w:rPr>
                <w:bCs/>
                <w:iCs/>
              </w:rPr>
              <w:t>Государство и право в переходный период (1921-1930 гг.).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10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Тема 10. </w:t>
            </w:r>
            <w:r>
              <w:rPr>
                <w:bCs/>
                <w:iCs/>
              </w:rPr>
              <w:t>Государство и право в период государственно-партийного социализма (1930 – 1960-е гг.).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11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Тема 11. </w:t>
            </w:r>
            <w:r>
              <w:rPr>
                <w:bCs/>
                <w:iCs/>
              </w:rPr>
              <w:t>Государство и право в условиях кризиса социализма.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12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snapToGrid w:val="0"/>
            </w:pPr>
            <w:r>
              <w:rPr>
                <w:bCs/>
              </w:rPr>
              <w:t xml:space="preserve">Тема 12. </w:t>
            </w:r>
            <w:r>
              <w:rPr>
                <w:bCs/>
                <w:iCs/>
              </w:rPr>
              <w:t>Основные тенденции развития государства и права Российской Федерации.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13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r>
              <w:t>Зачет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14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</w:tbl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rPr>
          <w:b/>
        </w:rPr>
      </w:pPr>
      <w:r>
        <w:rPr>
          <w:b/>
        </w:rPr>
        <w:t>4.2 Примерная тематика курсовых работ (проектов)</w:t>
      </w:r>
    </w:p>
    <w:p w:rsidR="007C0B82" w:rsidRDefault="00DA05DF">
      <w:pPr>
        <w:spacing w:line="360" w:lineRule="auto"/>
        <w:rPr>
          <w:bCs/>
        </w:rPr>
      </w:pPr>
      <w:r>
        <w:rPr>
          <w:bCs/>
        </w:rPr>
        <w:t>Курсовые работы учебным планом не предусмотрены</w:t>
      </w:r>
    </w:p>
    <w:p w:rsidR="007C0B82" w:rsidRDefault="00DA05DF">
      <w:pPr>
        <w:jc w:val="both"/>
        <w:rPr>
          <w:b/>
          <w:bCs/>
        </w:rPr>
      </w:pPr>
      <w:r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spacing w:line="360" w:lineRule="auto"/>
        <w:rPr>
          <w:b/>
          <w:bCs/>
        </w:rPr>
      </w:pPr>
      <w:r>
        <w:rPr>
          <w:b/>
          <w:bCs/>
        </w:rPr>
        <w:t>Очная форма обучения</w:t>
      </w:r>
    </w:p>
    <w:p w:rsidR="007C0B82" w:rsidRDefault="00DA05DF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7C0B82">
        <w:trPr>
          <w:cantSplit/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</w:pPr>
            <w:r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spacing w:after="240"/>
              <w:jc w:val="center"/>
              <w:rPr>
                <w:b/>
              </w:rPr>
            </w:pPr>
          </w:p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7C0B82">
        <w:trPr>
          <w:cantSplit/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7C0B82">
            <w:pPr>
              <w:pStyle w:val="a4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7C0B82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jc w:val="center"/>
              <w:rPr>
                <w:b/>
              </w:rPr>
            </w:pPr>
          </w:p>
        </w:tc>
      </w:tr>
      <w:tr w:rsidR="007C0B82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>Тема 1. Введение. Предмет, метод и периодизация истории государства и права.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Кейс-метод.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0B82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2. </w:t>
            </w:r>
            <w:r>
              <w:rPr>
                <w:bCs/>
                <w:iCs/>
              </w:rPr>
              <w:t>Государство и право Древней Руси (Х – начало XIII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3. </w:t>
            </w:r>
            <w:r>
              <w:rPr>
                <w:bCs/>
                <w:iCs/>
              </w:rPr>
              <w:t>Государственные модели и право периода феодальной раздробленности (начало XIII – XV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Диспут.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4. </w:t>
            </w:r>
            <w:r>
              <w:rPr>
                <w:bCs/>
                <w:iCs/>
              </w:rPr>
              <w:t xml:space="preserve">Российское (Московское) государство в XV – XVII </w:t>
            </w:r>
            <w:r>
              <w:rPr>
                <w:bCs/>
                <w:iCs/>
              </w:rPr>
              <w:lastRenderedPageBreak/>
              <w:t>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lastRenderedPageBreak/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5. </w:t>
            </w:r>
            <w:r>
              <w:rPr>
                <w:bCs/>
                <w:iCs/>
              </w:rPr>
              <w:t>Государство и право Российской империи в XVIII – начале XIX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6. </w:t>
            </w:r>
            <w:r>
              <w:rPr>
                <w:bCs/>
                <w:iCs/>
              </w:rPr>
              <w:t>Государство и право в период перехода к конституционной монархии (сер. XIX  – нач. ХХ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7. </w:t>
            </w:r>
            <w:r>
              <w:rPr>
                <w:bCs/>
                <w:iCs/>
              </w:rPr>
              <w:t>Государство и право в период буржуазно-демократической республики (февраль – октябрь 1917 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8. </w:t>
            </w:r>
            <w:r>
              <w:rPr>
                <w:bCs/>
                <w:iCs/>
              </w:rPr>
              <w:t>Социалистическая революция в России и создание Советского государства (1917-1920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9. </w:t>
            </w:r>
            <w:r>
              <w:rPr>
                <w:bCs/>
                <w:iCs/>
              </w:rPr>
              <w:t>Государство и право в переходный период (1921-1930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10. </w:t>
            </w:r>
            <w:r>
              <w:rPr>
                <w:bCs/>
                <w:iCs/>
              </w:rPr>
              <w:t>Государство и право в период государственно-партийного социализма (1930 – 1960-е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11. </w:t>
            </w:r>
            <w:r>
              <w:rPr>
                <w:bCs/>
                <w:iCs/>
              </w:rPr>
              <w:t>Государство и право в условиях кризиса социализма.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12. </w:t>
            </w:r>
            <w:r>
              <w:rPr>
                <w:bCs/>
                <w:iCs/>
              </w:rPr>
              <w:t>Основные тенденции развития государства и права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</w:tbl>
    <w:p w:rsidR="007C0B82" w:rsidRDefault="007C0B82">
      <w:pPr>
        <w:jc w:val="both"/>
        <w:rPr>
          <w:b/>
          <w:bCs/>
        </w:rPr>
      </w:pPr>
    </w:p>
    <w:p w:rsidR="007C0B82" w:rsidRDefault="00DA05DF">
      <w:pPr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7C0B82">
        <w:trPr>
          <w:cantSplit/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</w:pPr>
            <w:r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spacing w:before="240"/>
              <w:rPr>
                <w:b/>
              </w:rPr>
            </w:pPr>
          </w:p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7C0B82">
        <w:trPr>
          <w:cantSplit/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7C0B82">
            <w:pPr>
              <w:pStyle w:val="a4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7C0B82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jc w:val="center"/>
              <w:rPr>
                <w:b/>
              </w:rPr>
            </w:pPr>
          </w:p>
        </w:tc>
      </w:tr>
      <w:tr w:rsidR="007C0B82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>Тема 1. Введение. Предмет, метод и периодизация истории государства и права.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Кейс-метод.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2. </w:t>
            </w:r>
            <w:r>
              <w:rPr>
                <w:bCs/>
                <w:iCs/>
              </w:rPr>
              <w:t>Государство и право Древней Руси (Х – начало XIII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3. </w:t>
            </w:r>
            <w:r>
              <w:rPr>
                <w:bCs/>
                <w:iCs/>
              </w:rPr>
              <w:t>Государственные модели и право периода феодальной раздробленности (начало XIII – XV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Диспут.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4. </w:t>
            </w:r>
            <w:r>
              <w:rPr>
                <w:bCs/>
                <w:iCs/>
              </w:rPr>
              <w:t>Российское (Московское) государство в XV – XVII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5. </w:t>
            </w:r>
            <w:r>
              <w:rPr>
                <w:bCs/>
                <w:iCs/>
              </w:rPr>
              <w:t>Государство и право Российской империи в XVIII – начале XIX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6. </w:t>
            </w:r>
            <w:r>
              <w:rPr>
                <w:bCs/>
                <w:iCs/>
              </w:rPr>
              <w:t>Государство и право в период перехода к конституционной монархии (сер. XIX  – нач. ХХ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7. </w:t>
            </w:r>
            <w:r>
              <w:rPr>
                <w:bCs/>
                <w:iCs/>
              </w:rPr>
              <w:t>Государство и право в период буржуазно-демократической республики (февраль – октябрь 1917 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8. </w:t>
            </w:r>
            <w:r>
              <w:rPr>
                <w:bCs/>
                <w:iCs/>
              </w:rPr>
              <w:t>Социалистическая революция в России и создание Советского государства (1917-1920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9. </w:t>
            </w:r>
            <w:r>
              <w:rPr>
                <w:bCs/>
                <w:iCs/>
              </w:rPr>
              <w:t>Государство и право в переходный период (1921-1930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10. </w:t>
            </w:r>
            <w:r>
              <w:rPr>
                <w:bCs/>
                <w:iCs/>
              </w:rPr>
              <w:t>Государство и право в период государственно-партийного социализма (1930 – 1960-е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11. </w:t>
            </w:r>
            <w:r>
              <w:rPr>
                <w:bCs/>
                <w:iCs/>
              </w:rPr>
              <w:t>Государство и право в условиях кризиса социализма.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12. </w:t>
            </w:r>
            <w:r>
              <w:rPr>
                <w:bCs/>
                <w:iCs/>
              </w:rPr>
              <w:t>Основные тенденции развития государства и права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7C0B82" w:rsidRDefault="00DA05DF">
      <w:pPr>
        <w:ind w:firstLine="709"/>
        <w:jc w:val="both"/>
        <w:rPr>
          <w:b/>
          <w:bCs/>
        </w:rPr>
      </w:pPr>
      <w:r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7C0B82">
        <w:trPr>
          <w:cantSplit/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</w:pPr>
            <w:r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spacing w:before="240"/>
              <w:jc w:val="center"/>
              <w:rPr>
                <w:b/>
              </w:rPr>
            </w:pPr>
          </w:p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7C0B82">
        <w:trPr>
          <w:cantSplit/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7C0B82">
            <w:pPr>
              <w:pStyle w:val="a4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7C0B82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jc w:val="center"/>
              <w:rPr>
                <w:b/>
              </w:rPr>
            </w:pPr>
          </w:p>
        </w:tc>
      </w:tr>
      <w:tr w:rsidR="007C0B82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>Тема 1. Введение. Предмет, метод и периодизация истории государства и права.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Кейс-метод.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2. </w:t>
            </w:r>
            <w:r>
              <w:rPr>
                <w:bCs/>
                <w:iCs/>
              </w:rPr>
              <w:t xml:space="preserve">Государство и право Древней Руси (Х – </w:t>
            </w:r>
            <w:r>
              <w:rPr>
                <w:bCs/>
                <w:iCs/>
              </w:rPr>
              <w:lastRenderedPageBreak/>
              <w:t>начало XIII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lastRenderedPageBreak/>
              <w:t xml:space="preserve">Лекция практическое </w:t>
            </w:r>
            <w:r>
              <w:lastRenderedPageBreak/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lastRenderedPageBreak/>
              <w:t xml:space="preserve">Метод «мозгового </w:t>
            </w:r>
            <w:r>
              <w:rPr>
                <w:bCs/>
              </w:rPr>
              <w:lastRenderedPageBreak/>
              <w:t>штурма».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3. </w:t>
            </w:r>
            <w:r>
              <w:rPr>
                <w:bCs/>
                <w:iCs/>
              </w:rPr>
              <w:t xml:space="preserve">Государственные модели и право периода феодальной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Диспут.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4. </w:t>
            </w:r>
            <w:r>
              <w:rPr>
                <w:bCs/>
                <w:iCs/>
              </w:rPr>
              <w:t>Российское (Московское) государство в XV – XVII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5. </w:t>
            </w:r>
            <w:r>
              <w:rPr>
                <w:bCs/>
                <w:iCs/>
              </w:rPr>
              <w:t>Государство и право Российской империи в XVIII – начале XIX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6. </w:t>
            </w:r>
            <w:r>
              <w:rPr>
                <w:bCs/>
                <w:iCs/>
              </w:rPr>
              <w:t>Государство и право в период перехода к конституционной монархии (сер. XIX  – нач. ХХ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7. </w:t>
            </w:r>
            <w:r>
              <w:rPr>
                <w:bCs/>
                <w:iCs/>
              </w:rPr>
              <w:t>Государство и право в период буржуазно-демократической республики (февраль – октябрь 1917 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8. </w:t>
            </w:r>
            <w:r>
              <w:rPr>
                <w:bCs/>
                <w:iCs/>
              </w:rPr>
              <w:t>Социалистическая революция в России и создание Советского государства (1917-1920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9. </w:t>
            </w:r>
            <w:r>
              <w:rPr>
                <w:bCs/>
                <w:iCs/>
              </w:rPr>
              <w:t>Государство и право в переходный период (1921-1930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10. </w:t>
            </w:r>
            <w:r>
              <w:rPr>
                <w:bCs/>
                <w:iCs/>
              </w:rPr>
              <w:t>Государство и право в период государственно-партийного социализма (1930 – 1960-е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11. </w:t>
            </w:r>
            <w:r>
              <w:rPr>
                <w:bCs/>
                <w:iCs/>
              </w:rPr>
              <w:t>Государство и право в условиях кризиса социализма.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12. </w:t>
            </w:r>
            <w:r>
              <w:rPr>
                <w:bCs/>
                <w:iCs/>
              </w:rPr>
              <w:t>Основные тенденции развития государства и права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7C0B82" w:rsidRDefault="00DA05DF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>
        <w:rPr>
          <w:rFonts w:eastAsia="HiddenHorzOCR"/>
          <w:b/>
        </w:rPr>
        <w:t>*</w:t>
      </w:r>
      <w:r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7C0B82" w:rsidRDefault="007C0B82">
      <w:pPr>
        <w:spacing w:line="360" w:lineRule="auto"/>
        <w:rPr>
          <w:b/>
          <w:bCs/>
          <w:caps/>
        </w:rPr>
      </w:pPr>
    </w:p>
    <w:p w:rsidR="007C0B82" w:rsidRDefault="00DA05DF">
      <w:pPr>
        <w:jc w:val="both"/>
        <w:rPr>
          <w:b/>
          <w:bCs/>
          <w:caps/>
        </w:rPr>
      </w:pPr>
      <w:r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7C0B82" w:rsidRDefault="007C0B82">
      <w:pPr>
        <w:ind w:firstLine="709"/>
        <w:jc w:val="both"/>
        <w:rPr>
          <w:b/>
        </w:rPr>
      </w:pPr>
    </w:p>
    <w:p w:rsidR="007C0B82" w:rsidRDefault="00DA05D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7C0B82" w:rsidRDefault="00DA05DF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jc w:val="both"/>
        <w:rPr>
          <w:b/>
        </w:rPr>
      </w:pPr>
      <w:r>
        <w:rPr>
          <w:b/>
        </w:rPr>
        <w:t xml:space="preserve">5.2 </w:t>
      </w:r>
      <w:r>
        <w:rPr>
          <w:b/>
          <w:lang w:eastAsia="en-US"/>
        </w:rPr>
        <w:t>Темы для рефератов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1. Источники древнерусского права.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2. Русская правда: общая характеристика.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3. Категории населения древнерусского государства по Русской Правде.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4. Имущественные отношения по Русской Правде.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5. Преступление, наказание и судопроизводство по Русской Правде.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6. Имущественные отношения по Псковской судной грамоте.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7. Государственное устройство Пскова и Новгорода (сравнительный анализ).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8. Становление государственности Московской Руси.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9. Эволюция норм уголовного права по судебни</w:t>
      </w:r>
      <w:r>
        <w:rPr>
          <w:bCs/>
          <w:sz w:val="26"/>
        </w:rPr>
        <w:softHyphen/>
        <w:t>кам 1497, 1550 и 1583 годов.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10. Источники Соборного Уложения 1649 года.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11. Исторические предпосылки создания Соборного Уложения 1649 года.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12. Нормы уголовного права по Соборному Уложению 1649 года.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13. Частноправовые нормы по Соборному Уложению 1649 года.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14. Судебный процесс по Соборному Уложению 1649 года.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15. Государственное право по Соборному Уложению 1649 года.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16. Земские соборы XVI—XVII веков.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17. Воинский и морской уставы при Петре I.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18. Реформы органов центрального управления при Петре I.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19. Реформы органов местного самоуправления при Петре I.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20. Табель о рангах: иерархия государственных должностей и система судопроизводства.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21. Эволюция правового статуса сословий с 1725 по 1764 год.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22. Жалованные грамоты Екатерины II.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23. Губернская реформа Екатерины II: правовая основа.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24. Реформа органов государственного управления в первой четверти XIX века.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25. Кодификация русского права и создание свода законов Российской империи.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26. Уложение о наказаниях уголовных и исправительных 1845 года и последующее развитие российского уголовного права (до 1903 года).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27. Крестьянская реформа 1861 года: анализ законодательной базы.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28. Судебная реформа 1860-х годов: характеристика законодательной базы.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29. Земская и городская реформы 1860—1870 годов: характеристика законодательной базы.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30. Законодательное упорядочение преобразований 1860—1870 годов в период 1880-х годов.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31. Основные законы Российской Империи: общая характеристика.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32. Создание и функционирование представительных органов власти (Государственная Дума в период 1906—1917 годов).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33. Реформы П. Столыпина: анализ законодательной базы.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34. Ликвидация самодержавного строя и республиканский режим в России периода февраля 1917 — января 1918 годов (анализ законодательной базы).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lastRenderedPageBreak/>
        <w:t>35. Эволюция советского государственного устройства по Конституциям 1919, 1924, 1936 годов.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36. Формирование советского уголовного и уголовно-процессуального законодательства 1920—1950 годов.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37. Формирование советского гражданского законодательства 1920—1950 годов.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39. Эволюция советской государственности в 1950-х — начале 1990-х годов.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 xml:space="preserve">40. Ликвидация СССР: правовой аспект. 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41. Упразднение органов Советской власти на территории РФ: правовой аспект.</w:t>
      </w:r>
    </w:p>
    <w:p w:rsidR="007C0B82" w:rsidRDefault="007C0B82">
      <w:pPr>
        <w:tabs>
          <w:tab w:val="left" w:pos="720"/>
        </w:tabs>
      </w:pPr>
    </w:p>
    <w:p w:rsidR="007C0B82" w:rsidRDefault="00DA05DF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C0B82" w:rsidRDefault="007C0B82">
      <w:pPr>
        <w:pStyle w:val="1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B82" w:rsidRDefault="00DA05DF">
      <w:pPr>
        <w:pStyle w:val="15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p w:rsidR="007C0B82" w:rsidRDefault="007C0B82">
      <w:pPr>
        <w:pStyle w:val="15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4819"/>
      </w:tblGrid>
      <w:tr w:rsidR="007C0B82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</w:pPr>
            <w:r>
              <w:t>№</w:t>
            </w:r>
          </w:p>
          <w:p w:rsidR="007C0B82" w:rsidRDefault="00DA05DF">
            <w:pPr>
              <w:pStyle w:val="a4"/>
              <w:jc w:val="center"/>
            </w:pPr>
            <w: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</w:pPr>
            <w:r>
              <w:t>№ и наименование блока (раздела) дисциплины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7C0B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2. </w:t>
            </w:r>
            <w:r>
              <w:rPr>
                <w:bCs/>
                <w:iCs/>
              </w:rPr>
              <w:t>Государство и право Древней Руси (Х – начало XIII вв.).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rPr>
                <w:bCs/>
              </w:rPr>
              <w:t>Тестовые задания.</w:t>
            </w:r>
          </w:p>
        </w:tc>
      </w:tr>
      <w:tr w:rsidR="007C0B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4. </w:t>
            </w:r>
            <w:r>
              <w:rPr>
                <w:bCs/>
                <w:iCs/>
              </w:rPr>
              <w:t>Российское (Московское) государство в XV – XVII вв.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rPr>
                <w:bCs/>
              </w:rPr>
              <w:t>Тестовые задания.</w:t>
            </w:r>
          </w:p>
        </w:tc>
      </w:tr>
      <w:tr w:rsidR="007C0B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5. </w:t>
            </w:r>
            <w:r>
              <w:rPr>
                <w:bCs/>
                <w:iCs/>
              </w:rPr>
              <w:t>Государство и право Российской империи в XVIII – начале XIX вв.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rPr>
                <w:bCs/>
              </w:rPr>
              <w:t>Тестовые задания.</w:t>
            </w:r>
          </w:p>
        </w:tc>
      </w:tr>
      <w:tr w:rsidR="007C0B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6. </w:t>
            </w:r>
            <w:r>
              <w:rPr>
                <w:bCs/>
                <w:iCs/>
              </w:rPr>
              <w:t>Государство и право в период перехода к конституционной монархии (сер. XIX  – нач. ХХ вв.).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rPr>
                <w:bCs/>
              </w:rPr>
              <w:t>Тестовые задания.</w:t>
            </w:r>
          </w:p>
        </w:tc>
      </w:tr>
      <w:tr w:rsidR="007C0B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8. </w:t>
            </w:r>
            <w:r>
              <w:rPr>
                <w:bCs/>
                <w:iCs/>
              </w:rPr>
              <w:t>Социалистическая революция в России и создание Советского государства (1917-1920 гг.).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rPr>
                <w:bCs/>
              </w:rPr>
              <w:t>Тестовые задания.</w:t>
            </w:r>
          </w:p>
        </w:tc>
      </w:tr>
      <w:tr w:rsidR="007C0B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11. </w:t>
            </w:r>
            <w:r>
              <w:rPr>
                <w:bCs/>
                <w:iCs/>
              </w:rPr>
              <w:t>Государство и право в условиях кризиса социализма.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rPr>
                <w:bCs/>
              </w:rPr>
              <w:t>Тестовые задания. Решение задач.</w:t>
            </w:r>
          </w:p>
        </w:tc>
      </w:tr>
    </w:tbl>
    <w:p w:rsidR="007C0B82" w:rsidRDefault="007C0B82">
      <w:pPr>
        <w:tabs>
          <w:tab w:val="left" w:pos="720"/>
        </w:tabs>
      </w:pPr>
    </w:p>
    <w:p w:rsidR="007C0B82" w:rsidRDefault="007C0B82">
      <w:pPr>
        <w:tabs>
          <w:tab w:val="left" w:pos="720"/>
        </w:tabs>
      </w:pPr>
    </w:p>
    <w:p w:rsidR="007C0B82" w:rsidRDefault="00DA05DF">
      <w:pPr>
        <w:jc w:val="both"/>
        <w:rPr>
          <w:b/>
          <w:bCs/>
          <w:i/>
        </w:rPr>
      </w:pPr>
      <w:r>
        <w:rPr>
          <w:b/>
          <w:bCs/>
          <w:i/>
        </w:rPr>
        <w:t>Примеры тестовых заданий.</w:t>
      </w:r>
    </w:p>
    <w:p w:rsidR="007C0B82" w:rsidRDefault="007C0B82">
      <w:pPr>
        <w:jc w:val="both"/>
        <w:rPr>
          <w:b/>
          <w:bCs/>
        </w:rPr>
      </w:pPr>
    </w:p>
    <w:p w:rsidR="007C0B82" w:rsidRDefault="00DA05DF">
      <w:pPr>
        <w:jc w:val="both"/>
        <w:rPr>
          <w:i/>
        </w:rPr>
      </w:pPr>
      <w:r>
        <w:rPr>
          <w:i/>
        </w:rPr>
        <w:t>Задание № 1</w:t>
      </w:r>
    </w:p>
    <w:p w:rsidR="007C0B82" w:rsidRDefault="00DA05DF">
      <w:pPr>
        <w:jc w:val="both"/>
      </w:pPr>
      <w:r>
        <w:t>В каком законодательстве впервые формулируются понятие судебной ошибки?</w:t>
      </w:r>
    </w:p>
    <w:p w:rsidR="007C0B82" w:rsidRDefault="00DA05DF">
      <w:pPr>
        <w:jc w:val="both"/>
      </w:pPr>
      <w:r>
        <w:t>1) Русская Правда</w:t>
      </w:r>
    </w:p>
    <w:p w:rsidR="007C0B82" w:rsidRDefault="00DA05DF">
      <w:pPr>
        <w:jc w:val="both"/>
      </w:pPr>
      <w:r>
        <w:t>2) Псковская судная грамота</w:t>
      </w:r>
    </w:p>
    <w:p w:rsidR="007C0B82" w:rsidRDefault="00DA05DF">
      <w:pPr>
        <w:jc w:val="both"/>
      </w:pPr>
      <w:r>
        <w:t>3) Судебник 1497 г.</w:t>
      </w:r>
    </w:p>
    <w:p w:rsidR="007C0B82" w:rsidRDefault="00DA05DF">
      <w:pPr>
        <w:jc w:val="both"/>
      </w:pPr>
      <w:r>
        <w:t>4) Судебник 1550 г.</w:t>
      </w:r>
    </w:p>
    <w:p w:rsidR="007C0B82" w:rsidRDefault="007C0B82">
      <w:pPr>
        <w:jc w:val="both"/>
      </w:pPr>
    </w:p>
    <w:p w:rsidR="007C0B82" w:rsidRDefault="00DA05DF">
      <w:pPr>
        <w:jc w:val="both"/>
        <w:rPr>
          <w:i/>
        </w:rPr>
      </w:pPr>
      <w:r>
        <w:rPr>
          <w:i/>
        </w:rPr>
        <w:t>Задание № 2</w:t>
      </w:r>
    </w:p>
    <w:p w:rsidR="007C0B82" w:rsidRDefault="00DA05DF">
      <w:pPr>
        <w:jc w:val="both"/>
      </w:pPr>
      <w:r>
        <w:t>Дворянские собрания в России возникли:</w:t>
      </w:r>
    </w:p>
    <w:p w:rsidR="007C0B82" w:rsidRDefault="00DA05DF">
      <w:pPr>
        <w:jc w:val="both"/>
      </w:pPr>
      <w:r>
        <w:t>1) после издания манифеста “О вольности дворянству” 1762 г.</w:t>
      </w:r>
    </w:p>
    <w:p w:rsidR="007C0B82" w:rsidRDefault="00DA05DF">
      <w:pPr>
        <w:jc w:val="both"/>
      </w:pPr>
      <w:r>
        <w:t>2) при проведении выборов в Уложенную комиссию 1767 г.</w:t>
      </w:r>
    </w:p>
    <w:p w:rsidR="007C0B82" w:rsidRDefault="00DA05DF">
      <w:pPr>
        <w:jc w:val="both"/>
      </w:pPr>
      <w:r>
        <w:lastRenderedPageBreak/>
        <w:t>3) на основании “Жалованной грамоты дворянству” 1785 г.</w:t>
      </w:r>
    </w:p>
    <w:p w:rsidR="007C0B82" w:rsidRDefault="007C0B82">
      <w:pPr>
        <w:jc w:val="both"/>
      </w:pPr>
    </w:p>
    <w:p w:rsidR="007C0B82" w:rsidRDefault="00DA05DF">
      <w:pPr>
        <w:jc w:val="both"/>
        <w:rPr>
          <w:i/>
        </w:rPr>
      </w:pPr>
      <w:r>
        <w:rPr>
          <w:i/>
        </w:rPr>
        <w:t>Задание № 3</w:t>
      </w:r>
    </w:p>
    <w:p w:rsidR="007C0B82" w:rsidRDefault="00DA05DF">
      <w:pPr>
        <w:jc w:val="both"/>
      </w:pPr>
      <w:r>
        <w:t>В гражданском праве XIX в. “воды” относились к категории вещей:</w:t>
      </w:r>
    </w:p>
    <w:p w:rsidR="007C0B82" w:rsidRDefault="00DA05DF">
      <w:pPr>
        <w:jc w:val="both"/>
      </w:pPr>
      <w:r>
        <w:t>1) оборотоспособных</w:t>
      </w:r>
    </w:p>
    <w:p w:rsidR="007C0B82" w:rsidRDefault="00DA05DF">
      <w:pPr>
        <w:jc w:val="both"/>
      </w:pPr>
      <w:r>
        <w:t>2) с ограниченным оборотом</w:t>
      </w:r>
    </w:p>
    <w:p w:rsidR="007C0B82" w:rsidRDefault="00DA05DF">
      <w:pPr>
        <w:jc w:val="both"/>
      </w:pPr>
      <w:r>
        <w:t>3) изъятых их оборота</w:t>
      </w:r>
    </w:p>
    <w:p w:rsidR="007C0B82" w:rsidRDefault="007C0B82">
      <w:pPr>
        <w:jc w:val="both"/>
      </w:pPr>
    </w:p>
    <w:p w:rsidR="007C0B82" w:rsidRDefault="00DA05DF">
      <w:pPr>
        <w:jc w:val="both"/>
        <w:rPr>
          <w:i/>
        </w:rPr>
      </w:pPr>
      <w:r>
        <w:rPr>
          <w:i/>
        </w:rPr>
        <w:t>Задание № 4</w:t>
      </w:r>
    </w:p>
    <w:p w:rsidR="007C0B82" w:rsidRDefault="00DA05DF">
      <w:pPr>
        <w:jc w:val="both"/>
      </w:pPr>
      <w:r>
        <w:t>Законы делились на:</w:t>
      </w:r>
    </w:p>
    <w:p w:rsidR="007C0B82" w:rsidRDefault="00DA05DF">
      <w:pPr>
        <w:jc w:val="both"/>
      </w:pPr>
      <w:r>
        <w:t>1) общие, местные, особенные, специальные</w:t>
      </w:r>
    </w:p>
    <w:p w:rsidR="007C0B82" w:rsidRDefault="00DA05DF">
      <w:pPr>
        <w:jc w:val="both"/>
      </w:pPr>
      <w:r>
        <w:t>2) общие, местные</w:t>
      </w:r>
    </w:p>
    <w:p w:rsidR="007C0B82" w:rsidRDefault="00DA05DF">
      <w:pPr>
        <w:jc w:val="both"/>
      </w:pPr>
      <w:r>
        <w:t>3) государственные, локальные, специальные</w:t>
      </w:r>
    </w:p>
    <w:p w:rsidR="007C0B82" w:rsidRDefault="007C0B82">
      <w:pPr>
        <w:jc w:val="both"/>
      </w:pPr>
    </w:p>
    <w:p w:rsidR="007C0B82" w:rsidRDefault="00DA05DF">
      <w:pPr>
        <w:jc w:val="both"/>
        <w:rPr>
          <w:i/>
        </w:rPr>
      </w:pPr>
      <w:r>
        <w:rPr>
          <w:i/>
        </w:rPr>
        <w:t>Задание № 5</w:t>
      </w:r>
    </w:p>
    <w:p w:rsidR="007C0B82" w:rsidRDefault="00DA05DF">
      <w:pPr>
        <w:jc w:val="both"/>
      </w:pPr>
      <w:r>
        <w:t>Форма работы Всероссийского съезда Советов по Конституции РСФСР 1918 г.:</w:t>
      </w:r>
    </w:p>
    <w:p w:rsidR="007C0B82" w:rsidRDefault="00DA05DF">
      <w:pPr>
        <w:jc w:val="both"/>
      </w:pPr>
      <w:r>
        <w:t>1) пленум</w:t>
      </w:r>
    </w:p>
    <w:p w:rsidR="007C0B82" w:rsidRDefault="00DA05DF">
      <w:pPr>
        <w:jc w:val="both"/>
      </w:pPr>
      <w:r>
        <w:t>2) сессия</w:t>
      </w:r>
    </w:p>
    <w:p w:rsidR="007C0B82" w:rsidRDefault="00DA05DF">
      <w:pPr>
        <w:jc w:val="both"/>
      </w:pPr>
      <w:r>
        <w:t>3) съезд</w:t>
      </w:r>
    </w:p>
    <w:p w:rsidR="007C0B82" w:rsidRDefault="007C0B82">
      <w:pPr>
        <w:jc w:val="both"/>
      </w:pPr>
    </w:p>
    <w:p w:rsidR="007C0B82" w:rsidRDefault="007C0B82">
      <w:pPr>
        <w:ind w:firstLine="567"/>
        <w:jc w:val="both"/>
      </w:pPr>
    </w:p>
    <w:p w:rsidR="007C0B82" w:rsidRDefault="00DA05DF">
      <w:pPr>
        <w:spacing w:line="360" w:lineRule="auto"/>
        <w:rPr>
          <w:b/>
          <w:bCs/>
        </w:rPr>
      </w:pPr>
      <w:r>
        <w:rPr>
          <w:b/>
          <w:bCs/>
        </w:rPr>
        <w:t>7. ПЕРЕЧЕНЬ ОСНОВНОЙ И ДОПОЛНИТЕЛЬНОЙ УЧЕБНОЙ ЛИТЕРАТУРЫ:</w:t>
      </w:r>
    </w:p>
    <w:p w:rsidR="007C0B82" w:rsidRDefault="00DA05DF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7C0B8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C0B82" w:rsidRDefault="00DA05DF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C0B82" w:rsidRDefault="00DA05DF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C0B82" w:rsidRDefault="00DA05DF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C0B82" w:rsidRDefault="00DA05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C0B82" w:rsidRDefault="00DA05D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7C0B82" w:rsidRDefault="00DA05DF">
            <w:pPr>
              <w:jc w:val="center"/>
            </w:pPr>
            <w:r>
              <w:t>Наличие</w:t>
            </w:r>
          </w:p>
        </w:tc>
      </w:tr>
      <w:tr w:rsidR="007C0B82">
        <w:trPr>
          <w:cantSplit/>
          <w:trHeight w:val="519"/>
        </w:trPr>
        <w:tc>
          <w:tcPr>
            <w:tcW w:w="648" w:type="dxa"/>
            <w:vMerge/>
          </w:tcPr>
          <w:p w:rsidR="007C0B82" w:rsidRDefault="007C0B82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C0B82" w:rsidRDefault="007C0B82">
            <w:pPr>
              <w:jc w:val="center"/>
            </w:pPr>
          </w:p>
        </w:tc>
        <w:tc>
          <w:tcPr>
            <w:tcW w:w="1560" w:type="dxa"/>
            <w:vMerge/>
          </w:tcPr>
          <w:p w:rsidR="007C0B82" w:rsidRDefault="007C0B82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C0B82" w:rsidRDefault="007C0B8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C0B82" w:rsidRDefault="007C0B8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C0B82" w:rsidRDefault="00DA0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:rsidR="007C0B82" w:rsidRDefault="00DA05DF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C0B82">
        <w:tc>
          <w:tcPr>
            <w:tcW w:w="648" w:type="dxa"/>
          </w:tcPr>
          <w:p w:rsidR="007C0B82" w:rsidRDefault="00DA05DF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7C0B82" w:rsidRDefault="00DA05DF">
            <w:pPr>
              <w:widowControl w:val="0"/>
              <w:autoSpaceDE w:val="0"/>
              <w:autoSpaceDN w:val="0"/>
              <w:adjustRightInd w:val="0"/>
            </w:pPr>
            <w:r>
              <w:t xml:space="preserve">История отечественного государства и права [Текст] : учебник для бакалавров. </w:t>
            </w:r>
          </w:p>
          <w:p w:rsidR="007C0B82" w:rsidRDefault="007C0B82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7C0B82" w:rsidRDefault="00DA05DF">
            <w:r>
              <w:t xml:space="preserve">И. А. Исаев [и др.] </w:t>
            </w:r>
          </w:p>
        </w:tc>
        <w:tc>
          <w:tcPr>
            <w:tcW w:w="1133" w:type="dxa"/>
          </w:tcPr>
          <w:p w:rsidR="007C0B82" w:rsidRDefault="00DA05DF">
            <w:r>
              <w:t xml:space="preserve">М.: Проспект </w:t>
            </w:r>
          </w:p>
        </w:tc>
        <w:tc>
          <w:tcPr>
            <w:tcW w:w="900" w:type="dxa"/>
          </w:tcPr>
          <w:p w:rsidR="007C0B82" w:rsidRDefault="00DA05DF">
            <w:r>
              <w:t xml:space="preserve">2019. </w:t>
            </w:r>
          </w:p>
        </w:tc>
        <w:tc>
          <w:tcPr>
            <w:tcW w:w="1368" w:type="dxa"/>
          </w:tcPr>
          <w:p w:rsidR="007C0B82" w:rsidRDefault="007C0B82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4" w:type="dxa"/>
          </w:tcPr>
          <w:p w:rsidR="007C0B82" w:rsidRDefault="00931CEE">
            <w:pPr>
              <w:rPr>
                <w:sz w:val="20"/>
                <w:szCs w:val="20"/>
              </w:rPr>
            </w:pPr>
            <w:hyperlink r:id="rId7" w:history="1">
              <w:r w:rsidR="00DA05DF">
                <w:rPr>
                  <w:rStyle w:val="af1"/>
                </w:rPr>
                <w:t>https://biblioclub.ru/index.php?page=book_red&amp;id=251741</w:t>
              </w:r>
            </w:hyperlink>
          </w:p>
        </w:tc>
      </w:tr>
      <w:tr w:rsidR="007C0B82">
        <w:tc>
          <w:tcPr>
            <w:tcW w:w="648" w:type="dxa"/>
          </w:tcPr>
          <w:p w:rsidR="007C0B82" w:rsidRDefault="00DA05DF">
            <w:r>
              <w:t>2</w:t>
            </w:r>
          </w:p>
        </w:tc>
        <w:tc>
          <w:tcPr>
            <w:tcW w:w="2437" w:type="dxa"/>
          </w:tcPr>
          <w:p w:rsidR="007C0B82" w:rsidRDefault="00DA05DF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История отечественного государства и права [Текст] : учебник для бакалавров</w:t>
            </w:r>
          </w:p>
        </w:tc>
        <w:tc>
          <w:tcPr>
            <w:tcW w:w="1560" w:type="dxa"/>
          </w:tcPr>
          <w:p w:rsidR="007C0B82" w:rsidRDefault="00DA05DF">
            <w:pPr>
              <w:pStyle w:val="book-authors"/>
              <w:spacing w:before="0" w:beforeAutospacing="0" w:after="0" w:afterAutospacing="0"/>
              <w:jc w:val="both"/>
            </w:pPr>
            <w:r>
              <w:t>Романенкова Е. Н.</w:t>
            </w:r>
          </w:p>
        </w:tc>
        <w:tc>
          <w:tcPr>
            <w:tcW w:w="1133" w:type="dxa"/>
          </w:tcPr>
          <w:p w:rsidR="007C0B82" w:rsidRDefault="00DA05DF">
            <w:pPr>
              <w:jc w:val="both"/>
            </w:pPr>
            <w:r>
              <w:t>М.: Проспект</w:t>
            </w:r>
          </w:p>
        </w:tc>
        <w:tc>
          <w:tcPr>
            <w:tcW w:w="900" w:type="dxa"/>
          </w:tcPr>
          <w:p w:rsidR="007C0B82" w:rsidRDefault="00DA05DF">
            <w:pPr>
              <w:jc w:val="both"/>
            </w:pPr>
            <w:r>
              <w:t>2019</w:t>
            </w:r>
          </w:p>
        </w:tc>
        <w:tc>
          <w:tcPr>
            <w:tcW w:w="1368" w:type="dxa"/>
          </w:tcPr>
          <w:p w:rsidR="007C0B82" w:rsidRDefault="007C0B82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dxa"/>
          </w:tcPr>
          <w:p w:rsidR="007C0B82" w:rsidRDefault="00931CEE">
            <w:hyperlink r:id="rId8" w:history="1">
              <w:r w:rsidR="00DA05DF">
                <w:rPr>
                  <w:rStyle w:val="af1"/>
                </w:rPr>
                <w:t>https://biblioclub.ru/index.php?page=book_red&amp;id=276987</w:t>
              </w:r>
            </w:hyperlink>
          </w:p>
        </w:tc>
      </w:tr>
      <w:tr w:rsidR="007C0B82">
        <w:tc>
          <w:tcPr>
            <w:tcW w:w="648" w:type="dxa"/>
          </w:tcPr>
          <w:p w:rsidR="007C0B82" w:rsidRDefault="00DA05DF">
            <w:r>
              <w:t>3.</w:t>
            </w:r>
          </w:p>
        </w:tc>
        <w:tc>
          <w:tcPr>
            <w:tcW w:w="2437" w:type="dxa"/>
          </w:tcPr>
          <w:p w:rsidR="007C0B82" w:rsidRDefault="00DA05DF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Хрестоматия по истории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 xml:space="preserve">отечественного государства и права. Форма государственного единства в отечественной истории XX века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lastRenderedPageBreak/>
              <w:t>[Текст] : учебное пособие для академического бакалавриата</w:t>
            </w:r>
          </w:p>
        </w:tc>
        <w:tc>
          <w:tcPr>
            <w:tcW w:w="1560" w:type="dxa"/>
          </w:tcPr>
          <w:p w:rsidR="007C0B82" w:rsidRDefault="00DA05DF">
            <w:pPr>
              <w:pStyle w:val="book-authors"/>
              <w:spacing w:before="0" w:beforeAutospacing="0" w:after="0" w:afterAutospacing="0"/>
            </w:pPr>
            <w:r>
              <w:lastRenderedPageBreak/>
              <w:t>Орлов А. С., Георгиев В. А., Георгиева Н. Г., Сивохина Т. А.</w:t>
            </w:r>
          </w:p>
        </w:tc>
        <w:tc>
          <w:tcPr>
            <w:tcW w:w="1133" w:type="dxa"/>
          </w:tcPr>
          <w:p w:rsidR="007C0B82" w:rsidRDefault="00DA05DF">
            <w:r>
              <w:t>Проспект</w:t>
            </w:r>
          </w:p>
        </w:tc>
        <w:tc>
          <w:tcPr>
            <w:tcW w:w="900" w:type="dxa"/>
          </w:tcPr>
          <w:p w:rsidR="007C0B82" w:rsidRDefault="00DA05DF">
            <w:r>
              <w:t>2018</w:t>
            </w:r>
          </w:p>
        </w:tc>
        <w:tc>
          <w:tcPr>
            <w:tcW w:w="1368" w:type="dxa"/>
          </w:tcPr>
          <w:p w:rsidR="007C0B82" w:rsidRDefault="007C0B82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4" w:type="dxa"/>
          </w:tcPr>
          <w:p w:rsidR="007C0B82" w:rsidRDefault="00931CEE">
            <w:hyperlink r:id="rId9" w:history="1">
              <w:r w:rsidR="00DA05DF">
                <w:rPr>
                  <w:rStyle w:val="af1"/>
                </w:rPr>
                <w:t>https://biblioclub.ru/index.php?page=book_red&amp;id=251761</w:t>
              </w:r>
            </w:hyperlink>
          </w:p>
        </w:tc>
      </w:tr>
    </w:tbl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spacing w:line="360" w:lineRule="auto"/>
        <w:rPr>
          <w:b/>
        </w:rPr>
      </w:pPr>
      <w:r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7C0B8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C0B82" w:rsidRDefault="00DA05DF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C0B82" w:rsidRDefault="00DA05DF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C0B82" w:rsidRDefault="00DA05DF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C0B82" w:rsidRDefault="00DA05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C0B82" w:rsidRDefault="00DA05D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7C0B82" w:rsidRDefault="00DA05DF">
            <w:pPr>
              <w:jc w:val="center"/>
            </w:pPr>
            <w:r>
              <w:t>Наличие</w:t>
            </w:r>
          </w:p>
        </w:tc>
      </w:tr>
      <w:tr w:rsidR="007C0B82">
        <w:trPr>
          <w:cantSplit/>
          <w:trHeight w:val="519"/>
        </w:trPr>
        <w:tc>
          <w:tcPr>
            <w:tcW w:w="648" w:type="dxa"/>
            <w:vMerge/>
          </w:tcPr>
          <w:p w:rsidR="007C0B82" w:rsidRDefault="007C0B82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C0B82" w:rsidRDefault="007C0B82">
            <w:pPr>
              <w:jc w:val="center"/>
            </w:pPr>
          </w:p>
        </w:tc>
        <w:tc>
          <w:tcPr>
            <w:tcW w:w="1560" w:type="dxa"/>
            <w:vMerge/>
          </w:tcPr>
          <w:p w:rsidR="007C0B82" w:rsidRDefault="007C0B82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7C0B82" w:rsidRDefault="007C0B8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7C0B82" w:rsidRDefault="007C0B8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0B82" w:rsidRDefault="00DA0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:rsidR="007C0B82" w:rsidRDefault="00DA0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C0B82">
        <w:tc>
          <w:tcPr>
            <w:tcW w:w="648" w:type="dxa"/>
          </w:tcPr>
          <w:p w:rsidR="007C0B82" w:rsidRDefault="00DA05DF">
            <w:pPr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7C0B82" w:rsidRDefault="00DA05DF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История отечественного государства и права [Текст] : [учебник для студ. (бакалавров) вузов, обуч. по напр. подготовки Юриспруденция]</w:t>
            </w:r>
          </w:p>
        </w:tc>
        <w:tc>
          <w:tcPr>
            <w:tcW w:w="1560" w:type="dxa"/>
          </w:tcPr>
          <w:p w:rsidR="007C0B82" w:rsidRDefault="00DA05DF">
            <w:pPr>
              <w:pStyle w:val="book-authors"/>
              <w:spacing w:before="0" w:beforeAutospacing="0" w:after="0" w:afterAutospacing="0"/>
            </w:pPr>
            <w:r>
              <w:t>Смирнов С.Н..</w:t>
            </w:r>
          </w:p>
        </w:tc>
        <w:tc>
          <w:tcPr>
            <w:tcW w:w="1417" w:type="dxa"/>
          </w:tcPr>
          <w:p w:rsidR="007C0B82" w:rsidRDefault="00DA05DF">
            <w:r>
              <w:t>Юнити-Дана</w:t>
            </w:r>
          </w:p>
        </w:tc>
        <w:tc>
          <w:tcPr>
            <w:tcW w:w="850" w:type="dxa"/>
          </w:tcPr>
          <w:p w:rsidR="007C0B82" w:rsidRDefault="00DA05DF">
            <w:r>
              <w:t>2018</w:t>
            </w:r>
          </w:p>
        </w:tc>
        <w:tc>
          <w:tcPr>
            <w:tcW w:w="1134" w:type="dxa"/>
          </w:tcPr>
          <w:p w:rsidR="007C0B82" w:rsidRDefault="007C0B82">
            <w:pPr>
              <w:jc w:val="center"/>
            </w:pPr>
          </w:p>
        </w:tc>
        <w:tc>
          <w:tcPr>
            <w:tcW w:w="1074" w:type="dxa"/>
          </w:tcPr>
          <w:p w:rsidR="007C0B82" w:rsidRDefault="00931CEE">
            <w:pPr>
              <w:rPr>
                <w:sz w:val="20"/>
                <w:szCs w:val="20"/>
              </w:rPr>
            </w:pPr>
            <w:hyperlink r:id="rId10" w:history="1">
              <w:r w:rsidR="00DA05DF">
                <w:rPr>
                  <w:rStyle w:val="af1"/>
                </w:rPr>
                <w:t>https://biblioclub.ru/index.php?page=book_red&amp;id=115294</w:t>
              </w:r>
            </w:hyperlink>
          </w:p>
        </w:tc>
      </w:tr>
      <w:tr w:rsidR="007C0B82">
        <w:tc>
          <w:tcPr>
            <w:tcW w:w="648" w:type="dxa"/>
          </w:tcPr>
          <w:p w:rsidR="007C0B82" w:rsidRDefault="00DA05DF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7C0B82" w:rsidRDefault="00DA05DF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История отечественного государства и права. учебное пособие</w:t>
            </w:r>
          </w:p>
        </w:tc>
        <w:tc>
          <w:tcPr>
            <w:tcW w:w="1560" w:type="dxa"/>
          </w:tcPr>
          <w:p w:rsidR="007C0B82" w:rsidRDefault="00DA05DF">
            <w:r>
              <w:t>Михайлова Н.В., Курскова Г.Ю.</w:t>
            </w:r>
          </w:p>
        </w:tc>
        <w:tc>
          <w:tcPr>
            <w:tcW w:w="1417" w:type="dxa"/>
          </w:tcPr>
          <w:p w:rsidR="007C0B82" w:rsidRDefault="00DA05DF">
            <w:r>
              <w:t>Юнити-Дана; Закон и право</w:t>
            </w:r>
          </w:p>
        </w:tc>
        <w:tc>
          <w:tcPr>
            <w:tcW w:w="850" w:type="dxa"/>
          </w:tcPr>
          <w:p w:rsidR="007C0B82" w:rsidRDefault="00DA05DF">
            <w:r>
              <w:t>2018</w:t>
            </w:r>
          </w:p>
        </w:tc>
        <w:tc>
          <w:tcPr>
            <w:tcW w:w="1134" w:type="dxa"/>
          </w:tcPr>
          <w:p w:rsidR="007C0B82" w:rsidRDefault="00DA05DF">
            <w:pPr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7C0B82" w:rsidRDefault="00931CEE">
            <w:hyperlink r:id="rId11" w:history="1">
              <w:r w:rsidR="00DA05DF">
                <w:rPr>
                  <w:rStyle w:val="af1"/>
                </w:rPr>
                <w:t>https://biblioclub.ru/index.php?page=book_red&amp;id=115292</w:t>
              </w:r>
            </w:hyperlink>
          </w:p>
        </w:tc>
      </w:tr>
      <w:tr w:rsidR="007C0B82">
        <w:trPr>
          <w:trHeight w:val="900"/>
        </w:trPr>
        <w:tc>
          <w:tcPr>
            <w:tcW w:w="648" w:type="dxa"/>
          </w:tcPr>
          <w:p w:rsidR="007C0B82" w:rsidRDefault="00DA05DF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7C0B82" w:rsidRDefault="00DA05DF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История отечественного государства и права: учебное пособие для вузов </w:t>
            </w:r>
          </w:p>
        </w:tc>
        <w:tc>
          <w:tcPr>
            <w:tcW w:w="1560" w:type="dxa"/>
          </w:tcPr>
          <w:p w:rsidR="007C0B82" w:rsidRDefault="00DA05DF">
            <w:r>
              <w:t>Моисеев В. В.</w:t>
            </w:r>
          </w:p>
        </w:tc>
        <w:tc>
          <w:tcPr>
            <w:tcW w:w="1417" w:type="dxa"/>
          </w:tcPr>
          <w:p w:rsidR="007C0B82" w:rsidRDefault="00DA05DF">
            <w:r>
              <w:t>Директ-Медиа</w:t>
            </w:r>
          </w:p>
        </w:tc>
        <w:tc>
          <w:tcPr>
            <w:tcW w:w="850" w:type="dxa"/>
          </w:tcPr>
          <w:p w:rsidR="007C0B82" w:rsidRDefault="00DA05DF">
            <w:r>
              <w:t>2018</w:t>
            </w:r>
          </w:p>
        </w:tc>
        <w:tc>
          <w:tcPr>
            <w:tcW w:w="1134" w:type="dxa"/>
          </w:tcPr>
          <w:p w:rsidR="007C0B82" w:rsidRDefault="00DA05DF">
            <w:pPr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7C0B82" w:rsidRDefault="00931CEE">
            <w:hyperlink r:id="rId12" w:history="1">
              <w:r w:rsidR="00DA05DF">
                <w:rPr>
                  <w:rStyle w:val="af1"/>
                </w:rPr>
                <w:t>https://biblioclub.ru/index.php?page=book_red&amp;id=241221</w:t>
              </w:r>
            </w:hyperlink>
          </w:p>
        </w:tc>
      </w:tr>
    </w:tbl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rPr>
          <w:b/>
          <w:sz w:val="26"/>
        </w:rPr>
      </w:pPr>
      <w:r>
        <w:rPr>
          <w:b/>
          <w:sz w:val="26"/>
        </w:rPr>
        <w:t>Рекомендуемая литература для самостоятельного изучения</w:t>
      </w:r>
    </w:p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Акишин М.О. У истоков юридической профессии в России: военные аудиторы Петра Великого // Ленинградский юридический журнал. 2009. № 2. С. 117-131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Алексеев Ю. Г. Псковская судная грамота и ее время. Л., 1980.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Алексеев Ю.Г. Судебник Ивана III. Традиция и реформа. СПб.: ДБ, 2001. 448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Архипова Т.Г. Малышева Е.П. Современная организация государственных учреждений России: Учебник. М.: РГГУ, 2006. 605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Балакирева Л.М. Судебная реформа Петра I. Юстиц-коллегия. Новосибирск: НГАЭиУ, 2003. 352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Биленко С. В. Из истории советской милиции в годы Великой Отечественной войны. М., 1967.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Борисова Л.В. Трудовые отношения в советской России. М.: ИРИ, 2006. 288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Бородин А.П. Государственный совет России (1906-1917 гг.). Киров, 1999.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lastRenderedPageBreak/>
        <w:t>Бурбанк Джейн Правовая реформа и правовая культура: непризнанный успех волостных судов в имперской России // Правоведение. 2003. № 2. С. 188-196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Васильева Н.И. Гальперин Г.Б. Королев А.И. Первая российская революция и самодержавие (Государственно-правовые проблемы). Л., 1975.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Великие реформы в России 1856–1874. М., 1992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Верещагин А.Н. Земский вопрос в России (политико-правовые аспекты). М.: Международные отношения, 2002. 192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Вернадский Г.В. История права. СПб., 1999.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Вернадский Г.В. Очерк истории права Русского государства XVIII–XIX вв. (Период империи). М.,1998.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Виденеев Ю.А. Организационные реформы государственного управления промышленностью в СССР (историко-правовое исследование). М., 1984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Виленский Б. В. Судебная реформа и контрреформа в России. Саратов, 1968.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Воинские артикулы Петра I. Материалы по изучению истории государства и права СССР /Подгот. Н.П.Старжин; Отв.ред. А.Ф.Гончаров. М., 1960.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Воронов С.Н. Поиск формы государственного устройства России в правовой политике Временного Правительства // Правоведение. 2004. № 6. С. 153-168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Галузо В.Н. Первое Полное Собрание Законов Российской Империи: современный проблемный анализ // Государство и право. 2007. № 10. С. 113-119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Городецкий Е.Н. Рождение Советского государства. 1917-1918 гг. М., 1965.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Гурьева О.Ю. Гражданское право по Псковской судной грамоте /Под ред. Р.Л.Хачатурова. Тольятти: Волжский университет, 2003. 126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Дворянская империя XVIII в. (Основные законодательные акты): Сборник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Демин В. А. Государственная дума России (1906—1917 гг.): механизм функционирования. М., 1996.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Демин В.А. Верхняя палата Российской империи. 1906-1917. М.: Российская политическая энциклопедия, Москва, 2006. 376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Древнерусские княжеские уставы XI—XV вв. / Сост. Я. Н. Щапов. М., 1976.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Дунаева Н.В. «Свободные сельские обыватели» Российской империи и отмена крепостного права // Правоведение. 2007. № 5(274). С. 153-170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Ерошкин Н.П. История государственных учреждений дореволюционной России: Учебник. Изд.3-е. М., 1983.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Ефремова Н. Н. Судоустройство России в XVIII — первой половине XIX вв. М., 1993.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Ефремова Н.Н. Генезис судебной власти в России // Государство и право. 2005. № 11. С. 88-96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Ефремова Н.Н. Становление и развитие городских судов в Российской империи (XVIII – первая половина XIX вв.) // Государство и право. 2008. № 11. С. 80-86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Ефремова Н.Н. Становление основ правосудия в российской истории XVIII – начала XIX вв. // Государство и право. 2011. № 11. С. 95-105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Ефремова Н.Н. Традиции примирения в истории обычного права и законодательства России (дореволюционный период) // Государство и право. 2011. № 7. С. 84-90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Земцов Л.И. Волостной суд в России 60 – первой половины 70-х гг. XIX в. (по материалам Центрального Черноземья). Воронеж: ВГУ, 2002. 448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Зимин А. А. Правда Русская. М., 1999. 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Ильин А.В. Карамышев О.М. Ключевые особенности развития государства и права России // Правоведение. 2010. № 6. С. 238-247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Ильин А.В. Хохлов Е.Б. Первый закон о выборах в Государственную Думу Российской Империи: опыт историко-правового анализа // Правоведение. 2006. № 1. С. 4-30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lastRenderedPageBreak/>
        <w:t>Иоффе О. С. Избранные труды по гражданскому праву: Из истории цивилистической мысли. - М: Статут, 2003.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Ирошников М.П. Создание советского центрального государственного аппарата. Совет Народных Комиссаров и народные комитеты. Октябрь 1917 – январь 1918 гг. М.; Л., 1966.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История законодательства СССР и РСФСР по уголовному процессу и организации суда и прокуратуры 1917-1954 гг.: Сборник документов /Сост. Л.Н.Гусев. Отв.ред. С.А.Голунский. М.: Госюриздат, 1955.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История национально-государственного строительства в СССР. Т. 1. М., 1968; Т. 2. М., 1970.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История Советской Конституции: Сборник документов. 1917–1957 гг. М., 1957.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Карев Д.С. Советское судоустройство. М.,1951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Клеандрова В.М. Правовые основы огранизации и деятельности ВЦИК в первый период существования РСФСР (1917–1924 гг.). М., 1959.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Кодан С.В. Школа профессоров российского права М.М. Сперанского // Государство и право. 2003. № 9. С. 88-95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Кодан С.В. Юридическая политика Российского государства в 1 пол. XIX в.: детерминанты, направления, институты // Правоведение. 2003. № 2. С. 170-187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Кодификация российского гражданского права /Редкол. Алексеев С.С. и др.Екатеринбург: Ин-т част. права, 2003. 927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Кожевников М. В. История советского суда 1917—1956 гг. М., 1957.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Конев А.Ю. Коренные народы Северо-Западной Сибири в административной системе Российской империи (XVIII – нач. XX вв.). М., 1995.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Конституция и конституционные акты СССР (1922-1936 гг.). Сборник документов. М., 1940.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Коржихина Т.П. Советское государство и его учреждения: ноябрь 1917 – декабрь 1991 г.: Учебник. М., 1994.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Корнев В.Н. Учение о формах государственного устройства в юридической науке дореволюционной России // Ленинградский юридический журнал. 2006. № 1. С. 176-189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Коротких М. Г. Самодержавие и судебная реформа 1864 г. в России. Воронеж, 1989.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Крестьянская реформа в России 1861 г.: Сборник законодательных актов. М.,1977.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Кудинов О.А. Официальные конституционные проекты Российской империи XIX в. // Государство и право. 2002. № 5. С. 70-78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Кудинов О.А. Правительственные проекты конституций Российской империи XIX в. // Государство и право. 2004. № 4. С. 73-79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Кудинов О.А. Проект Основных законов Российской республики 1917 г., разрабатывавшийся Юридическим совещанием при Временном правительстве // Правоведение. 2003. № 1. С. 223-232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Кудрявцев В.Н. Трусов А.И. Политическая юстиция в СССР. СПб.: Юридический центр Пресс, 2002. 387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Курицын В. П. Переход к НЭПу и революционная законность. М., 1972.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Курицын В. П. Становление социалистической законности. М., 1985.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Лаптева Л.Е. и др. Из истории земского, городского и сословного самоуправления в России. М., 1999. 174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Лепешкин А.И. Местные органы власти Советского государства (1917-1920 гг.). М., 1957.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Лепешкин А.И. Местные органы власти Советского государства (1921-1936 гг.). М., 1959.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Лукьянова Е.А. Российская государственность и конституционное законодательство в России (1917 – 1993). М.: МГУ, 2000. 190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lastRenderedPageBreak/>
        <w:t>Маньков А. Г. Уложение 1649 г. М., 1980.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Мартысевич И.Д. Портнов П.В. Социалистический контроль в РСФСР и законность (1917-1934 гг.). М., 1979.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Мартышин О.В. Вольный Новгород. Общественно-политический строй и право феодальной республики. М., 1992.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Мишунин П.Г. Очерки по истории советского уголовного права. 1917-1918 гг. М., 1964.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Морозова Л.А. Судебная реформа середины XVI в. (Губное и земское самоуправление и выборные суды на местах) // Государство и право. 2011. № 5. С. 92-99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Морякова О.В. Система местного управления России при Николае 1. М., 1998.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Мусаев В.И. Преступность в Петрограде в 1917 – 1921 гг. и борьба с ней. СПб.: ДБ. 2001. 206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Немытина М.В. Суд в России. 2 пол. XIX – нач. XX вв. Саратов, 1999.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Новицкий И.В. История советского гражданского права. М., 1957.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Обухов В.В. Механизм судебной репрессии в системе военных трибуналов войск НКВД СССР 1939 – 1941 гг. (Поярдок судопроизводства, практика) // Государство и право. 2004. № 2. С. 76-85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Омельченко О. А. “Законная монархия” Екатерины II. Просвещенный абсолютизм в России. М., 1993.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Омельченко О. А. Становление абсолютной монархии в России: Учеб. пособ. М., 1986.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 xml:space="preserve">Оспенников Ю.В. Институт дарения в праве Северо-Западной Руси </w:t>
      </w:r>
      <w:r>
        <w:rPr>
          <w:bCs/>
          <w:lang w:val="en-US"/>
        </w:rPr>
        <w:t>XII</w:t>
      </w:r>
      <w:r>
        <w:rPr>
          <w:bCs/>
        </w:rPr>
        <w:t>-</w:t>
      </w:r>
      <w:r>
        <w:rPr>
          <w:bCs/>
          <w:lang w:val="en-US"/>
        </w:rPr>
        <w:t>XV</w:t>
      </w:r>
      <w:r>
        <w:rPr>
          <w:bCs/>
        </w:rPr>
        <w:t xml:space="preserve"> вв. // Государство и право. 2008. №7. С. 62-70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Оспенников Ю.В. Обязательственное право Северо-Западной Руси XII-XV вв. М., 2005. 250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Павлов-Сильванский Н. П. Феодализм в России. М., 1988.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Пашкова Т.И. Местное управление в Русском государстве 1 пол. XVI в. Наместники и волостели. М., 2000. 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Петров К.В. “Прецедент” в средневековом русском праве (XVI – XVII вв.) // Государство и право. 2005. № 4. С. 78-83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  <w:color w:val="000000"/>
        </w:rPr>
      </w:pPr>
      <w:r>
        <w:rPr>
          <w:bCs/>
        </w:rPr>
        <w:t xml:space="preserve">Петров К.В. </w:t>
      </w:r>
      <w:r>
        <w:rPr>
          <w:bCs/>
          <w:color w:val="000000"/>
        </w:rPr>
        <w:t>Местнические правоотношения в русском праве XVI – XVII вв. (содержание, правовая природа, основания и способы защиты) // Ленинградский юридический журнал. 2006. № 1(5). С. 190-197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Петров К.В. Правовые механизмы обеспечения эффективности работы судебных органов Российской империи в Законе от 7 ноября 1775 г.  «Учреждения для управления губерний» // Ленинградский юридический журнал. 2008. № 4(14) С. 118–122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Петров К.В. Приказная система управления в России конца XV – XVII вв. и нормативно-правовое обеспечение ее деятельности. СПб.: Альянс-Архео, 2005. 132 с. 2-е изд.: Открытый текст. Электронное периодическое издание http://www.opentextnn.ru/history/rushist/dorevigu/petrov_prikaznaia_sistema/?id=4126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Петров К.В. Принцип историзма в исследовании истории государства и права // Ленинградский юридический журнал. 2007. № 1(7). С. 169-183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Петров К.В. Принципы функционирования системы центрального управления в России конца XV – XVII в. в европейском контексте // Ленинградский юридический журнал. 2011. № 3. С. 125-129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Петров К.В. Соотношение обычного права и закона в русской судебной практике XVI – XVII вв. // Государство и право. 2007. № 7. С. 80-83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 xml:space="preserve">Петров К.В. Уставные грамоты (акты) наместничьего управления XIV – начала XVII вв.: генезис правовой формы нормативного акта // </w:t>
      </w:r>
      <w:r>
        <w:rPr>
          <w:bCs/>
          <w:color w:val="000000"/>
        </w:rPr>
        <w:t>Ленинградский юридический журнал.</w:t>
      </w:r>
      <w:r>
        <w:rPr>
          <w:bCs/>
        </w:rPr>
        <w:t xml:space="preserve"> 2006. № 2(6). С. 169-175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lastRenderedPageBreak/>
        <w:t>Петров Н.Ю. Советы народного хозяйства (историко-правовой очерк). М., 1958.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Пихоя Р.Г. Советский Союз: История власти. 1945-1991. М., 1998. 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Покровский И. А. Основные проблемы гражданского права. - 4-е изд. - М: Статут, 2003.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Портнов В. П., Савин М. М. Становление правосудия в Советской России (1917—1922 гг.). М., 1990.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Портнов В. П., Славин М. М. Этапы развития советской Конституции (историко-правовое исследование). М., 1982.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Правда Русская / Под ред. Б. Д. Грекова. М.; Л., 1947.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Пресняков А. Е. Княжое право в Древней Руси. М., 1993.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Приходько М.А. Процесс завершения правового оформления министерской системы управления в России (1811 – 1835 гг.) // Ленинградский юридический журнал. 2006. № 1. С. 204-209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Псковская судная грамота и российская правовая традиция. Труды научн. конф., посвящ. 600-летию ПСГ. Псков, 27-28 окт. 1997 г. /Отв.ред. И.Я.Фроянов. Псков: Центр “Возрождение”, 1997.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Ремнев А. И. Самодержавие и Сибирь. Административная политика в первой половине XIX в. Омск, 1995.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Римский С.В. Российская церковь в эпоху великих реформ: Церковные реформы в России 1860-1870 гг. М., 1999.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Рогов В. А. Уголовное право и карательная политика в Русском государстве XV—XVII вв.: Учеб. пособ. М., 1990.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Рогов В.А. История государства и права России IX – нач. XX вв. М., 1995.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Рогов В.А. Право – пространство – время в богословии и средневековой Руси (о средневековых вероятностях и идеях в перспективе). М.: МГИУ, 2007. 179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Рогов В.В. Рогов В.А. Древнерусская правовая терминология в отношении к теории права. (Очерки IX – середины XVII вв.) /Отв. ред. А.Н.Макеев. М.: МГИУ, 2006. 269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Рогожин А. И., Ярмыш А. Н. Государство и право России в период становления и развития абсолютизма (вторая половина XVI — конец XVIII вв.): Учеб. пособ. Киев, 1989.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Ружицкая И.В. Законодательная деятельность в царствование императора Николая I. М.: ИРИ, 2005. 315 с.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Румянцев О.Г. Конституции Российской Федерации (июль -сентябрь 1993 г.) // Государство и право. 2009. № 11. С. 76-84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Румянцев О.Г. Конституции Российской Федерации (июль -сентябрь 1993 г.) (оконч.) // Государство и право. 2009. № 12. С. 64-75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Сборник документов Великой Отечественной войны 1941—1945 гг. М., 1981.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Сборник документов по истории СССР. Эпоха социализма. 1941—1945 гг. М., 1981.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Свод законов Российской империи. Устав о наказаниях, налагаемых мировыми судьями [репринт.изд.1914 г.]. Волгоград, 1995.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Семенов В.М. Суд и правосудие в СССР. М.,1976.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Сидельников С.М. Образование и деятельность первой Государственной думы. М., 1962.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Скрипилев Е.А. Всероссийское учредительное собрание. Историко-правовое исследование. М., 1982.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Смирнов А.Ф. Государственная дума России. 1906-1917 гг. М., 1998.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Софроненко К. А. Соборное Уложение 1649 г. М., 1958.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Сперанский М. М. Проекты и записки. М.; Л., 1961.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Судебник 1497 г. в контексте истории российского и зарубежного права XI – XIX вв. /Под ред. А.Н.Сахарова. М.: Парад, 2000.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lastRenderedPageBreak/>
        <w:t>Судебник Ивана III. Становление самодержавного государства на Руси /Отв. ред. И.Я.Фроянов. СПб.: СПбГУ, 2004.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Судебники XV—XVI вв. / Под ред. Б. Д. Грекова. М.; Л., 1952.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Съезды Советов СССР в постановлениях и резолюциях. М., 1939.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Таганцев Н. С. Русское уголовное право: Лекции: В 2 т. М., 1994.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Титкова С. С. Сословно-представительная монархия в России. М., 1987.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Титов Ю. П. Создание системы советских революционных трибуналов. М., 1987.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Тихомиров М. Н. Исследования по Русской Правде. М.; Л., 1941.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Тихомиров М. Н., Епифанов П. П. Соборное Уложение 1649 г. М., 1961.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Развитие юриспруденции в Московском государстве (XIV – XVI вв.). Статья 1 // Законодательство. 2005. № 4. С. 76-81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Развитие юриспруденции в Московском государстве (XIV – XVI вв.). Статья 2 // Законодательство. 2005. № 5. С. 75-80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Развитие юриспруденции в Московском государстве (XIV – XVI вв.). Статья 3 // Законодательство. 2005. № 6. С. 85-89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Томсинов В.А. Сперанский. М.: Мол. гвардия, 2006. 451 с.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Юриспруденция Древней Руси (X-XIII вв.). Ст. 1 // Законодательство. 2003. № 7. С. 85-89.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Юриспруденция Древней Руси (X-XIII вв.). Ст. 2 // Законодательство. 2003. № 8. С. 87-91.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Юриспруденция Древней Руси (X-XIII вв.). Ст. 3 // Законодательство. 2003. № 9. С. 87-91.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Юриспруденция Древней Руси (X-XIII вв.). Ст. 4 // Законодательство. 2003. № 10. С. 88-92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Юриспруденция Древней Руси (X-XIII вв.). Ст. 5 // Законодательство. 2003. № 11. 0, 5 а.л.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Упоров И.В. Пенитенциарная политика России в XVIII – XX вв. Историко-правовой анализ тенденций развития. СПб.: Юрид. центр Пресс, 2004. 610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Фаизова И.В. “Манифест о вольности” и служба дворянства в XVIII столетии М., 1999.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Федоров К.Г. Союзные органы власти (1922-1962 гг.). М., 1963.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Флоринский М.Ф. Государственная Дума в России в 1906 – 1917 гг. // Ленинградский юридический журнал. 2006. № 1(5). С. 5-19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Флоринский М.Ф. Кризис государственного управления в России в годы первой мировой войны. Л., 1988.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Фроянов И. Я. Древняя Русь. М.; СПб., 1995.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Фроянов И. Я. Киевская Русь. Л., 1974.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Хачатуров Р. Л. Становление права (на материале Киевской Руси). Тбилиси, 1988.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Чекунов Н.А. Механизм взаимоотношений РКП(б) и органов юстиции в ходе реализации судебной реформы 1922 г. в Петрограде-Ленинграде // Правоведение. 2004. № 1. С. 212-223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Черепнин Л.В. Земские соборы Русского государства в XVI–XVII вв. М., 1978.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Черепнин Л.В. Образование русского централизованного государства в XIV – XV вв. Чистяков О.И. Конституция РСФСР 1918 г.: Учеб.пос. М., 1984.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Чистяков О.И. Становление “Российской Федерации” (1917 – 1922 гг.). 2-е изд. М.: Зерцало-М, 2003. 352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Шаланов М.П. Суд и правосудие в СССР. М.,1974.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Швеков Г.В. Первый советский уголовный кодекс. М., 1970.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Шепелев Л. Е. Царизм и буржуазия во второй половине XIX в.: проблемы торгово-промышленной политики. Л., 1981.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Шепелев Л.Е. Акционерные компании в России. Л.: Наука, 1973.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Шершеневич Г. Ф. Наука гражданского права в России. - М: Статут, 2003.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lastRenderedPageBreak/>
        <w:t>Шилов О. Ф. Проблемы уголовной ответственности в истории советского уголовного права. М., 1982.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Штам С. И. Судебник 1497 г. М., 1955.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Шумилов М.М. Местное управление и центральная власть в России в 50-х – нач.80- гг. XIX в. М.,1991.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Шутов А.Ю. Земские выборы в истории России (1864-1917 гг.): Исследования избирательных систем. М., 1997.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Щапов Я. Н. Княжеские уставы и церковь в Древней Руси XI—XIV вв. М., 1972.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Щапов Я.Н. Византийское и южнославянское правовое наследие на Руси в XI – XIII вв. М., 1978.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Щапов Я.Н. Государство и церковь Древней Руси X – XIII вв. М., 1989.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Юшков С. В. Русская Правда: происхождение, источники, значение. М., 1950.</w:t>
      </w:r>
    </w:p>
    <w:p w:rsidR="007C0B82" w:rsidRDefault="007C0B82">
      <w:pPr>
        <w:spacing w:line="360" w:lineRule="auto"/>
        <w:rPr>
          <w:b/>
          <w:bCs/>
        </w:rPr>
      </w:pPr>
    </w:p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spacing w:line="360" w:lineRule="auto"/>
        <w:ind w:left="720"/>
        <w:rPr>
          <w:b/>
          <w:bCs/>
        </w:rPr>
      </w:pPr>
      <w:r>
        <w:rPr>
          <w:b/>
          <w:bCs/>
        </w:rPr>
        <w:t>8.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7C0B82" w:rsidRDefault="007C0B82">
      <w:pPr>
        <w:rPr>
          <w:bCs/>
        </w:rPr>
      </w:pPr>
    </w:p>
    <w:p w:rsidR="007C0B82" w:rsidRDefault="00DA05DF">
      <w:pPr>
        <w:rPr>
          <w:b/>
          <w:bCs/>
          <w:i/>
        </w:rPr>
      </w:pPr>
      <w:r>
        <w:rPr>
          <w:b/>
          <w:bCs/>
          <w:i/>
        </w:rPr>
        <w:t>Информационно-справочные ресурсы сети интернет:</w:t>
      </w:r>
    </w:p>
    <w:p w:rsidR="007C0B82" w:rsidRDefault="00DA05DF">
      <w:pPr>
        <w:ind w:firstLine="709"/>
        <w:jc w:val="both"/>
      </w:pPr>
      <w:r>
        <w:t>Интернет-сайты:</w:t>
      </w:r>
    </w:p>
    <w:p w:rsidR="007C0B82" w:rsidRDefault="00DA05DF">
      <w:pPr>
        <w:jc w:val="both"/>
      </w:pPr>
      <w:r>
        <w:t xml:space="preserve">1. Справочно-правовая система "Консультант Плюс". – </w:t>
      </w:r>
      <w:hyperlink r:id="rId13" w:tgtFrame="_blank" w:history="1">
        <w:r>
          <w:rPr>
            <w:color w:val="0070C0"/>
            <w:sz w:val="26"/>
            <w:u w:val="single"/>
          </w:rPr>
          <w:t>http://www.consultant.ru/</w:t>
        </w:r>
      </w:hyperlink>
    </w:p>
    <w:p w:rsidR="007C0B82" w:rsidRDefault="00DA05DF">
      <w:pPr>
        <w:rPr>
          <w:color w:val="0070C0"/>
          <w:sz w:val="26"/>
        </w:rPr>
      </w:pPr>
      <w:r>
        <w:t>2. Справочно-правовая система "ГАРАНТ".</w:t>
      </w:r>
      <w:r>
        <w:tab/>
      </w:r>
      <w:r>
        <w:tab/>
        <w:t xml:space="preserve">– </w:t>
      </w:r>
      <w:hyperlink r:id="rId14" w:history="1">
        <w:r>
          <w:rPr>
            <w:rStyle w:val="af1"/>
            <w:color w:val="0070C0"/>
            <w:sz w:val="26"/>
          </w:rPr>
          <w:t>http://www.garant.ru/</w:t>
        </w:r>
      </w:hyperlink>
      <w:r>
        <w:rPr>
          <w:color w:val="0070C0"/>
          <w:sz w:val="26"/>
          <w:u w:val="single"/>
        </w:rPr>
        <w:t xml:space="preserve"> </w:t>
      </w:r>
    </w:p>
    <w:p w:rsidR="007C0B82" w:rsidRDefault="00DA05DF">
      <w:pPr>
        <w:jc w:val="both"/>
      </w:pPr>
      <w:r>
        <w:t>3. Справочно-правовая система "Кодекс»</w:t>
      </w:r>
      <w:r>
        <w:tab/>
      </w:r>
      <w:r>
        <w:tab/>
      </w:r>
      <w:r>
        <w:tab/>
        <w:t xml:space="preserve">– </w:t>
      </w:r>
      <w:hyperlink r:id="rId15" w:tgtFrame="_blank" w:history="1">
        <w:r>
          <w:rPr>
            <w:color w:val="0070C0"/>
            <w:sz w:val="26"/>
            <w:u w:val="single"/>
          </w:rPr>
          <w:t>http://www.kodeks.ru/</w:t>
        </w:r>
      </w:hyperlink>
    </w:p>
    <w:p w:rsidR="007C0B82" w:rsidRDefault="00DA05DF">
      <w:pPr>
        <w:ind w:firstLine="708"/>
        <w:rPr>
          <w:b/>
          <w:bCs/>
          <w:sz w:val="26"/>
        </w:rPr>
      </w:pPr>
      <w:r>
        <w:rPr>
          <w:b/>
          <w:bCs/>
          <w:sz w:val="26"/>
        </w:rPr>
        <w:t>http://www.ifap.ru/library/gost/sibid.htm</w:t>
      </w:r>
    </w:p>
    <w:p w:rsidR="007C0B82" w:rsidRDefault="00DA05DF">
      <w:pPr>
        <w:ind w:firstLine="708"/>
        <w:rPr>
          <w:b/>
          <w:bCs/>
          <w:sz w:val="26"/>
        </w:rPr>
      </w:pPr>
      <w:r>
        <w:rPr>
          <w:b/>
          <w:bCs/>
          <w:sz w:val="26"/>
        </w:rPr>
        <w:t>http://vsegost.com</w:t>
      </w:r>
    </w:p>
    <w:p w:rsidR="007C0B82" w:rsidRDefault="007C0B82">
      <w:pPr>
        <w:rPr>
          <w:bCs/>
        </w:rPr>
      </w:pPr>
    </w:p>
    <w:p w:rsidR="007C0B82" w:rsidRDefault="00DA05DF">
      <w:pPr>
        <w:rPr>
          <w:b/>
          <w:bCs/>
          <w:i/>
        </w:rPr>
      </w:pPr>
      <w:r>
        <w:rPr>
          <w:b/>
          <w:bCs/>
          <w:i/>
        </w:rPr>
        <w:t>Электронные библиотеки:</w:t>
      </w:r>
    </w:p>
    <w:p w:rsidR="007C0B82" w:rsidRDefault="00DA05DF">
      <w:pPr>
        <w:ind w:firstLine="360"/>
      </w:pPr>
      <w:r>
        <w:t xml:space="preserve">Научная электронная библиотека - </w:t>
      </w:r>
      <w:hyperlink r:id="rId16" w:history="1">
        <w:r>
          <w:rPr>
            <w:rStyle w:val="af1"/>
            <w:color w:val="auto"/>
          </w:rPr>
          <w:t>http://elibrary.ru</w:t>
        </w:r>
      </w:hyperlink>
    </w:p>
    <w:p w:rsidR="007C0B82" w:rsidRDefault="007C0B82">
      <w:pPr>
        <w:rPr>
          <w:bCs/>
        </w:rPr>
      </w:pPr>
    </w:p>
    <w:p w:rsidR="007C0B82" w:rsidRDefault="00DA05D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7C0B82" w:rsidRDefault="00DA05DF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>
        <w:rPr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C0B82" w:rsidRDefault="00DA05D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C0B82" w:rsidRDefault="00DA05D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C0B82" w:rsidRDefault="00DA05D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C0B82" w:rsidRDefault="007C0B8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7C0B82" w:rsidRDefault="00DA05DF">
      <w:pPr>
        <w:tabs>
          <w:tab w:val="left" w:pos="788"/>
        </w:tabs>
        <w:suppressAutoHyphens/>
        <w:jc w:val="both"/>
        <w:rPr>
          <w:kern w:val="1"/>
          <w:lang w:eastAsia="zh-CN"/>
        </w:rPr>
      </w:pPr>
      <w:r>
        <w:rPr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7C0B82" w:rsidRDefault="00DA05DF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>
        <w:rPr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C0B82" w:rsidRDefault="00DA05DF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val="en-US" w:eastAsia="zh-CN"/>
        </w:rPr>
      </w:pPr>
      <w:r>
        <w:rPr>
          <w:kern w:val="1"/>
          <w:lang w:val="en-US" w:eastAsia="zh-CN"/>
        </w:rPr>
        <w:t>Windows 10 x64</w:t>
      </w:r>
    </w:p>
    <w:p w:rsidR="007C0B82" w:rsidRDefault="00DA05DF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val="en-US" w:eastAsia="zh-CN"/>
        </w:rPr>
      </w:pPr>
      <w:r>
        <w:rPr>
          <w:kern w:val="1"/>
          <w:lang w:val="en-US" w:eastAsia="zh-CN"/>
        </w:rPr>
        <w:t>MicrosoftOffice 2016</w:t>
      </w:r>
    </w:p>
    <w:p w:rsidR="007C0B82" w:rsidRDefault="00DA05DF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val="en-US" w:eastAsia="zh-CN"/>
        </w:rPr>
      </w:pPr>
      <w:r>
        <w:rPr>
          <w:kern w:val="1"/>
          <w:lang w:val="en-US" w:eastAsia="zh-CN"/>
        </w:rPr>
        <w:t>LibreOffice</w:t>
      </w:r>
    </w:p>
    <w:p w:rsidR="007C0B82" w:rsidRDefault="00DA05DF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val="en-US" w:eastAsia="zh-CN"/>
        </w:rPr>
      </w:pPr>
      <w:r>
        <w:rPr>
          <w:kern w:val="1"/>
          <w:lang w:val="en-US" w:eastAsia="zh-CN"/>
        </w:rPr>
        <w:t>Firefox</w:t>
      </w:r>
    </w:p>
    <w:p w:rsidR="007C0B82" w:rsidRDefault="00DA05DF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val="en-US" w:eastAsia="zh-CN"/>
        </w:rPr>
      </w:pPr>
      <w:r>
        <w:rPr>
          <w:kern w:val="1"/>
          <w:lang w:val="en-US" w:eastAsia="zh-CN"/>
        </w:rPr>
        <w:t>GIMP</w:t>
      </w:r>
    </w:p>
    <w:p w:rsidR="007C0B82" w:rsidRDefault="007C0B82">
      <w:pPr>
        <w:rPr>
          <w:bCs/>
          <w:lang w:val="en-US"/>
        </w:rPr>
      </w:pPr>
    </w:p>
    <w:p w:rsidR="007C0B82" w:rsidRDefault="00DA05D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>
        <w:rPr>
          <w:b/>
          <w:bCs/>
          <w:kern w:val="1"/>
          <w:lang w:eastAsia="zh-CN"/>
        </w:rPr>
        <w:lastRenderedPageBreak/>
        <w:t xml:space="preserve">10. </w:t>
      </w:r>
      <w:r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7C0B82" w:rsidRDefault="00DA05D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C0B82" w:rsidRDefault="00DA05D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C0B82" w:rsidRDefault="00DA05D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C0B82" w:rsidRDefault="007C0B82">
      <w:pPr>
        <w:pStyle w:val="a3"/>
        <w:tabs>
          <w:tab w:val="clear" w:pos="720"/>
          <w:tab w:val="clear" w:pos="756"/>
        </w:tabs>
        <w:spacing w:line="240" w:lineRule="auto"/>
        <w:ind w:left="357" w:firstLine="0"/>
        <w:rPr>
          <w:color w:val="000000"/>
        </w:rPr>
      </w:pPr>
    </w:p>
    <w:p w:rsidR="00DA05DF" w:rsidRDefault="00DA05DF">
      <w:pPr>
        <w:pStyle w:val="a3"/>
        <w:tabs>
          <w:tab w:val="clear" w:pos="720"/>
          <w:tab w:val="clear" w:pos="756"/>
        </w:tabs>
        <w:spacing w:line="240" w:lineRule="auto"/>
        <w:ind w:left="357" w:firstLine="0"/>
        <w:rPr>
          <w:color w:val="000000"/>
        </w:rPr>
      </w:pPr>
    </w:p>
    <w:sectPr w:rsidR="00DA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CEE" w:rsidRDefault="00931CEE">
      <w:r>
        <w:separator/>
      </w:r>
    </w:p>
  </w:endnote>
  <w:endnote w:type="continuationSeparator" w:id="0">
    <w:p w:rsidR="00931CEE" w:rsidRDefault="0093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CEE" w:rsidRDefault="00931CEE">
      <w:r>
        <w:separator/>
      </w:r>
    </w:p>
  </w:footnote>
  <w:footnote w:type="continuationSeparator" w:id="0">
    <w:p w:rsidR="00931CEE" w:rsidRDefault="0093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</w:lvl>
  </w:abstractNum>
  <w:abstractNum w:abstractNumId="2" w15:restartNumberingAfterBreak="0">
    <w:nsid w:val="0000000A"/>
    <w:multiLevelType w:val="multilevel"/>
    <w:tmpl w:val="0000000A"/>
    <w:name w:val="WW8Num16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5DF6BC5"/>
    <w:multiLevelType w:val="hybridMultilevel"/>
    <w:tmpl w:val="13946140"/>
    <w:lvl w:ilvl="0" w:tplc="8668DB0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DF35AA"/>
    <w:multiLevelType w:val="hybridMultilevel"/>
    <w:tmpl w:val="DFBA5C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C02192"/>
    <w:multiLevelType w:val="hybridMultilevel"/>
    <w:tmpl w:val="3AB6A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D5E9C"/>
    <w:multiLevelType w:val="hybridMultilevel"/>
    <w:tmpl w:val="99365ADC"/>
    <w:lvl w:ilvl="0" w:tplc="9CB2DF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310C67"/>
    <w:multiLevelType w:val="hybridMultilevel"/>
    <w:tmpl w:val="E6B2BF5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BC172DE"/>
    <w:multiLevelType w:val="singleLevel"/>
    <w:tmpl w:val="DA069F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2"/>
  </w:num>
  <w:num w:numId="5">
    <w:abstractNumId w:val="5"/>
  </w:num>
  <w:num w:numId="6">
    <w:abstractNumId w:val="3"/>
  </w:num>
  <w:num w:numId="7">
    <w:abstractNumId w:val="6"/>
  </w:num>
  <w:num w:numId="8">
    <w:abstractNumId w:val="13"/>
  </w:num>
  <w:num w:numId="9">
    <w:abstractNumId w:val="10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700"/>
    <w:rsid w:val="00163700"/>
    <w:rsid w:val="00186511"/>
    <w:rsid w:val="00783E0D"/>
    <w:rsid w:val="007C0B82"/>
    <w:rsid w:val="00825E15"/>
    <w:rsid w:val="0089584E"/>
    <w:rsid w:val="0091394E"/>
    <w:rsid w:val="00931CEE"/>
    <w:rsid w:val="00B113CE"/>
    <w:rsid w:val="00BD1EC4"/>
    <w:rsid w:val="00C46745"/>
    <w:rsid w:val="00D460BC"/>
    <w:rsid w:val="00DA05DF"/>
    <w:rsid w:val="00DE109C"/>
    <w:rsid w:val="00F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A5DB3A"/>
  <w15:chartTrackingRefBased/>
  <w15:docId w15:val="{5EB58D12-859D-452E-863A-F54D4BE0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locked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qFormat/>
    <w:locked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pPr>
      <w:tabs>
        <w:tab w:val="num" w:pos="720"/>
        <w:tab w:val="num" w:pos="756"/>
      </w:tabs>
      <w:spacing w:line="312" w:lineRule="auto"/>
      <w:ind w:left="756" w:hanging="720"/>
      <w:jc w:val="both"/>
    </w:pPr>
  </w:style>
  <w:style w:type="paragraph" w:customStyle="1" w:styleId="a4">
    <w:name w:val="Для таблиц"/>
    <w:basedOn w:val="a"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ocked/>
    <w:rPr>
      <w:sz w:val="24"/>
      <w:lang w:val="ru-RU" w:eastAsia="ru-RU"/>
    </w:rPr>
  </w:style>
  <w:style w:type="character" w:styleId="a7">
    <w:name w:val="page number"/>
    <w:semiHidden/>
    <w:rPr>
      <w:rFonts w:cs="Times New Roman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semiHidden/>
    <w:locked/>
    <w:rPr>
      <w:sz w:val="24"/>
    </w:rPr>
  </w:style>
  <w:style w:type="paragraph" w:styleId="3">
    <w:name w:val="Body Text Indent 3"/>
    <w:basedOn w:val="a"/>
    <w:semiHidden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ocked/>
    <w:rPr>
      <w:sz w:val="20"/>
    </w:rPr>
  </w:style>
  <w:style w:type="paragraph" w:styleId="aa">
    <w:name w:val="annotation text"/>
    <w:basedOn w:val="a"/>
    <w:semiHidden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semiHidden/>
    <w:locked/>
    <w:rPr>
      <w:sz w:val="20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semiHidden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e">
    <w:name w:val="Обычный (веб) Знак"/>
    <w:locked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0">
    <w:name w:val="Текст выноски Знак"/>
    <w:semiHidden/>
    <w:locked/>
    <w:rPr>
      <w:rFonts w:ascii="Tahoma" w:hAnsi="Tahoma"/>
      <w:sz w:val="16"/>
    </w:rPr>
  </w:style>
  <w:style w:type="paragraph" w:customStyle="1" w:styleId="western">
    <w:name w:val="western"/>
    <w:basedOn w:val="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semiHidden/>
    <w:rPr>
      <w:rFonts w:cs="Times New Roman"/>
      <w:color w:val="0000FF"/>
      <w:u w:val="single"/>
    </w:rPr>
  </w:style>
  <w:style w:type="character" w:styleId="af2">
    <w:name w:val="FollowedHyperlink"/>
    <w:semiHidden/>
    <w:rPr>
      <w:rFonts w:cs="Times New Roman"/>
      <w:color w:val="800080"/>
      <w:u w:val="single"/>
    </w:rPr>
  </w:style>
  <w:style w:type="paragraph" w:styleId="af3">
    <w:name w:val="Body Text"/>
    <w:basedOn w:val="a"/>
    <w:semiHidden/>
    <w:pPr>
      <w:spacing w:after="120"/>
    </w:pPr>
  </w:style>
  <w:style w:type="character" w:customStyle="1" w:styleId="af4">
    <w:name w:val="Основной текст Знак"/>
    <w:semiHidden/>
    <w:locked/>
    <w:rPr>
      <w:rFonts w:cs="Times New Roman"/>
      <w:sz w:val="24"/>
      <w:szCs w:val="24"/>
    </w:rPr>
  </w:style>
  <w:style w:type="paragraph" w:styleId="af5">
    <w:name w:val="footnote text"/>
    <w:basedOn w:val="a"/>
    <w:semiHidden/>
    <w:rPr>
      <w:sz w:val="20"/>
      <w:szCs w:val="20"/>
    </w:rPr>
  </w:style>
  <w:style w:type="character" w:customStyle="1" w:styleId="af6">
    <w:name w:val="Текст сноски Знак"/>
    <w:semiHidden/>
    <w:locked/>
    <w:rPr>
      <w:rFonts w:cs="Times New Roman"/>
    </w:rPr>
  </w:style>
  <w:style w:type="character" w:styleId="af7">
    <w:name w:val="footnote reference"/>
    <w:semiHidden/>
    <w:rPr>
      <w:rFonts w:cs="Times New Roman"/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"/>
    <w:semiHidden/>
    <w:pPr>
      <w:spacing w:after="120" w:line="480" w:lineRule="auto"/>
    </w:pPr>
  </w:style>
  <w:style w:type="character" w:customStyle="1" w:styleId="20">
    <w:name w:val="Основной текст 2 Знак"/>
    <w:rPr>
      <w:sz w:val="24"/>
      <w:szCs w:val="24"/>
    </w:rPr>
  </w:style>
  <w:style w:type="character" w:styleId="af8">
    <w:name w:val="Emphasis"/>
    <w:qFormat/>
    <w:locked/>
    <w:rPr>
      <w:i/>
      <w:iCs/>
    </w:rPr>
  </w:style>
  <w:style w:type="paragraph" w:customStyle="1" w:styleId="0">
    <w:name w:val="Стиль Первая строка:  0 см"/>
    <w:basedOn w:val="a"/>
    <w:rPr>
      <w:szCs w:val="20"/>
      <w:lang w:eastAsia="ar-SA"/>
    </w:rPr>
  </w:style>
  <w:style w:type="paragraph" w:customStyle="1" w:styleId="WW-Default">
    <w:name w:val="WW-Default"/>
    <w:pPr>
      <w:suppressAutoHyphens/>
      <w:autoSpaceDE w:val="0"/>
    </w:pPr>
    <w:rPr>
      <w:rFonts w:ascii="Calibri" w:eastAsia="Calibri" w:hAnsi="Calibri"/>
      <w:color w:val="000000"/>
      <w:sz w:val="24"/>
      <w:szCs w:val="24"/>
      <w:lang w:eastAsia="ar-SA"/>
    </w:rPr>
  </w:style>
  <w:style w:type="character" w:customStyle="1" w:styleId="40">
    <w:name w:val="Заголовок 4 Знак"/>
    <w:rPr>
      <w:b/>
      <w:bCs/>
      <w:sz w:val="24"/>
      <w:szCs w:val="24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ook-authors">
    <w:name w:val="book-authors"/>
    <w:basedOn w:val="a"/>
    <w:pPr>
      <w:spacing w:before="100" w:beforeAutospacing="1" w:after="100" w:afterAutospacing="1"/>
    </w:pPr>
  </w:style>
  <w:style w:type="paragraph" w:customStyle="1" w:styleId="book-summary">
    <w:name w:val="book-summary"/>
    <w:basedOn w:val="a"/>
    <w:pPr>
      <w:spacing w:before="100" w:beforeAutospacing="1" w:after="100" w:afterAutospacing="1"/>
    </w:pPr>
  </w:style>
  <w:style w:type="character" w:customStyle="1" w:styleId="5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4z0">
    <w:name w:val="WW8Num4z0"/>
    <w:rPr>
      <w:rFonts w:cs="Times New Roman"/>
    </w:rPr>
  </w:style>
  <w:style w:type="paragraph" w:customStyle="1" w:styleId="11">
    <w:name w:val="Обычный1"/>
    <w:pPr>
      <w:widowControl w:val="0"/>
      <w:snapToGrid w:val="0"/>
      <w:ind w:left="840"/>
    </w:pPr>
    <w:rPr>
      <w:sz w:val="22"/>
    </w:r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paragraph" w:styleId="50">
    <w:name w:val="toc 5"/>
    <w:basedOn w:val="a"/>
    <w:next w:val="a"/>
    <w:autoRedefine/>
    <w:semiHidden/>
    <w:locked/>
    <w:pPr>
      <w:ind w:left="800"/>
    </w:pPr>
    <w:rPr>
      <w:sz w:val="20"/>
      <w:szCs w:val="20"/>
    </w:rPr>
  </w:style>
  <w:style w:type="paragraph" w:customStyle="1" w:styleId="12">
    <w:name w:val="Заголовок №1"/>
    <w:basedOn w:val="a"/>
    <w:pPr>
      <w:shd w:val="clear" w:color="auto" w:fill="FFFFFF"/>
      <w:spacing w:line="415" w:lineRule="exact"/>
      <w:ind w:firstLine="280"/>
      <w:jc w:val="both"/>
      <w:outlineLvl w:val="0"/>
    </w:pPr>
    <w:rPr>
      <w:rFonts w:ascii="Arial" w:hAnsi="Arial"/>
      <w:b/>
      <w:bCs/>
      <w:sz w:val="20"/>
      <w:shd w:val="clear" w:color="auto" w:fill="FFFFFF"/>
      <w:lang w:val="x-none" w:eastAsia="x-none"/>
    </w:rPr>
  </w:style>
  <w:style w:type="character" w:customStyle="1" w:styleId="31">
    <w:name w:val="Основной текст + Курсив3"/>
    <w:rPr>
      <w:rFonts w:ascii="Arial" w:hAnsi="Arial"/>
      <w:i/>
      <w:iCs/>
      <w:sz w:val="22"/>
      <w:szCs w:val="22"/>
      <w:lang w:bidi="ar-SA"/>
    </w:rPr>
  </w:style>
  <w:style w:type="character" w:customStyle="1" w:styleId="21">
    <w:name w:val="Основной текст + Курсив2"/>
    <w:aliases w:val="Интервал 0 pt1,Масштаб 80%1"/>
    <w:rPr>
      <w:rFonts w:ascii="Arial" w:hAnsi="Arial"/>
      <w:i/>
      <w:iCs/>
      <w:spacing w:val="10"/>
      <w:w w:val="80"/>
      <w:sz w:val="22"/>
      <w:szCs w:val="22"/>
      <w:lang w:bidi="ar-SA"/>
    </w:rPr>
  </w:style>
  <w:style w:type="character" w:customStyle="1" w:styleId="22">
    <w:name w:val="Основной текст (2)"/>
    <w:rPr>
      <w:rFonts w:ascii="Arial" w:hAnsi="Arial"/>
      <w:sz w:val="22"/>
      <w:u w:val="single"/>
      <w:shd w:val="clear" w:color="auto" w:fill="FFFFFF"/>
    </w:rPr>
  </w:style>
  <w:style w:type="character" w:customStyle="1" w:styleId="13">
    <w:name w:val="Основной текст + Курсив1"/>
    <w:rPr>
      <w:rFonts w:ascii="Arial" w:hAnsi="Arial"/>
      <w:i/>
      <w:iCs/>
      <w:sz w:val="22"/>
      <w:szCs w:val="22"/>
      <w:lang w:bidi="ar-SA"/>
    </w:rPr>
  </w:style>
  <w:style w:type="paragraph" w:customStyle="1" w:styleId="af9">
    <w:name w:val="Содержимое таблицы"/>
    <w:basedOn w:val="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/>
      <w:kern w:val="1"/>
      <w:sz w:val="18"/>
      <w:szCs w:val="18"/>
      <w:lang w:eastAsia="zh-CN"/>
    </w:rPr>
  </w:style>
  <w:style w:type="paragraph" w:customStyle="1" w:styleId="14">
    <w:name w:val="Основной текст с отступом1"/>
    <w:basedOn w:val="a"/>
    <w:pPr>
      <w:spacing w:after="120" w:line="360" w:lineRule="auto"/>
      <w:ind w:left="283" w:hanging="567"/>
      <w:jc w:val="both"/>
    </w:pPr>
    <w:rPr>
      <w:sz w:val="28"/>
      <w:szCs w:val="28"/>
    </w:r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276987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251741" TargetMode="External"/><Relationship Id="rId12" Type="http://schemas.openxmlformats.org/officeDocument/2006/relationships/hyperlink" Target="https://biblioclub.ru/index.php?page=book_red&amp;id=24122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_red&amp;id=1152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odeks.ru/" TargetMode="External"/><Relationship Id="rId10" Type="http://schemas.openxmlformats.org/officeDocument/2006/relationships/hyperlink" Target="https://biblioclub.ru/index.php?page=book_red&amp;id=11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251761" TargetMode="Externa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5591</Words>
  <Characters>31870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37387</CharactersWithSpaces>
  <SharedDoc>false</SharedDoc>
  <HLinks>
    <vt:vector size="60" baseType="variant">
      <vt:variant>
        <vt:i4>8126573</vt:i4>
      </vt:variant>
      <vt:variant>
        <vt:i4>27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1310811</vt:i4>
      </vt:variant>
      <vt:variant>
        <vt:i4>24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720982</vt:i4>
      </vt:variant>
      <vt:variant>
        <vt:i4>21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1704059</vt:i4>
      </vt:variant>
      <vt:variant>
        <vt:i4>15</vt:i4>
      </vt:variant>
      <vt:variant>
        <vt:i4>0</vt:i4>
      </vt:variant>
      <vt:variant>
        <vt:i4>5</vt:i4>
      </vt:variant>
      <vt:variant>
        <vt:lpwstr>https://biblioclub.ru/index.php?page=book_red&amp;id=241221</vt:lpwstr>
      </vt:variant>
      <vt:variant>
        <vt:lpwstr/>
      </vt:variant>
      <vt:variant>
        <vt:i4>1441918</vt:i4>
      </vt:variant>
      <vt:variant>
        <vt:i4>12</vt:i4>
      </vt:variant>
      <vt:variant>
        <vt:i4>0</vt:i4>
      </vt:variant>
      <vt:variant>
        <vt:i4>5</vt:i4>
      </vt:variant>
      <vt:variant>
        <vt:lpwstr>https://biblioclub.ru/index.php?page=book_red&amp;id=115292</vt:lpwstr>
      </vt:variant>
      <vt:variant>
        <vt:lpwstr/>
      </vt:variant>
      <vt:variant>
        <vt:i4>1441918</vt:i4>
      </vt:variant>
      <vt:variant>
        <vt:i4>9</vt:i4>
      </vt:variant>
      <vt:variant>
        <vt:i4>0</vt:i4>
      </vt:variant>
      <vt:variant>
        <vt:i4>5</vt:i4>
      </vt:variant>
      <vt:variant>
        <vt:lpwstr>https://biblioclub.ru/index.php?page=book_red&amp;id=115294</vt:lpwstr>
      </vt:variant>
      <vt:variant>
        <vt:lpwstr/>
      </vt:variant>
      <vt:variant>
        <vt:i4>1966207</vt:i4>
      </vt:variant>
      <vt:variant>
        <vt:i4>6</vt:i4>
      </vt:variant>
      <vt:variant>
        <vt:i4>0</vt:i4>
      </vt:variant>
      <vt:variant>
        <vt:i4>5</vt:i4>
      </vt:variant>
      <vt:variant>
        <vt:lpwstr>https://biblioclub.ru/index.php?page=book_red&amp;id=251761</vt:lpwstr>
      </vt:variant>
      <vt:variant>
        <vt:lpwstr/>
      </vt:variant>
      <vt:variant>
        <vt:i4>1507443</vt:i4>
      </vt:variant>
      <vt:variant>
        <vt:i4>3</vt:i4>
      </vt:variant>
      <vt:variant>
        <vt:i4>0</vt:i4>
      </vt:variant>
      <vt:variant>
        <vt:i4>5</vt:i4>
      </vt:variant>
      <vt:variant>
        <vt:lpwstr>https://biblioclub.ru/index.php?page=book_red&amp;id=276987</vt:lpwstr>
      </vt:variant>
      <vt:variant>
        <vt:lpwstr/>
      </vt:variant>
      <vt:variant>
        <vt:i4>1835135</vt:i4>
      </vt:variant>
      <vt:variant>
        <vt:i4>0</vt:i4>
      </vt:variant>
      <vt:variant>
        <vt:i4>0</vt:i4>
      </vt:variant>
      <vt:variant>
        <vt:i4>5</vt:i4>
      </vt:variant>
      <vt:variant>
        <vt:lpwstr>https://biblioclub.ru/index.php?page=book_red&amp;id=251741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cp:lastModifiedBy>Татьяна Игоревна Аменюкова</cp:lastModifiedBy>
  <cp:revision>7</cp:revision>
  <cp:lastPrinted>2016-04-12T08:08:00Z</cp:lastPrinted>
  <dcterms:created xsi:type="dcterms:W3CDTF">2020-12-24T09:10:00Z</dcterms:created>
  <dcterms:modified xsi:type="dcterms:W3CDTF">2023-05-11T08:43:00Z</dcterms:modified>
</cp:coreProperties>
</file>