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A99" w:rsidRPr="001B265F" w:rsidRDefault="00917A99" w:rsidP="001B265F">
      <w:pPr>
        <w:tabs>
          <w:tab w:val="left" w:pos="708"/>
        </w:tabs>
        <w:rPr>
          <w:b/>
          <w:bCs/>
        </w:rPr>
      </w:pPr>
    </w:p>
    <w:p w:rsidR="001B5007" w:rsidRDefault="001B5007" w:rsidP="001B5007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1B5007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326661" w:rsidRPr="001B5007" w:rsidRDefault="00326661" w:rsidP="001B5007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1B5007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1B5007" w:rsidRPr="001B5007" w:rsidRDefault="001B5007" w:rsidP="001B500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1B5007">
        <w:rPr>
          <w:b/>
          <w:kern w:val="1"/>
          <w:lang w:eastAsia="zh-CN"/>
        </w:rPr>
        <w:t>А.С. ПУШКИНА»</w:t>
      </w:r>
    </w:p>
    <w:p w:rsidR="001B5007" w:rsidRPr="001B5007" w:rsidRDefault="001B5007" w:rsidP="001B500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B5007">
        <w:rPr>
          <w:kern w:val="1"/>
          <w:lang w:eastAsia="zh-CN"/>
        </w:rPr>
        <w:t>УТВЕРЖДАЮ</w:t>
      </w:r>
    </w:p>
    <w:p w:rsidR="001B5007" w:rsidRPr="001B5007" w:rsidRDefault="001B5007" w:rsidP="001B500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B5007">
        <w:rPr>
          <w:kern w:val="1"/>
          <w:lang w:eastAsia="zh-CN"/>
        </w:rPr>
        <w:t>Проректор по учебно-методической</w:t>
      </w:r>
    </w:p>
    <w:p w:rsidR="001B5007" w:rsidRPr="001B5007" w:rsidRDefault="001B5007" w:rsidP="001B500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B5007">
        <w:rPr>
          <w:kern w:val="1"/>
          <w:lang w:eastAsia="zh-CN"/>
        </w:rPr>
        <w:t xml:space="preserve">работе </w:t>
      </w:r>
    </w:p>
    <w:p w:rsidR="001B5007" w:rsidRPr="001B5007" w:rsidRDefault="001B5007" w:rsidP="001B500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B5007">
        <w:rPr>
          <w:kern w:val="1"/>
          <w:lang w:eastAsia="zh-CN"/>
        </w:rPr>
        <w:t xml:space="preserve">____________ </w:t>
      </w:r>
      <w:proofErr w:type="spellStart"/>
      <w:r w:rsidRPr="001B5007">
        <w:rPr>
          <w:kern w:val="1"/>
          <w:lang w:eastAsia="zh-CN"/>
        </w:rPr>
        <w:t>С.Н.Большаков</w:t>
      </w:r>
      <w:proofErr w:type="spellEnd"/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1B5007">
        <w:rPr>
          <w:caps/>
          <w:kern w:val="1"/>
          <w:lang w:eastAsia="zh-CN"/>
        </w:rPr>
        <w:t>РАБОЧАЯ ПРОГРАММА</w:t>
      </w:r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1B5007">
        <w:rPr>
          <w:rFonts w:cs="Courier New"/>
          <w:kern w:val="1"/>
          <w:lang w:eastAsia="zh-CN"/>
        </w:rPr>
        <w:t>дисциплины</w:t>
      </w:r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B5007" w:rsidRPr="001B265F" w:rsidRDefault="001B5007" w:rsidP="001B5007">
      <w:pPr>
        <w:jc w:val="center"/>
      </w:pPr>
      <w:r w:rsidRPr="001B265F">
        <w:rPr>
          <w:b/>
          <w:bCs/>
        </w:rPr>
        <w:t>Б1.В.ДВ.08.01</w:t>
      </w:r>
      <w:r w:rsidRPr="001B265F">
        <w:rPr>
          <w:b/>
        </w:rPr>
        <w:t xml:space="preserve"> </w:t>
      </w:r>
      <w:r>
        <w:rPr>
          <w:b/>
          <w:bCs/>
        </w:rPr>
        <w:t>ПРЕДУПРЕЖДЕНИЕ ПРЕСТУПЛЕНИЙ</w:t>
      </w:r>
    </w:p>
    <w:p w:rsidR="001B5007" w:rsidRPr="001B5007" w:rsidRDefault="001B5007" w:rsidP="001B5007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1B5007">
        <w:rPr>
          <w:kern w:val="1"/>
          <w:lang w:eastAsia="zh-CN"/>
        </w:rPr>
        <w:t>Направление подготовки</w:t>
      </w:r>
      <w:r w:rsidRPr="001B5007">
        <w:rPr>
          <w:b/>
          <w:kern w:val="1"/>
          <w:lang w:eastAsia="zh-CN"/>
        </w:rPr>
        <w:t xml:space="preserve"> 40.03.01 Юриспруденция</w:t>
      </w:r>
    </w:p>
    <w:p w:rsidR="001B5007" w:rsidRPr="001B5007" w:rsidRDefault="001B5007" w:rsidP="001B5007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1B5007">
        <w:rPr>
          <w:kern w:val="1"/>
          <w:lang w:eastAsia="zh-CN"/>
        </w:rPr>
        <w:t xml:space="preserve">Направленность (профиль) </w:t>
      </w:r>
      <w:r w:rsidRPr="001B5007">
        <w:rPr>
          <w:b/>
          <w:kern w:val="1"/>
          <w:lang w:eastAsia="zh-CN"/>
        </w:rPr>
        <w:t>Уголовное право</w:t>
      </w:r>
    </w:p>
    <w:p w:rsidR="00326661" w:rsidRDefault="00326661" w:rsidP="0032666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326661" w:rsidRPr="00A74299" w:rsidRDefault="00E568A1" w:rsidP="0032666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8D7C8A">
        <w:rPr>
          <w:bCs/>
          <w:kern w:val="1"/>
          <w:lang w:eastAsia="zh-CN"/>
        </w:rPr>
        <w:t>2</w:t>
      </w:r>
      <w:r w:rsidR="00326661">
        <w:rPr>
          <w:bCs/>
          <w:kern w:val="1"/>
          <w:lang w:eastAsia="zh-CN"/>
        </w:rPr>
        <w:t>)</w:t>
      </w:r>
    </w:p>
    <w:p w:rsidR="001B5007" w:rsidRPr="001B5007" w:rsidRDefault="001B5007" w:rsidP="001B500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B5007" w:rsidRPr="001B5007" w:rsidRDefault="001B5007" w:rsidP="003266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B5007" w:rsidRPr="001B5007" w:rsidRDefault="001B5007" w:rsidP="001B5007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1B5007">
        <w:rPr>
          <w:kern w:val="1"/>
          <w:lang w:eastAsia="zh-CN"/>
        </w:rPr>
        <w:tab/>
      </w:r>
    </w:p>
    <w:p w:rsidR="001B5007" w:rsidRPr="001B5007" w:rsidRDefault="001B5007" w:rsidP="001B50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1B5007">
        <w:rPr>
          <w:kern w:val="1"/>
          <w:lang w:eastAsia="zh-CN"/>
        </w:rPr>
        <w:t xml:space="preserve">Санкт-Петербург </w:t>
      </w:r>
    </w:p>
    <w:p w:rsidR="004F76C9" w:rsidRDefault="00E568A1" w:rsidP="004F76C9">
      <w:pPr>
        <w:jc w:val="center"/>
      </w:pPr>
      <w:r>
        <w:rPr>
          <w:kern w:val="1"/>
          <w:lang w:eastAsia="zh-CN"/>
        </w:rPr>
        <w:t>202</w:t>
      </w:r>
      <w:r w:rsidR="008D7C8A">
        <w:rPr>
          <w:kern w:val="1"/>
          <w:lang w:eastAsia="zh-CN"/>
        </w:rPr>
        <w:t>2</w:t>
      </w:r>
      <w:bookmarkStart w:id="0" w:name="_GoBack"/>
      <w:bookmarkEnd w:id="0"/>
    </w:p>
    <w:p w:rsidR="00147E07" w:rsidRPr="001B265F" w:rsidRDefault="00147E07" w:rsidP="004F76C9">
      <w:pPr>
        <w:jc w:val="center"/>
      </w:pPr>
      <w:r w:rsidRPr="001B265F">
        <w:rPr>
          <w:b/>
          <w:bCs/>
        </w:rPr>
        <w:lastRenderedPageBreak/>
        <w:t>1. ПЕРЕЧЕНЬ ПЛАНИРУЕМЫХ РЕЗ</w:t>
      </w:r>
      <w:r w:rsidR="00E77E06" w:rsidRPr="001B265F">
        <w:rPr>
          <w:b/>
          <w:bCs/>
        </w:rPr>
        <w:t>УЛЬТАТОВ ОБУЧЕНИЯ ПО ДИСЦИПЛИНЕ</w:t>
      </w:r>
      <w:r w:rsidR="00307DA3" w:rsidRPr="001B265F">
        <w:rPr>
          <w:b/>
          <w:bCs/>
        </w:rPr>
        <w:t>:</w:t>
      </w:r>
    </w:p>
    <w:p w:rsidR="00147E07" w:rsidRPr="001B265F" w:rsidRDefault="00147E07" w:rsidP="001B265F">
      <w:pPr>
        <w:pStyle w:val="a"/>
        <w:numPr>
          <w:ilvl w:val="0"/>
          <w:numId w:val="0"/>
        </w:numPr>
        <w:spacing w:line="240" w:lineRule="auto"/>
        <w:ind w:firstLine="709"/>
      </w:pPr>
      <w:r w:rsidRPr="001B265F">
        <w:t>Процесс изучения дисциплины направлен на формирование следующих компетенций:</w:t>
      </w:r>
      <w:r w:rsidR="002372A4" w:rsidRPr="001B265F">
        <w:t xml:space="preserve"> </w:t>
      </w:r>
    </w:p>
    <w:p w:rsidR="00147E07" w:rsidRDefault="00147E07" w:rsidP="001B265F">
      <w:pPr>
        <w:ind w:firstLine="709"/>
        <w:jc w:val="both"/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4961"/>
      </w:tblGrid>
      <w:tr w:rsidR="00822E2C" w:rsidRPr="00E568A1" w:rsidTr="0078253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822E2C" w:rsidRPr="00E568A1" w:rsidRDefault="00822E2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E568A1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822E2C" w:rsidRPr="00E568A1" w:rsidRDefault="00822E2C">
            <w:pPr>
              <w:pStyle w:val="a5"/>
              <w:jc w:val="center"/>
            </w:pPr>
            <w:r w:rsidRPr="00E568A1">
              <w:rPr>
                <w:color w:val="000000"/>
              </w:rPr>
              <w:t xml:space="preserve">Содержание компетенции </w:t>
            </w:r>
          </w:p>
          <w:p w:rsidR="00822E2C" w:rsidRPr="00E568A1" w:rsidRDefault="00822E2C">
            <w:pPr>
              <w:pStyle w:val="a5"/>
              <w:jc w:val="center"/>
            </w:pPr>
            <w:r w:rsidRPr="00E568A1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822E2C" w:rsidRPr="00E568A1" w:rsidRDefault="00822E2C">
            <w:pPr>
              <w:pStyle w:val="a5"/>
              <w:jc w:val="center"/>
            </w:pPr>
            <w:r w:rsidRPr="00E568A1">
              <w:t>Индикаторы компетенций (код и содержание)</w:t>
            </w:r>
          </w:p>
        </w:tc>
      </w:tr>
      <w:tr w:rsidR="00782537" w:rsidRPr="00E568A1" w:rsidTr="00637EA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782537" w:rsidRPr="00E568A1" w:rsidRDefault="00782537" w:rsidP="00782537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568A1">
              <w:rPr>
                <w:rFonts w:ascii="Times New Roman" w:hAnsi="Times New Roman" w:cs="Times New Roman"/>
                <w:sz w:val="24"/>
                <w:szCs w:val="24"/>
              </w:rPr>
              <w:t>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782537" w:rsidRPr="00E568A1" w:rsidRDefault="00782537" w:rsidP="00782537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A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82537" w:rsidRPr="00B37539" w:rsidRDefault="00782537" w:rsidP="00782537">
            <w:pPr>
              <w:snapToGrid w:val="0"/>
            </w:pPr>
            <w:r w:rsidRPr="00B37539">
              <w:t xml:space="preserve">ИПК-1.1. </w:t>
            </w:r>
            <w:proofErr w:type="gramStart"/>
            <w:r w:rsidRPr="00B37539">
              <w:t>Знает  правовые</w:t>
            </w:r>
            <w:proofErr w:type="gramEnd"/>
            <w:r w:rsidRPr="00B37539">
              <w:t xml:space="preserve"> формы реагирования на выявленные факты нарушений российского уголовного законодательства отношений</w:t>
            </w:r>
          </w:p>
          <w:p w:rsidR="00782537" w:rsidRPr="00B37539" w:rsidRDefault="00782537" w:rsidP="00782537">
            <w:pPr>
              <w:snapToGrid w:val="0"/>
            </w:pPr>
          </w:p>
        </w:tc>
      </w:tr>
      <w:tr w:rsidR="00782537" w:rsidRPr="00E568A1" w:rsidTr="00782537">
        <w:trPr>
          <w:trHeight w:val="918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782537" w:rsidRPr="00E568A1" w:rsidRDefault="00782537" w:rsidP="00782537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782537" w:rsidRPr="00E568A1" w:rsidRDefault="00782537" w:rsidP="00782537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82537" w:rsidRDefault="00782537" w:rsidP="00782537">
            <w:pPr>
              <w:snapToGrid w:val="0"/>
            </w:pPr>
            <w:r w:rsidRPr="00B37539">
              <w:t xml:space="preserve">ИПК-1.2. Может </w:t>
            </w:r>
            <w:proofErr w:type="gramStart"/>
            <w:r w:rsidRPr="00B37539">
              <w:t>определить  субъекты</w:t>
            </w:r>
            <w:proofErr w:type="gramEnd"/>
            <w:r w:rsidRPr="00B37539">
              <w:t>, уполномоченные применять нормы  права в сфере уголовно-правовых отношений</w:t>
            </w:r>
          </w:p>
          <w:p w:rsidR="00782537" w:rsidRPr="00B37539" w:rsidRDefault="00782537" w:rsidP="00782537">
            <w:pPr>
              <w:snapToGrid w:val="0"/>
            </w:pPr>
          </w:p>
        </w:tc>
      </w:tr>
      <w:tr w:rsidR="00782537" w:rsidRPr="00E568A1" w:rsidTr="00782537">
        <w:trPr>
          <w:trHeight w:val="1275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</w:tcPr>
          <w:p w:rsidR="00782537" w:rsidRPr="00E568A1" w:rsidRDefault="00782537" w:rsidP="00782537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nil"/>
            </w:tcBorders>
            <w:vAlign w:val="center"/>
          </w:tcPr>
          <w:p w:rsidR="00782537" w:rsidRPr="00E568A1" w:rsidRDefault="00782537" w:rsidP="00782537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82537" w:rsidRPr="00B37539" w:rsidRDefault="00782537" w:rsidP="00782537">
            <w:pPr>
              <w:snapToGrid w:val="0"/>
            </w:pPr>
            <w:r w:rsidRPr="00B37539">
              <w:t>ИПК-1.3.  Умеет установить в общественно опасном деянии конкретный состав преступления (квалифицировать)</w:t>
            </w:r>
          </w:p>
          <w:p w:rsidR="00782537" w:rsidRPr="00B37539" w:rsidRDefault="00782537" w:rsidP="00782537">
            <w:pPr>
              <w:snapToGrid w:val="0"/>
            </w:pPr>
          </w:p>
        </w:tc>
      </w:tr>
      <w:tr w:rsidR="00782537" w:rsidRPr="00E568A1" w:rsidTr="00637EA4">
        <w:trPr>
          <w:trHeight w:val="144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782537" w:rsidRPr="00E568A1" w:rsidRDefault="00782537" w:rsidP="00782537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782537" w:rsidRPr="00E568A1" w:rsidRDefault="00782537" w:rsidP="00782537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537" w:rsidRPr="00B37539" w:rsidRDefault="00782537" w:rsidP="00782537">
            <w:pPr>
              <w:snapToGrid w:val="0"/>
            </w:pPr>
            <w:r w:rsidRPr="00B37539"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  <w:p w:rsidR="00782537" w:rsidRPr="00B37539" w:rsidRDefault="00782537" w:rsidP="00782537">
            <w:pPr>
              <w:snapToGrid w:val="0"/>
            </w:pPr>
          </w:p>
        </w:tc>
      </w:tr>
      <w:tr w:rsidR="00782537" w:rsidRPr="00E568A1" w:rsidTr="00782537">
        <w:trPr>
          <w:trHeight w:val="4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782537" w:rsidRPr="00E568A1" w:rsidRDefault="00782537" w:rsidP="00782537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A1">
              <w:rPr>
                <w:rFonts w:ascii="Times New Roman" w:hAnsi="Times New Roman" w:cs="Times New Roman"/>
                <w:sz w:val="24"/>
                <w:szCs w:val="24"/>
              </w:rPr>
              <w:t xml:space="preserve">ПК-6 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782537" w:rsidRPr="00E568A1" w:rsidRDefault="00782537" w:rsidP="00782537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A1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осуществлять правовую экспертизу документов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82537" w:rsidRDefault="00782537" w:rsidP="00782537">
            <w:pPr>
              <w:snapToGrid w:val="0"/>
            </w:pPr>
            <w:r w:rsidRPr="00782537">
              <w:t>ИПК-6.1. Способен выявлять коррупционные факторы в проектах нормативных правовых документов в сфере уголовно-правовых отношений</w:t>
            </w:r>
          </w:p>
          <w:p w:rsidR="00782537" w:rsidRDefault="00782537" w:rsidP="00782537">
            <w:pPr>
              <w:snapToGrid w:val="0"/>
            </w:pPr>
          </w:p>
          <w:p w:rsidR="00782537" w:rsidRPr="00B37539" w:rsidRDefault="00782537" w:rsidP="00782537">
            <w:pPr>
              <w:snapToGrid w:val="0"/>
            </w:pPr>
          </w:p>
        </w:tc>
      </w:tr>
      <w:tr w:rsidR="00782537" w:rsidTr="00782537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782537" w:rsidRPr="00E568A1" w:rsidRDefault="00782537" w:rsidP="00782537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A1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782537" w:rsidRPr="00E568A1" w:rsidRDefault="00782537" w:rsidP="00782537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A1">
              <w:rPr>
                <w:rFonts w:ascii="Times New Roman" w:hAnsi="Times New Roman" w:cs="Times New Roman"/>
                <w:sz w:val="24"/>
                <w:szCs w:val="24"/>
              </w:rPr>
              <w:t>Способен толковать нормативные правовые акты в области уголовного  законодательства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82537" w:rsidRPr="00782537" w:rsidRDefault="00782537" w:rsidP="00782537">
            <w:pPr>
              <w:snapToGrid w:val="0"/>
            </w:pPr>
            <w:r w:rsidRPr="00782537">
              <w:t>ИПК -7.1 Демонстрирует знание законодательства в сфере уголовно-правовых отношений</w:t>
            </w:r>
          </w:p>
        </w:tc>
      </w:tr>
      <w:tr w:rsidR="00782537" w:rsidTr="00782537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782537" w:rsidRPr="00E568A1" w:rsidRDefault="00782537" w:rsidP="00782537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A1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782537" w:rsidRPr="00E568A1" w:rsidRDefault="00782537" w:rsidP="00782537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8A1">
              <w:rPr>
                <w:rFonts w:ascii="Times New Roman" w:hAnsi="Times New Roman" w:cs="Times New Roman"/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уголовно-правовой сфере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82537" w:rsidRPr="00782537" w:rsidRDefault="00782537" w:rsidP="00782537">
            <w:pPr>
              <w:snapToGrid w:val="0"/>
            </w:pPr>
            <w:r w:rsidRPr="00782537">
              <w:t xml:space="preserve">ИПК-8.1. Дает консультации физическим и юридическим лицам при возникновении уголовно-правовых и уголовно-процессуальных отношений  </w:t>
            </w:r>
          </w:p>
        </w:tc>
      </w:tr>
    </w:tbl>
    <w:p w:rsidR="00822E2C" w:rsidRPr="001B265F" w:rsidRDefault="00822E2C" w:rsidP="001B265F">
      <w:pPr>
        <w:ind w:firstLine="709"/>
        <w:jc w:val="both"/>
        <w:rPr>
          <w:b/>
          <w:bCs/>
        </w:rPr>
      </w:pPr>
    </w:p>
    <w:p w:rsidR="00074CA7" w:rsidRPr="001B265F" w:rsidRDefault="00074CA7" w:rsidP="00326661">
      <w:pPr>
        <w:rPr>
          <w:b/>
          <w:bCs/>
        </w:rPr>
      </w:pPr>
      <w:r w:rsidRPr="001B265F">
        <w:rPr>
          <w:b/>
          <w:bCs/>
        </w:rPr>
        <w:t xml:space="preserve">2. </w:t>
      </w:r>
      <w:r w:rsidRPr="001B265F">
        <w:rPr>
          <w:b/>
          <w:bCs/>
          <w:caps/>
        </w:rPr>
        <w:t>Место ДИСЦИПЛИНЫ В структуре ОП</w:t>
      </w:r>
      <w:r w:rsidRPr="001B265F">
        <w:rPr>
          <w:b/>
          <w:bCs/>
        </w:rPr>
        <w:t xml:space="preserve">: </w:t>
      </w:r>
    </w:p>
    <w:p w:rsidR="00074CA7" w:rsidRPr="001B265F" w:rsidRDefault="00074CA7" w:rsidP="001B265F">
      <w:pPr>
        <w:ind w:firstLine="709"/>
        <w:jc w:val="both"/>
      </w:pPr>
      <w:r w:rsidRPr="001B265F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74CA7" w:rsidRPr="001B265F" w:rsidRDefault="00074CA7" w:rsidP="001B265F">
      <w:pPr>
        <w:pStyle w:val="Default"/>
        <w:ind w:firstLine="709"/>
        <w:jc w:val="both"/>
        <w:rPr>
          <w:color w:val="auto"/>
        </w:rPr>
      </w:pPr>
      <w:r w:rsidRPr="001B265F">
        <w:rPr>
          <w:u w:val="single"/>
        </w:rPr>
        <w:lastRenderedPageBreak/>
        <w:t>Цель дисциплины «Предупреждение преступлений»</w:t>
      </w:r>
      <w:r w:rsidRPr="001B265F">
        <w:t xml:space="preserve">: </w:t>
      </w:r>
      <w:r w:rsidRPr="001B265F">
        <w:rPr>
          <w:color w:val="auto"/>
        </w:rPr>
        <w:t xml:space="preserve">развитие у студентов специального юридического мышления, позволяющего вскрывать основные направления предупреждения преступности с учетом современных реалий; формирование представлений о природе и сущности предупреждения преступлений;  получение знаний об основных направлениях предупреждения преступлений; формирование представлений о субъектах предупредительной деятельности; выработка умения оперировать юридическими понятиями и категориями; приобретение навыков в исследовании общих и специальных мер предупреждения наиболее опасных видов преступлений. </w:t>
      </w:r>
    </w:p>
    <w:p w:rsidR="00074CA7" w:rsidRPr="001B265F" w:rsidRDefault="00074CA7" w:rsidP="001B265F">
      <w:pPr>
        <w:pStyle w:val="Default"/>
        <w:ind w:firstLine="709"/>
        <w:jc w:val="both"/>
      </w:pPr>
      <w:r w:rsidRPr="001B265F">
        <w:t xml:space="preserve">Учебная дисциплина «Предупреждение преступлений» относится к профессиональному циклу, дисциплины по выбору (Б1.В.ДВ.08.01). </w:t>
      </w:r>
    </w:p>
    <w:p w:rsidR="00074CA7" w:rsidRPr="001B265F" w:rsidRDefault="00074CA7" w:rsidP="001B265F">
      <w:pPr>
        <w:pStyle w:val="Default"/>
        <w:ind w:firstLine="709"/>
        <w:jc w:val="both"/>
      </w:pPr>
      <w:r w:rsidRPr="001B265F">
        <w:t xml:space="preserve">Её изучение должно содействовать формированию у студентов профессионального мышления, выработке навыков самостоятельного изучения и умения практического применения нормативно-правовых актов о профилактике правонарушений, как до, во время, так и после уголовного, гражданского, административного, конституционного, арбитражного процесса при применении ими соответствующих профессиональных знаний, умений и навыков в сферах конституционного, гражданского, гражданского процессуального, уголовного, уголовно-процессуального, жилищного, семейного и иных отраслей законодательства при реализации </w:t>
      </w:r>
      <w:proofErr w:type="spellStart"/>
      <w:r w:rsidRPr="001B265F">
        <w:t>разноотраслевой</w:t>
      </w:r>
      <w:proofErr w:type="spellEnd"/>
      <w:r w:rsidRPr="001B265F">
        <w:t xml:space="preserve"> профилактики правонарушений. </w:t>
      </w:r>
    </w:p>
    <w:p w:rsidR="00074CA7" w:rsidRPr="001B265F" w:rsidRDefault="00074CA7" w:rsidP="001B265F">
      <w:pPr>
        <w:pStyle w:val="Default"/>
        <w:ind w:firstLine="709"/>
        <w:jc w:val="both"/>
      </w:pPr>
      <w:r w:rsidRPr="001B265F">
        <w:t>Для реализации поставленной цели в процессе преподавания дисциплины «</w:t>
      </w:r>
      <w:r w:rsidRPr="001B265F">
        <w:rPr>
          <w:bCs/>
        </w:rPr>
        <w:t>Предупреждение преступлений</w:t>
      </w:r>
      <w:r w:rsidRPr="001B265F">
        <w:t xml:space="preserve">» решаются следующие </w:t>
      </w:r>
      <w:r w:rsidRPr="001B265F">
        <w:rPr>
          <w:u w:val="single"/>
        </w:rPr>
        <w:t>задачи</w:t>
      </w:r>
      <w:r w:rsidRPr="001B265F">
        <w:t xml:space="preserve">: </w:t>
      </w:r>
    </w:p>
    <w:p w:rsidR="00074CA7" w:rsidRPr="001B265F" w:rsidRDefault="00074CA7" w:rsidP="001B265F">
      <w:pPr>
        <w:pStyle w:val="Default"/>
        <w:ind w:firstLine="709"/>
        <w:jc w:val="both"/>
      </w:pPr>
      <w:r w:rsidRPr="001B265F">
        <w:t xml:space="preserve">- раскрываются особенности правового регулирования профилактической деятельности в Российской Федерации; </w:t>
      </w:r>
    </w:p>
    <w:p w:rsidR="00074CA7" w:rsidRPr="001B265F" w:rsidRDefault="00074CA7" w:rsidP="001B265F">
      <w:pPr>
        <w:pStyle w:val="Default"/>
        <w:ind w:firstLine="709"/>
        <w:jc w:val="both"/>
      </w:pPr>
      <w:r w:rsidRPr="001B265F">
        <w:t xml:space="preserve">- изучаются причины и условия преступности, преступного поведения и их типов; </w:t>
      </w:r>
    </w:p>
    <w:p w:rsidR="00074CA7" w:rsidRPr="001B265F" w:rsidRDefault="00074CA7" w:rsidP="001B265F">
      <w:pPr>
        <w:pStyle w:val="Default"/>
        <w:ind w:firstLine="709"/>
        <w:jc w:val="both"/>
      </w:pPr>
      <w:r w:rsidRPr="001B265F">
        <w:t xml:space="preserve">- определяются основные направления реализации юристом своих профилактических функций; </w:t>
      </w:r>
    </w:p>
    <w:p w:rsidR="00074CA7" w:rsidRPr="001B265F" w:rsidRDefault="00074CA7" w:rsidP="001B265F">
      <w:pPr>
        <w:pStyle w:val="Default"/>
        <w:ind w:firstLine="709"/>
        <w:jc w:val="both"/>
      </w:pPr>
      <w:r w:rsidRPr="001B265F">
        <w:t xml:space="preserve">- формируются основные криминологические установки на основе юридических и юридико-технических навыков, направленных на овладение культурой криминологического и юридического мышления, способности логически мыслить, анализировать, обобщать, оценивать и определять возможные пути вхождения в криминогенные ситуации, разрешения их изнутри в различных типах криминального поведения, в конкретных случаях для профилактики преступлений. </w:t>
      </w:r>
    </w:p>
    <w:p w:rsidR="00074CA7" w:rsidRPr="001B265F" w:rsidRDefault="00074CA7" w:rsidP="001B265F">
      <w:pPr>
        <w:pStyle w:val="Default"/>
        <w:ind w:firstLine="709"/>
        <w:jc w:val="both"/>
      </w:pPr>
      <w:r w:rsidRPr="001B265F">
        <w:t>Для освоения данной дисциплины необходимо предшествующее изуч</w:t>
      </w:r>
      <w:r w:rsidR="007712C8" w:rsidRPr="001B265F">
        <w:t>ение: «Конституционного права»,</w:t>
      </w:r>
      <w:r w:rsidRPr="001B265F">
        <w:t xml:space="preserve"> «Теории государства и права», «Уголовного права», «Криминологии», «Уголовно-процессуального права». Изучение дисциплины позволит студентам глубже изучить основные криминологические знания, полученные ранее, и подготовить их к учебной и производственной практике. </w:t>
      </w:r>
    </w:p>
    <w:p w:rsidR="00074CA7" w:rsidRPr="001B265F" w:rsidRDefault="00074CA7" w:rsidP="001B265F">
      <w:pPr>
        <w:ind w:firstLine="709"/>
        <w:jc w:val="both"/>
      </w:pPr>
      <w:r w:rsidRPr="001B265F">
        <w:t>Полученные в результате изучения дисциплины «Предупреждение преступлений» знания, умения и навыки позволят в дальнейшем успешно освоить такие дисциплины как «Уголовно-исполнительное право», «Прокурорский надзор», «Доказывание в уголовном судопроизводстве», «Гражданский процесс», «Арбитражный процесс», что послужит важнейшей составной частью профессиональной подготовки юриста.</w:t>
      </w:r>
    </w:p>
    <w:p w:rsidR="00074CA7" w:rsidRPr="001B265F" w:rsidRDefault="00074CA7" w:rsidP="001B265F">
      <w:pPr>
        <w:ind w:firstLine="709"/>
      </w:pPr>
    </w:p>
    <w:p w:rsidR="00074CA7" w:rsidRPr="001B265F" w:rsidRDefault="00074CA7" w:rsidP="00326661">
      <w:pPr>
        <w:rPr>
          <w:b/>
          <w:bCs/>
        </w:rPr>
      </w:pPr>
      <w:r w:rsidRPr="001B265F">
        <w:rPr>
          <w:b/>
          <w:bCs/>
        </w:rPr>
        <w:t xml:space="preserve">3. </w:t>
      </w:r>
      <w:r w:rsidRPr="001B265F">
        <w:rPr>
          <w:b/>
          <w:bCs/>
          <w:caps/>
        </w:rPr>
        <w:t>Объем дисциплины и виды учебной работы</w:t>
      </w:r>
    </w:p>
    <w:p w:rsidR="00074CA7" w:rsidRPr="00726FBF" w:rsidRDefault="00074CA7" w:rsidP="00726FBF">
      <w:pPr>
        <w:ind w:firstLine="709"/>
        <w:jc w:val="both"/>
        <w:rPr>
          <w:color w:val="000000"/>
        </w:rPr>
      </w:pPr>
      <w:r w:rsidRPr="001B265F">
        <w:rPr>
          <w:color w:val="000000"/>
        </w:rPr>
        <w:t>Общая трудоемкость освоения дисциплины составляет 2 зачетных единицы, 72 академических часов.</w:t>
      </w:r>
      <w:r w:rsidR="00726FBF">
        <w:rPr>
          <w:color w:val="000000"/>
        </w:rPr>
        <w:t xml:space="preserve"> </w:t>
      </w:r>
      <w:r w:rsidRPr="001B265F">
        <w:rPr>
          <w:i/>
          <w:color w:val="000000"/>
        </w:rPr>
        <w:t>(1 зачетная единица соответствует 36 академическим часам)</w:t>
      </w:r>
    </w:p>
    <w:p w:rsidR="00074CA7" w:rsidRPr="001B265F" w:rsidRDefault="00074CA7" w:rsidP="00326661">
      <w:pPr>
        <w:jc w:val="both"/>
      </w:pPr>
    </w:p>
    <w:p w:rsidR="00074CA7" w:rsidRPr="001B265F" w:rsidRDefault="00074CA7" w:rsidP="001B265F">
      <w:pPr>
        <w:ind w:firstLine="709"/>
        <w:jc w:val="both"/>
        <w:rPr>
          <w:b/>
        </w:rPr>
      </w:pPr>
      <w:r w:rsidRPr="001B265F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326661" w:rsidRPr="001B265F" w:rsidTr="00326661">
        <w:trPr>
          <w:trHeight w:val="219"/>
        </w:trPr>
        <w:tc>
          <w:tcPr>
            <w:tcW w:w="6346" w:type="dxa"/>
            <w:vMerge w:val="restart"/>
          </w:tcPr>
          <w:p w:rsidR="00326661" w:rsidRPr="001B265F" w:rsidRDefault="00326661" w:rsidP="001B265F">
            <w:pPr>
              <w:jc w:val="center"/>
            </w:pPr>
            <w:r w:rsidRPr="001B265F">
              <w:t>Вид учебной работы</w:t>
            </w:r>
          </w:p>
          <w:p w:rsidR="00326661" w:rsidRPr="001B265F" w:rsidRDefault="00326661" w:rsidP="001B265F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326661" w:rsidRPr="001B265F" w:rsidRDefault="00326661" w:rsidP="001B265F">
            <w:pPr>
              <w:jc w:val="center"/>
            </w:pPr>
            <w:r w:rsidRPr="001B265F">
              <w:t>Трудоемкость в акад. час</w:t>
            </w:r>
          </w:p>
        </w:tc>
      </w:tr>
      <w:tr w:rsidR="00326661" w:rsidRPr="001B265F" w:rsidTr="00326661">
        <w:trPr>
          <w:trHeight w:val="219"/>
        </w:trPr>
        <w:tc>
          <w:tcPr>
            <w:tcW w:w="6346" w:type="dxa"/>
            <w:vMerge/>
          </w:tcPr>
          <w:p w:rsidR="00326661" w:rsidRPr="001B265F" w:rsidRDefault="00326661" w:rsidP="001B265F">
            <w:pPr>
              <w:jc w:val="center"/>
            </w:pPr>
          </w:p>
        </w:tc>
        <w:tc>
          <w:tcPr>
            <w:tcW w:w="1559" w:type="dxa"/>
          </w:tcPr>
          <w:p w:rsidR="00326661" w:rsidRPr="001B265F" w:rsidRDefault="00326661" w:rsidP="001B265F">
            <w:pPr>
              <w:jc w:val="center"/>
            </w:pPr>
          </w:p>
        </w:tc>
        <w:tc>
          <w:tcPr>
            <w:tcW w:w="1560" w:type="dxa"/>
          </w:tcPr>
          <w:p w:rsidR="00326661" w:rsidRPr="001B265F" w:rsidRDefault="00326661" w:rsidP="001B265F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074CA7" w:rsidRPr="001B265F" w:rsidTr="00326661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074CA7" w:rsidRPr="001B265F" w:rsidRDefault="00074CA7" w:rsidP="001B265F">
            <w:pPr>
              <w:rPr>
                <w:b/>
              </w:rPr>
            </w:pPr>
            <w:r w:rsidRPr="001B265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74CA7" w:rsidRPr="001B265F" w:rsidRDefault="00962EF8" w:rsidP="001B265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074CA7" w:rsidRPr="001B265F" w:rsidTr="00326661">
        <w:tc>
          <w:tcPr>
            <w:tcW w:w="6346" w:type="dxa"/>
            <w:hideMark/>
          </w:tcPr>
          <w:p w:rsidR="00074CA7" w:rsidRPr="001B265F" w:rsidRDefault="00074CA7" w:rsidP="001B265F">
            <w:r w:rsidRPr="001B265F">
              <w:lastRenderedPageBreak/>
              <w:t>в том числе:</w:t>
            </w:r>
          </w:p>
        </w:tc>
        <w:tc>
          <w:tcPr>
            <w:tcW w:w="3119" w:type="dxa"/>
            <w:gridSpan w:val="2"/>
          </w:tcPr>
          <w:p w:rsidR="00074CA7" w:rsidRPr="001B265F" w:rsidRDefault="00074CA7" w:rsidP="001B265F">
            <w:pPr>
              <w:jc w:val="center"/>
              <w:rPr>
                <w:b/>
              </w:rPr>
            </w:pPr>
          </w:p>
        </w:tc>
      </w:tr>
      <w:tr w:rsidR="00726FBF" w:rsidRPr="001B265F" w:rsidTr="00326661">
        <w:tc>
          <w:tcPr>
            <w:tcW w:w="6346" w:type="dxa"/>
            <w:hideMark/>
          </w:tcPr>
          <w:p w:rsidR="00726FBF" w:rsidRPr="001B265F" w:rsidRDefault="00726FBF" w:rsidP="001B265F">
            <w:r w:rsidRPr="001B265F">
              <w:t>Лекции</w:t>
            </w:r>
          </w:p>
        </w:tc>
        <w:tc>
          <w:tcPr>
            <w:tcW w:w="1559" w:type="dxa"/>
          </w:tcPr>
          <w:p w:rsidR="00726FBF" w:rsidRPr="00962EF8" w:rsidRDefault="00962EF8" w:rsidP="001B26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560" w:type="dxa"/>
          </w:tcPr>
          <w:p w:rsidR="00726FBF" w:rsidRPr="00962EF8" w:rsidRDefault="00962EF8" w:rsidP="001B26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726FBF" w:rsidRPr="001B265F" w:rsidTr="00326661">
        <w:tc>
          <w:tcPr>
            <w:tcW w:w="6346" w:type="dxa"/>
            <w:hideMark/>
          </w:tcPr>
          <w:p w:rsidR="00726FBF" w:rsidRPr="001B265F" w:rsidRDefault="00726FBF" w:rsidP="001B265F">
            <w:r w:rsidRPr="001B265F">
              <w:t xml:space="preserve">Практические занятия (в </w:t>
            </w:r>
            <w:proofErr w:type="spellStart"/>
            <w:r w:rsidRPr="001B265F">
              <w:t>т.ч</w:t>
            </w:r>
            <w:proofErr w:type="spellEnd"/>
            <w:r w:rsidRPr="001B265F">
              <w:t xml:space="preserve">. зачет) </w:t>
            </w:r>
          </w:p>
        </w:tc>
        <w:tc>
          <w:tcPr>
            <w:tcW w:w="1559" w:type="dxa"/>
          </w:tcPr>
          <w:p w:rsidR="00726FBF" w:rsidRPr="001B265F" w:rsidRDefault="00962EF8" w:rsidP="001B265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0" w:type="dxa"/>
          </w:tcPr>
          <w:p w:rsidR="00726FBF" w:rsidRPr="00962EF8" w:rsidRDefault="00962EF8" w:rsidP="001B26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074CA7" w:rsidRPr="001B265F" w:rsidTr="00326661">
        <w:tc>
          <w:tcPr>
            <w:tcW w:w="6346" w:type="dxa"/>
            <w:shd w:val="clear" w:color="auto" w:fill="E0E0E0"/>
            <w:hideMark/>
          </w:tcPr>
          <w:p w:rsidR="00074CA7" w:rsidRPr="001B265F" w:rsidRDefault="00074CA7" w:rsidP="001B265F">
            <w:pPr>
              <w:rPr>
                <w:b/>
                <w:bCs/>
              </w:rPr>
            </w:pPr>
            <w:r w:rsidRPr="001B265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74CA7" w:rsidRPr="001B265F" w:rsidRDefault="00962EF8" w:rsidP="001B265F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074CA7" w:rsidRPr="001B265F" w:rsidTr="00326661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074CA7" w:rsidRPr="001B265F" w:rsidRDefault="00074CA7" w:rsidP="001B265F">
            <w:pPr>
              <w:rPr>
                <w:b/>
              </w:rPr>
            </w:pPr>
            <w:r w:rsidRPr="001B265F">
              <w:rPr>
                <w:b/>
              </w:rPr>
              <w:t xml:space="preserve">Общая трудоемкость (в час./ </w:t>
            </w:r>
            <w:proofErr w:type="spellStart"/>
            <w:r w:rsidRPr="001B265F">
              <w:rPr>
                <w:b/>
              </w:rPr>
              <w:t>з.е</w:t>
            </w:r>
            <w:proofErr w:type="spellEnd"/>
            <w:r w:rsidRPr="001B265F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74CA7" w:rsidRPr="001B265F" w:rsidRDefault="00074CA7" w:rsidP="001B265F">
            <w:pPr>
              <w:jc w:val="center"/>
              <w:rPr>
                <w:b/>
              </w:rPr>
            </w:pPr>
            <w:r w:rsidRPr="001B265F">
              <w:rPr>
                <w:b/>
              </w:rPr>
              <w:t>72/2</w:t>
            </w:r>
          </w:p>
        </w:tc>
      </w:tr>
    </w:tbl>
    <w:p w:rsidR="00074CA7" w:rsidRPr="001B265F" w:rsidRDefault="00074CA7" w:rsidP="001B265F">
      <w:pPr>
        <w:ind w:firstLine="709"/>
        <w:jc w:val="both"/>
        <w:rPr>
          <w:b/>
        </w:rPr>
      </w:pPr>
      <w:r w:rsidRPr="001B265F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326661" w:rsidRPr="001B265F" w:rsidTr="00326661">
        <w:trPr>
          <w:trHeight w:val="219"/>
        </w:trPr>
        <w:tc>
          <w:tcPr>
            <w:tcW w:w="6349" w:type="dxa"/>
            <w:vMerge w:val="restart"/>
          </w:tcPr>
          <w:p w:rsidR="00326661" w:rsidRPr="001B265F" w:rsidRDefault="00326661" w:rsidP="001B265F">
            <w:pPr>
              <w:jc w:val="center"/>
            </w:pPr>
            <w:r w:rsidRPr="001B265F">
              <w:t>Вид учебной работы</w:t>
            </w:r>
          </w:p>
          <w:p w:rsidR="00326661" w:rsidRPr="001B265F" w:rsidRDefault="00326661" w:rsidP="001B265F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326661" w:rsidRPr="001B265F" w:rsidRDefault="00326661" w:rsidP="001B265F">
            <w:pPr>
              <w:jc w:val="center"/>
            </w:pPr>
            <w:r w:rsidRPr="001B265F">
              <w:t xml:space="preserve">Трудоемкость в </w:t>
            </w:r>
            <w:proofErr w:type="spellStart"/>
            <w:r w:rsidRPr="001B265F">
              <w:t>акад.час</w:t>
            </w:r>
            <w:proofErr w:type="spellEnd"/>
          </w:p>
        </w:tc>
      </w:tr>
      <w:tr w:rsidR="00326661" w:rsidRPr="001B265F" w:rsidTr="00326661">
        <w:trPr>
          <w:trHeight w:val="219"/>
        </w:trPr>
        <w:tc>
          <w:tcPr>
            <w:tcW w:w="6349" w:type="dxa"/>
            <w:vMerge/>
          </w:tcPr>
          <w:p w:rsidR="00326661" w:rsidRPr="001B265F" w:rsidRDefault="00326661" w:rsidP="001B265F">
            <w:pPr>
              <w:jc w:val="center"/>
            </w:pPr>
          </w:p>
        </w:tc>
        <w:tc>
          <w:tcPr>
            <w:tcW w:w="1560" w:type="dxa"/>
          </w:tcPr>
          <w:p w:rsidR="00326661" w:rsidRPr="001B265F" w:rsidRDefault="00326661" w:rsidP="001B265F">
            <w:pPr>
              <w:jc w:val="center"/>
            </w:pPr>
          </w:p>
        </w:tc>
        <w:tc>
          <w:tcPr>
            <w:tcW w:w="1561" w:type="dxa"/>
          </w:tcPr>
          <w:p w:rsidR="00326661" w:rsidRPr="001B265F" w:rsidRDefault="00326661" w:rsidP="001B265F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074CA7" w:rsidRPr="001B265F" w:rsidTr="00326661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074CA7" w:rsidRPr="001B265F" w:rsidRDefault="00074CA7" w:rsidP="001B265F">
            <w:pPr>
              <w:rPr>
                <w:b/>
              </w:rPr>
            </w:pPr>
            <w:r w:rsidRPr="001B265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074CA7" w:rsidRPr="001B265F" w:rsidRDefault="009064C0" w:rsidP="001B265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074CA7" w:rsidRPr="001B265F" w:rsidTr="00326661">
        <w:tc>
          <w:tcPr>
            <w:tcW w:w="6349" w:type="dxa"/>
            <w:hideMark/>
          </w:tcPr>
          <w:p w:rsidR="00074CA7" w:rsidRPr="001B265F" w:rsidRDefault="00074CA7" w:rsidP="001B265F">
            <w:r w:rsidRPr="001B265F">
              <w:t>в том числе:</w:t>
            </w:r>
          </w:p>
        </w:tc>
        <w:tc>
          <w:tcPr>
            <w:tcW w:w="3121" w:type="dxa"/>
            <w:gridSpan w:val="2"/>
          </w:tcPr>
          <w:p w:rsidR="00074CA7" w:rsidRPr="001B265F" w:rsidRDefault="00074CA7" w:rsidP="001B265F">
            <w:pPr>
              <w:jc w:val="center"/>
              <w:rPr>
                <w:b/>
              </w:rPr>
            </w:pPr>
          </w:p>
        </w:tc>
      </w:tr>
      <w:tr w:rsidR="00726FBF" w:rsidRPr="001B265F" w:rsidTr="00326661">
        <w:tc>
          <w:tcPr>
            <w:tcW w:w="6349" w:type="dxa"/>
            <w:hideMark/>
          </w:tcPr>
          <w:p w:rsidR="00726FBF" w:rsidRPr="001B265F" w:rsidRDefault="00726FBF" w:rsidP="001B265F">
            <w:r w:rsidRPr="001B265F">
              <w:t>Лекции</w:t>
            </w:r>
          </w:p>
        </w:tc>
        <w:tc>
          <w:tcPr>
            <w:tcW w:w="1560" w:type="dxa"/>
          </w:tcPr>
          <w:p w:rsidR="00726FBF" w:rsidRPr="001B265F" w:rsidRDefault="009064C0" w:rsidP="001B265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1" w:type="dxa"/>
          </w:tcPr>
          <w:p w:rsidR="00726FBF" w:rsidRPr="001B265F" w:rsidRDefault="009064C0" w:rsidP="001B265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26FBF" w:rsidRPr="001B265F" w:rsidTr="00326661">
        <w:tc>
          <w:tcPr>
            <w:tcW w:w="6349" w:type="dxa"/>
            <w:hideMark/>
          </w:tcPr>
          <w:p w:rsidR="00726FBF" w:rsidRPr="001B265F" w:rsidRDefault="00726FBF" w:rsidP="001B265F">
            <w:r w:rsidRPr="001B265F">
              <w:t xml:space="preserve">Практические занятия (в </w:t>
            </w:r>
            <w:proofErr w:type="spellStart"/>
            <w:r w:rsidRPr="001B265F">
              <w:t>т.ч</w:t>
            </w:r>
            <w:proofErr w:type="spellEnd"/>
            <w:r w:rsidRPr="001B265F">
              <w:t xml:space="preserve">. зачет) </w:t>
            </w:r>
          </w:p>
        </w:tc>
        <w:tc>
          <w:tcPr>
            <w:tcW w:w="1560" w:type="dxa"/>
          </w:tcPr>
          <w:p w:rsidR="00726FBF" w:rsidRPr="001B265F" w:rsidRDefault="009064C0" w:rsidP="001B265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1" w:type="dxa"/>
          </w:tcPr>
          <w:p w:rsidR="00726FBF" w:rsidRPr="001B265F" w:rsidRDefault="009064C0" w:rsidP="001B265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4CA7" w:rsidRPr="001B265F" w:rsidTr="00326661">
        <w:tc>
          <w:tcPr>
            <w:tcW w:w="6349" w:type="dxa"/>
            <w:shd w:val="clear" w:color="auto" w:fill="E0E0E0"/>
            <w:hideMark/>
          </w:tcPr>
          <w:p w:rsidR="00074CA7" w:rsidRPr="001B265F" w:rsidRDefault="00074CA7" w:rsidP="001B265F">
            <w:pPr>
              <w:rPr>
                <w:b/>
                <w:bCs/>
              </w:rPr>
            </w:pPr>
            <w:r w:rsidRPr="001B265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074CA7" w:rsidRPr="001B265F" w:rsidRDefault="009064C0" w:rsidP="001B265F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074CA7" w:rsidRPr="001B265F" w:rsidTr="00326661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074CA7" w:rsidRPr="001B265F" w:rsidRDefault="00074CA7" w:rsidP="001B265F">
            <w:pPr>
              <w:rPr>
                <w:b/>
              </w:rPr>
            </w:pPr>
            <w:r w:rsidRPr="001B265F">
              <w:rPr>
                <w:b/>
              </w:rPr>
              <w:t xml:space="preserve">Общая трудоемкость (в час./ </w:t>
            </w:r>
            <w:proofErr w:type="spellStart"/>
            <w:r w:rsidRPr="001B265F">
              <w:rPr>
                <w:b/>
              </w:rPr>
              <w:t>з.е</w:t>
            </w:r>
            <w:proofErr w:type="spellEnd"/>
            <w:r w:rsidRPr="001B265F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074CA7" w:rsidRPr="001B265F" w:rsidRDefault="00074CA7" w:rsidP="001B265F">
            <w:pPr>
              <w:jc w:val="center"/>
              <w:rPr>
                <w:b/>
              </w:rPr>
            </w:pPr>
            <w:r w:rsidRPr="001B265F">
              <w:rPr>
                <w:b/>
              </w:rPr>
              <w:t>72/2</w:t>
            </w:r>
          </w:p>
        </w:tc>
      </w:tr>
    </w:tbl>
    <w:p w:rsidR="00074CA7" w:rsidRPr="001B265F" w:rsidRDefault="00074CA7" w:rsidP="001B265F">
      <w:pPr>
        <w:ind w:firstLine="709"/>
        <w:jc w:val="both"/>
        <w:rPr>
          <w:b/>
        </w:rPr>
      </w:pPr>
      <w:r w:rsidRPr="001B265F">
        <w:rPr>
          <w:b/>
        </w:rPr>
        <w:t>Заочная форма обучения</w:t>
      </w:r>
      <w:r w:rsidRPr="001B265F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326661" w:rsidRPr="001B265F" w:rsidTr="00326661">
        <w:trPr>
          <w:trHeight w:val="219"/>
        </w:trPr>
        <w:tc>
          <w:tcPr>
            <w:tcW w:w="6346" w:type="dxa"/>
            <w:vMerge w:val="restart"/>
          </w:tcPr>
          <w:p w:rsidR="00326661" w:rsidRPr="001B265F" w:rsidRDefault="00326661" w:rsidP="001B265F">
            <w:pPr>
              <w:jc w:val="center"/>
            </w:pPr>
            <w:r w:rsidRPr="001B265F">
              <w:t>Вид учебной работы</w:t>
            </w:r>
          </w:p>
          <w:p w:rsidR="00326661" w:rsidRPr="001B265F" w:rsidRDefault="00326661" w:rsidP="001B265F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326661" w:rsidRPr="001B265F" w:rsidRDefault="00326661" w:rsidP="001B265F">
            <w:pPr>
              <w:jc w:val="center"/>
            </w:pPr>
            <w:r w:rsidRPr="001B265F">
              <w:t xml:space="preserve">Трудоемкость в </w:t>
            </w:r>
            <w:proofErr w:type="spellStart"/>
            <w:r w:rsidRPr="001B265F">
              <w:t>акад.час</w:t>
            </w:r>
            <w:proofErr w:type="spellEnd"/>
          </w:p>
        </w:tc>
      </w:tr>
      <w:tr w:rsidR="00326661" w:rsidRPr="001B265F" w:rsidTr="00326661">
        <w:trPr>
          <w:trHeight w:val="219"/>
        </w:trPr>
        <w:tc>
          <w:tcPr>
            <w:tcW w:w="6346" w:type="dxa"/>
            <w:vMerge/>
          </w:tcPr>
          <w:p w:rsidR="00326661" w:rsidRPr="001B265F" w:rsidRDefault="00326661" w:rsidP="001B265F">
            <w:pPr>
              <w:jc w:val="center"/>
            </w:pPr>
          </w:p>
        </w:tc>
        <w:tc>
          <w:tcPr>
            <w:tcW w:w="1559" w:type="dxa"/>
          </w:tcPr>
          <w:p w:rsidR="00326661" w:rsidRPr="001B265F" w:rsidRDefault="00326661" w:rsidP="001B265F">
            <w:pPr>
              <w:jc w:val="center"/>
            </w:pPr>
          </w:p>
        </w:tc>
        <w:tc>
          <w:tcPr>
            <w:tcW w:w="1560" w:type="dxa"/>
          </w:tcPr>
          <w:p w:rsidR="00326661" w:rsidRPr="001B265F" w:rsidRDefault="00326661" w:rsidP="001B265F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074CA7" w:rsidRPr="001B265F" w:rsidTr="00326661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074CA7" w:rsidRPr="001B265F" w:rsidRDefault="00074CA7" w:rsidP="001B265F">
            <w:pPr>
              <w:rPr>
                <w:b/>
              </w:rPr>
            </w:pPr>
            <w:r w:rsidRPr="001B265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74CA7" w:rsidRPr="001B265F" w:rsidRDefault="00074CA7" w:rsidP="001B265F">
            <w:pPr>
              <w:jc w:val="center"/>
              <w:rPr>
                <w:b/>
              </w:rPr>
            </w:pPr>
            <w:r w:rsidRPr="001B265F">
              <w:rPr>
                <w:b/>
              </w:rPr>
              <w:t>12</w:t>
            </w:r>
          </w:p>
        </w:tc>
      </w:tr>
      <w:tr w:rsidR="00074CA7" w:rsidRPr="001B265F" w:rsidTr="00326661">
        <w:tc>
          <w:tcPr>
            <w:tcW w:w="6346" w:type="dxa"/>
            <w:hideMark/>
          </w:tcPr>
          <w:p w:rsidR="00074CA7" w:rsidRPr="001B265F" w:rsidRDefault="00074CA7" w:rsidP="001B265F">
            <w:r w:rsidRPr="001B265F">
              <w:t>в том числе:</w:t>
            </w:r>
          </w:p>
        </w:tc>
        <w:tc>
          <w:tcPr>
            <w:tcW w:w="3119" w:type="dxa"/>
            <w:gridSpan w:val="2"/>
          </w:tcPr>
          <w:p w:rsidR="00074CA7" w:rsidRPr="001B265F" w:rsidRDefault="00074CA7" w:rsidP="001B265F">
            <w:pPr>
              <w:jc w:val="center"/>
              <w:rPr>
                <w:b/>
              </w:rPr>
            </w:pPr>
          </w:p>
        </w:tc>
      </w:tr>
      <w:tr w:rsidR="00726FBF" w:rsidRPr="001B265F" w:rsidTr="00326661">
        <w:tc>
          <w:tcPr>
            <w:tcW w:w="6346" w:type="dxa"/>
            <w:hideMark/>
          </w:tcPr>
          <w:p w:rsidR="00726FBF" w:rsidRPr="001B265F" w:rsidRDefault="00726FBF" w:rsidP="001B265F">
            <w:r w:rsidRPr="001B265F">
              <w:t>Лекции</w:t>
            </w:r>
          </w:p>
        </w:tc>
        <w:tc>
          <w:tcPr>
            <w:tcW w:w="1559" w:type="dxa"/>
          </w:tcPr>
          <w:p w:rsidR="00726FBF" w:rsidRPr="001B265F" w:rsidRDefault="00726FBF" w:rsidP="001B265F">
            <w:pPr>
              <w:jc w:val="center"/>
              <w:rPr>
                <w:b/>
              </w:rPr>
            </w:pPr>
            <w:r w:rsidRPr="001B265F">
              <w:rPr>
                <w:b/>
              </w:rPr>
              <w:t>4</w:t>
            </w:r>
          </w:p>
        </w:tc>
        <w:tc>
          <w:tcPr>
            <w:tcW w:w="1560" w:type="dxa"/>
          </w:tcPr>
          <w:p w:rsidR="00726FBF" w:rsidRPr="001B265F" w:rsidRDefault="00726FBF" w:rsidP="001B265F">
            <w:pPr>
              <w:jc w:val="center"/>
              <w:rPr>
                <w:b/>
              </w:rPr>
            </w:pPr>
          </w:p>
        </w:tc>
      </w:tr>
      <w:tr w:rsidR="00726FBF" w:rsidRPr="001B265F" w:rsidTr="00326661">
        <w:tc>
          <w:tcPr>
            <w:tcW w:w="6346" w:type="dxa"/>
            <w:hideMark/>
          </w:tcPr>
          <w:p w:rsidR="00726FBF" w:rsidRPr="001B265F" w:rsidRDefault="00726FBF" w:rsidP="001B265F">
            <w:r w:rsidRPr="001B265F">
              <w:t xml:space="preserve">Практические занятия </w:t>
            </w:r>
          </w:p>
        </w:tc>
        <w:tc>
          <w:tcPr>
            <w:tcW w:w="1559" w:type="dxa"/>
          </w:tcPr>
          <w:p w:rsidR="00726FBF" w:rsidRPr="001B265F" w:rsidRDefault="00726FBF" w:rsidP="001B265F">
            <w:pPr>
              <w:jc w:val="center"/>
              <w:rPr>
                <w:b/>
              </w:rPr>
            </w:pPr>
            <w:r w:rsidRPr="001B265F">
              <w:rPr>
                <w:b/>
              </w:rPr>
              <w:t>8</w:t>
            </w:r>
          </w:p>
        </w:tc>
        <w:tc>
          <w:tcPr>
            <w:tcW w:w="1560" w:type="dxa"/>
          </w:tcPr>
          <w:p w:rsidR="00726FBF" w:rsidRPr="001B265F" w:rsidRDefault="00726FBF" w:rsidP="001B265F">
            <w:pPr>
              <w:jc w:val="center"/>
              <w:rPr>
                <w:b/>
              </w:rPr>
            </w:pPr>
          </w:p>
        </w:tc>
      </w:tr>
      <w:tr w:rsidR="00726FBF" w:rsidRPr="001B265F" w:rsidTr="00326661">
        <w:tc>
          <w:tcPr>
            <w:tcW w:w="6346" w:type="dxa"/>
            <w:shd w:val="clear" w:color="auto" w:fill="E0E0E0"/>
            <w:hideMark/>
          </w:tcPr>
          <w:p w:rsidR="00726FBF" w:rsidRPr="001B265F" w:rsidRDefault="00726FBF" w:rsidP="001B265F">
            <w:pPr>
              <w:rPr>
                <w:b/>
                <w:bCs/>
              </w:rPr>
            </w:pPr>
            <w:r w:rsidRPr="001B265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726FBF" w:rsidRPr="001B265F" w:rsidRDefault="00726FBF" w:rsidP="001B265F">
            <w:pPr>
              <w:jc w:val="center"/>
              <w:rPr>
                <w:b/>
              </w:rPr>
            </w:pPr>
            <w:r w:rsidRPr="001B265F">
              <w:rPr>
                <w:b/>
              </w:rPr>
              <w:t>56</w:t>
            </w:r>
          </w:p>
        </w:tc>
        <w:tc>
          <w:tcPr>
            <w:tcW w:w="1560" w:type="dxa"/>
            <w:shd w:val="clear" w:color="auto" w:fill="E0E0E0"/>
          </w:tcPr>
          <w:p w:rsidR="00726FBF" w:rsidRPr="001B265F" w:rsidRDefault="00726FBF" w:rsidP="001B265F">
            <w:pPr>
              <w:jc w:val="center"/>
              <w:rPr>
                <w:b/>
              </w:rPr>
            </w:pPr>
          </w:p>
        </w:tc>
      </w:tr>
      <w:tr w:rsidR="00726FBF" w:rsidRPr="001B265F" w:rsidTr="00326661">
        <w:tc>
          <w:tcPr>
            <w:tcW w:w="6346" w:type="dxa"/>
            <w:shd w:val="clear" w:color="auto" w:fill="E0E0E0"/>
            <w:hideMark/>
          </w:tcPr>
          <w:p w:rsidR="00726FBF" w:rsidRPr="001B265F" w:rsidRDefault="00726FBF" w:rsidP="001B265F">
            <w:pPr>
              <w:rPr>
                <w:b/>
                <w:bCs/>
              </w:rPr>
            </w:pPr>
            <w:r w:rsidRPr="001B265F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559" w:type="dxa"/>
            <w:shd w:val="clear" w:color="auto" w:fill="E0E0E0"/>
          </w:tcPr>
          <w:p w:rsidR="00726FBF" w:rsidRPr="001B265F" w:rsidRDefault="00726FBF" w:rsidP="001B265F">
            <w:pPr>
              <w:jc w:val="center"/>
              <w:rPr>
                <w:b/>
              </w:rPr>
            </w:pPr>
            <w:r w:rsidRPr="001B265F"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E0E0E0"/>
          </w:tcPr>
          <w:p w:rsidR="00726FBF" w:rsidRPr="001B265F" w:rsidRDefault="00726FBF" w:rsidP="001B265F">
            <w:pPr>
              <w:jc w:val="center"/>
              <w:rPr>
                <w:b/>
              </w:rPr>
            </w:pPr>
          </w:p>
        </w:tc>
      </w:tr>
      <w:tr w:rsidR="00726FBF" w:rsidRPr="001B265F" w:rsidTr="00326661">
        <w:tc>
          <w:tcPr>
            <w:tcW w:w="6346" w:type="dxa"/>
            <w:hideMark/>
          </w:tcPr>
          <w:p w:rsidR="00726FBF" w:rsidRPr="001B265F" w:rsidRDefault="00726FBF" w:rsidP="001B265F">
            <w:r w:rsidRPr="001B265F">
              <w:t>контактная работа</w:t>
            </w:r>
          </w:p>
        </w:tc>
        <w:tc>
          <w:tcPr>
            <w:tcW w:w="1559" w:type="dxa"/>
          </w:tcPr>
          <w:p w:rsidR="00726FBF" w:rsidRPr="001B265F" w:rsidRDefault="00726FBF" w:rsidP="001B265F">
            <w:pPr>
              <w:jc w:val="center"/>
              <w:rPr>
                <w:b/>
              </w:rPr>
            </w:pPr>
            <w:r w:rsidRPr="001B265F">
              <w:rPr>
                <w:b/>
              </w:rPr>
              <w:t>0,25</w:t>
            </w:r>
          </w:p>
        </w:tc>
        <w:tc>
          <w:tcPr>
            <w:tcW w:w="1560" w:type="dxa"/>
          </w:tcPr>
          <w:p w:rsidR="00726FBF" w:rsidRPr="001B265F" w:rsidRDefault="00726FBF" w:rsidP="001B265F">
            <w:pPr>
              <w:jc w:val="center"/>
              <w:rPr>
                <w:b/>
              </w:rPr>
            </w:pPr>
          </w:p>
        </w:tc>
      </w:tr>
      <w:tr w:rsidR="00726FBF" w:rsidRPr="001B265F" w:rsidTr="00326661">
        <w:tc>
          <w:tcPr>
            <w:tcW w:w="6346" w:type="dxa"/>
            <w:hideMark/>
          </w:tcPr>
          <w:p w:rsidR="00726FBF" w:rsidRPr="001B265F" w:rsidRDefault="00726FBF" w:rsidP="001B265F">
            <w:r w:rsidRPr="001B265F">
              <w:t>самостоятельная работа по подготовке к зачету</w:t>
            </w:r>
          </w:p>
        </w:tc>
        <w:tc>
          <w:tcPr>
            <w:tcW w:w="1559" w:type="dxa"/>
          </w:tcPr>
          <w:p w:rsidR="00726FBF" w:rsidRPr="001B265F" w:rsidRDefault="00726FBF" w:rsidP="001B265F">
            <w:pPr>
              <w:jc w:val="center"/>
              <w:rPr>
                <w:b/>
              </w:rPr>
            </w:pPr>
            <w:r w:rsidRPr="001B265F">
              <w:rPr>
                <w:b/>
              </w:rPr>
              <w:t>3,75</w:t>
            </w:r>
          </w:p>
        </w:tc>
        <w:tc>
          <w:tcPr>
            <w:tcW w:w="1560" w:type="dxa"/>
          </w:tcPr>
          <w:p w:rsidR="00726FBF" w:rsidRPr="001B265F" w:rsidRDefault="00726FBF" w:rsidP="001B265F">
            <w:pPr>
              <w:jc w:val="center"/>
              <w:rPr>
                <w:b/>
              </w:rPr>
            </w:pPr>
          </w:p>
        </w:tc>
      </w:tr>
      <w:tr w:rsidR="00074CA7" w:rsidRPr="001B265F" w:rsidTr="00326661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074CA7" w:rsidRPr="001B265F" w:rsidRDefault="00074CA7" w:rsidP="001B265F">
            <w:pPr>
              <w:rPr>
                <w:b/>
              </w:rPr>
            </w:pPr>
            <w:r w:rsidRPr="001B265F">
              <w:rPr>
                <w:b/>
              </w:rPr>
              <w:t xml:space="preserve">Общая трудоемкость (в час./ </w:t>
            </w:r>
            <w:proofErr w:type="spellStart"/>
            <w:r w:rsidRPr="001B265F">
              <w:rPr>
                <w:b/>
              </w:rPr>
              <w:t>з.е</w:t>
            </w:r>
            <w:proofErr w:type="spellEnd"/>
            <w:r w:rsidRPr="001B265F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74CA7" w:rsidRPr="001B265F" w:rsidRDefault="00074CA7" w:rsidP="001B265F">
            <w:pPr>
              <w:jc w:val="center"/>
              <w:rPr>
                <w:b/>
              </w:rPr>
            </w:pPr>
            <w:r w:rsidRPr="001B265F">
              <w:rPr>
                <w:b/>
              </w:rPr>
              <w:t>72/2</w:t>
            </w:r>
          </w:p>
        </w:tc>
      </w:tr>
    </w:tbl>
    <w:p w:rsidR="00AC315C" w:rsidRPr="001B265F" w:rsidRDefault="00AC315C" w:rsidP="001B265F">
      <w:pPr>
        <w:ind w:firstLine="709"/>
        <w:jc w:val="both"/>
        <w:rPr>
          <w:b/>
          <w:bCs/>
        </w:rPr>
      </w:pPr>
    </w:p>
    <w:p w:rsidR="00074CA7" w:rsidRPr="001B265F" w:rsidRDefault="00074CA7" w:rsidP="00326661">
      <w:pPr>
        <w:jc w:val="both"/>
        <w:rPr>
          <w:b/>
          <w:bCs/>
        </w:rPr>
      </w:pPr>
      <w:r w:rsidRPr="001B265F">
        <w:rPr>
          <w:b/>
          <w:bCs/>
        </w:rPr>
        <w:t xml:space="preserve">4. </w:t>
      </w:r>
      <w:r w:rsidRPr="001B265F">
        <w:rPr>
          <w:b/>
          <w:bCs/>
          <w:caps/>
        </w:rPr>
        <w:t>Содержание дисциплины</w:t>
      </w:r>
    </w:p>
    <w:p w:rsidR="00BE2529" w:rsidRDefault="00BE2529" w:rsidP="00BE2529">
      <w:pPr>
        <w:ind w:firstLine="709"/>
        <w:jc w:val="both"/>
      </w:pPr>
      <w:r w:rsidRPr="00464ED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BE2529" w:rsidRDefault="00BE2529" w:rsidP="00BE2529">
      <w:pPr>
        <w:ind w:firstLine="709"/>
        <w:jc w:val="both"/>
        <w:rPr>
          <w:b/>
          <w:bCs/>
        </w:rPr>
      </w:pPr>
    </w:p>
    <w:p w:rsidR="00BE2529" w:rsidRDefault="00BE2529" w:rsidP="00326661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F91B40" w:rsidRPr="00BD61A9" w:rsidTr="00F91B40">
        <w:tc>
          <w:tcPr>
            <w:tcW w:w="693" w:type="dxa"/>
            <w:shd w:val="clear" w:color="auto" w:fill="auto"/>
          </w:tcPr>
          <w:p w:rsidR="00BE2529" w:rsidRPr="00F91B40" w:rsidRDefault="00BE2529" w:rsidP="00F91B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1B40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BE2529" w:rsidRPr="00F91B40" w:rsidRDefault="00BE2529" w:rsidP="00F91B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91B40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F91B40" w:rsidRPr="00BD61A9" w:rsidTr="00F91B40">
        <w:tc>
          <w:tcPr>
            <w:tcW w:w="693" w:type="dxa"/>
            <w:shd w:val="clear" w:color="auto" w:fill="auto"/>
          </w:tcPr>
          <w:p w:rsidR="00BE2529" w:rsidRPr="00F91B40" w:rsidRDefault="00BE2529" w:rsidP="00F91B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1B40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BE2529" w:rsidRPr="00F91B40" w:rsidRDefault="00BE2529" w:rsidP="00F91B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91B40">
              <w:rPr>
                <w:bCs/>
                <w:color w:val="000000"/>
                <w:kern w:val="1"/>
                <w:lang w:eastAsia="zh-CN"/>
              </w:rPr>
              <w:t>Детерминация преступности. Классификация причин и условий.</w:t>
            </w:r>
          </w:p>
        </w:tc>
      </w:tr>
      <w:tr w:rsidR="00F91B40" w:rsidRPr="00BD61A9" w:rsidTr="00F91B40">
        <w:tc>
          <w:tcPr>
            <w:tcW w:w="693" w:type="dxa"/>
            <w:shd w:val="clear" w:color="auto" w:fill="auto"/>
          </w:tcPr>
          <w:p w:rsidR="00BE2529" w:rsidRPr="00F91B40" w:rsidRDefault="00BE2529" w:rsidP="00F91B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1B40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BE2529" w:rsidRPr="00F91B40" w:rsidRDefault="00BE2529" w:rsidP="00F91B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91B40">
              <w:rPr>
                <w:bCs/>
                <w:color w:val="000000"/>
                <w:kern w:val="1"/>
                <w:lang w:eastAsia="zh-CN"/>
              </w:rPr>
              <w:t>Причины и условия совершения конкретного преступления.</w:t>
            </w:r>
          </w:p>
        </w:tc>
      </w:tr>
      <w:tr w:rsidR="00F91B40" w:rsidRPr="00BD61A9" w:rsidTr="00F91B40">
        <w:tc>
          <w:tcPr>
            <w:tcW w:w="693" w:type="dxa"/>
            <w:shd w:val="clear" w:color="auto" w:fill="auto"/>
          </w:tcPr>
          <w:p w:rsidR="00BE2529" w:rsidRPr="00F91B40" w:rsidRDefault="00BE2529" w:rsidP="00F91B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1B40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BE2529" w:rsidRPr="00F91B40" w:rsidRDefault="00BE2529" w:rsidP="00F91B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91B40">
              <w:rPr>
                <w:bCs/>
                <w:color w:val="000000"/>
                <w:kern w:val="1"/>
                <w:lang w:eastAsia="zh-CN"/>
              </w:rPr>
              <w:t>Методология и методика криминологических исследований.</w:t>
            </w:r>
          </w:p>
        </w:tc>
      </w:tr>
      <w:tr w:rsidR="00F91B40" w:rsidRPr="00BD61A9" w:rsidTr="00F91B40">
        <w:tc>
          <w:tcPr>
            <w:tcW w:w="693" w:type="dxa"/>
            <w:shd w:val="clear" w:color="auto" w:fill="auto"/>
          </w:tcPr>
          <w:p w:rsidR="00BE2529" w:rsidRPr="00F91B40" w:rsidRDefault="00BE2529" w:rsidP="00F91B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1B40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BE2529" w:rsidRPr="00F91B40" w:rsidRDefault="00BE2529" w:rsidP="00F91B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91B40">
              <w:rPr>
                <w:bCs/>
                <w:color w:val="000000"/>
                <w:kern w:val="1"/>
                <w:lang w:eastAsia="zh-CN"/>
              </w:rPr>
              <w:t>Криминологическое прогнозирование и планирование борьбы с преступностью.</w:t>
            </w:r>
          </w:p>
        </w:tc>
      </w:tr>
      <w:tr w:rsidR="00F91B40" w:rsidRPr="00BD61A9" w:rsidTr="00F91B40">
        <w:tc>
          <w:tcPr>
            <w:tcW w:w="693" w:type="dxa"/>
            <w:shd w:val="clear" w:color="auto" w:fill="auto"/>
          </w:tcPr>
          <w:p w:rsidR="00BE2529" w:rsidRPr="00F91B40" w:rsidRDefault="00BE2529" w:rsidP="00F91B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1B40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BE2529" w:rsidRPr="00F91B40" w:rsidRDefault="00BE2529" w:rsidP="00F91B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91B40">
              <w:rPr>
                <w:bCs/>
                <w:color w:val="000000"/>
                <w:kern w:val="1"/>
                <w:lang w:eastAsia="zh-CN"/>
              </w:rPr>
              <w:t>Основные начала теории и методологии предупреждения (профилактики) преступлений.</w:t>
            </w:r>
          </w:p>
        </w:tc>
      </w:tr>
      <w:tr w:rsidR="00F91B40" w:rsidRPr="00BD61A9" w:rsidTr="00F91B40">
        <w:tc>
          <w:tcPr>
            <w:tcW w:w="693" w:type="dxa"/>
            <w:shd w:val="clear" w:color="auto" w:fill="auto"/>
          </w:tcPr>
          <w:p w:rsidR="00BE2529" w:rsidRPr="00F91B40" w:rsidRDefault="00BE2529" w:rsidP="00F91B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1B40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BE2529" w:rsidRPr="00F91B40" w:rsidRDefault="00BE2529" w:rsidP="00F91B4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91B40">
              <w:rPr>
                <w:bCs/>
                <w:color w:val="000000"/>
                <w:kern w:val="1"/>
                <w:lang w:eastAsia="zh-CN"/>
              </w:rPr>
              <w:t>Преступность в зарубежных странах, ее причины и особенности предупреждения.</w:t>
            </w:r>
          </w:p>
        </w:tc>
      </w:tr>
    </w:tbl>
    <w:p w:rsidR="00074CA7" w:rsidRPr="001B265F" w:rsidRDefault="00074CA7" w:rsidP="00BE2529">
      <w:pPr>
        <w:jc w:val="both"/>
        <w:rPr>
          <w:b/>
          <w:bCs/>
        </w:rPr>
      </w:pPr>
    </w:p>
    <w:p w:rsidR="00074CA7" w:rsidRPr="001B265F" w:rsidRDefault="00074CA7" w:rsidP="00326661">
      <w:pPr>
        <w:jc w:val="both"/>
        <w:rPr>
          <w:b/>
          <w:bCs/>
          <w:caps/>
        </w:rPr>
      </w:pPr>
      <w:r w:rsidRPr="001B265F">
        <w:rPr>
          <w:b/>
          <w:bCs/>
        </w:rPr>
        <w:t>4.</w:t>
      </w:r>
      <w:r w:rsidR="005F4D29" w:rsidRPr="001B265F">
        <w:rPr>
          <w:b/>
          <w:bCs/>
        </w:rPr>
        <w:t>2</w:t>
      </w:r>
      <w:r w:rsidRPr="001B265F">
        <w:rPr>
          <w:b/>
          <w:bCs/>
        </w:rPr>
        <w:t xml:space="preserve">. </w:t>
      </w:r>
      <w:r w:rsidR="00AC315C" w:rsidRPr="001B265F">
        <w:rPr>
          <w:b/>
          <w:bCs/>
        </w:rPr>
        <w:t>Примерная тематика курсовых работ (проектов)</w:t>
      </w:r>
    </w:p>
    <w:p w:rsidR="00074CA7" w:rsidRPr="001B265F" w:rsidRDefault="00074CA7" w:rsidP="001B265F">
      <w:pPr>
        <w:ind w:firstLine="709"/>
        <w:jc w:val="both"/>
        <w:rPr>
          <w:color w:val="000000"/>
        </w:rPr>
      </w:pPr>
      <w:r w:rsidRPr="001B265F">
        <w:rPr>
          <w:color w:val="000000"/>
        </w:rPr>
        <w:t xml:space="preserve">Курсовая работа рабочим учебным планом не предусмотрена. </w:t>
      </w:r>
    </w:p>
    <w:p w:rsidR="00074CA7" w:rsidRPr="001B265F" w:rsidRDefault="00074CA7" w:rsidP="001B265F">
      <w:pPr>
        <w:ind w:firstLine="709"/>
        <w:jc w:val="both"/>
        <w:rPr>
          <w:bCs/>
        </w:rPr>
      </w:pPr>
    </w:p>
    <w:p w:rsidR="00074CA7" w:rsidRDefault="00074CA7" w:rsidP="00326661">
      <w:pPr>
        <w:jc w:val="both"/>
        <w:rPr>
          <w:b/>
          <w:bCs/>
        </w:rPr>
      </w:pPr>
      <w:r w:rsidRPr="001B265F">
        <w:rPr>
          <w:b/>
          <w:bCs/>
        </w:rPr>
        <w:t>4.</w:t>
      </w:r>
      <w:r w:rsidR="005F4D29" w:rsidRPr="001B265F">
        <w:rPr>
          <w:b/>
          <w:bCs/>
        </w:rPr>
        <w:t>3</w:t>
      </w:r>
      <w:r w:rsidRPr="001B265F">
        <w:rPr>
          <w:b/>
          <w:bCs/>
        </w:rPr>
        <w:t xml:space="preserve">. </w:t>
      </w:r>
      <w:r w:rsidR="00AC315C" w:rsidRPr="001B265F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E92670" w:rsidRPr="00464ED8" w:rsidRDefault="009064C0" w:rsidP="00E92670">
      <w:pPr>
        <w:ind w:firstLine="709"/>
        <w:jc w:val="both"/>
        <w:rPr>
          <w:b/>
          <w:bCs/>
        </w:rPr>
      </w:pPr>
      <w:r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E92670" w:rsidRPr="00464ED8" w:rsidTr="00326661">
        <w:trPr>
          <w:trHeight w:val="19"/>
        </w:trPr>
        <w:tc>
          <w:tcPr>
            <w:tcW w:w="675" w:type="dxa"/>
            <w:vMerge w:val="restart"/>
            <w:vAlign w:val="center"/>
          </w:tcPr>
          <w:p w:rsidR="00E92670" w:rsidRPr="00C84AA1" w:rsidRDefault="00E92670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E92670" w:rsidRPr="00C84AA1" w:rsidRDefault="00E92670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E92670" w:rsidRPr="00464ED8" w:rsidRDefault="00E92670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E92670" w:rsidRDefault="00E92670" w:rsidP="00753D8F">
            <w:pPr>
              <w:pStyle w:val="a5"/>
              <w:spacing w:before="240"/>
              <w:jc w:val="center"/>
              <w:rPr>
                <w:b/>
              </w:rPr>
            </w:pPr>
          </w:p>
          <w:p w:rsidR="00E92670" w:rsidRPr="00C84AA1" w:rsidRDefault="00E92670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E92670" w:rsidRPr="00464ED8" w:rsidTr="00326661">
        <w:trPr>
          <w:trHeight w:val="5"/>
        </w:trPr>
        <w:tc>
          <w:tcPr>
            <w:tcW w:w="675" w:type="dxa"/>
            <w:vMerge/>
            <w:vAlign w:val="center"/>
          </w:tcPr>
          <w:p w:rsidR="00E92670" w:rsidRPr="00464ED8" w:rsidRDefault="00E92670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E92670" w:rsidRPr="00464ED8" w:rsidRDefault="00E92670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E92670" w:rsidRPr="00C84AA1" w:rsidRDefault="00E92670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E92670" w:rsidRPr="00C84AA1" w:rsidRDefault="00E92670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E92670" w:rsidRPr="00C84AA1" w:rsidRDefault="00E92670" w:rsidP="00753D8F">
            <w:pPr>
              <w:pStyle w:val="a5"/>
              <w:jc w:val="center"/>
              <w:rPr>
                <w:b/>
              </w:rPr>
            </w:pPr>
          </w:p>
        </w:tc>
      </w:tr>
      <w:tr w:rsidR="00E92670" w:rsidRPr="00464ED8" w:rsidTr="00326661">
        <w:trPr>
          <w:trHeight w:val="45"/>
        </w:trPr>
        <w:tc>
          <w:tcPr>
            <w:tcW w:w="675" w:type="dxa"/>
          </w:tcPr>
          <w:p w:rsidR="00E92670" w:rsidRPr="00464ED8" w:rsidRDefault="00E92670" w:rsidP="00E92670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3119" w:type="dxa"/>
          </w:tcPr>
          <w:p w:rsidR="00E92670" w:rsidRPr="001B265F" w:rsidRDefault="00E92670" w:rsidP="00E92670">
            <w:r w:rsidRPr="001B265F">
              <w:t>Тема 2. Причины и условия совершения конкретного преступления</w:t>
            </w:r>
          </w:p>
        </w:tc>
        <w:tc>
          <w:tcPr>
            <w:tcW w:w="2268" w:type="dxa"/>
          </w:tcPr>
          <w:p w:rsidR="00E92670" w:rsidRPr="001B265F" w:rsidRDefault="00E92670" w:rsidP="00E92670">
            <w:pPr>
              <w:jc w:val="both"/>
            </w:pPr>
            <w:r w:rsidRPr="001B265F">
              <w:t>Лекция</w:t>
            </w:r>
          </w:p>
          <w:p w:rsidR="00E92670" w:rsidRPr="001B265F" w:rsidRDefault="00E92670" w:rsidP="00E92670"/>
        </w:tc>
        <w:tc>
          <w:tcPr>
            <w:tcW w:w="1843" w:type="dxa"/>
          </w:tcPr>
          <w:p w:rsidR="00E92670" w:rsidRPr="001B265F" w:rsidRDefault="00E92670" w:rsidP="00E92670">
            <w:pPr>
              <w:pStyle w:val="a5"/>
            </w:pPr>
            <w:r w:rsidRPr="001B265F">
              <w:t xml:space="preserve">Дискуссия </w:t>
            </w:r>
          </w:p>
        </w:tc>
        <w:tc>
          <w:tcPr>
            <w:tcW w:w="1901" w:type="dxa"/>
          </w:tcPr>
          <w:p w:rsidR="00E92670" w:rsidRPr="00962EF8" w:rsidRDefault="00962EF8" w:rsidP="00962EF8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E92670" w:rsidRPr="00464ED8" w:rsidTr="00326661">
        <w:trPr>
          <w:trHeight w:val="46"/>
        </w:trPr>
        <w:tc>
          <w:tcPr>
            <w:tcW w:w="675" w:type="dxa"/>
          </w:tcPr>
          <w:p w:rsidR="00E92670" w:rsidRPr="00464ED8" w:rsidRDefault="00E92670" w:rsidP="00E92670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3119" w:type="dxa"/>
          </w:tcPr>
          <w:p w:rsidR="00E92670" w:rsidRPr="001B265F" w:rsidRDefault="00E92670" w:rsidP="00E92670">
            <w:r w:rsidRPr="001B265F">
              <w:t xml:space="preserve">Тема 4. Криминологическое прогнозирование и планирование </w:t>
            </w:r>
          </w:p>
        </w:tc>
        <w:tc>
          <w:tcPr>
            <w:tcW w:w="2268" w:type="dxa"/>
          </w:tcPr>
          <w:p w:rsidR="00E92670" w:rsidRPr="001B265F" w:rsidRDefault="00E92670" w:rsidP="00E92670">
            <w:pPr>
              <w:jc w:val="both"/>
            </w:pPr>
            <w:r w:rsidRPr="001B265F">
              <w:t>Лекция</w:t>
            </w:r>
          </w:p>
        </w:tc>
        <w:tc>
          <w:tcPr>
            <w:tcW w:w="1843" w:type="dxa"/>
          </w:tcPr>
          <w:p w:rsidR="00E92670" w:rsidRPr="001B265F" w:rsidRDefault="00E92670" w:rsidP="00E92670">
            <w:pPr>
              <w:pStyle w:val="a5"/>
            </w:pPr>
            <w:r w:rsidRPr="001B265F">
              <w:t>Дискуссия</w:t>
            </w:r>
          </w:p>
        </w:tc>
        <w:tc>
          <w:tcPr>
            <w:tcW w:w="1901" w:type="dxa"/>
          </w:tcPr>
          <w:p w:rsidR="00E92670" w:rsidRPr="00962EF8" w:rsidRDefault="00962EF8" w:rsidP="00962EF8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</w:tbl>
    <w:p w:rsidR="009064C0" w:rsidRPr="00464ED8" w:rsidRDefault="009064C0" w:rsidP="009064C0">
      <w:pPr>
        <w:ind w:firstLine="709"/>
        <w:jc w:val="both"/>
        <w:rPr>
          <w:b/>
          <w:bCs/>
        </w:rPr>
      </w:pPr>
      <w:r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9064C0" w:rsidRPr="00464ED8" w:rsidTr="00B9712D">
        <w:trPr>
          <w:trHeight w:val="19"/>
        </w:trPr>
        <w:tc>
          <w:tcPr>
            <w:tcW w:w="675" w:type="dxa"/>
            <w:vMerge w:val="restart"/>
            <w:vAlign w:val="center"/>
          </w:tcPr>
          <w:p w:rsidR="009064C0" w:rsidRPr="00C84AA1" w:rsidRDefault="009064C0" w:rsidP="00B9712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9064C0" w:rsidRPr="00C84AA1" w:rsidRDefault="009064C0" w:rsidP="00B9712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9064C0" w:rsidRPr="00464ED8" w:rsidRDefault="009064C0" w:rsidP="00B9712D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9064C0" w:rsidRDefault="009064C0" w:rsidP="00B9712D">
            <w:pPr>
              <w:pStyle w:val="a5"/>
              <w:spacing w:before="240"/>
              <w:jc w:val="center"/>
              <w:rPr>
                <w:b/>
              </w:rPr>
            </w:pPr>
          </w:p>
          <w:p w:rsidR="009064C0" w:rsidRPr="00C84AA1" w:rsidRDefault="009064C0" w:rsidP="00B9712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9064C0" w:rsidRPr="00464ED8" w:rsidTr="00B9712D">
        <w:trPr>
          <w:trHeight w:val="5"/>
        </w:trPr>
        <w:tc>
          <w:tcPr>
            <w:tcW w:w="675" w:type="dxa"/>
            <w:vMerge/>
            <w:vAlign w:val="center"/>
          </w:tcPr>
          <w:p w:rsidR="009064C0" w:rsidRPr="00464ED8" w:rsidRDefault="009064C0" w:rsidP="00B9712D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9064C0" w:rsidRPr="00464ED8" w:rsidRDefault="009064C0" w:rsidP="00B9712D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9064C0" w:rsidRPr="00C84AA1" w:rsidRDefault="009064C0" w:rsidP="00B9712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9064C0" w:rsidRPr="00C84AA1" w:rsidRDefault="009064C0" w:rsidP="00B9712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9064C0" w:rsidRPr="00C84AA1" w:rsidRDefault="009064C0" w:rsidP="00B9712D">
            <w:pPr>
              <w:pStyle w:val="a5"/>
              <w:jc w:val="center"/>
              <w:rPr>
                <w:b/>
              </w:rPr>
            </w:pPr>
          </w:p>
        </w:tc>
      </w:tr>
      <w:tr w:rsidR="009064C0" w:rsidRPr="00464ED8" w:rsidTr="00B9712D">
        <w:trPr>
          <w:trHeight w:val="45"/>
        </w:trPr>
        <w:tc>
          <w:tcPr>
            <w:tcW w:w="675" w:type="dxa"/>
          </w:tcPr>
          <w:p w:rsidR="009064C0" w:rsidRPr="00464ED8" w:rsidRDefault="009064C0" w:rsidP="009064C0">
            <w:pPr>
              <w:pStyle w:val="a5"/>
              <w:numPr>
                <w:ilvl w:val="0"/>
                <w:numId w:val="17"/>
              </w:numPr>
              <w:jc w:val="center"/>
            </w:pPr>
          </w:p>
        </w:tc>
        <w:tc>
          <w:tcPr>
            <w:tcW w:w="3119" w:type="dxa"/>
          </w:tcPr>
          <w:p w:rsidR="009064C0" w:rsidRPr="001B265F" w:rsidRDefault="009064C0" w:rsidP="00B9712D">
            <w:r w:rsidRPr="001B265F">
              <w:t>Тема 2. Причины и условия совершения конкретного преступления</w:t>
            </w:r>
          </w:p>
        </w:tc>
        <w:tc>
          <w:tcPr>
            <w:tcW w:w="2268" w:type="dxa"/>
          </w:tcPr>
          <w:p w:rsidR="009064C0" w:rsidRPr="001B265F" w:rsidRDefault="009064C0" w:rsidP="00B9712D">
            <w:pPr>
              <w:jc w:val="both"/>
            </w:pPr>
            <w:r w:rsidRPr="001B265F">
              <w:t>Лекция</w:t>
            </w:r>
          </w:p>
          <w:p w:rsidR="009064C0" w:rsidRPr="001B265F" w:rsidRDefault="009064C0" w:rsidP="00B9712D"/>
        </w:tc>
        <w:tc>
          <w:tcPr>
            <w:tcW w:w="1843" w:type="dxa"/>
          </w:tcPr>
          <w:p w:rsidR="009064C0" w:rsidRPr="001B265F" w:rsidRDefault="009064C0" w:rsidP="00B9712D">
            <w:pPr>
              <w:pStyle w:val="a5"/>
            </w:pPr>
            <w:r w:rsidRPr="001B265F">
              <w:t xml:space="preserve">Дискуссия </w:t>
            </w:r>
          </w:p>
        </w:tc>
        <w:tc>
          <w:tcPr>
            <w:tcW w:w="1901" w:type="dxa"/>
          </w:tcPr>
          <w:p w:rsidR="009064C0" w:rsidRPr="00962EF8" w:rsidRDefault="009064C0" w:rsidP="00B9712D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9064C0" w:rsidRPr="00464ED8" w:rsidTr="00B9712D">
        <w:trPr>
          <w:trHeight w:val="46"/>
        </w:trPr>
        <w:tc>
          <w:tcPr>
            <w:tcW w:w="675" w:type="dxa"/>
          </w:tcPr>
          <w:p w:rsidR="009064C0" w:rsidRPr="00464ED8" w:rsidRDefault="009064C0" w:rsidP="009064C0">
            <w:pPr>
              <w:pStyle w:val="a5"/>
              <w:numPr>
                <w:ilvl w:val="0"/>
                <w:numId w:val="17"/>
              </w:numPr>
              <w:jc w:val="center"/>
            </w:pPr>
          </w:p>
        </w:tc>
        <w:tc>
          <w:tcPr>
            <w:tcW w:w="3119" w:type="dxa"/>
          </w:tcPr>
          <w:p w:rsidR="009064C0" w:rsidRPr="001B265F" w:rsidRDefault="009064C0" w:rsidP="00B9712D">
            <w:r w:rsidRPr="001B265F">
              <w:t xml:space="preserve">Тема 4. Криминологическое прогнозирование и планирование </w:t>
            </w:r>
          </w:p>
        </w:tc>
        <w:tc>
          <w:tcPr>
            <w:tcW w:w="2268" w:type="dxa"/>
          </w:tcPr>
          <w:p w:rsidR="009064C0" w:rsidRPr="001B265F" w:rsidRDefault="009064C0" w:rsidP="00B9712D">
            <w:pPr>
              <w:jc w:val="both"/>
            </w:pPr>
            <w:r w:rsidRPr="001B265F">
              <w:t>Лекция</w:t>
            </w:r>
          </w:p>
        </w:tc>
        <w:tc>
          <w:tcPr>
            <w:tcW w:w="1843" w:type="dxa"/>
          </w:tcPr>
          <w:p w:rsidR="009064C0" w:rsidRPr="001B265F" w:rsidRDefault="009064C0" w:rsidP="00B9712D">
            <w:pPr>
              <w:pStyle w:val="a5"/>
            </w:pPr>
            <w:r w:rsidRPr="001B265F">
              <w:t>Дискуссия</w:t>
            </w:r>
          </w:p>
        </w:tc>
        <w:tc>
          <w:tcPr>
            <w:tcW w:w="1901" w:type="dxa"/>
          </w:tcPr>
          <w:p w:rsidR="009064C0" w:rsidRPr="00962EF8" w:rsidRDefault="009064C0" w:rsidP="00B9712D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</w:tbl>
    <w:p w:rsidR="009064C0" w:rsidRDefault="009064C0" w:rsidP="00E92670">
      <w:pPr>
        <w:autoSpaceDE w:val="0"/>
        <w:autoSpaceDN w:val="0"/>
        <w:adjustRightInd w:val="0"/>
        <w:ind w:firstLine="720"/>
        <w:jc w:val="both"/>
        <w:rPr>
          <w:rFonts w:eastAsia="HiddenHorzOCR"/>
          <w:b/>
        </w:rPr>
      </w:pPr>
    </w:p>
    <w:p w:rsidR="00E92670" w:rsidRPr="00464ED8" w:rsidRDefault="00E92670" w:rsidP="00E92670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074CA7" w:rsidRPr="001B265F" w:rsidRDefault="00074CA7" w:rsidP="001B265F">
      <w:pPr>
        <w:autoSpaceDE w:val="0"/>
        <w:autoSpaceDN w:val="0"/>
        <w:adjustRightInd w:val="0"/>
        <w:jc w:val="both"/>
        <w:rPr>
          <w:rFonts w:eastAsia="HiddenHorzOCR"/>
          <w:i/>
          <w:color w:val="000000"/>
        </w:rPr>
      </w:pPr>
    </w:p>
    <w:p w:rsidR="00074CA7" w:rsidRPr="001B265F" w:rsidRDefault="00074CA7" w:rsidP="00326661">
      <w:pPr>
        <w:jc w:val="both"/>
        <w:rPr>
          <w:b/>
          <w:bCs/>
          <w:caps/>
        </w:rPr>
      </w:pPr>
      <w:r w:rsidRPr="001B265F">
        <w:rPr>
          <w:b/>
          <w:bCs/>
          <w:caps/>
          <w:color w:val="000000"/>
        </w:rPr>
        <w:t>5. Учебн</w:t>
      </w:r>
      <w:r w:rsidRPr="001B265F">
        <w:rPr>
          <w:b/>
          <w:bCs/>
          <w:caps/>
        </w:rPr>
        <w:t>о-методическое обеспечение для самостоятельной работы обучающихся по дисциплине</w:t>
      </w:r>
    </w:p>
    <w:p w:rsidR="007712C8" w:rsidRPr="001B265F" w:rsidRDefault="007712C8" w:rsidP="001B265F">
      <w:pPr>
        <w:ind w:firstLine="709"/>
        <w:jc w:val="both"/>
        <w:rPr>
          <w:b/>
          <w:bCs/>
        </w:rPr>
      </w:pPr>
    </w:p>
    <w:p w:rsidR="008F5649" w:rsidRPr="00697290" w:rsidRDefault="008F5649" w:rsidP="008F564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8F5649" w:rsidRPr="00697290" w:rsidRDefault="008F5649" w:rsidP="008F5649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30DBA" w:rsidRPr="001B265F" w:rsidRDefault="00930DBA" w:rsidP="008F5649">
      <w:pPr>
        <w:jc w:val="both"/>
        <w:rPr>
          <w:b/>
        </w:rPr>
      </w:pPr>
    </w:p>
    <w:p w:rsidR="00074CA7" w:rsidRPr="001B265F" w:rsidRDefault="00074CA7" w:rsidP="00326661">
      <w:pPr>
        <w:jc w:val="both"/>
        <w:rPr>
          <w:b/>
          <w:bCs/>
        </w:rPr>
      </w:pPr>
      <w:r w:rsidRPr="001B265F">
        <w:rPr>
          <w:b/>
          <w:bCs/>
          <w:caps/>
        </w:rPr>
        <w:t>6. Оценочные средства для т</w:t>
      </w:r>
      <w:r w:rsidR="00AC315C" w:rsidRPr="001B265F">
        <w:rPr>
          <w:b/>
          <w:bCs/>
          <w:caps/>
        </w:rPr>
        <w:t xml:space="preserve">екущего контроля успеваемости </w:t>
      </w:r>
    </w:p>
    <w:p w:rsidR="007712C8" w:rsidRPr="001B265F" w:rsidRDefault="007712C8" w:rsidP="001B265F">
      <w:pPr>
        <w:ind w:firstLine="709"/>
        <w:jc w:val="both"/>
        <w:rPr>
          <w:b/>
          <w:bCs/>
        </w:rPr>
      </w:pPr>
    </w:p>
    <w:p w:rsidR="00074CA7" w:rsidRPr="001B265F" w:rsidRDefault="00074CA7" w:rsidP="00326661">
      <w:pPr>
        <w:jc w:val="both"/>
        <w:rPr>
          <w:b/>
          <w:bCs/>
        </w:rPr>
      </w:pPr>
      <w:r w:rsidRPr="001B265F">
        <w:rPr>
          <w:b/>
          <w:bCs/>
        </w:rPr>
        <w:t xml:space="preserve">6.1. </w:t>
      </w:r>
      <w:r w:rsidR="00AC315C" w:rsidRPr="001B265F">
        <w:rPr>
          <w:b/>
          <w:bCs/>
        </w:rPr>
        <w:t>Текущий контроль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126"/>
      </w:tblGrid>
      <w:tr w:rsidR="00930DBA" w:rsidRPr="001B265F" w:rsidTr="001B265F">
        <w:trPr>
          <w:trHeight w:val="1134"/>
        </w:trPr>
        <w:tc>
          <w:tcPr>
            <w:tcW w:w="675" w:type="dxa"/>
            <w:vAlign w:val="center"/>
          </w:tcPr>
          <w:p w:rsidR="00930DBA" w:rsidRPr="001B265F" w:rsidRDefault="00930DBA" w:rsidP="001B265F">
            <w:pPr>
              <w:jc w:val="center"/>
            </w:pPr>
            <w:r w:rsidRPr="001B265F">
              <w:t>№</w:t>
            </w:r>
          </w:p>
          <w:p w:rsidR="00930DBA" w:rsidRPr="001B265F" w:rsidRDefault="00930DBA" w:rsidP="001B265F">
            <w:pPr>
              <w:jc w:val="center"/>
            </w:pPr>
            <w:r w:rsidRPr="001B265F">
              <w:t>п</w:t>
            </w:r>
            <w:r w:rsidR="007712C8" w:rsidRPr="001B265F">
              <w:t>/</w:t>
            </w:r>
            <w:r w:rsidRPr="001B265F">
              <w:t>п</w:t>
            </w:r>
          </w:p>
        </w:tc>
        <w:tc>
          <w:tcPr>
            <w:tcW w:w="6379" w:type="dxa"/>
            <w:vAlign w:val="center"/>
          </w:tcPr>
          <w:p w:rsidR="00930DBA" w:rsidRPr="001B265F" w:rsidRDefault="00930DBA" w:rsidP="001B265F">
            <w:pPr>
              <w:jc w:val="center"/>
            </w:pPr>
            <w:r w:rsidRPr="001B265F">
              <w:t>№  и наименование блока (раздела) дисциплины</w:t>
            </w:r>
          </w:p>
        </w:tc>
        <w:tc>
          <w:tcPr>
            <w:tcW w:w="2126" w:type="dxa"/>
            <w:vAlign w:val="center"/>
          </w:tcPr>
          <w:p w:rsidR="00930DBA" w:rsidRPr="001B265F" w:rsidRDefault="00930DBA" w:rsidP="001B265F">
            <w:pPr>
              <w:jc w:val="center"/>
            </w:pPr>
            <w:r w:rsidRPr="001B265F">
              <w:t>Форма текущего контроля</w:t>
            </w:r>
          </w:p>
        </w:tc>
      </w:tr>
      <w:tr w:rsidR="00930DBA" w:rsidRPr="001B265F" w:rsidTr="001B265F">
        <w:tc>
          <w:tcPr>
            <w:tcW w:w="675" w:type="dxa"/>
          </w:tcPr>
          <w:p w:rsidR="00930DBA" w:rsidRPr="001B265F" w:rsidRDefault="00930DBA" w:rsidP="001B265F">
            <w:pPr>
              <w:jc w:val="center"/>
            </w:pPr>
            <w:r w:rsidRPr="001B265F">
              <w:lastRenderedPageBreak/>
              <w:t>1</w:t>
            </w:r>
          </w:p>
        </w:tc>
        <w:tc>
          <w:tcPr>
            <w:tcW w:w="6379" w:type="dxa"/>
          </w:tcPr>
          <w:p w:rsidR="00930DBA" w:rsidRPr="001B265F" w:rsidRDefault="00930DBA" w:rsidP="001B265F">
            <w:r w:rsidRPr="001B265F">
              <w:rPr>
                <w:bCs/>
              </w:rPr>
              <w:t>Тема 1. Детерминация преступности. Классификация причин и условий</w:t>
            </w:r>
          </w:p>
        </w:tc>
        <w:tc>
          <w:tcPr>
            <w:tcW w:w="2126" w:type="dxa"/>
          </w:tcPr>
          <w:p w:rsidR="00930DBA" w:rsidRPr="001B265F" w:rsidRDefault="00930DBA" w:rsidP="001B265F">
            <w:r w:rsidRPr="001B265F">
              <w:rPr>
                <w:bCs/>
              </w:rPr>
              <w:t>Тестовые задания.</w:t>
            </w:r>
          </w:p>
        </w:tc>
      </w:tr>
      <w:tr w:rsidR="00930DBA" w:rsidRPr="001B265F" w:rsidTr="001B265F">
        <w:tc>
          <w:tcPr>
            <w:tcW w:w="675" w:type="dxa"/>
          </w:tcPr>
          <w:p w:rsidR="00930DBA" w:rsidRPr="001B265F" w:rsidRDefault="00930DBA" w:rsidP="001B265F">
            <w:pPr>
              <w:jc w:val="center"/>
            </w:pPr>
            <w:r w:rsidRPr="001B265F">
              <w:t>2</w:t>
            </w:r>
          </w:p>
        </w:tc>
        <w:tc>
          <w:tcPr>
            <w:tcW w:w="6379" w:type="dxa"/>
          </w:tcPr>
          <w:p w:rsidR="00930DBA" w:rsidRPr="001B265F" w:rsidRDefault="00930DBA" w:rsidP="001B265F">
            <w:r w:rsidRPr="001B265F">
              <w:rPr>
                <w:bCs/>
              </w:rPr>
              <w:t>Тема 2. Причины и условия совершения конкретного преступления</w:t>
            </w:r>
          </w:p>
        </w:tc>
        <w:tc>
          <w:tcPr>
            <w:tcW w:w="2126" w:type="dxa"/>
          </w:tcPr>
          <w:p w:rsidR="00930DBA" w:rsidRPr="001B265F" w:rsidRDefault="00930DBA" w:rsidP="001B265F">
            <w:r w:rsidRPr="001B265F">
              <w:rPr>
                <w:bCs/>
              </w:rPr>
              <w:t>Тестовые задания.</w:t>
            </w:r>
          </w:p>
        </w:tc>
      </w:tr>
      <w:tr w:rsidR="00930DBA" w:rsidRPr="001B265F" w:rsidTr="001B265F">
        <w:tc>
          <w:tcPr>
            <w:tcW w:w="675" w:type="dxa"/>
          </w:tcPr>
          <w:p w:rsidR="00930DBA" w:rsidRPr="001B265F" w:rsidRDefault="00930DBA" w:rsidP="001B265F">
            <w:pPr>
              <w:jc w:val="center"/>
            </w:pPr>
            <w:r w:rsidRPr="001B265F">
              <w:t>3</w:t>
            </w:r>
          </w:p>
        </w:tc>
        <w:tc>
          <w:tcPr>
            <w:tcW w:w="6379" w:type="dxa"/>
          </w:tcPr>
          <w:p w:rsidR="00930DBA" w:rsidRPr="001B265F" w:rsidRDefault="00930DBA" w:rsidP="001B265F">
            <w:r w:rsidRPr="001B265F">
              <w:rPr>
                <w:bCs/>
              </w:rPr>
              <w:t>Тема 3. Методология и методика криминологических исследований</w:t>
            </w:r>
          </w:p>
        </w:tc>
        <w:tc>
          <w:tcPr>
            <w:tcW w:w="2126" w:type="dxa"/>
          </w:tcPr>
          <w:p w:rsidR="00930DBA" w:rsidRPr="001B265F" w:rsidRDefault="00930DBA" w:rsidP="001B265F">
            <w:r w:rsidRPr="001B265F">
              <w:rPr>
                <w:bCs/>
              </w:rPr>
              <w:t>Тестовые задания.</w:t>
            </w:r>
          </w:p>
        </w:tc>
      </w:tr>
      <w:tr w:rsidR="00930DBA" w:rsidRPr="001B265F" w:rsidTr="001B265F">
        <w:tc>
          <w:tcPr>
            <w:tcW w:w="675" w:type="dxa"/>
          </w:tcPr>
          <w:p w:rsidR="00930DBA" w:rsidRPr="001B265F" w:rsidRDefault="00930DBA" w:rsidP="001B265F">
            <w:pPr>
              <w:jc w:val="center"/>
            </w:pPr>
            <w:r w:rsidRPr="001B265F">
              <w:t>4</w:t>
            </w:r>
          </w:p>
        </w:tc>
        <w:tc>
          <w:tcPr>
            <w:tcW w:w="6379" w:type="dxa"/>
          </w:tcPr>
          <w:p w:rsidR="00930DBA" w:rsidRPr="001B265F" w:rsidRDefault="00930DBA" w:rsidP="001B265F">
            <w:pPr>
              <w:rPr>
                <w:bCs/>
              </w:rPr>
            </w:pPr>
            <w:r w:rsidRPr="001B265F">
              <w:rPr>
                <w:bCs/>
              </w:rPr>
              <w:t xml:space="preserve">Тема 4. Криминологическое прогнозирование и планирование </w:t>
            </w:r>
          </w:p>
          <w:p w:rsidR="00930DBA" w:rsidRPr="001B265F" w:rsidRDefault="00930DBA" w:rsidP="001B265F">
            <w:r w:rsidRPr="001B265F">
              <w:rPr>
                <w:bCs/>
              </w:rPr>
              <w:t>борьбы с преступностью</w:t>
            </w:r>
          </w:p>
        </w:tc>
        <w:tc>
          <w:tcPr>
            <w:tcW w:w="2126" w:type="dxa"/>
          </w:tcPr>
          <w:p w:rsidR="00930DBA" w:rsidRPr="001B265F" w:rsidRDefault="00930DBA" w:rsidP="001B265F">
            <w:r w:rsidRPr="001B265F">
              <w:rPr>
                <w:bCs/>
              </w:rPr>
              <w:t>Решение задач.</w:t>
            </w:r>
          </w:p>
        </w:tc>
      </w:tr>
      <w:tr w:rsidR="00930DBA" w:rsidRPr="001B265F" w:rsidTr="001B265F">
        <w:tc>
          <w:tcPr>
            <w:tcW w:w="675" w:type="dxa"/>
          </w:tcPr>
          <w:p w:rsidR="00930DBA" w:rsidRPr="001B265F" w:rsidRDefault="00930DBA" w:rsidP="001B265F">
            <w:pPr>
              <w:jc w:val="center"/>
            </w:pPr>
            <w:r w:rsidRPr="001B265F">
              <w:t>5</w:t>
            </w:r>
          </w:p>
        </w:tc>
        <w:tc>
          <w:tcPr>
            <w:tcW w:w="6379" w:type="dxa"/>
          </w:tcPr>
          <w:p w:rsidR="00930DBA" w:rsidRPr="001B265F" w:rsidRDefault="00930DBA" w:rsidP="001B265F">
            <w:pPr>
              <w:rPr>
                <w:bCs/>
              </w:rPr>
            </w:pPr>
            <w:r w:rsidRPr="001B265F">
              <w:rPr>
                <w:bCs/>
              </w:rPr>
              <w:t>Тема 5. Основные начала теории и методологии предупреждения</w:t>
            </w:r>
          </w:p>
          <w:p w:rsidR="00930DBA" w:rsidRPr="001B265F" w:rsidRDefault="00930DBA" w:rsidP="001B265F">
            <w:r w:rsidRPr="001B265F">
              <w:rPr>
                <w:bCs/>
              </w:rPr>
              <w:t xml:space="preserve"> (профилактики) преступлений</w:t>
            </w:r>
          </w:p>
        </w:tc>
        <w:tc>
          <w:tcPr>
            <w:tcW w:w="2126" w:type="dxa"/>
          </w:tcPr>
          <w:p w:rsidR="00930DBA" w:rsidRPr="001B265F" w:rsidRDefault="00930DBA" w:rsidP="001B265F">
            <w:r w:rsidRPr="001B265F">
              <w:rPr>
                <w:bCs/>
              </w:rPr>
              <w:t>Решение задач.</w:t>
            </w:r>
          </w:p>
        </w:tc>
      </w:tr>
      <w:tr w:rsidR="00930DBA" w:rsidRPr="001B265F" w:rsidTr="001B265F">
        <w:tc>
          <w:tcPr>
            <w:tcW w:w="675" w:type="dxa"/>
          </w:tcPr>
          <w:p w:rsidR="00930DBA" w:rsidRPr="001B265F" w:rsidRDefault="00930DBA" w:rsidP="001B265F">
            <w:pPr>
              <w:jc w:val="center"/>
            </w:pPr>
            <w:r w:rsidRPr="001B265F">
              <w:t>6</w:t>
            </w:r>
          </w:p>
        </w:tc>
        <w:tc>
          <w:tcPr>
            <w:tcW w:w="6379" w:type="dxa"/>
          </w:tcPr>
          <w:p w:rsidR="00930DBA" w:rsidRPr="001B265F" w:rsidRDefault="00930DBA" w:rsidP="001B265F">
            <w:r w:rsidRPr="001B265F">
              <w:rPr>
                <w:bCs/>
              </w:rPr>
              <w:t>Тема 6. Преступность в зарубежных странах, ее причины и особенности предупреждения</w:t>
            </w:r>
          </w:p>
        </w:tc>
        <w:tc>
          <w:tcPr>
            <w:tcW w:w="2126" w:type="dxa"/>
          </w:tcPr>
          <w:p w:rsidR="00930DBA" w:rsidRPr="001B265F" w:rsidRDefault="00930DBA" w:rsidP="001B265F">
            <w:r w:rsidRPr="001B265F">
              <w:rPr>
                <w:bCs/>
              </w:rPr>
              <w:t>Решение задач.</w:t>
            </w:r>
          </w:p>
        </w:tc>
      </w:tr>
    </w:tbl>
    <w:p w:rsidR="00AC315C" w:rsidRPr="001B265F" w:rsidRDefault="00AC315C" w:rsidP="008F5649">
      <w:pPr>
        <w:jc w:val="both"/>
        <w:rPr>
          <w:bCs/>
        </w:rPr>
      </w:pPr>
    </w:p>
    <w:p w:rsidR="00074CA7" w:rsidRPr="00326661" w:rsidRDefault="0067714A" w:rsidP="00326661">
      <w:pPr>
        <w:pStyle w:val="ad"/>
        <w:tabs>
          <w:tab w:val="left" w:pos="90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B265F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074CA7" w:rsidRPr="001B265F">
        <w:rPr>
          <w:rFonts w:ascii="Times New Roman" w:hAnsi="Times New Roman"/>
          <w:b/>
          <w:bCs/>
          <w:sz w:val="24"/>
          <w:szCs w:val="24"/>
        </w:rPr>
        <w:t>ПЕРЕЧЕНЬ 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074CA7" w:rsidRPr="001B265F" w:rsidTr="000D413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074CA7" w:rsidRPr="001B265F" w:rsidRDefault="00074CA7" w:rsidP="001B265F">
            <w:pPr>
              <w:jc w:val="center"/>
            </w:pPr>
            <w:r w:rsidRPr="001B265F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074CA7" w:rsidRPr="001B265F" w:rsidRDefault="00074CA7" w:rsidP="001B265F">
            <w:pPr>
              <w:jc w:val="center"/>
            </w:pPr>
            <w:r w:rsidRPr="001B265F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074CA7" w:rsidRPr="001B265F" w:rsidRDefault="00074CA7" w:rsidP="001B265F">
            <w:pPr>
              <w:jc w:val="center"/>
            </w:pPr>
            <w:r w:rsidRPr="001B265F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074CA7" w:rsidRPr="001B265F" w:rsidRDefault="00074CA7" w:rsidP="001B265F">
            <w:pPr>
              <w:ind w:left="113" w:right="113"/>
              <w:jc w:val="center"/>
            </w:pPr>
            <w:r w:rsidRPr="001B265F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074CA7" w:rsidRPr="001B265F" w:rsidRDefault="00074CA7" w:rsidP="001B265F">
            <w:pPr>
              <w:ind w:left="113" w:right="113"/>
              <w:jc w:val="center"/>
            </w:pPr>
            <w:r w:rsidRPr="001B265F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074CA7" w:rsidRPr="001B265F" w:rsidRDefault="00074CA7" w:rsidP="001B265F">
            <w:pPr>
              <w:jc w:val="center"/>
            </w:pPr>
            <w:r w:rsidRPr="001B265F">
              <w:t>Наличие</w:t>
            </w:r>
          </w:p>
        </w:tc>
      </w:tr>
      <w:tr w:rsidR="00074CA7" w:rsidRPr="001B265F" w:rsidTr="000D413A">
        <w:trPr>
          <w:cantSplit/>
          <w:trHeight w:val="519"/>
        </w:trPr>
        <w:tc>
          <w:tcPr>
            <w:tcW w:w="648" w:type="dxa"/>
            <w:vMerge/>
          </w:tcPr>
          <w:p w:rsidR="00074CA7" w:rsidRPr="001B265F" w:rsidRDefault="00074CA7" w:rsidP="001B265F">
            <w:pPr>
              <w:jc w:val="center"/>
            </w:pPr>
          </w:p>
        </w:tc>
        <w:tc>
          <w:tcPr>
            <w:tcW w:w="2437" w:type="dxa"/>
            <w:vMerge/>
          </w:tcPr>
          <w:p w:rsidR="00074CA7" w:rsidRPr="001B265F" w:rsidRDefault="00074CA7" w:rsidP="001B265F">
            <w:pPr>
              <w:jc w:val="center"/>
            </w:pPr>
          </w:p>
        </w:tc>
        <w:tc>
          <w:tcPr>
            <w:tcW w:w="1560" w:type="dxa"/>
            <w:vMerge/>
          </w:tcPr>
          <w:p w:rsidR="00074CA7" w:rsidRPr="001B265F" w:rsidRDefault="00074CA7" w:rsidP="001B265F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074CA7" w:rsidRPr="001B265F" w:rsidRDefault="00074CA7" w:rsidP="001B265F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074CA7" w:rsidRPr="001B265F" w:rsidRDefault="00074CA7" w:rsidP="001B265F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074CA7" w:rsidRPr="001B265F" w:rsidRDefault="00074CA7" w:rsidP="001B265F">
            <w:pPr>
              <w:jc w:val="center"/>
            </w:pPr>
            <w:r w:rsidRPr="001B265F">
              <w:t>В на</w:t>
            </w:r>
            <w:r w:rsidR="0067714A" w:rsidRPr="001B265F">
              <w:t>учно-технической библиотеке</w:t>
            </w:r>
          </w:p>
        </w:tc>
        <w:tc>
          <w:tcPr>
            <w:tcW w:w="1560" w:type="dxa"/>
          </w:tcPr>
          <w:p w:rsidR="00074CA7" w:rsidRPr="001B265F" w:rsidRDefault="00074CA7" w:rsidP="001B265F">
            <w:pPr>
              <w:jc w:val="center"/>
            </w:pPr>
            <w:r w:rsidRPr="001B265F">
              <w:t>в ЭБС, адрес в сети Интернет</w:t>
            </w:r>
          </w:p>
        </w:tc>
      </w:tr>
      <w:tr w:rsidR="001A5CF7" w:rsidRPr="001B265F" w:rsidTr="000D413A">
        <w:tc>
          <w:tcPr>
            <w:tcW w:w="648" w:type="dxa"/>
          </w:tcPr>
          <w:p w:rsidR="001A5CF7" w:rsidRPr="001B265F" w:rsidRDefault="001A5CF7" w:rsidP="001A5CF7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2437" w:type="dxa"/>
          </w:tcPr>
          <w:p w:rsidR="001A5CF7" w:rsidRPr="00DE31B2" w:rsidRDefault="001A5CF7" w:rsidP="001A5CF7">
            <w:pPr>
              <w:rPr>
                <w:color w:val="000000"/>
              </w:rPr>
            </w:pPr>
            <w:r w:rsidRPr="002F7274">
              <w:rPr>
                <w:color w:val="000000"/>
              </w:rPr>
              <w:t>Криминология : учебное пособие</w:t>
            </w:r>
          </w:p>
        </w:tc>
        <w:tc>
          <w:tcPr>
            <w:tcW w:w="1560" w:type="dxa"/>
          </w:tcPr>
          <w:p w:rsidR="001A5CF7" w:rsidRPr="00DE31B2" w:rsidRDefault="001A5CF7" w:rsidP="001A5CF7">
            <w:pPr>
              <w:rPr>
                <w:color w:val="000000"/>
              </w:rPr>
            </w:pPr>
            <w:r w:rsidRPr="002F7274">
              <w:rPr>
                <w:color w:val="000000"/>
              </w:rPr>
              <w:t>Е.В. Серегина, Е.Н. Москалева</w:t>
            </w:r>
          </w:p>
        </w:tc>
        <w:tc>
          <w:tcPr>
            <w:tcW w:w="1133" w:type="dxa"/>
          </w:tcPr>
          <w:p w:rsidR="001A5CF7" w:rsidRPr="00DE31B2" w:rsidRDefault="001A5CF7" w:rsidP="001A5CF7">
            <w:pPr>
              <w:rPr>
                <w:color w:val="000000"/>
              </w:rPr>
            </w:pPr>
            <w:r w:rsidRPr="002F7274">
              <w:rPr>
                <w:color w:val="000000"/>
              </w:rPr>
              <w:t>Москва : Российский государственный университет правосудия (РГУП)</w:t>
            </w:r>
          </w:p>
        </w:tc>
        <w:tc>
          <w:tcPr>
            <w:tcW w:w="900" w:type="dxa"/>
          </w:tcPr>
          <w:p w:rsidR="001A5CF7" w:rsidRPr="00DE31B2" w:rsidRDefault="001A5CF7" w:rsidP="001A5CF7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2018</w:t>
            </w:r>
          </w:p>
        </w:tc>
        <w:tc>
          <w:tcPr>
            <w:tcW w:w="1368" w:type="dxa"/>
          </w:tcPr>
          <w:p w:rsidR="001A5CF7" w:rsidRPr="00DE31B2" w:rsidRDefault="001A5CF7" w:rsidP="001A5CF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1A5CF7" w:rsidRPr="00DE31B2" w:rsidRDefault="00427FC8" w:rsidP="001A5CF7">
            <w:hyperlink r:id="rId7" w:history="1">
              <w:r w:rsidR="001A5CF7" w:rsidRPr="00DE31B2">
                <w:rPr>
                  <w:rStyle w:val="af2"/>
                </w:rPr>
                <w:t>http://biblioclub.ru/</w:t>
              </w:r>
            </w:hyperlink>
          </w:p>
          <w:p w:rsidR="001A5CF7" w:rsidRPr="00DE31B2" w:rsidRDefault="001A5CF7" w:rsidP="001A5CF7"/>
        </w:tc>
      </w:tr>
      <w:tr w:rsidR="001A5CF7" w:rsidRPr="001B265F" w:rsidTr="000D413A">
        <w:tc>
          <w:tcPr>
            <w:tcW w:w="648" w:type="dxa"/>
          </w:tcPr>
          <w:p w:rsidR="001A5CF7" w:rsidRPr="001B265F" w:rsidRDefault="001A5CF7" w:rsidP="001A5CF7">
            <w:pPr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2437" w:type="dxa"/>
          </w:tcPr>
          <w:p w:rsidR="001A5CF7" w:rsidRPr="00DE31B2" w:rsidRDefault="001A5CF7" w:rsidP="001A5CF7">
            <w:pPr>
              <w:rPr>
                <w:color w:val="000000"/>
              </w:rPr>
            </w:pPr>
            <w:r w:rsidRPr="002F7274">
              <w:rPr>
                <w:color w:val="000000"/>
              </w:rPr>
              <w:t xml:space="preserve">Криминология: учебное пособие для </w:t>
            </w:r>
            <w:proofErr w:type="spellStart"/>
            <w:r w:rsidRPr="002F7274">
              <w:rPr>
                <w:color w:val="000000"/>
              </w:rPr>
              <w:t>бакалавриата</w:t>
            </w:r>
            <w:proofErr w:type="spellEnd"/>
          </w:p>
        </w:tc>
        <w:tc>
          <w:tcPr>
            <w:tcW w:w="1560" w:type="dxa"/>
          </w:tcPr>
          <w:p w:rsidR="001A5CF7" w:rsidRPr="00DE31B2" w:rsidRDefault="001A5CF7" w:rsidP="001A5CF7">
            <w:pPr>
              <w:rPr>
                <w:color w:val="000000"/>
              </w:rPr>
            </w:pPr>
            <w:r w:rsidRPr="002F7274">
              <w:rPr>
                <w:color w:val="000000"/>
              </w:rPr>
              <w:t>Н.В. Кузьмина</w:t>
            </w:r>
          </w:p>
        </w:tc>
        <w:tc>
          <w:tcPr>
            <w:tcW w:w="1133" w:type="dxa"/>
          </w:tcPr>
          <w:p w:rsidR="001A5CF7" w:rsidRPr="00DE31B2" w:rsidRDefault="001A5CF7" w:rsidP="001A5CF7">
            <w:pPr>
              <w:rPr>
                <w:color w:val="000000"/>
              </w:rPr>
            </w:pPr>
            <w:r w:rsidRPr="002F7274">
              <w:rPr>
                <w:color w:val="000000"/>
              </w:rPr>
              <w:t xml:space="preserve">Москва ; Берлин : </w:t>
            </w:r>
            <w:proofErr w:type="spellStart"/>
            <w:r w:rsidRPr="002F7274">
              <w:rPr>
                <w:color w:val="000000"/>
              </w:rPr>
              <w:t>Директ</w:t>
            </w:r>
            <w:proofErr w:type="spellEnd"/>
            <w:r w:rsidRPr="002F7274">
              <w:rPr>
                <w:color w:val="000000"/>
              </w:rPr>
              <w:t>-Медиа</w:t>
            </w:r>
          </w:p>
        </w:tc>
        <w:tc>
          <w:tcPr>
            <w:tcW w:w="900" w:type="dxa"/>
          </w:tcPr>
          <w:p w:rsidR="001A5CF7" w:rsidRPr="002F7274" w:rsidRDefault="001A5CF7" w:rsidP="001A5CF7">
            <w:pPr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368" w:type="dxa"/>
          </w:tcPr>
          <w:p w:rsidR="001A5CF7" w:rsidRPr="00DE31B2" w:rsidRDefault="001A5CF7" w:rsidP="001A5CF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1A5CF7" w:rsidRPr="00DE31B2" w:rsidRDefault="00427FC8" w:rsidP="001A5CF7">
            <w:hyperlink r:id="rId8" w:history="1">
              <w:r w:rsidR="001A5CF7" w:rsidRPr="00DE31B2">
                <w:rPr>
                  <w:rStyle w:val="af2"/>
                </w:rPr>
                <w:t>http://biblioclub.ru/</w:t>
              </w:r>
            </w:hyperlink>
          </w:p>
          <w:p w:rsidR="001A5CF7" w:rsidRPr="00DE31B2" w:rsidRDefault="001A5CF7" w:rsidP="001A5CF7"/>
        </w:tc>
      </w:tr>
    </w:tbl>
    <w:p w:rsidR="001A5CF7" w:rsidRDefault="001A5CF7" w:rsidP="00326661">
      <w:pPr>
        <w:jc w:val="both"/>
        <w:rPr>
          <w:b/>
          <w:bCs/>
        </w:rPr>
      </w:pPr>
    </w:p>
    <w:p w:rsidR="00DF2176" w:rsidRPr="00326661" w:rsidRDefault="00DF2176" w:rsidP="00326661">
      <w:pPr>
        <w:jc w:val="both"/>
        <w:rPr>
          <w:i/>
          <w:color w:val="000000"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DF2176" w:rsidRDefault="00DF2176" w:rsidP="00DF2176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9" w:history="1">
        <w:r w:rsidRPr="00464ED8">
          <w:rPr>
            <w:rStyle w:val="af2"/>
          </w:rPr>
          <w:t>http://www.vsrf.ru/</w:t>
        </w:r>
      </w:hyperlink>
    </w:p>
    <w:p w:rsidR="00DF2176" w:rsidRPr="00464ED8" w:rsidRDefault="00DF2176" w:rsidP="00DF2176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0" w:history="1">
        <w:r w:rsidRPr="00464ED8">
          <w:rPr>
            <w:rStyle w:val="af2"/>
          </w:rPr>
          <w:t>http://www.duma.gov.ru/</w:t>
        </w:r>
      </w:hyperlink>
    </w:p>
    <w:p w:rsidR="00DF2176" w:rsidRPr="00464ED8" w:rsidRDefault="00DF2176" w:rsidP="00DF2176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1" w:history="1">
        <w:r w:rsidRPr="00464ED8">
          <w:rPr>
            <w:rStyle w:val="af2"/>
          </w:rPr>
          <w:t>http://www.mvd.ru/</w:t>
        </w:r>
      </w:hyperlink>
    </w:p>
    <w:p w:rsidR="00DF2176" w:rsidRPr="00464ED8" w:rsidRDefault="00DF2176" w:rsidP="00DF2176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2" w:history="1">
        <w:r w:rsidRPr="00464ED8">
          <w:rPr>
            <w:color w:val="0000FF"/>
            <w:u w:val="single"/>
          </w:rPr>
          <w:t>http://www.rg.ru/</w:t>
        </w:r>
      </w:hyperlink>
    </w:p>
    <w:p w:rsidR="00DF2176" w:rsidRPr="00464ED8" w:rsidRDefault="00DF2176" w:rsidP="00DF2176">
      <w:pPr>
        <w:ind w:firstLine="709"/>
        <w:jc w:val="both"/>
        <w:rPr>
          <w:u w:val="single"/>
        </w:rPr>
      </w:pPr>
      <w:r>
        <w:t xml:space="preserve">5. </w:t>
      </w:r>
      <w:r w:rsidRPr="00464ED8">
        <w:t>Электронная библиотечная система «</w:t>
      </w:r>
      <w:proofErr w:type="spellStart"/>
      <w:r w:rsidRPr="00464ED8">
        <w:t>Библиоклаб</w:t>
      </w:r>
      <w:proofErr w:type="spellEnd"/>
      <w:r w:rsidRPr="00464ED8">
        <w:t xml:space="preserve">»: </w:t>
      </w:r>
      <w:hyperlink r:id="rId13" w:history="1">
        <w:r w:rsidRPr="00464ED8">
          <w:rPr>
            <w:rStyle w:val="af2"/>
          </w:rPr>
          <w:t>http://www.biblioclub.ru/</w:t>
        </w:r>
      </w:hyperlink>
    </w:p>
    <w:p w:rsidR="00DF2176" w:rsidRPr="00464ED8" w:rsidRDefault="00DF2176" w:rsidP="00DF2176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4" w:history="1">
        <w:r w:rsidRPr="00464ED8">
          <w:rPr>
            <w:rStyle w:val="af2"/>
          </w:rPr>
          <w:t>https://www.rsl.ru/</w:t>
        </w:r>
      </w:hyperlink>
    </w:p>
    <w:p w:rsidR="00DF2176" w:rsidRPr="00464ED8" w:rsidRDefault="00DF2176" w:rsidP="00DF2176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5" w:history="1">
        <w:r w:rsidRPr="00464ED8">
          <w:rPr>
            <w:rStyle w:val="af2"/>
          </w:rPr>
          <w:t>http://www.nlr.ru/</w:t>
        </w:r>
      </w:hyperlink>
    </w:p>
    <w:p w:rsidR="00DF2176" w:rsidRPr="00464ED8" w:rsidRDefault="00DF2176" w:rsidP="00DF2176">
      <w:pPr>
        <w:ind w:firstLine="709"/>
        <w:jc w:val="both"/>
        <w:rPr>
          <w:b/>
        </w:rPr>
      </w:pPr>
    </w:p>
    <w:p w:rsidR="00DF2176" w:rsidRPr="00D81C6A" w:rsidRDefault="00DF2176" w:rsidP="00DF2176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DF2176" w:rsidRPr="00D81C6A" w:rsidRDefault="00DF2176" w:rsidP="00DF2176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DF2176" w:rsidRPr="00D81C6A" w:rsidRDefault="00DF2176" w:rsidP="00DF2176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lastRenderedPageBreak/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F2176" w:rsidRPr="00D81C6A" w:rsidRDefault="00DF2176" w:rsidP="00DF2176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F2176" w:rsidRPr="00D81C6A" w:rsidRDefault="00DF2176" w:rsidP="00DF2176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F2176" w:rsidRPr="00D81C6A" w:rsidRDefault="00DF2176" w:rsidP="00DF2176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F2176" w:rsidRPr="00D81C6A" w:rsidRDefault="00DF2176" w:rsidP="00DF2176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DF2176" w:rsidRPr="00D81C6A" w:rsidRDefault="00DF2176" w:rsidP="00DF2176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DF2176" w:rsidRPr="00D81C6A" w:rsidRDefault="00DF2176" w:rsidP="00DF2176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DF2176" w:rsidRPr="00D81C6A" w:rsidRDefault="00DF2176" w:rsidP="00DF2176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DF2176" w:rsidRPr="00D81C6A" w:rsidRDefault="00DF2176" w:rsidP="00DF2176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DF2176" w:rsidRPr="00D81C6A" w:rsidRDefault="00DF2176" w:rsidP="00DF2176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DF2176" w:rsidRPr="00D81C6A" w:rsidRDefault="00DF2176" w:rsidP="00DF2176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DF2176" w:rsidRPr="00D81C6A" w:rsidRDefault="00DF2176" w:rsidP="00DF2176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DF2176" w:rsidRPr="00D81C6A" w:rsidRDefault="00DF2176" w:rsidP="00DF2176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DF2176" w:rsidRPr="00D81C6A" w:rsidRDefault="00DF2176" w:rsidP="00DF2176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DF2176" w:rsidRPr="00D81C6A" w:rsidRDefault="00DF2176" w:rsidP="00DF2176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F2176" w:rsidRPr="00D81C6A" w:rsidRDefault="00DF2176" w:rsidP="00DF2176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F2176" w:rsidRPr="00D81C6A" w:rsidRDefault="00DF2176" w:rsidP="00DF217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F2176" w:rsidRPr="00D81C6A" w:rsidRDefault="00DF2176" w:rsidP="00DF217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17506" w:rsidRPr="001B265F" w:rsidRDefault="00DF2176" w:rsidP="00DF2176">
      <w:pPr>
        <w:shd w:val="clear" w:color="auto" w:fill="FFFFFF"/>
        <w:ind w:firstLine="709"/>
        <w:jc w:val="both"/>
        <w:rPr>
          <w:color w:val="000000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017506" w:rsidRPr="001B265F" w:rsidRDefault="00017506" w:rsidP="001B265F">
      <w:pPr>
        <w:ind w:firstLine="709"/>
        <w:jc w:val="both"/>
        <w:rPr>
          <w:bCs/>
        </w:rPr>
      </w:pPr>
    </w:p>
    <w:p w:rsidR="00147E07" w:rsidRPr="001B265F" w:rsidRDefault="00147E07" w:rsidP="001B265F">
      <w:pPr>
        <w:ind w:firstLine="360"/>
        <w:jc w:val="both"/>
        <w:rPr>
          <w:bCs/>
        </w:rPr>
      </w:pPr>
    </w:p>
    <w:sectPr w:rsidR="00147E07" w:rsidRPr="001B265F" w:rsidSect="00C805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FC8" w:rsidRDefault="00427FC8">
      <w:r>
        <w:separator/>
      </w:r>
    </w:p>
  </w:endnote>
  <w:endnote w:type="continuationSeparator" w:id="0">
    <w:p w:rsidR="00427FC8" w:rsidRDefault="0042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613" w:rsidRDefault="00D6261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613" w:rsidRDefault="00D6261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613" w:rsidRDefault="00D6261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FC8" w:rsidRDefault="00427FC8">
      <w:r>
        <w:separator/>
      </w:r>
    </w:p>
  </w:footnote>
  <w:footnote w:type="continuationSeparator" w:id="0">
    <w:p w:rsidR="00427FC8" w:rsidRDefault="00427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613" w:rsidRDefault="00D626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2C8" w:rsidRDefault="007712C8" w:rsidP="0014477D">
    <w:pPr>
      <w:pStyle w:val="a6"/>
      <w:framePr w:wrap="auto" w:vAnchor="text" w:hAnchor="margin" w:xAlign="right" w:y="1"/>
      <w:rPr>
        <w:rStyle w:val="a8"/>
      </w:rPr>
    </w:pPr>
  </w:p>
  <w:p w:rsidR="007712C8" w:rsidRDefault="007712C8" w:rsidP="001D000A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613" w:rsidRDefault="00D626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517812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2F005304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49F4E68"/>
    <w:multiLevelType w:val="hybridMultilevel"/>
    <w:tmpl w:val="827EBB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2" w15:restartNumberingAfterBreak="0">
    <w:nsid w:val="660C39AC"/>
    <w:multiLevelType w:val="multilevel"/>
    <w:tmpl w:val="45EE3C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6F62FB0"/>
    <w:multiLevelType w:val="hybridMultilevel"/>
    <w:tmpl w:val="30EE9F7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15"/>
  </w:num>
  <w:num w:numId="5">
    <w:abstractNumId w:val="7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3"/>
  </w:num>
  <w:num w:numId="10">
    <w:abstractNumId w:val="8"/>
  </w:num>
  <w:num w:numId="11">
    <w:abstractNumId w:val="11"/>
  </w:num>
  <w:num w:numId="12">
    <w:abstractNumId w:val="2"/>
  </w:num>
  <w:num w:numId="13">
    <w:abstractNumId w:val="1"/>
  </w:num>
  <w:num w:numId="14">
    <w:abstractNumId w:val="0"/>
  </w:num>
  <w:num w:numId="15">
    <w:abstractNumId w:val="6"/>
  </w:num>
  <w:num w:numId="16">
    <w:abstractNumId w:val="4"/>
  </w:num>
  <w:num w:numId="1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0368"/>
    <w:rsid w:val="00004219"/>
    <w:rsid w:val="000113DB"/>
    <w:rsid w:val="000172D9"/>
    <w:rsid w:val="00017506"/>
    <w:rsid w:val="000248D3"/>
    <w:rsid w:val="00030F3F"/>
    <w:rsid w:val="000335AC"/>
    <w:rsid w:val="0003787A"/>
    <w:rsid w:val="00037EA9"/>
    <w:rsid w:val="00040027"/>
    <w:rsid w:val="0004305E"/>
    <w:rsid w:val="0004633E"/>
    <w:rsid w:val="00047124"/>
    <w:rsid w:val="0005035C"/>
    <w:rsid w:val="00051D77"/>
    <w:rsid w:val="00054A1A"/>
    <w:rsid w:val="000573FC"/>
    <w:rsid w:val="0006461A"/>
    <w:rsid w:val="00065678"/>
    <w:rsid w:val="00067BC6"/>
    <w:rsid w:val="0007495C"/>
    <w:rsid w:val="00074CA7"/>
    <w:rsid w:val="00080264"/>
    <w:rsid w:val="000804F4"/>
    <w:rsid w:val="00082183"/>
    <w:rsid w:val="00091D38"/>
    <w:rsid w:val="000A736B"/>
    <w:rsid w:val="000B12C2"/>
    <w:rsid w:val="000B3D4B"/>
    <w:rsid w:val="000B3E68"/>
    <w:rsid w:val="000C0323"/>
    <w:rsid w:val="000C0852"/>
    <w:rsid w:val="000C1225"/>
    <w:rsid w:val="000C266A"/>
    <w:rsid w:val="000C7AAA"/>
    <w:rsid w:val="000D3642"/>
    <w:rsid w:val="000D413A"/>
    <w:rsid w:val="000D56B9"/>
    <w:rsid w:val="000E405B"/>
    <w:rsid w:val="000F23C3"/>
    <w:rsid w:val="000F420F"/>
    <w:rsid w:val="000F461D"/>
    <w:rsid w:val="000F589C"/>
    <w:rsid w:val="000F5976"/>
    <w:rsid w:val="000F5C62"/>
    <w:rsid w:val="00101252"/>
    <w:rsid w:val="00101CAD"/>
    <w:rsid w:val="0011166E"/>
    <w:rsid w:val="00114B70"/>
    <w:rsid w:val="0011556B"/>
    <w:rsid w:val="00121712"/>
    <w:rsid w:val="0012224D"/>
    <w:rsid w:val="001237DA"/>
    <w:rsid w:val="00125DAC"/>
    <w:rsid w:val="00126F1C"/>
    <w:rsid w:val="001305F4"/>
    <w:rsid w:val="00133F3B"/>
    <w:rsid w:val="001354CD"/>
    <w:rsid w:val="001357B4"/>
    <w:rsid w:val="001400FA"/>
    <w:rsid w:val="001415B7"/>
    <w:rsid w:val="0014276E"/>
    <w:rsid w:val="0014477D"/>
    <w:rsid w:val="00147E07"/>
    <w:rsid w:val="00151163"/>
    <w:rsid w:val="00154600"/>
    <w:rsid w:val="001547EB"/>
    <w:rsid w:val="00155342"/>
    <w:rsid w:val="00156E8D"/>
    <w:rsid w:val="00162958"/>
    <w:rsid w:val="0016387E"/>
    <w:rsid w:val="001639BB"/>
    <w:rsid w:val="00165A5C"/>
    <w:rsid w:val="00166E82"/>
    <w:rsid w:val="00167904"/>
    <w:rsid w:val="001856FD"/>
    <w:rsid w:val="001860FC"/>
    <w:rsid w:val="00186401"/>
    <w:rsid w:val="00187CF7"/>
    <w:rsid w:val="00187F01"/>
    <w:rsid w:val="001A4A46"/>
    <w:rsid w:val="001A5CF7"/>
    <w:rsid w:val="001A7AFD"/>
    <w:rsid w:val="001B265F"/>
    <w:rsid w:val="001B5007"/>
    <w:rsid w:val="001B6146"/>
    <w:rsid w:val="001D000A"/>
    <w:rsid w:val="001D2FD0"/>
    <w:rsid w:val="001D42F2"/>
    <w:rsid w:val="001E106E"/>
    <w:rsid w:val="001E4EC2"/>
    <w:rsid w:val="001E6DE7"/>
    <w:rsid w:val="001F4692"/>
    <w:rsid w:val="001F6C32"/>
    <w:rsid w:val="00204E5A"/>
    <w:rsid w:val="002104F8"/>
    <w:rsid w:val="002108CF"/>
    <w:rsid w:val="00214166"/>
    <w:rsid w:val="002152A6"/>
    <w:rsid w:val="0021569F"/>
    <w:rsid w:val="002171AE"/>
    <w:rsid w:val="00220028"/>
    <w:rsid w:val="00227DB2"/>
    <w:rsid w:val="00233524"/>
    <w:rsid w:val="00236134"/>
    <w:rsid w:val="0023651E"/>
    <w:rsid w:val="002372A4"/>
    <w:rsid w:val="00237910"/>
    <w:rsid w:val="00241D54"/>
    <w:rsid w:val="00250360"/>
    <w:rsid w:val="00250855"/>
    <w:rsid w:val="0025285C"/>
    <w:rsid w:val="002532D4"/>
    <w:rsid w:val="00253EC0"/>
    <w:rsid w:val="00254D8E"/>
    <w:rsid w:val="00255A37"/>
    <w:rsid w:val="002565ED"/>
    <w:rsid w:val="0026216B"/>
    <w:rsid w:val="00262C9F"/>
    <w:rsid w:val="00263053"/>
    <w:rsid w:val="0026557A"/>
    <w:rsid w:val="00270AD8"/>
    <w:rsid w:val="002755BC"/>
    <w:rsid w:val="00277691"/>
    <w:rsid w:val="00280D61"/>
    <w:rsid w:val="0028500D"/>
    <w:rsid w:val="00287117"/>
    <w:rsid w:val="0028755D"/>
    <w:rsid w:val="00287EEA"/>
    <w:rsid w:val="00290F9E"/>
    <w:rsid w:val="00291922"/>
    <w:rsid w:val="00292259"/>
    <w:rsid w:val="00295E15"/>
    <w:rsid w:val="002A1608"/>
    <w:rsid w:val="002A2889"/>
    <w:rsid w:val="002A31AB"/>
    <w:rsid w:val="002A3F51"/>
    <w:rsid w:val="002A4612"/>
    <w:rsid w:val="002A79D1"/>
    <w:rsid w:val="002B36AA"/>
    <w:rsid w:val="002B3AAF"/>
    <w:rsid w:val="002B4680"/>
    <w:rsid w:val="002B6122"/>
    <w:rsid w:val="002C1B9B"/>
    <w:rsid w:val="002C1F8A"/>
    <w:rsid w:val="002C4D65"/>
    <w:rsid w:val="002D521F"/>
    <w:rsid w:val="002D6C48"/>
    <w:rsid w:val="002D7648"/>
    <w:rsid w:val="002E5DEA"/>
    <w:rsid w:val="002F49A9"/>
    <w:rsid w:val="0030025A"/>
    <w:rsid w:val="00301D7A"/>
    <w:rsid w:val="003029C3"/>
    <w:rsid w:val="00307DA3"/>
    <w:rsid w:val="0031185C"/>
    <w:rsid w:val="00311C9C"/>
    <w:rsid w:val="00313AB7"/>
    <w:rsid w:val="0031568E"/>
    <w:rsid w:val="003202E3"/>
    <w:rsid w:val="003203B3"/>
    <w:rsid w:val="00320DBC"/>
    <w:rsid w:val="00321375"/>
    <w:rsid w:val="00326661"/>
    <w:rsid w:val="003300DA"/>
    <w:rsid w:val="00332F46"/>
    <w:rsid w:val="003363E6"/>
    <w:rsid w:val="003365BA"/>
    <w:rsid w:val="00340354"/>
    <w:rsid w:val="00341595"/>
    <w:rsid w:val="00345B5E"/>
    <w:rsid w:val="00360191"/>
    <w:rsid w:val="00360688"/>
    <w:rsid w:val="00362924"/>
    <w:rsid w:val="003677DD"/>
    <w:rsid w:val="0037327E"/>
    <w:rsid w:val="003753A0"/>
    <w:rsid w:val="0037548C"/>
    <w:rsid w:val="00375D0C"/>
    <w:rsid w:val="00375E17"/>
    <w:rsid w:val="00381412"/>
    <w:rsid w:val="00384D63"/>
    <w:rsid w:val="00385E56"/>
    <w:rsid w:val="00386079"/>
    <w:rsid w:val="003904D5"/>
    <w:rsid w:val="00390C2C"/>
    <w:rsid w:val="00395E94"/>
    <w:rsid w:val="003971CC"/>
    <w:rsid w:val="003A38C9"/>
    <w:rsid w:val="003B05D5"/>
    <w:rsid w:val="003B47F2"/>
    <w:rsid w:val="003B7822"/>
    <w:rsid w:val="003C10A4"/>
    <w:rsid w:val="003C20B5"/>
    <w:rsid w:val="003C3549"/>
    <w:rsid w:val="003C696E"/>
    <w:rsid w:val="003D25E2"/>
    <w:rsid w:val="003D2D38"/>
    <w:rsid w:val="003D53EC"/>
    <w:rsid w:val="003E0A4E"/>
    <w:rsid w:val="003E1908"/>
    <w:rsid w:val="003E26E9"/>
    <w:rsid w:val="003E37E8"/>
    <w:rsid w:val="003E5AD1"/>
    <w:rsid w:val="003E76EA"/>
    <w:rsid w:val="003E7DDB"/>
    <w:rsid w:val="003F1628"/>
    <w:rsid w:val="003F458A"/>
    <w:rsid w:val="004004F6"/>
    <w:rsid w:val="004015F6"/>
    <w:rsid w:val="004027A5"/>
    <w:rsid w:val="00407CC6"/>
    <w:rsid w:val="004124E8"/>
    <w:rsid w:val="00416031"/>
    <w:rsid w:val="00426EF3"/>
    <w:rsid w:val="00427FC8"/>
    <w:rsid w:val="00433BF1"/>
    <w:rsid w:val="00434012"/>
    <w:rsid w:val="00437AE5"/>
    <w:rsid w:val="0044027D"/>
    <w:rsid w:val="00444866"/>
    <w:rsid w:val="00445093"/>
    <w:rsid w:val="00445350"/>
    <w:rsid w:val="00450FE6"/>
    <w:rsid w:val="004538FA"/>
    <w:rsid w:val="00454575"/>
    <w:rsid w:val="00455DC4"/>
    <w:rsid w:val="004602ED"/>
    <w:rsid w:val="004608FD"/>
    <w:rsid w:val="00461990"/>
    <w:rsid w:val="00461EB2"/>
    <w:rsid w:val="00471090"/>
    <w:rsid w:val="0047186C"/>
    <w:rsid w:val="00471978"/>
    <w:rsid w:val="00474EFB"/>
    <w:rsid w:val="00475B0E"/>
    <w:rsid w:val="00480C8C"/>
    <w:rsid w:val="00481059"/>
    <w:rsid w:val="00483CA6"/>
    <w:rsid w:val="00487A62"/>
    <w:rsid w:val="00490F4A"/>
    <w:rsid w:val="00491082"/>
    <w:rsid w:val="00491414"/>
    <w:rsid w:val="004A0DFB"/>
    <w:rsid w:val="004A0EB5"/>
    <w:rsid w:val="004A60D4"/>
    <w:rsid w:val="004A7D3E"/>
    <w:rsid w:val="004B1545"/>
    <w:rsid w:val="004B2129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43B7"/>
    <w:rsid w:val="004D48F6"/>
    <w:rsid w:val="004D4D7E"/>
    <w:rsid w:val="004D74D9"/>
    <w:rsid w:val="004D7D80"/>
    <w:rsid w:val="004E752F"/>
    <w:rsid w:val="004F2878"/>
    <w:rsid w:val="004F3821"/>
    <w:rsid w:val="004F3ED9"/>
    <w:rsid w:val="004F4A23"/>
    <w:rsid w:val="004F6045"/>
    <w:rsid w:val="004F73CE"/>
    <w:rsid w:val="004F76C9"/>
    <w:rsid w:val="005002CF"/>
    <w:rsid w:val="00502B75"/>
    <w:rsid w:val="00504961"/>
    <w:rsid w:val="005168DA"/>
    <w:rsid w:val="00520467"/>
    <w:rsid w:val="00520749"/>
    <w:rsid w:val="00526079"/>
    <w:rsid w:val="00526EEB"/>
    <w:rsid w:val="0053349D"/>
    <w:rsid w:val="00534A7B"/>
    <w:rsid w:val="005361FA"/>
    <w:rsid w:val="005400B1"/>
    <w:rsid w:val="00540F92"/>
    <w:rsid w:val="00541292"/>
    <w:rsid w:val="00544A56"/>
    <w:rsid w:val="00545E78"/>
    <w:rsid w:val="005506CC"/>
    <w:rsid w:val="00551B1A"/>
    <w:rsid w:val="0055708E"/>
    <w:rsid w:val="00563D93"/>
    <w:rsid w:val="00567F92"/>
    <w:rsid w:val="00584373"/>
    <w:rsid w:val="00592BF6"/>
    <w:rsid w:val="00593C0C"/>
    <w:rsid w:val="005949B5"/>
    <w:rsid w:val="005965C5"/>
    <w:rsid w:val="00597235"/>
    <w:rsid w:val="005977DA"/>
    <w:rsid w:val="005A0425"/>
    <w:rsid w:val="005A2A6A"/>
    <w:rsid w:val="005A4816"/>
    <w:rsid w:val="005A4F94"/>
    <w:rsid w:val="005B28B9"/>
    <w:rsid w:val="005B37AF"/>
    <w:rsid w:val="005B424A"/>
    <w:rsid w:val="005B424D"/>
    <w:rsid w:val="005B6BAC"/>
    <w:rsid w:val="005C3261"/>
    <w:rsid w:val="005C5D06"/>
    <w:rsid w:val="005D0EBE"/>
    <w:rsid w:val="005D1719"/>
    <w:rsid w:val="005E169C"/>
    <w:rsid w:val="005E1F02"/>
    <w:rsid w:val="005E5045"/>
    <w:rsid w:val="005F34D1"/>
    <w:rsid w:val="005F4D29"/>
    <w:rsid w:val="005F5DEF"/>
    <w:rsid w:val="005F7E2E"/>
    <w:rsid w:val="00600510"/>
    <w:rsid w:val="00601AAD"/>
    <w:rsid w:val="00601DE7"/>
    <w:rsid w:val="00604627"/>
    <w:rsid w:val="00605385"/>
    <w:rsid w:val="0060665C"/>
    <w:rsid w:val="006072B1"/>
    <w:rsid w:val="0061123D"/>
    <w:rsid w:val="00612515"/>
    <w:rsid w:val="00613D0D"/>
    <w:rsid w:val="00613FD0"/>
    <w:rsid w:val="00620279"/>
    <w:rsid w:val="00625492"/>
    <w:rsid w:val="00630298"/>
    <w:rsid w:val="00634FFF"/>
    <w:rsid w:val="0063674C"/>
    <w:rsid w:val="0063740D"/>
    <w:rsid w:val="006376D0"/>
    <w:rsid w:val="00640082"/>
    <w:rsid w:val="00640C2C"/>
    <w:rsid w:val="00643548"/>
    <w:rsid w:val="0064519D"/>
    <w:rsid w:val="00647D81"/>
    <w:rsid w:val="00650538"/>
    <w:rsid w:val="00653102"/>
    <w:rsid w:val="00662F33"/>
    <w:rsid w:val="0066357D"/>
    <w:rsid w:val="00667C53"/>
    <w:rsid w:val="0067345C"/>
    <w:rsid w:val="00676891"/>
    <w:rsid w:val="0067714A"/>
    <w:rsid w:val="00680A05"/>
    <w:rsid w:val="00680C8A"/>
    <w:rsid w:val="00683331"/>
    <w:rsid w:val="00683656"/>
    <w:rsid w:val="00687425"/>
    <w:rsid w:val="0068798D"/>
    <w:rsid w:val="00691465"/>
    <w:rsid w:val="006935CF"/>
    <w:rsid w:val="0069556A"/>
    <w:rsid w:val="006A06C4"/>
    <w:rsid w:val="006A5744"/>
    <w:rsid w:val="006A5C18"/>
    <w:rsid w:val="006A64CE"/>
    <w:rsid w:val="006A697C"/>
    <w:rsid w:val="006B11EE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D6178"/>
    <w:rsid w:val="006E2B69"/>
    <w:rsid w:val="006E4044"/>
    <w:rsid w:val="006E54D7"/>
    <w:rsid w:val="006E7CAF"/>
    <w:rsid w:val="006F0E83"/>
    <w:rsid w:val="00702EBA"/>
    <w:rsid w:val="0070492D"/>
    <w:rsid w:val="00710144"/>
    <w:rsid w:val="0071747A"/>
    <w:rsid w:val="00722601"/>
    <w:rsid w:val="00726F50"/>
    <w:rsid w:val="00726FBF"/>
    <w:rsid w:val="007303F1"/>
    <w:rsid w:val="00734281"/>
    <w:rsid w:val="00734819"/>
    <w:rsid w:val="00734FA4"/>
    <w:rsid w:val="00735E95"/>
    <w:rsid w:val="00741DFE"/>
    <w:rsid w:val="00744742"/>
    <w:rsid w:val="007460AF"/>
    <w:rsid w:val="00754210"/>
    <w:rsid w:val="0075502A"/>
    <w:rsid w:val="00760AE0"/>
    <w:rsid w:val="00760F3F"/>
    <w:rsid w:val="0076288D"/>
    <w:rsid w:val="00764742"/>
    <w:rsid w:val="0076580D"/>
    <w:rsid w:val="007677F8"/>
    <w:rsid w:val="00767931"/>
    <w:rsid w:val="0076793F"/>
    <w:rsid w:val="007712C8"/>
    <w:rsid w:val="00774F34"/>
    <w:rsid w:val="0077528F"/>
    <w:rsid w:val="00777543"/>
    <w:rsid w:val="00782537"/>
    <w:rsid w:val="0078546C"/>
    <w:rsid w:val="00787D60"/>
    <w:rsid w:val="00790EF6"/>
    <w:rsid w:val="00791D1D"/>
    <w:rsid w:val="00796552"/>
    <w:rsid w:val="007979EB"/>
    <w:rsid w:val="007A1B6C"/>
    <w:rsid w:val="007A2900"/>
    <w:rsid w:val="007A3D61"/>
    <w:rsid w:val="007A6C23"/>
    <w:rsid w:val="007B09EB"/>
    <w:rsid w:val="007B613A"/>
    <w:rsid w:val="007C182E"/>
    <w:rsid w:val="007C1CED"/>
    <w:rsid w:val="007C1DE4"/>
    <w:rsid w:val="007C4BD1"/>
    <w:rsid w:val="007D5303"/>
    <w:rsid w:val="007E09EC"/>
    <w:rsid w:val="007E1D03"/>
    <w:rsid w:val="007E3394"/>
    <w:rsid w:val="007E381C"/>
    <w:rsid w:val="007F18F6"/>
    <w:rsid w:val="008013B1"/>
    <w:rsid w:val="008047B3"/>
    <w:rsid w:val="00804C61"/>
    <w:rsid w:val="008077A3"/>
    <w:rsid w:val="008102D2"/>
    <w:rsid w:val="00811743"/>
    <w:rsid w:val="00814A72"/>
    <w:rsid w:val="008151C0"/>
    <w:rsid w:val="008158B5"/>
    <w:rsid w:val="00817005"/>
    <w:rsid w:val="00822D05"/>
    <w:rsid w:val="00822E2C"/>
    <w:rsid w:val="008238E7"/>
    <w:rsid w:val="00825A41"/>
    <w:rsid w:val="008279DF"/>
    <w:rsid w:val="00827AD6"/>
    <w:rsid w:val="00830585"/>
    <w:rsid w:val="0083084B"/>
    <w:rsid w:val="0083361E"/>
    <w:rsid w:val="008351D9"/>
    <w:rsid w:val="0083699D"/>
    <w:rsid w:val="0084015E"/>
    <w:rsid w:val="00843AF9"/>
    <w:rsid w:val="0084451A"/>
    <w:rsid w:val="00850F4C"/>
    <w:rsid w:val="00851D2A"/>
    <w:rsid w:val="00852CA6"/>
    <w:rsid w:val="008541B2"/>
    <w:rsid w:val="008543B3"/>
    <w:rsid w:val="00854B15"/>
    <w:rsid w:val="00861EE0"/>
    <w:rsid w:val="00863E9E"/>
    <w:rsid w:val="0086555D"/>
    <w:rsid w:val="00866514"/>
    <w:rsid w:val="00870AA3"/>
    <w:rsid w:val="008720C9"/>
    <w:rsid w:val="008761E0"/>
    <w:rsid w:val="00876F68"/>
    <w:rsid w:val="008807C3"/>
    <w:rsid w:val="00883F1D"/>
    <w:rsid w:val="00886C79"/>
    <w:rsid w:val="00887CA4"/>
    <w:rsid w:val="00890BF1"/>
    <w:rsid w:val="0089260E"/>
    <w:rsid w:val="0089538B"/>
    <w:rsid w:val="00896E21"/>
    <w:rsid w:val="008A047C"/>
    <w:rsid w:val="008A5963"/>
    <w:rsid w:val="008A5B0A"/>
    <w:rsid w:val="008B276D"/>
    <w:rsid w:val="008B4338"/>
    <w:rsid w:val="008B501A"/>
    <w:rsid w:val="008B5F57"/>
    <w:rsid w:val="008C0989"/>
    <w:rsid w:val="008C2262"/>
    <w:rsid w:val="008C47A0"/>
    <w:rsid w:val="008C6072"/>
    <w:rsid w:val="008D09AF"/>
    <w:rsid w:val="008D1095"/>
    <w:rsid w:val="008D4731"/>
    <w:rsid w:val="008D4968"/>
    <w:rsid w:val="008D7592"/>
    <w:rsid w:val="008D7C8A"/>
    <w:rsid w:val="008E1A75"/>
    <w:rsid w:val="008E3FCA"/>
    <w:rsid w:val="008F5649"/>
    <w:rsid w:val="008F5B7F"/>
    <w:rsid w:val="00900D35"/>
    <w:rsid w:val="009064C0"/>
    <w:rsid w:val="00914FCA"/>
    <w:rsid w:val="00917A99"/>
    <w:rsid w:val="00917CDB"/>
    <w:rsid w:val="009206C3"/>
    <w:rsid w:val="00924CF7"/>
    <w:rsid w:val="00926A1A"/>
    <w:rsid w:val="00930DBA"/>
    <w:rsid w:val="009311EF"/>
    <w:rsid w:val="00934D82"/>
    <w:rsid w:val="00936121"/>
    <w:rsid w:val="00936508"/>
    <w:rsid w:val="00941318"/>
    <w:rsid w:val="009460C4"/>
    <w:rsid w:val="00960581"/>
    <w:rsid w:val="0096080E"/>
    <w:rsid w:val="00962EF8"/>
    <w:rsid w:val="00964FC4"/>
    <w:rsid w:val="00971602"/>
    <w:rsid w:val="00974C1C"/>
    <w:rsid w:val="0097550C"/>
    <w:rsid w:val="00976173"/>
    <w:rsid w:val="00976BF2"/>
    <w:rsid w:val="00983E13"/>
    <w:rsid w:val="00984E75"/>
    <w:rsid w:val="00987C70"/>
    <w:rsid w:val="0099367E"/>
    <w:rsid w:val="00996094"/>
    <w:rsid w:val="009A3230"/>
    <w:rsid w:val="009A3949"/>
    <w:rsid w:val="009A7979"/>
    <w:rsid w:val="009B0254"/>
    <w:rsid w:val="009B218E"/>
    <w:rsid w:val="009B305C"/>
    <w:rsid w:val="009B6E7B"/>
    <w:rsid w:val="009C0090"/>
    <w:rsid w:val="009C060E"/>
    <w:rsid w:val="009C1DC1"/>
    <w:rsid w:val="009D4525"/>
    <w:rsid w:val="009E02E3"/>
    <w:rsid w:val="009E3F5C"/>
    <w:rsid w:val="009E47CD"/>
    <w:rsid w:val="009E529A"/>
    <w:rsid w:val="009E75D3"/>
    <w:rsid w:val="009F0860"/>
    <w:rsid w:val="009F10D6"/>
    <w:rsid w:val="009F6A08"/>
    <w:rsid w:val="009F6D89"/>
    <w:rsid w:val="009F7FBC"/>
    <w:rsid w:val="00A02F68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42C11"/>
    <w:rsid w:val="00A42DFA"/>
    <w:rsid w:val="00A50054"/>
    <w:rsid w:val="00A54CF4"/>
    <w:rsid w:val="00A579DD"/>
    <w:rsid w:val="00A638A3"/>
    <w:rsid w:val="00A64DCE"/>
    <w:rsid w:val="00A65136"/>
    <w:rsid w:val="00A6568E"/>
    <w:rsid w:val="00A73FF4"/>
    <w:rsid w:val="00A80898"/>
    <w:rsid w:val="00A81238"/>
    <w:rsid w:val="00A82E4F"/>
    <w:rsid w:val="00A87F41"/>
    <w:rsid w:val="00A91354"/>
    <w:rsid w:val="00A92778"/>
    <w:rsid w:val="00A930D2"/>
    <w:rsid w:val="00A93C01"/>
    <w:rsid w:val="00A95739"/>
    <w:rsid w:val="00AA0AEF"/>
    <w:rsid w:val="00AA569D"/>
    <w:rsid w:val="00AA646D"/>
    <w:rsid w:val="00AC1E9D"/>
    <w:rsid w:val="00AC2315"/>
    <w:rsid w:val="00AC315C"/>
    <w:rsid w:val="00AC58BD"/>
    <w:rsid w:val="00AC69BA"/>
    <w:rsid w:val="00AC6E66"/>
    <w:rsid w:val="00AD1C81"/>
    <w:rsid w:val="00AD63A7"/>
    <w:rsid w:val="00AD72A2"/>
    <w:rsid w:val="00AE08CC"/>
    <w:rsid w:val="00AE1002"/>
    <w:rsid w:val="00AE141A"/>
    <w:rsid w:val="00AE1CEA"/>
    <w:rsid w:val="00AE293A"/>
    <w:rsid w:val="00AE47B2"/>
    <w:rsid w:val="00AF0BD4"/>
    <w:rsid w:val="00AF14AF"/>
    <w:rsid w:val="00AF179B"/>
    <w:rsid w:val="00AF3BBD"/>
    <w:rsid w:val="00B00D56"/>
    <w:rsid w:val="00B048F1"/>
    <w:rsid w:val="00B054CB"/>
    <w:rsid w:val="00B05C3E"/>
    <w:rsid w:val="00B05E03"/>
    <w:rsid w:val="00B10A6D"/>
    <w:rsid w:val="00B12CEB"/>
    <w:rsid w:val="00B1440C"/>
    <w:rsid w:val="00B148DC"/>
    <w:rsid w:val="00B16E06"/>
    <w:rsid w:val="00B16F29"/>
    <w:rsid w:val="00B20C62"/>
    <w:rsid w:val="00B21A72"/>
    <w:rsid w:val="00B22E0F"/>
    <w:rsid w:val="00B27C84"/>
    <w:rsid w:val="00B30FFD"/>
    <w:rsid w:val="00B35F98"/>
    <w:rsid w:val="00B40DBD"/>
    <w:rsid w:val="00B44D3D"/>
    <w:rsid w:val="00B4504B"/>
    <w:rsid w:val="00B45071"/>
    <w:rsid w:val="00B5032C"/>
    <w:rsid w:val="00B50F78"/>
    <w:rsid w:val="00B50F9D"/>
    <w:rsid w:val="00B526A4"/>
    <w:rsid w:val="00B5432A"/>
    <w:rsid w:val="00B574EB"/>
    <w:rsid w:val="00B637D2"/>
    <w:rsid w:val="00B6400E"/>
    <w:rsid w:val="00B65766"/>
    <w:rsid w:val="00B67998"/>
    <w:rsid w:val="00B67C1D"/>
    <w:rsid w:val="00B720E3"/>
    <w:rsid w:val="00B728AF"/>
    <w:rsid w:val="00B730F4"/>
    <w:rsid w:val="00B76E07"/>
    <w:rsid w:val="00B80D36"/>
    <w:rsid w:val="00B82872"/>
    <w:rsid w:val="00B85F24"/>
    <w:rsid w:val="00B86B2B"/>
    <w:rsid w:val="00B86F1C"/>
    <w:rsid w:val="00B872BE"/>
    <w:rsid w:val="00B92DE2"/>
    <w:rsid w:val="00B92E56"/>
    <w:rsid w:val="00B93214"/>
    <w:rsid w:val="00B93A7D"/>
    <w:rsid w:val="00B94DE7"/>
    <w:rsid w:val="00BA0BAF"/>
    <w:rsid w:val="00BA228C"/>
    <w:rsid w:val="00BA26D8"/>
    <w:rsid w:val="00BA7064"/>
    <w:rsid w:val="00BA71AB"/>
    <w:rsid w:val="00BA746B"/>
    <w:rsid w:val="00BB04CE"/>
    <w:rsid w:val="00BB0734"/>
    <w:rsid w:val="00BB29A7"/>
    <w:rsid w:val="00BB5001"/>
    <w:rsid w:val="00BB5662"/>
    <w:rsid w:val="00BC04A1"/>
    <w:rsid w:val="00BC1ECC"/>
    <w:rsid w:val="00BC403C"/>
    <w:rsid w:val="00BC56CC"/>
    <w:rsid w:val="00BD3D47"/>
    <w:rsid w:val="00BD5652"/>
    <w:rsid w:val="00BD5C6B"/>
    <w:rsid w:val="00BD6309"/>
    <w:rsid w:val="00BE0375"/>
    <w:rsid w:val="00BE2529"/>
    <w:rsid w:val="00BF3114"/>
    <w:rsid w:val="00BF52E4"/>
    <w:rsid w:val="00C01602"/>
    <w:rsid w:val="00C016E0"/>
    <w:rsid w:val="00C03715"/>
    <w:rsid w:val="00C0425E"/>
    <w:rsid w:val="00C04CAE"/>
    <w:rsid w:val="00C106C2"/>
    <w:rsid w:val="00C10C96"/>
    <w:rsid w:val="00C13268"/>
    <w:rsid w:val="00C163D5"/>
    <w:rsid w:val="00C17E03"/>
    <w:rsid w:val="00C24FA8"/>
    <w:rsid w:val="00C2737B"/>
    <w:rsid w:val="00C31A2C"/>
    <w:rsid w:val="00C35605"/>
    <w:rsid w:val="00C37E55"/>
    <w:rsid w:val="00C401F4"/>
    <w:rsid w:val="00C40FDF"/>
    <w:rsid w:val="00C42CC3"/>
    <w:rsid w:val="00C47A94"/>
    <w:rsid w:val="00C47CD0"/>
    <w:rsid w:val="00C5014F"/>
    <w:rsid w:val="00C55B65"/>
    <w:rsid w:val="00C62165"/>
    <w:rsid w:val="00C650C4"/>
    <w:rsid w:val="00C65B6E"/>
    <w:rsid w:val="00C7080E"/>
    <w:rsid w:val="00C74CC2"/>
    <w:rsid w:val="00C74FB3"/>
    <w:rsid w:val="00C805B3"/>
    <w:rsid w:val="00C80A18"/>
    <w:rsid w:val="00C835DC"/>
    <w:rsid w:val="00C84355"/>
    <w:rsid w:val="00C85225"/>
    <w:rsid w:val="00C90F41"/>
    <w:rsid w:val="00C92252"/>
    <w:rsid w:val="00C94197"/>
    <w:rsid w:val="00CA2AF0"/>
    <w:rsid w:val="00CA619B"/>
    <w:rsid w:val="00CA6ACB"/>
    <w:rsid w:val="00CB5BCD"/>
    <w:rsid w:val="00CB5D6E"/>
    <w:rsid w:val="00CB7C09"/>
    <w:rsid w:val="00CC0C47"/>
    <w:rsid w:val="00CC40A9"/>
    <w:rsid w:val="00CC5974"/>
    <w:rsid w:val="00CD2C97"/>
    <w:rsid w:val="00CD3C6C"/>
    <w:rsid w:val="00CD6F1A"/>
    <w:rsid w:val="00CD7E72"/>
    <w:rsid w:val="00CE2519"/>
    <w:rsid w:val="00CE2553"/>
    <w:rsid w:val="00CE5855"/>
    <w:rsid w:val="00CF069C"/>
    <w:rsid w:val="00CF09B4"/>
    <w:rsid w:val="00CF5E40"/>
    <w:rsid w:val="00CF72D2"/>
    <w:rsid w:val="00D00311"/>
    <w:rsid w:val="00D03CDC"/>
    <w:rsid w:val="00D052BA"/>
    <w:rsid w:val="00D0604A"/>
    <w:rsid w:val="00D07975"/>
    <w:rsid w:val="00D150C6"/>
    <w:rsid w:val="00D15B78"/>
    <w:rsid w:val="00D20CA0"/>
    <w:rsid w:val="00D22DB9"/>
    <w:rsid w:val="00D24264"/>
    <w:rsid w:val="00D33128"/>
    <w:rsid w:val="00D349EA"/>
    <w:rsid w:val="00D34AFE"/>
    <w:rsid w:val="00D40FAF"/>
    <w:rsid w:val="00D4694F"/>
    <w:rsid w:val="00D47357"/>
    <w:rsid w:val="00D47BD5"/>
    <w:rsid w:val="00D501CD"/>
    <w:rsid w:val="00D505A3"/>
    <w:rsid w:val="00D52935"/>
    <w:rsid w:val="00D5380E"/>
    <w:rsid w:val="00D5519E"/>
    <w:rsid w:val="00D612DC"/>
    <w:rsid w:val="00D62613"/>
    <w:rsid w:val="00D6425B"/>
    <w:rsid w:val="00D6468F"/>
    <w:rsid w:val="00D6657F"/>
    <w:rsid w:val="00D7009D"/>
    <w:rsid w:val="00D71D54"/>
    <w:rsid w:val="00D72595"/>
    <w:rsid w:val="00D74DF0"/>
    <w:rsid w:val="00D75076"/>
    <w:rsid w:val="00D75C45"/>
    <w:rsid w:val="00D8444B"/>
    <w:rsid w:val="00D91821"/>
    <w:rsid w:val="00D91A1D"/>
    <w:rsid w:val="00D91EE5"/>
    <w:rsid w:val="00D93AD6"/>
    <w:rsid w:val="00D93FE7"/>
    <w:rsid w:val="00D95D1E"/>
    <w:rsid w:val="00D96D2E"/>
    <w:rsid w:val="00DA5C43"/>
    <w:rsid w:val="00DA6839"/>
    <w:rsid w:val="00DB10DA"/>
    <w:rsid w:val="00DB4B27"/>
    <w:rsid w:val="00DB7C78"/>
    <w:rsid w:val="00DC031E"/>
    <w:rsid w:val="00DC2913"/>
    <w:rsid w:val="00DC2BD0"/>
    <w:rsid w:val="00DC3B34"/>
    <w:rsid w:val="00DC612E"/>
    <w:rsid w:val="00DC74F7"/>
    <w:rsid w:val="00DD2104"/>
    <w:rsid w:val="00DD4777"/>
    <w:rsid w:val="00DE46B0"/>
    <w:rsid w:val="00DE4FFA"/>
    <w:rsid w:val="00DE7A48"/>
    <w:rsid w:val="00DF2176"/>
    <w:rsid w:val="00DF3BED"/>
    <w:rsid w:val="00E00305"/>
    <w:rsid w:val="00E0157E"/>
    <w:rsid w:val="00E06A01"/>
    <w:rsid w:val="00E06C4E"/>
    <w:rsid w:val="00E07117"/>
    <w:rsid w:val="00E07958"/>
    <w:rsid w:val="00E13A81"/>
    <w:rsid w:val="00E13DC4"/>
    <w:rsid w:val="00E16291"/>
    <w:rsid w:val="00E1772B"/>
    <w:rsid w:val="00E22CB3"/>
    <w:rsid w:val="00E23C1E"/>
    <w:rsid w:val="00E36D0A"/>
    <w:rsid w:val="00E44B43"/>
    <w:rsid w:val="00E50039"/>
    <w:rsid w:val="00E556B7"/>
    <w:rsid w:val="00E56622"/>
    <w:rsid w:val="00E568A1"/>
    <w:rsid w:val="00E60FDF"/>
    <w:rsid w:val="00E63691"/>
    <w:rsid w:val="00E66B99"/>
    <w:rsid w:val="00E70FBE"/>
    <w:rsid w:val="00E72A74"/>
    <w:rsid w:val="00E72ADE"/>
    <w:rsid w:val="00E771F8"/>
    <w:rsid w:val="00E77A48"/>
    <w:rsid w:val="00E77E06"/>
    <w:rsid w:val="00E82ADC"/>
    <w:rsid w:val="00E82C08"/>
    <w:rsid w:val="00E85B3A"/>
    <w:rsid w:val="00E915F9"/>
    <w:rsid w:val="00E92670"/>
    <w:rsid w:val="00E97383"/>
    <w:rsid w:val="00EA07EE"/>
    <w:rsid w:val="00EA2E04"/>
    <w:rsid w:val="00EA6A79"/>
    <w:rsid w:val="00EB0D70"/>
    <w:rsid w:val="00EB1BCD"/>
    <w:rsid w:val="00EB32C2"/>
    <w:rsid w:val="00EB3693"/>
    <w:rsid w:val="00EB3B1E"/>
    <w:rsid w:val="00EB6261"/>
    <w:rsid w:val="00EC2C9F"/>
    <w:rsid w:val="00EC4425"/>
    <w:rsid w:val="00EC4EAC"/>
    <w:rsid w:val="00EC670C"/>
    <w:rsid w:val="00EC69C9"/>
    <w:rsid w:val="00ED0C90"/>
    <w:rsid w:val="00ED17E3"/>
    <w:rsid w:val="00ED2C8F"/>
    <w:rsid w:val="00ED3A32"/>
    <w:rsid w:val="00EE01FD"/>
    <w:rsid w:val="00EE1398"/>
    <w:rsid w:val="00EE14DB"/>
    <w:rsid w:val="00EE1935"/>
    <w:rsid w:val="00EE7572"/>
    <w:rsid w:val="00EF1CE4"/>
    <w:rsid w:val="00EF23F9"/>
    <w:rsid w:val="00EF2AE8"/>
    <w:rsid w:val="00EF5F95"/>
    <w:rsid w:val="00EF6FB2"/>
    <w:rsid w:val="00EF7F35"/>
    <w:rsid w:val="00F04CC5"/>
    <w:rsid w:val="00F04FE5"/>
    <w:rsid w:val="00F0536E"/>
    <w:rsid w:val="00F11992"/>
    <w:rsid w:val="00F12E4A"/>
    <w:rsid w:val="00F16E0A"/>
    <w:rsid w:val="00F22730"/>
    <w:rsid w:val="00F23AC2"/>
    <w:rsid w:val="00F279A2"/>
    <w:rsid w:val="00F30016"/>
    <w:rsid w:val="00F3298C"/>
    <w:rsid w:val="00F355AF"/>
    <w:rsid w:val="00F35837"/>
    <w:rsid w:val="00F360BD"/>
    <w:rsid w:val="00F37E9C"/>
    <w:rsid w:val="00F45B0F"/>
    <w:rsid w:val="00F45FE3"/>
    <w:rsid w:val="00F51C3A"/>
    <w:rsid w:val="00F52CCB"/>
    <w:rsid w:val="00F54E67"/>
    <w:rsid w:val="00F54F99"/>
    <w:rsid w:val="00F57165"/>
    <w:rsid w:val="00F57351"/>
    <w:rsid w:val="00F60874"/>
    <w:rsid w:val="00F64BAB"/>
    <w:rsid w:val="00F654E1"/>
    <w:rsid w:val="00F657C8"/>
    <w:rsid w:val="00F65E97"/>
    <w:rsid w:val="00F70C4D"/>
    <w:rsid w:val="00F72377"/>
    <w:rsid w:val="00F7244B"/>
    <w:rsid w:val="00F72DF2"/>
    <w:rsid w:val="00F76965"/>
    <w:rsid w:val="00F76B88"/>
    <w:rsid w:val="00F81EE2"/>
    <w:rsid w:val="00F8691A"/>
    <w:rsid w:val="00F878D1"/>
    <w:rsid w:val="00F902D4"/>
    <w:rsid w:val="00F91B40"/>
    <w:rsid w:val="00F9434D"/>
    <w:rsid w:val="00F9570D"/>
    <w:rsid w:val="00FA0387"/>
    <w:rsid w:val="00FA24D2"/>
    <w:rsid w:val="00FA32A7"/>
    <w:rsid w:val="00FA4751"/>
    <w:rsid w:val="00FA659E"/>
    <w:rsid w:val="00FA668E"/>
    <w:rsid w:val="00FA6973"/>
    <w:rsid w:val="00FB066D"/>
    <w:rsid w:val="00FB1702"/>
    <w:rsid w:val="00FB202C"/>
    <w:rsid w:val="00FB37D0"/>
    <w:rsid w:val="00FB5264"/>
    <w:rsid w:val="00FB55A3"/>
    <w:rsid w:val="00FB6952"/>
    <w:rsid w:val="00FB716C"/>
    <w:rsid w:val="00FB75D8"/>
    <w:rsid w:val="00FC2CE3"/>
    <w:rsid w:val="00FC59C5"/>
    <w:rsid w:val="00FC6988"/>
    <w:rsid w:val="00FC6F89"/>
    <w:rsid w:val="00FD158A"/>
    <w:rsid w:val="00FD2FFB"/>
    <w:rsid w:val="00FD4A03"/>
    <w:rsid w:val="00FD585E"/>
    <w:rsid w:val="00FE2D38"/>
    <w:rsid w:val="00FE3B3B"/>
    <w:rsid w:val="00FF0B28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07AB46"/>
  <w15:docId w15:val="{1094E8C5-79C5-4408-A710-EDEC891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1">
    <w:name w:val="Body Text Indent 2"/>
    <w:basedOn w:val="a0"/>
    <w:link w:val="22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numbering" w:customStyle="1" w:styleId="1">
    <w:name w:val="Список1"/>
    <w:rsid w:val="00B16FD8"/>
    <w:pPr>
      <w:numPr>
        <w:numId w:val="2"/>
      </w:numPr>
    </w:pPr>
  </w:style>
  <w:style w:type="table" w:customStyle="1" w:styleId="12">
    <w:name w:val="Сетка таблицы1"/>
    <w:uiPriority w:val="39"/>
    <w:rsid w:val="00BE252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Содержимое таблицы"/>
    <w:basedOn w:val="a0"/>
    <w:rsid w:val="00822E2C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g.r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v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l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uma.gov.ru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vsrf.ru/" TargetMode="External"/><Relationship Id="rId14" Type="http://schemas.openxmlformats.org/officeDocument/2006/relationships/hyperlink" Target="https://www.rs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9</cp:revision>
  <cp:lastPrinted>2020-06-26T12:06:00Z</cp:lastPrinted>
  <dcterms:created xsi:type="dcterms:W3CDTF">2021-06-22T09:58:00Z</dcterms:created>
  <dcterms:modified xsi:type="dcterms:W3CDTF">2023-05-11T10:31:00Z</dcterms:modified>
</cp:coreProperties>
</file>