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E" w:rsidRDefault="003A059E" w:rsidP="003A059E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3A059E" w:rsidRDefault="003A059E" w:rsidP="003A059E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3A059E" w:rsidRDefault="003A059E" w:rsidP="003A059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3A059E" w:rsidRDefault="003A059E" w:rsidP="003A059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3A059E" w:rsidRDefault="003A059E" w:rsidP="003A059E">
      <w:pPr>
        <w:ind w:left="3541" w:firstLine="1810"/>
      </w:pPr>
    </w:p>
    <w:p w:rsidR="003A059E" w:rsidRDefault="003A059E" w:rsidP="003A059E">
      <w:pPr>
        <w:ind w:left="3541" w:firstLine="1810"/>
      </w:pPr>
    </w:p>
    <w:p w:rsidR="003A059E" w:rsidRDefault="003A059E" w:rsidP="003A059E">
      <w:pPr>
        <w:ind w:left="3541" w:firstLine="1810"/>
      </w:pPr>
    </w:p>
    <w:p w:rsidR="003A059E" w:rsidRDefault="003A059E" w:rsidP="003A059E">
      <w:pPr>
        <w:ind w:left="3541" w:firstLine="1810"/>
      </w:pPr>
      <w:r>
        <w:t>УТВЕРЖДАЮ</w:t>
      </w:r>
    </w:p>
    <w:p w:rsidR="003A059E" w:rsidRDefault="003A059E" w:rsidP="003A059E">
      <w:pPr>
        <w:ind w:left="3541" w:firstLine="1810"/>
      </w:pPr>
      <w:r>
        <w:t>Проректор</w:t>
      </w:r>
    </w:p>
    <w:p w:rsidR="003A059E" w:rsidRDefault="003A059E" w:rsidP="003A059E">
      <w:pPr>
        <w:ind w:left="3541" w:firstLine="1810"/>
      </w:pPr>
      <w:r>
        <w:t>по учебно-методической работе</w:t>
      </w:r>
    </w:p>
    <w:p w:rsidR="003A059E" w:rsidRDefault="003A059E" w:rsidP="003A059E">
      <w:pPr>
        <w:ind w:left="3541" w:firstLine="1810"/>
      </w:pPr>
      <w:r>
        <w:t>________________ С.Н. Большаков</w:t>
      </w:r>
    </w:p>
    <w:p w:rsidR="003A059E" w:rsidRDefault="003A059E" w:rsidP="003A059E">
      <w:pPr>
        <w:suppressAutoHyphens/>
        <w:ind w:left="4180"/>
        <w:jc w:val="both"/>
        <w:rPr>
          <w:noProof/>
        </w:rPr>
      </w:pPr>
    </w:p>
    <w:p w:rsidR="003A059E" w:rsidRDefault="003A059E" w:rsidP="003A059E">
      <w:pPr>
        <w:suppressAutoHyphens/>
        <w:ind w:left="4180"/>
        <w:jc w:val="both"/>
        <w:rPr>
          <w:noProof/>
        </w:rPr>
      </w:pPr>
    </w:p>
    <w:p w:rsidR="003A059E" w:rsidRDefault="003A059E" w:rsidP="003A059E">
      <w:pPr>
        <w:suppressAutoHyphens/>
        <w:ind w:left="4180"/>
        <w:jc w:val="both"/>
        <w:rPr>
          <w:noProof/>
        </w:rPr>
      </w:pPr>
    </w:p>
    <w:p w:rsidR="003A059E" w:rsidRDefault="003A059E" w:rsidP="003A059E">
      <w:pPr>
        <w:suppressAutoHyphens/>
        <w:ind w:left="4180"/>
        <w:jc w:val="both"/>
        <w:rPr>
          <w:noProof/>
        </w:rPr>
      </w:pPr>
    </w:p>
    <w:p w:rsidR="003A059E" w:rsidRDefault="003A059E" w:rsidP="003A059E">
      <w:pPr>
        <w:suppressAutoHyphens/>
        <w:ind w:left="4180"/>
        <w:jc w:val="both"/>
        <w:rPr>
          <w:noProof/>
        </w:rPr>
      </w:pPr>
    </w:p>
    <w:p w:rsidR="003A059E" w:rsidRDefault="003A059E" w:rsidP="003A059E">
      <w:pPr>
        <w:suppressAutoHyphens/>
        <w:ind w:left="4180"/>
        <w:jc w:val="both"/>
        <w:rPr>
          <w:noProof/>
        </w:rPr>
      </w:pPr>
    </w:p>
    <w:p w:rsidR="003A059E" w:rsidRDefault="003A059E" w:rsidP="003A059E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3A059E" w:rsidRDefault="003A059E" w:rsidP="003A059E">
      <w:pPr>
        <w:suppressAutoHyphens/>
        <w:jc w:val="center"/>
        <w:rPr>
          <w:noProof/>
        </w:rPr>
      </w:pPr>
    </w:p>
    <w:p w:rsidR="003A059E" w:rsidRDefault="003A059E" w:rsidP="003A059E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3A059E" w:rsidRDefault="003A059E" w:rsidP="003A059E">
      <w:pPr>
        <w:suppressAutoHyphens/>
        <w:jc w:val="center"/>
        <w:rPr>
          <w:b/>
          <w:noProof/>
        </w:rPr>
      </w:pPr>
    </w:p>
    <w:p w:rsidR="003A059E" w:rsidRDefault="003A059E" w:rsidP="003A059E">
      <w:pPr>
        <w:jc w:val="center"/>
        <w:rPr>
          <w:noProof/>
        </w:rPr>
      </w:pPr>
      <w:r w:rsidRPr="003A059E">
        <w:rPr>
          <w:rFonts w:ascii="Times New Roman CYR" w:hAnsi="Times New Roman CYR"/>
          <w:b/>
          <w:noProof/>
          <w:color w:val="000000"/>
        </w:rPr>
        <w:t>Б1.В.ДВ.11.01</w:t>
      </w:r>
      <w:r>
        <w:rPr>
          <w:rFonts w:ascii="Times New Roman CYR" w:hAnsi="Times New Roman CYR"/>
          <w:b/>
          <w:noProof/>
          <w:color w:val="000000"/>
        </w:rPr>
        <w:t xml:space="preserve"> ВАЛЮТНОЕ ПРАВО</w:t>
      </w:r>
    </w:p>
    <w:p w:rsidR="003A059E" w:rsidRDefault="003A059E" w:rsidP="003A059E">
      <w:pPr>
        <w:tabs>
          <w:tab w:val="right" w:leader="underscore" w:pos="8505"/>
        </w:tabs>
        <w:rPr>
          <w:noProof/>
        </w:rPr>
      </w:pPr>
    </w:p>
    <w:p w:rsidR="003A059E" w:rsidRDefault="003A059E" w:rsidP="003A059E">
      <w:pPr>
        <w:tabs>
          <w:tab w:val="right" w:leader="underscore" w:pos="8505"/>
        </w:tabs>
        <w:rPr>
          <w:noProof/>
        </w:rPr>
      </w:pPr>
    </w:p>
    <w:p w:rsidR="003A059E" w:rsidRDefault="003A059E" w:rsidP="003A059E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3A059E" w:rsidRDefault="003A059E" w:rsidP="003A059E">
      <w:pPr>
        <w:tabs>
          <w:tab w:val="right" w:leader="underscore" w:pos="8505"/>
        </w:tabs>
        <w:jc w:val="center"/>
        <w:rPr>
          <w:b/>
          <w:noProof/>
        </w:rPr>
      </w:pPr>
    </w:p>
    <w:p w:rsidR="003A059E" w:rsidRDefault="003A059E" w:rsidP="003A059E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Гражданское право»</w:t>
      </w:r>
    </w:p>
    <w:p w:rsidR="003A059E" w:rsidRDefault="003A059E" w:rsidP="003A059E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3A059E" w:rsidRDefault="003A059E" w:rsidP="003A059E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5B117B">
        <w:t>2</w:t>
      </w:r>
      <w:r>
        <w:t>)</w:t>
      </w:r>
    </w:p>
    <w:p w:rsidR="003A059E" w:rsidRDefault="003A059E" w:rsidP="003A059E">
      <w:pPr>
        <w:tabs>
          <w:tab w:val="right" w:leader="underscore" w:pos="8505"/>
        </w:tabs>
        <w:jc w:val="center"/>
        <w:rPr>
          <w:b/>
          <w:noProof/>
        </w:rPr>
      </w:pPr>
    </w:p>
    <w:p w:rsidR="003A059E" w:rsidRDefault="003A059E" w:rsidP="003A059E">
      <w:pPr>
        <w:rPr>
          <w:b/>
          <w:i/>
          <w:noProof/>
        </w:rPr>
      </w:pPr>
    </w:p>
    <w:p w:rsidR="003A059E" w:rsidRDefault="003A059E" w:rsidP="003A059E">
      <w:pPr>
        <w:rPr>
          <w:b/>
          <w:i/>
          <w:noProof/>
        </w:rPr>
      </w:pPr>
    </w:p>
    <w:p w:rsidR="003A059E" w:rsidRDefault="003A059E" w:rsidP="003A059E">
      <w:pPr>
        <w:rPr>
          <w:b/>
          <w:i/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D2199F" w:rsidRDefault="00D2199F" w:rsidP="003A059E">
      <w:pPr>
        <w:jc w:val="center"/>
        <w:rPr>
          <w:noProof/>
        </w:rPr>
      </w:pPr>
    </w:p>
    <w:p w:rsidR="00D2199F" w:rsidRDefault="00D2199F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</w:p>
    <w:p w:rsidR="003A059E" w:rsidRDefault="003A059E" w:rsidP="003A059E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3A059E" w:rsidRDefault="003A059E" w:rsidP="003A059E">
      <w:pPr>
        <w:jc w:val="center"/>
        <w:rPr>
          <w:noProof/>
        </w:rPr>
      </w:pPr>
      <w:r>
        <w:rPr>
          <w:noProof/>
        </w:rPr>
        <w:t>202</w:t>
      </w:r>
      <w:r w:rsidR="005B117B">
        <w:rPr>
          <w:noProof/>
        </w:rPr>
        <w:t>2</w:t>
      </w:r>
      <w:bookmarkStart w:id="0" w:name="_GoBack"/>
      <w:bookmarkEnd w:id="0"/>
    </w:p>
    <w:p w:rsidR="002B7FAF" w:rsidRDefault="002B7FAF" w:rsidP="00EC69C9">
      <w:pPr>
        <w:spacing w:line="360" w:lineRule="auto"/>
        <w:jc w:val="both"/>
        <w:rPr>
          <w:b/>
          <w:bCs/>
        </w:rPr>
      </w:pPr>
      <w:r w:rsidRPr="00A97A1D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85244" w:rsidRDefault="00785244" w:rsidP="00785244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785244" w:rsidRPr="00785244" w:rsidRDefault="00785244" w:rsidP="00785244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3A059E" w:rsidRPr="00681E0A" w:rsidTr="008671B5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3A059E" w:rsidRPr="003B51E6" w:rsidRDefault="003A059E" w:rsidP="008671B5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3A059E" w:rsidRPr="00681E0A" w:rsidTr="008671B5">
        <w:trPr>
          <w:trHeight w:val="1409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Способен осуществлять по</w:t>
            </w:r>
            <w:r>
              <w:rPr>
                <w:rFonts w:ascii="Times New Roman" w:hAnsi="Times New Roman"/>
                <w:sz w:val="24"/>
                <w:szCs w:val="24"/>
              </w:rPr>
              <w:t>дготовку юридических документов</w:t>
            </w:r>
            <w:r w:rsidRPr="003B51E6">
              <w:rPr>
                <w:rFonts w:ascii="Times New Roman" w:hAnsi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snapToGrid w:val="0"/>
            </w:pPr>
            <w:r w:rsidRPr="003B51E6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3A059E" w:rsidRPr="00681E0A" w:rsidTr="008671B5">
        <w:trPr>
          <w:trHeight w:val="1154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snapToGrid w:val="0"/>
            </w:pPr>
            <w:r w:rsidRPr="003B51E6">
              <w:t xml:space="preserve">ИПК-3.2. Знает следственно-судебную </w:t>
            </w:r>
            <w:proofErr w:type="spellStart"/>
            <w:r w:rsidRPr="003B51E6">
              <w:t>приктику</w:t>
            </w:r>
            <w:proofErr w:type="spellEnd"/>
            <w:r w:rsidRPr="003B51E6">
              <w:t xml:space="preserve"> и умеет разрешать коллизии </w:t>
            </w:r>
            <w:r w:rsidR="00E147F4">
              <w:t>гражданско-правовых и гражданск</w:t>
            </w:r>
            <w:r w:rsidRPr="003B51E6">
              <w:t>о-процессуальных норм</w:t>
            </w:r>
          </w:p>
        </w:tc>
      </w:tr>
      <w:tr w:rsidR="003A059E" w:rsidRPr="00681E0A" w:rsidTr="008671B5">
        <w:trPr>
          <w:trHeight w:val="894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A059E" w:rsidRPr="00271258" w:rsidRDefault="003A059E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7633">
              <w:rPr>
                <w:rFonts w:ascii="Times New Roman" w:hAnsi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59E" w:rsidRPr="003B51E6" w:rsidRDefault="003A059E" w:rsidP="008671B5">
            <w:pPr>
              <w:snapToGrid w:val="0"/>
            </w:pPr>
            <w:r w:rsidRPr="00FA7633"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3A059E" w:rsidRPr="00681E0A" w:rsidTr="008671B5">
        <w:trPr>
          <w:trHeight w:val="168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A059E" w:rsidRDefault="003A059E" w:rsidP="008671B5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A059E" w:rsidRPr="003B51E6" w:rsidRDefault="003A059E" w:rsidP="008671B5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A059E" w:rsidRPr="00FA7633" w:rsidRDefault="003A059E" w:rsidP="008671B5">
            <w:pPr>
              <w:snapToGrid w:val="0"/>
            </w:pPr>
            <w:r w:rsidRPr="00FA7633"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</w:tbl>
    <w:p w:rsidR="003A059E" w:rsidRDefault="003A059E" w:rsidP="00EC69C9">
      <w:pPr>
        <w:rPr>
          <w:b/>
          <w:bCs/>
        </w:rPr>
      </w:pPr>
    </w:p>
    <w:p w:rsidR="003A059E" w:rsidRDefault="003A059E" w:rsidP="00EC69C9">
      <w:pPr>
        <w:rPr>
          <w:b/>
          <w:bCs/>
        </w:rPr>
      </w:pPr>
    </w:p>
    <w:p w:rsidR="00E20C0E" w:rsidRPr="00A97A1D" w:rsidRDefault="002B7FAF" w:rsidP="00EC69C9">
      <w:pPr>
        <w:rPr>
          <w:b/>
          <w:bCs/>
          <w:caps/>
        </w:rPr>
      </w:pPr>
      <w:r w:rsidRPr="00A97A1D">
        <w:rPr>
          <w:b/>
          <w:bCs/>
        </w:rPr>
        <w:t xml:space="preserve">2. </w:t>
      </w:r>
      <w:r w:rsidRPr="00A97A1D">
        <w:rPr>
          <w:b/>
          <w:bCs/>
          <w:caps/>
        </w:rPr>
        <w:t>Место дисциплины  в структуре ОП</w:t>
      </w:r>
      <w:r w:rsidR="00BA13B3" w:rsidRPr="00A97A1D">
        <w:rPr>
          <w:b/>
          <w:bCs/>
          <w:caps/>
        </w:rPr>
        <w:t>:</w:t>
      </w:r>
    </w:p>
    <w:p w:rsidR="002B7FAF" w:rsidRPr="00A97A1D" w:rsidRDefault="002B7FAF" w:rsidP="00E20C0E">
      <w:pPr>
        <w:autoSpaceDE w:val="0"/>
        <w:autoSpaceDN w:val="0"/>
        <w:adjustRightInd w:val="0"/>
        <w:ind w:firstLine="284"/>
        <w:jc w:val="both"/>
      </w:pPr>
      <w:r w:rsidRPr="00A97A1D">
        <w:rPr>
          <w:bCs/>
          <w:color w:val="000000"/>
          <w:u w:val="single"/>
        </w:rPr>
        <w:t>Цель курса</w:t>
      </w:r>
      <w:r w:rsidRPr="00A97A1D">
        <w:rPr>
          <w:color w:val="000000"/>
        </w:rPr>
        <w:t xml:space="preserve">: </w:t>
      </w:r>
      <w:r w:rsidRPr="00A97A1D">
        <w:t>дать будущим бакалаврам юриспруденции оптимальный объем правовых знаний в области валютных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087536" w:rsidRPr="00A97A1D" w:rsidRDefault="00087536" w:rsidP="003D5632">
      <w:pPr>
        <w:ind w:firstLine="284"/>
        <w:jc w:val="both"/>
        <w:rPr>
          <w:bCs/>
          <w:color w:val="000000"/>
          <w:u w:val="single"/>
        </w:rPr>
      </w:pPr>
    </w:p>
    <w:p w:rsidR="002B7FAF" w:rsidRPr="00A97A1D" w:rsidRDefault="002B7FAF" w:rsidP="003D5632">
      <w:pPr>
        <w:ind w:firstLine="284"/>
        <w:jc w:val="both"/>
        <w:rPr>
          <w:color w:val="000000"/>
        </w:rPr>
      </w:pPr>
      <w:r w:rsidRPr="00A97A1D">
        <w:rPr>
          <w:bCs/>
          <w:color w:val="000000"/>
          <w:u w:val="single"/>
        </w:rPr>
        <w:t>Задачи курса</w:t>
      </w:r>
      <w:r w:rsidRPr="00A97A1D">
        <w:rPr>
          <w:color w:val="000000"/>
        </w:rPr>
        <w:t>:</w:t>
      </w:r>
    </w:p>
    <w:p w:rsidR="002B7FAF" w:rsidRPr="00A97A1D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>изучение валютно-правовых институтов во взаимосвязи и взаимодействии между собой и с нормами и институтами гражданского, административного, финансового, земельного, трудового, семейного и других отраслей российского законодательства.</w:t>
      </w:r>
    </w:p>
    <w:p w:rsidR="002B7FAF" w:rsidRPr="00A97A1D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>изучение студентами базисных теоретических положений валютного права;</w:t>
      </w:r>
    </w:p>
    <w:p w:rsidR="002B7FAF" w:rsidRPr="00A97A1D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способностей юридически правильно квалифицировать факты и обстоятельства;</w:t>
      </w:r>
    </w:p>
    <w:p w:rsidR="002B7FAF" w:rsidRPr="00A97A1D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>привитие навыков ориентации в системе нормативных</w:t>
      </w:r>
      <w:r w:rsidRPr="00A97A1D">
        <w:rPr>
          <w:rFonts w:ascii="Times New Roman" w:hAnsi="Times New Roman"/>
          <w:sz w:val="24"/>
          <w:szCs w:val="24"/>
        </w:rPr>
        <w:t> </w:t>
      </w:r>
      <w:hyperlink r:id="rId8" w:tooltip="Правовые акты" w:history="1">
        <w:r w:rsidRPr="00A97A1D">
          <w:rPr>
            <w:rFonts w:ascii="Times New Roman" w:hAnsi="Times New Roman"/>
            <w:sz w:val="24"/>
            <w:szCs w:val="24"/>
          </w:rPr>
          <w:t>правовых актов</w:t>
        </w:r>
      </w:hyperlink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самостоятельной работы с </w:t>
      </w:r>
      <w:hyperlink r:id="rId9" w:tooltip="Учебные пособия" w:history="1">
        <w:r w:rsidRPr="00A97A1D">
          <w:rPr>
            <w:rFonts w:ascii="Times New Roman" w:hAnsi="Times New Roman"/>
            <w:sz w:val="24"/>
            <w:szCs w:val="24"/>
          </w:rPr>
          <w:t>учебными пособиями</w:t>
        </w:r>
      </w:hyperlink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A97A1D">
        <w:rPr>
          <w:rFonts w:ascii="Times New Roman" w:hAnsi="Times New Roman"/>
          <w:sz w:val="24"/>
          <w:szCs w:val="24"/>
        </w:rPr>
        <w:t> </w:t>
      </w:r>
      <w:hyperlink r:id="rId10" w:tooltip="Научная и научно-популярная литература" w:history="1">
        <w:r w:rsidRPr="00A97A1D">
          <w:rPr>
            <w:rFonts w:ascii="Times New Roman" w:hAnsi="Times New Roman"/>
            <w:sz w:val="24"/>
            <w:szCs w:val="24"/>
          </w:rPr>
          <w:t>научной литературой</w:t>
        </w:r>
      </w:hyperlink>
      <w:r w:rsidRPr="00A97A1D">
        <w:rPr>
          <w:rFonts w:ascii="Times New Roman" w:hAnsi="Times New Roman"/>
          <w:sz w:val="24"/>
          <w:szCs w:val="24"/>
        </w:rPr>
        <w:t> </w:t>
      </w: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>и материалами судебной практики;</w:t>
      </w:r>
    </w:p>
    <w:p w:rsidR="002B7FAF" w:rsidRPr="00A97A1D" w:rsidRDefault="002B7FAF" w:rsidP="00B5160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формирование основных общекультурных и профессиональных компетенций, направленных на овладение культурой мышления, способностью логически мыслить, </w:t>
      </w:r>
      <w:r w:rsidRPr="00A97A1D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анализировать, обобщать и оценивать государственно-правовые и экономико-правовые события и процессы.</w:t>
      </w:r>
    </w:p>
    <w:p w:rsidR="002B7FAF" w:rsidRPr="00A97A1D" w:rsidRDefault="002B7FAF" w:rsidP="007D5303">
      <w:pPr>
        <w:ind w:firstLine="709"/>
        <w:jc w:val="both"/>
      </w:pPr>
      <w:r w:rsidRPr="00A97A1D">
        <w:t xml:space="preserve">Курс «Валютное право» является одной из составляющих профессионального образования при подготовке бакалавров в сфере юриспруденции. </w:t>
      </w:r>
      <w:r w:rsidRPr="00A97A1D">
        <w:rPr>
          <w:color w:val="000000"/>
        </w:rPr>
        <w:t>Дисциплина является одной из обязательных дисциплин вариативной части данного цикла учебного плана</w:t>
      </w:r>
      <w:r w:rsidRPr="00A97A1D">
        <w:t xml:space="preserve"> направления 40.03.01 Юриспруденция, профиль - </w:t>
      </w:r>
      <w:r w:rsidR="00087536" w:rsidRPr="00A97A1D">
        <w:t>Г</w:t>
      </w:r>
      <w:r w:rsidRPr="00A97A1D">
        <w:t>ражданское право.</w:t>
      </w:r>
    </w:p>
    <w:p w:rsidR="00087536" w:rsidRPr="00A97A1D" w:rsidRDefault="00087536" w:rsidP="00087536">
      <w:pPr>
        <w:ind w:firstLine="709"/>
        <w:jc w:val="both"/>
        <w:rPr>
          <w:color w:val="000000"/>
        </w:rPr>
      </w:pPr>
      <w:r w:rsidRPr="00A97A1D">
        <w:rPr>
          <w:color w:val="000000"/>
        </w:rPr>
        <w:t xml:space="preserve">Предшествующими для изучения курса </w:t>
      </w:r>
      <w:r w:rsidRPr="00A97A1D">
        <w:t>«Валютное право»</w:t>
      </w:r>
      <w:r w:rsidRPr="00A97A1D">
        <w:rPr>
          <w:color w:val="000000"/>
        </w:rPr>
        <w:t xml:space="preserve"> являются дисциплины: «Теория государства и права» и «Финансовое право», «Налоговое право».</w:t>
      </w:r>
    </w:p>
    <w:p w:rsidR="002B7FAF" w:rsidRPr="00A97A1D" w:rsidRDefault="00087536" w:rsidP="00087536">
      <w:pPr>
        <w:ind w:firstLine="709"/>
        <w:jc w:val="both"/>
      </w:pPr>
      <w:r w:rsidRPr="00A97A1D">
        <w:t xml:space="preserve">После изучения дисциплины обучающиеся смогут использовать сформированные компетенции в процессе освоения следующих дисциплин: «Ценные бумаги в РФ», </w:t>
      </w:r>
    </w:p>
    <w:p w:rsidR="00E20C0E" w:rsidRPr="00A97A1D" w:rsidRDefault="00E20C0E" w:rsidP="003A38C9">
      <w:pPr>
        <w:spacing w:line="360" w:lineRule="auto"/>
        <w:rPr>
          <w:b/>
          <w:bCs/>
        </w:rPr>
      </w:pPr>
    </w:p>
    <w:p w:rsidR="002B7FAF" w:rsidRPr="00A97A1D" w:rsidRDefault="002B7FAF" w:rsidP="003A38C9">
      <w:pPr>
        <w:spacing w:line="360" w:lineRule="auto"/>
        <w:rPr>
          <w:b/>
          <w:bCs/>
        </w:rPr>
      </w:pPr>
      <w:r w:rsidRPr="00A97A1D">
        <w:rPr>
          <w:b/>
          <w:bCs/>
        </w:rPr>
        <w:t xml:space="preserve">3. </w:t>
      </w:r>
      <w:r w:rsidRPr="00A97A1D">
        <w:rPr>
          <w:b/>
          <w:bCs/>
          <w:caps/>
        </w:rPr>
        <w:t>Объем дисциплины и виды учебной работы</w:t>
      </w:r>
    </w:p>
    <w:p w:rsidR="002B7FAF" w:rsidRPr="00A97A1D" w:rsidRDefault="002B7FAF" w:rsidP="00E20C0E">
      <w:pPr>
        <w:ind w:firstLine="720"/>
        <w:jc w:val="both"/>
      </w:pPr>
      <w:r w:rsidRPr="00A97A1D">
        <w:t>Общая трудоемкость освоения дисциплины составляет 2 зачетные единицы, 72 академических часа.</w:t>
      </w:r>
      <w:r w:rsidR="00BA13B3" w:rsidRPr="00A97A1D">
        <w:rPr>
          <w:rFonts w:eastAsia="Calibri"/>
          <w:i/>
          <w:iCs/>
          <w:color w:val="000000"/>
          <w:lang w:eastAsia="en-US"/>
        </w:rPr>
        <w:t xml:space="preserve"> (1 зачетная единица соответствует 36 академическим часам)</w:t>
      </w:r>
    </w:p>
    <w:p w:rsidR="00525536" w:rsidRPr="00A97A1D" w:rsidRDefault="00525536" w:rsidP="00BA13B3">
      <w:pPr>
        <w:jc w:val="both"/>
      </w:pPr>
      <w:r w:rsidRPr="00A97A1D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126"/>
      </w:tblGrid>
      <w:tr w:rsidR="00525536" w:rsidRPr="00A97A1D" w:rsidTr="00A97A1D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525536" w:rsidRPr="00A97A1D" w:rsidRDefault="00525536" w:rsidP="00A97A1D">
            <w:pPr>
              <w:pStyle w:val="a5"/>
              <w:jc w:val="center"/>
            </w:pPr>
            <w:r w:rsidRPr="00A97A1D">
              <w:t>Вид учебной работы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525536" w:rsidRPr="00A97A1D" w:rsidRDefault="00525536" w:rsidP="00A97A1D">
            <w:pPr>
              <w:pStyle w:val="a5"/>
              <w:jc w:val="center"/>
            </w:pPr>
            <w:r w:rsidRPr="00A97A1D">
              <w:t>Трудоемкость в акад.час</w:t>
            </w:r>
          </w:p>
        </w:tc>
      </w:tr>
      <w:tr w:rsidR="008A71F8" w:rsidRPr="00A97A1D" w:rsidTr="00245BE9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</w:tcPr>
          <w:p w:rsidR="008A71F8" w:rsidRPr="00D869A0" w:rsidRDefault="008A71F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71F8" w:rsidRPr="00A97A1D" w:rsidTr="00A97A1D">
        <w:trPr>
          <w:trHeight w:val="424"/>
        </w:trPr>
        <w:tc>
          <w:tcPr>
            <w:tcW w:w="5211" w:type="dxa"/>
            <w:shd w:val="clear" w:color="auto" w:fill="E0E0E0"/>
          </w:tcPr>
          <w:p w:rsidR="008A71F8" w:rsidRPr="00A97A1D" w:rsidRDefault="008A71F8" w:rsidP="00A97A1D">
            <w:pPr>
              <w:rPr>
                <w:b/>
              </w:rPr>
            </w:pPr>
            <w:r w:rsidRPr="00A97A1D">
              <w:t>Контактная работа (аудиторные занятия) (всего)</w:t>
            </w:r>
          </w:p>
        </w:tc>
        <w:tc>
          <w:tcPr>
            <w:tcW w:w="4253" w:type="dxa"/>
            <w:gridSpan w:val="2"/>
            <w:shd w:val="clear" w:color="auto" w:fill="E0E0E0"/>
          </w:tcPr>
          <w:p w:rsidR="008A71F8" w:rsidRPr="00A97A1D" w:rsidRDefault="008A71F8" w:rsidP="00A97A1D">
            <w:pPr>
              <w:jc w:val="center"/>
            </w:pPr>
            <w:r w:rsidRPr="00A97A1D">
              <w:t>28</w:t>
            </w:r>
          </w:p>
        </w:tc>
      </w:tr>
      <w:tr w:rsidR="008A71F8" w:rsidRPr="00A97A1D" w:rsidTr="00A97A1D">
        <w:tc>
          <w:tcPr>
            <w:tcW w:w="5211" w:type="dxa"/>
          </w:tcPr>
          <w:p w:rsidR="008A71F8" w:rsidRPr="00A97A1D" w:rsidRDefault="008A71F8" w:rsidP="00A97A1D">
            <w:pPr>
              <w:pStyle w:val="a5"/>
            </w:pPr>
            <w:r w:rsidRPr="00A97A1D">
              <w:t>В том числе:</w:t>
            </w:r>
          </w:p>
        </w:tc>
        <w:tc>
          <w:tcPr>
            <w:tcW w:w="4253" w:type="dxa"/>
            <w:gridSpan w:val="2"/>
          </w:tcPr>
          <w:p w:rsidR="008A71F8" w:rsidRPr="00A97A1D" w:rsidRDefault="008A71F8" w:rsidP="00A97A1D">
            <w:pPr>
              <w:pStyle w:val="a5"/>
              <w:jc w:val="center"/>
            </w:pPr>
          </w:p>
        </w:tc>
      </w:tr>
      <w:tr w:rsidR="008A71F8" w:rsidRPr="00A97A1D" w:rsidTr="008A71F8">
        <w:tc>
          <w:tcPr>
            <w:tcW w:w="5211" w:type="dxa"/>
          </w:tcPr>
          <w:p w:rsidR="008A71F8" w:rsidRPr="00A97A1D" w:rsidRDefault="008A71F8" w:rsidP="00A97A1D">
            <w:pPr>
              <w:pStyle w:val="a5"/>
            </w:pPr>
            <w:r w:rsidRPr="00A97A1D">
              <w:t>Лекции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A71F8" w:rsidRPr="008A71F8" w:rsidRDefault="008A71F8" w:rsidP="00A97A1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71F8" w:rsidRPr="008A71F8" w:rsidRDefault="008A71F8" w:rsidP="00A97A1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71F8" w:rsidRPr="00A97A1D" w:rsidTr="008A71F8">
        <w:tc>
          <w:tcPr>
            <w:tcW w:w="5211" w:type="dxa"/>
          </w:tcPr>
          <w:p w:rsidR="008A71F8" w:rsidRPr="00D869A0" w:rsidRDefault="008A71F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A71F8" w:rsidRPr="00F529B9" w:rsidRDefault="008A71F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71F8" w:rsidRPr="008A71F8" w:rsidRDefault="008A71F8" w:rsidP="00A97A1D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28</w:t>
            </w:r>
          </w:p>
        </w:tc>
      </w:tr>
      <w:tr w:rsidR="008A71F8" w:rsidRPr="00A97A1D" w:rsidTr="0089190C">
        <w:tc>
          <w:tcPr>
            <w:tcW w:w="5211" w:type="dxa"/>
            <w:shd w:val="clear" w:color="auto" w:fill="E0E0E0"/>
          </w:tcPr>
          <w:p w:rsidR="008A71F8" w:rsidRPr="00A97A1D" w:rsidRDefault="008A71F8" w:rsidP="00A97A1D">
            <w:pPr>
              <w:pStyle w:val="a5"/>
              <w:rPr>
                <w:b/>
                <w:bCs/>
              </w:rPr>
            </w:pPr>
            <w:r w:rsidRPr="00A97A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2"/>
            <w:shd w:val="clear" w:color="auto" w:fill="E0E0E0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44</w:t>
            </w:r>
          </w:p>
        </w:tc>
      </w:tr>
      <w:tr w:rsidR="008A71F8" w:rsidRPr="00A97A1D" w:rsidTr="00A97A1D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Общая трудоемкость час/</w:t>
            </w:r>
            <w:proofErr w:type="spellStart"/>
            <w:r w:rsidRPr="00A97A1D">
              <w:t>з.е</w:t>
            </w:r>
            <w:proofErr w:type="spellEnd"/>
            <w:r w:rsidRPr="00A97A1D">
              <w:t>.</w:t>
            </w:r>
          </w:p>
        </w:tc>
        <w:tc>
          <w:tcPr>
            <w:tcW w:w="4253" w:type="dxa"/>
            <w:gridSpan w:val="2"/>
            <w:shd w:val="clear" w:color="auto" w:fill="E0E0E0"/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72/2</w:t>
            </w:r>
          </w:p>
        </w:tc>
      </w:tr>
    </w:tbl>
    <w:p w:rsidR="00A97A1D" w:rsidRDefault="00A97A1D" w:rsidP="00BA13B3">
      <w:pPr>
        <w:jc w:val="both"/>
      </w:pPr>
    </w:p>
    <w:p w:rsidR="00A97A1D" w:rsidRDefault="00A97A1D">
      <w:r>
        <w:br w:type="page"/>
      </w:r>
    </w:p>
    <w:p w:rsidR="00D97BAC" w:rsidRPr="00A97A1D" w:rsidRDefault="00310069" w:rsidP="00BA13B3">
      <w:pPr>
        <w:jc w:val="both"/>
      </w:pPr>
      <w:r w:rsidRPr="00A97A1D">
        <w:lastRenderedPageBreak/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15"/>
        <w:gridCol w:w="15"/>
        <w:gridCol w:w="2123"/>
      </w:tblGrid>
      <w:tr w:rsidR="00D97BAC" w:rsidRPr="00A97A1D" w:rsidTr="00A97A1D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D97BAC" w:rsidRPr="00A97A1D" w:rsidRDefault="00D97BAC" w:rsidP="00A97A1D">
            <w:pPr>
              <w:pStyle w:val="a5"/>
              <w:jc w:val="center"/>
            </w:pPr>
            <w:r w:rsidRPr="00A97A1D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D97BAC" w:rsidRPr="00A97A1D" w:rsidRDefault="00D97BAC" w:rsidP="00A97A1D">
            <w:pPr>
              <w:pStyle w:val="a5"/>
              <w:jc w:val="center"/>
            </w:pPr>
            <w:r w:rsidRPr="00A97A1D">
              <w:t>Трудоемкость в акад.час</w:t>
            </w:r>
          </w:p>
        </w:tc>
      </w:tr>
      <w:tr w:rsidR="008A71F8" w:rsidRPr="00A97A1D" w:rsidTr="0051427C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8A71F8" w:rsidRPr="00D869A0" w:rsidRDefault="008A71F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71F8" w:rsidRPr="00A97A1D" w:rsidTr="00A97A1D">
        <w:trPr>
          <w:trHeight w:val="424"/>
        </w:trPr>
        <w:tc>
          <w:tcPr>
            <w:tcW w:w="5211" w:type="dxa"/>
            <w:shd w:val="clear" w:color="auto" w:fill="E0E0E0"/>
          </w:tcPr>
          <w:p w:rsidR="008A71F8" w:rsidRPr="00A97A1D" w:rsidRDefault="008A71F8" w:rsidP="00A97A1D">
            <w:pPr>
              <w:rPr>
                <w:b/>
              </w:rPr>
            </w:pPr>
            <w:r w:rsidRPr="00A97A1D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8A71F8" w:rsidRPr="00A97A1D" w:rsidRDefault="008A71F8" w:rsidP="00A97A1D">
            <w:pPr>
              <w:jc w:val="center"/>
            </w:pPr>
            <w:r w:rsidRPr="00A97A1D">
              <w:t>6</w:t>
            </w:r>
          </w:p>
        </w:tc>
      </w:tr>
      <w:tr w:rsidR="008A71F8" w:rsidRPr="00A97A1D" w:rsidTr="00A97A1D">
        <w:tc>
          <w:tcPr>
            <w:tcW w:w="5211" w:type="dxa"/>
          </w:tcPr>
          <w:p w:rsidR="008A71F8" w:rsidRPr="00A97A1D" w:rsidRDefault="008A71F8" w:rsidP="00A97A1D">
            <w:pPr>
              <w:pStyle w:val="a5"/>
            </w:pPr>
            <w:r w:rsidRPr="00A97A1D">
              <w:t>В том числе:</w:t>
            </w:r>
          </w:p>
        </w:tc>
        <w:tc>
          <w:tcPr>
            <w:tcW w:w="4253" w:type="dxa"/>
            <w:gridSpan w:val="3"/>
          </w:tcPr>
          <w:p w:rsidR="008A71F8" w:rsidRPr="00A97A1D" w:rsidRDefault="008A71F8" w:rsidP="00A97A1D">
            <w:pPr>
              <w:pStyle w:val="a5"/>
              <w:jc w:val="center"/>
            </w:pPr>
          </w:p>
        </w:tc>
      </w:tr>
      <w:tr w:rsidR="008A71F8" w:rsidRPr="00A97A1D" w:rsidTr="008A71F8">
        <w:tc>
          <w:tcPr>
            <w:tcW w:w="5211" w:type="dxa"/>
          </w:tcPr>
          <w:p w:rsidR="008A71F8" w:rsidRPr="00A97A1D" w:rsidRDefault="008A71F8" w:rsidP="00A97A1D">
            <w:pPr>
              <w:pStyle w:val="a5"/>
            </w:pPr>
            <w:r w:rsidRPr="00A97A1D">
              <w:t>Лекции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8A71F8" w:rsidRPr="008A71F8" w:rsidRDefault="008A71F8" w:rsidP="008A71F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71F8" w:rsidRPr="00A97A1D" w:rsidTr="008A71F8">
        <w:tc>
          <w:tcPr>
            <w:tcW w:w="5211" w:type="dxa"/>
          </w:tcPr>
          <w:p w:rsidR="008A71F8" w:rsidRPr="00D869A0" w:rsidRDefault="008A71F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8A71F8" w:rsidRPr="00F529B9" w:rsidRDefault="008A71F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8A71F8" w:rsidRPr="008A71F8" w:rsidRDefault="008A71F8" w:rsidP="008A71F8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4</w:t>
            </w:r>
          </w:p>
        </w:tc>
      </w:tr>
      <w:tr w:rsidR="008A71F8" w:rsidRPr="00A97A1D" w:rsidTr="00A97A1D">
        <w:tc>
          <w:tcPr>
            <w:tcW w:w="5211" w:type="dxa"/>
            <w:shd w:val="clear" w:color="auto" w:fill="E0E0E0"/>
          </w:tcPr>
          <w:p w:rsidR="008A71F8" w:rsidRPr="00A97A1D" w:rsidRDefault="008A71F8" w:rsidP="00A97A1D">
            <w:pPr>
              <w:pStyle w:val="a5"/>
              <w:rPr>
                <w:b/>
                <w:bCs/>
              </w:rPr>
            </w:pPr>
            <w:r w:rsidRPr="00A97A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26</w:t>
            </w:r>
          </w:p>
        </w:tc>
      </w:tr>
      <w:tr w:rsidR="008A71F8" w:rsidRPr="00A97A1D" w:rsidTr="00A97A1D">
        <w:tc>
          <w:tcPr>
            <w:tcW w:w="5211" w:type="dxa"/>
          </w:tcPr>
          <w:p w:rsidR="008A71F8" w:rsidRPr="00A97A1D" w:rsidRDefault="008A71F8" w:rsidP="00A97A1D">
            <w:pPr>
              <w:pStyle w:val="a5"/>
              <w:rPr>
                <w:color w:val="000000"/>
              </w:rPr>
            </w:pPr>
            <w:r w:rsidRPr="00A97A1D">
              <w:t>Вид промежуточной аттестации (зачет)</w:t>
            </w:r>
          </w:p>
        </w:tc>
        <w:tc>
          <w:tcPr>
            <w:tcW w:w="4253" w:type="dxa"/>
            <w:gridSpan w:val="3"/>
          </w:tcPr>
          <w:p w:rsidR="008A71F8" w:rsidRPr="00A97A1D" w:rsidRDefault="008A71F8" w:rsidP="00A97A1D">
            <w:pPr>
              <w:pStyle w:val="a5"/>
              <w:jc w:val="center"/>
              <w:rPr>
                <w:color w:val="000000"/>
              </w:rPr>
            </w:pPr>
            <w:r w:rsidRPr="00A97A1D">
              <w:rPr>
                <w:color w:val="000000"/>
              </w:rPr>
              <w:t>4</w:t>
            </w:r>
          </w:p>
        </w:tc>
      </w:tr>
      <w:tr w:rsidR="008A71F8" w:rsidRPr="00A97A1D" w:rsidTr="00A97A1D">
        <w:tc>
          <w:tcPr>
            <w:tcW w:w="5211" w:type="dxa"/>
          </w:tcPr>
          <w:p w:rsidR="008A71F8" w:rsidRPr="00A97A1D" w:rsidRDefault="008A71F8" w:rsidP="00A97A1D">
            <w:pPr>
              <w:pStyle w:val="a5"/>
              <w:rPr>
                <w:color w:val="000000"/>
              </w:rPr>
            </w:pPr>
            <w:r w:rsidRPr="00A97A1D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  <w:gridSpan w:val="3"/>
          </w:tcPr>
          <w:p w:rsidR="008A71F8" w:rsidRPr="00A97A1D" w:rsidRDefault="008A71F8" w:rsidP="00A97A1D">
            <w:pPr>
              <w:pStyle w:val="a5"/>
              <w:jc w:val="center"/>
              <w:rPr>
                <w:color w:val="000000"/>
              </w:rPr>
            </w:pPr>
            <w:r w:rsidRPr="00A97A1D">
              <w:rPr>
                <w:color w:val="000000"/>
              </w:rPr>
              <w:t>0,25</w:t>
            </w:r>
          </w:p>
        </w:tc>
      </w:tr>
      <w:tr w:rsidR="008A71F8" w:rsidRPr="00A97A1D" w:rsidTr="00A97A1D">
        <w:tc>
          <w:tcPr>
            <w:tcW w:w="5211" w:type="dxa"/>
          </w:tcPr>
          <w:p w:rsidR="008A71F8" w:rsidRPr="00A97A1D" w:rsidRDefault="008A71F8" w:rsidP="00A97A1D">
            <w:pPr>
              <w:pStyle w:val="a5"/>
              <w:rPr>
                <w:color w:val="000000"/>
              </w:rPr>
            </w:pPr>
            <w:r w:rsidRPr="00A97A1D"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4253" w:type="dxa"/>
            <w:gridSpan w:val="3"/>
          </w:tcPr>
          <w:p w:rsidR="008A71F8" w:rsidRPr="00A97A1D" w:rsidRDefault="008A71F8" w:rsidP="00A97A1D">
            <w:pPr>
              <w:pStyle w:val="a5"/>
              <w:jc w:val="center"/>
              <w:rPr>
                <w:color w:val="000000"/>
              </w:rPr>
            </w:pPr>
            <w:r w:rsidRPr="00A97A1D">
              <w:rPr>
                <w:color w:val="000000"/>
              </w:rPr>
              <w:t>3,75</w:t>
            </w:r>
          </w:p>
        </w:tc>
      </w:tr>
      <w:tr w:rsidR="008A71F8" w:rsidRPr="00A97A1D" w:rsidTr="00A97A1D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Общая трудоемкость час/</w:t>
            </w:r>
            <w:proofErr w:type="spellStart"/>
            <w:r w:rsidRPr="00A97A1D">
              <w:t>з.е</w:t>
            </w:r>
            <w:proofErr w:type="spellEnd"/>
            <w:r w:rsidRPr="00A97A1D">
              <w:t>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36/1</w:t>
            </w:r>
          </w:p>
        </w:tc>
      </w:tr>
    </w:tbl>
    <w:p w:rsidR="00310069" w:rsidRPr="00A97A1D" w:rsidRDefault="00310069" w:rsidP="00BA13B3">
      <w:pPr>
        <w:jc w:val="both"/>
      </w:pPr>
      <w:r w:rsidRPr="00A97A1D"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15"/>
        <w:gridCol w:w="15"/>
        <w:gridCol w:w="2123"/>
      </w:tblGrid>
      <w:tr w:rsidR="00310069" w:rsidRPr="00A97A1D" w:rsidTr="00A97A1D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310069" w:rsidRPr="00A97A1D" w:rsidRDefault="00310069" w:rsidP="00A97A1D">
            <w:pPr>
              <w:pStyle w:val="a5"/>
              <w:jc w:val="center"/>
            </w:pPr>
            <w:r w:rsidRPr="00A97A1D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310069" w:rsidRPr="00A97A1D" w:rsidRDefault="00310069" w:rsidP="00A97A1D">
            <w:pPr>
              <w:pStyle w:val="a5"/>
              <w:jc w:val="center"/>
            </w:pPr>
            <w:r w:rsidRPr="00A97A1D">
              <w:t>Трудоемкость в акад.час</w:t>
            </w:r>
          </w:p>
        </w:tc>
      </w:tr>
      <w:tr w:rsidR="008A71F8" w:rsidRPr="00A97A1D" w:rsidTr="001F484C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8A71F8" w:rsidRPr="00D869A0" w:rsidRDefault="008A71F8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71F8" w:rsidRPr="00A97A1D" w:rsidTr="00A97A1D">
        <w:trPr>
          <w:trHeight w:val="424"/>
        </w:trPr>
        <w:tc>
          <w:tcPr>
            <w:tcW w:w="5211" w:type="dxa"/>
            <w:shd w:val="clear" w:color="auto" w:fill="E0E0E0"/>
          </w:tcPr>
          <w:p w:rsidR="008A71F8" w:rsidRPr="00A97A1D" w:rsidRDefault="008A71F8" w:rsidP="00A97A1D">
            <w:pPr>
              <w:rPr>
                <w:b/>
              </w:rPr>
            </w:pPr>
            <w:r w:rsidRPr="00A97A1D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8A71F8" w:rsidRPr="00A97A1D" w:rsidRDefault="008A71F8" w:rsidP="00A97A1D">
            <w:pPr>
              <w:jc w:val="center"/>
            </w:pPr>
            <w:r w:rsidRPr="00A97A1D">
              <w:t>24</w:t>
            </w:r>
          </w:p>
        </w:tc>
      </w:tr>
      <w:tr w:rsidR="008A71F8" w:rsidRPr="00A97A1D" w:rsidTr="00A97A1D">
        <w:tc>
          <w:tcPr>
            <w:tcW w:w="5211" w:type="dxa"/>
          </w:tcPr>
          <w:p w:rsidR="008A71F8" w:rsidRPr="00A97A1D" w:rsidRDefault="008A71F8" w:rsidP="00A97A1D">
            <w:pPr>
              <w:pStyle w:val="a5"/>
            </w:pPr>
            <w:r w:rsidRPr="00A97A1D">
              <w:t>В том числе:</w:t>
            </w:r>
          </w:p>
        </w:tc>
        <w:tc>
          <w:tcPr>
            <w:tcW w:w="4253" w:type="dxa"/>
            <w:gridSpan w:val="3"/>
          </w:tcPr>
          <w:p w:rsidR="008A71F8" w:rsidRPr="00A97A1D" w:rsidRDefault="008A71F8" w:rsidP="00A97A1D">
            <w:pPr>
              <w:pStyle w:val="a5"/>
              <w:jc w:val="center"/>
            </w:pPr>
          </w:p>
        </w:tc>
      </w:tr>
      <w:tr w:rsidR="008A71F8" w:rsidRPr="00A97A1D" w:rsidTr="008A71F8">
        <w:tc>
          <w:tcPr>
            <w:tcW w:w="5211" w:type="dxa"/>
          </w:tcPr>
          <w:p w:rsidR="008A71F8" w:rsidRPr="00A97A1D" w:rsidRDefault="008A71F8" w:rsidP="00A97A1D">
            <w:pPr>
              <w:pStyle w:val="a5"/>
            </w:pPr>
            <w:r w:rsidRPr="00A97A1D">
              <w:t>Лекции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8A71F8" w:rsidRPr="008A71F8" w:rsidRDefault="008A71F8" w:rsidP="00A97A1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8A71F8" w:rsidRPr="008A71F8" w:rsidRDefault="008A71F8" w:rsidP="00A97A1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71F8" w:rsidRPr="00A97A1D" w:rsidTr="008A71F8">
        <w:tc>
          <w:tcPr>
            <w:tcW w:w="5211" w:type="dxa"/>
          </w:tcPr>
          <w:p w:rsidR="008A71F8" w:rsidRPr="00D869A0" w:rsidRDefault="008A71F8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8A71F8" w:rsidRPr="00F529B9" w:rsidRDefault="008A71F8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8A71F8" w:rsidRPr="008A71F8" w:rsidRDefault="008A71F8" w:rsidP="00A97A1D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24</w:t>
            </w:r>
          </w:p>
        </w:tc>
      </w:tr>
      <w:tr w:rsidR="008A71F8" w:rsidRPr="00A97A1D" w:rsidTr="00A97A1D">
        <w:tc>
          <w:tcPr>
            <w:tcW w:w="5211" w:type="dxa"/>
            <w:shd w:val="clear" w:color="auto" w:fill="E0E0E0"/>
          </w:tcPr>
          <w:p w:rsidR="008A71F8" w:rsidRPr="00A97A1D" w:rsidRDefault="008A71F8" w:rsidP="00A97A1D">
            <w:pPr>
              <w:pStyle w:val="a5"/>
              <w:rPr>
                <w:b/>
                <w:bCs/>
              </w:rPr>
            </w:pPr>
            <w:r w:rsidRPr="00A97A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48</w:t>
            </w:r>
          </w:p>
        </w:tc>
      </w:tr>
      <w:tr w:rsidR="008A71F8" w:rsidRPr="00A97A1D" w:rsidTr="00A97A1D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Общая трудоемкость час/</w:t>
            </w:r>
            <w:proofErr w:type="spellStart"/>
            <w:r w:rsidRPr="00A97A1D">
              <w:t>з.е</w:t>
            </w:r>
            <w:proofErr w:type="spellEnd"/>
            <w:r w:rsidRPr="00A97A1D">
              <w:t>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8A71F8" w:rsidRPr="00A97A1D" w:rsidRDefault="008A71F8" w:rsidP="00A97A1D">
            <w:pPr>
              <w:pStyle w:val="a5"/>
              <w:jc w:val="center"/>
            </w:pPr>
            <w:r w:rsidRPr="00A97A1D">
              <w:t>72/2</w:t>
            </w:r>
          </w:p>
        </w:tc>
      </w:tr>
    </w:tbl>
    <w:p w:rsidR="002B7FAF" w:rsidRPr="00A97A1D" w:rsidRDefault="002B7FAF" w:rsidP="00662F33">
      <w:pPr>
        <w:jc w:val="both"/>
        <w:rPr>
          <w:b/>
          <w:bCs/>
        </w:rPr>
      </w:pPr>
    </w:p>
    <w:p w:rsidR="002B7FAF" w:rsidRPr="00A97A1D" w:rsidRDefault="002B7FAF" w:rsidP="003A38C9">
      <w:pPr>
        <w:spacing w:line="360" w:lineRule="auto"/>
        <w:rPr>
          <w:b/>
          <w:bCs/>
          <w:caps/>
        </w:rPr>
      </w:pPr>
      <w:r w:rsidRPr="00A97A1D">
        <w:rPr>
          <w:b/>
          <w:bCs/>
        </w:rPr>
        <w:t xml:space="preserve">4. </w:t>
      </w:r>
      <w:r w:rsidRPr="00A97A1D">
        <w:rPr>
          <w:b/>
          <w:bCs/>
          <w:caps/>
        </w:rPr>
        <w:t>Содержание дисциплины</w:t>
      </w:r>
    </w:p>
    <w:p w:rsidR="002B230A" w:rsidRPr="00A97A1D" w:rsidRDefault="002B230A" w:rsidP="002B230A">
      <w:pPr>
        <w:pStyle w:val="ab"/>
        <w:spacing w:line="240" w:lineRule="auto"/>
        <w:rPr>
          <w:b/>
          <w:bCs/>
          <w:sz w:val="24"/>
          <w:szCs w:val="24"/>
        </w:rPr>
      </w:pPr>
      <w:r w:rsidRPr="00A97A1D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B230A" w:rsidRPr="00A97A1D" w:rsidRDefault="002B230A" w:rsidP="003A38C9">
      <w:pPr>
        <w:spacing w:line="360" w:lineRule="auto"/>
        <w:rPr>
          <w:b/>
          <w:bCs/>
        </w:rPr>
      </w:pPr>
    </w:p>
    <w:p w:rsidR="002B7FAF" w:rsidRPr="00A97A1D" w:rsidRDefault="002B7FAF" w:rsidP="002B36AA">
      <w:pPr>
        <w:spacing w:line="360" w:lineRule="auto"/>
        <w:rPr>
          <w:b/>
          <w:bCs/>
          <w:caps/>
        </w:rPr>
      </w:pPr>
      <w:r w:rsidRPr="00A97A1D">
        <w:rPr>
          <w:b/>
          <w:bCs/>
          <w:caps/>
        </w:rPr>
        <w:t>4.</w:t>
      </w:r>
      <w:r w:rsidR="00B1044B" w:rsidRPr="00A97A1D">
        <w:rPr>
          <w:b/>
          <w:bCs/>
          <w:caps/>
        </w:rPr>
        <w:t>1</w:t>
      </w:r>
      <w:r w:rsidRPr="00A97A1D">
        <w:rPr>
          <w:b/>
          <w:bCs/>
          <w:caps/>
        </w:rPr>
        <w:t xml:space="preserve">. </w:t>
      </w:r>
      <w:r w:rsidR="00087536" w:rsidRPr="00A97A1D">
        <w:rPr>
          <w:b/>
          <w:bCs/>
        </w:rPr>
        <w:t xml:space="preserve">Содержание разделов и тем </w:t>
      </w: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1. </w:t>
      </w:r>
      <w:r w:rsidRPr="00A97A1D">
        <w:t>История развития валютных отношений в России.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1917-1986 - валютная монополия государства - первый этап валютного регулирования. 1986- 1992 - этап децентрализации валютного регулирования и принятие специального законодательства. 1994 - введение валютного коридора.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lastRenderedPageBreak/>
        <w:t>2003 - Современный этап. Принятие нового Федерального закона «О валютном регулировании и валютном контроле.</w:t>
      </w:r>
    </w:p>
    <w:p w:rsidR="002B7FAF" w:rsidRPr="00A97A1D" w:rsidRDefault="002B7FAF" w:rsidP="00EF7701">
      <w:pPr>
        <w:tabs>
          <w:tab w:val="left" w:pos="1100"/>
        </w:tabs>
        <w:autoSpaceDE w:val="0"/>
        <w:autoSpaceDN w:val="0"/>
        <w:adjustRightInd w:val="0"/>
        <w:jc w:val="both"/>
      </w:pPr>
      <w:r w:rsidRPr="00A97A1D">
        <w:tab/>
      </w: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2. </w:t>
      </w:r>
      <w:r w:rsidRPr="00A97A1D">
        <w:t>Понятие валюты и ее конвертируемость.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Понятие валюты. Виды валюты. Валюта как объект правового регулирования валютного права. Объекты, субъекты и содержание валютного правоотношения.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Понятие конвертируемости валюты. Виды конвертируемых валют. Понятие валютной ценности.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3. </w:t>
      </w:r>
      <w:r w:rsidRPr="00A97A1D">
        <w:t>Валютное право.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Понятие, предмет и метод валютного права. Валютное право как </w:t>
      </w:r>
      <w:proofErr w:type="spellStart"/>
      <w:r w:rsidRPr="00A97A1D">
        <w:t>подотросль</w:t>
      </w:r>
      <w:proofErr w:type="spellEnd"/>
      <w:r w:rsidRPr="00A97A1D">
        <w:t xml:space="preserve"> финансового права. Валютное право как отрасль законодательства. Субъекты валютного права. Субъекты валютных правоотношений.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Система валютного права. Источники валютного права.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4. </w:t>
      </w:r>
      <w:r w:rsidRPr="00A97A1D">
        <w:t>Понятие внешнеэкономической деятельности в РФ.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Внешнеэкономическая деятельность: понятие, участники. Правовой статус совместных предприятий как участников внешнеэкономической деятельности. Правовой статус банков как участников внешнеэкономической деятельности. Правовой статус российских организаций как участников внешнеэкономической деятельности.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Понятие валютной операции. Виды валютных операций.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Резервирование валюты, специальные валютные системы.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5. </w:t>
      </w:r>
      <w:r w:rsidRPr="00A97A1D">
        <w:t>Валютная политика государства.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Понятие и элементы валютной политики. Валютная политика как разновидность государственной политики. Валютная политика как вид кредитно-денежной политики.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Понятие валютного курса как элемента валютной политики. Виды валютных курсов.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6. </w:t>
      </w:r>
      <w:r w:rsidRPr="00A97A1D">
        <w:t>Органы валютного контроля.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Центральный Банк РФ - основной орган валютного регулирования и контроля. Полномочия Центрального Банка РФ в области валютного контроля. Правительство РФ как орган валютного контроля. Взаимодействие Центрального Банка РФ и Правительства РФ в области валютного регулирования и валютного контроля.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Таможенные  и налоговые органы как органы валютного контроля: общая характеристика. Уполномоченные банки как органы валютного контроля.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7. </w:t>
      </w:r>
      <w:r w:rsidRPr="00A97A1D">
        <w:t>Валютные системы: общая характеристика.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Этапы эволюции мировой валютной системы. Общая характеристика мировой валютной системы. Парижская валютная система. Генуэзская валютная система. </w:t>
      </w:r>
      <w:proofErr w:type="spellStart"/>
      <w:r w:rsidRPr="00A97A1D">
        <w:t>Бреттон-Вудская</w:t>
      </w:r>
      <w:proofErr w:type="spellEnd"/>
      <w:r w:rsidRPr="00A97A1D">
        <w:t xml:space="preserve"> валютная система. Ямайская валютная система. Общая характеристика региональных валютных систем.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 xml:space="preserve">Европейская валютная система.  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8.  </w:t>
      </w:r>
      <w:r w:rsidRPr="00A97A1D">
        <w:t>Введение евровалюты и финансовая система России.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lastRenderedPageBreak/>
        <w:t xml:space="preserve">Введение новой единой европейской валюты «евро». Основные направления влияния введения евровалюты на финансовую систему России. Валютный рынок. </w:t>
      </w: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Структура валютного рынка.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08"/>
        <w:jc w:val="both"/>
      </w:pPr>
      <w:r w:rsidRPr="00A97A1D">
        <w:rPr>
          <w:b/>
          <w:bCs/>
        </w:rPr>
        <w:t xml:space="preserve">Тема 9. </w:t>
      </w:r>
      <w:r w:rsidRPr="00A97A1D">
        <w:t>Ответственность за нарушение норм валютного законодательства.</w:t>
      </w:r>
    </w:p>
    <w:p w:rsidR="002B7FAF" w:rsidRPr="00A97A1D" w:rsidRDefault="002B7FAF" w:rsidP="00EF7701">
      <w:pPr>
        <w:autoSpaceDE w:val="0"/>
        <w:autoSpaceDN w:val="0"/>
        <w:adjustRightInd w:val="0"/>
        <w:jc w:val="both"/>
      </w:pPr>
    </w:p>
    <w:p w:rsidR="002B7FAF" w:rsidRPr="00A97A1D" w:rsidRDefault="002B7FAF" w:rsidP="00EF7701">
      <w:pPr>
        <w:autoSpaceDE w:val="0"/>
        <w:autoSpaceDN w:val="0"/>
        <w:adjustRightInd w:val="0"/>
        <w:ind w:firstLine="720"/>
        <w:jc w:val="both"/>
      </w:pPr>
      <w:r w:rsidRPr="00A97A1D">
        <w:t>Общая характеристика ответственности за нарушение валютного законодательства, установленной ФЗ «О валютном регулировании и валютном контроле. Общая характеристика уголовной, административной и гражданско-правовой ответственности за нарушение валютного законодательства.</w:t>
      </w:r>
    </w:p>
    <w:p w:rsidR="002B7FAF" w:rsidRPr="00A97A1D" w:rsidRDefault="002B7FAF" w:rsidP="0028755D">
      <w:pPr>
        <w:spacing w:line="276" w:lineRule="auto"/>
        <w:jc w:val="both"/>
        <w:rPr>
          <w:b/>
          <w:bCs/>
        </w:rPr>
      </w:pPr>
    </w:p>
    <w:p w:rsidR="002B7FAF" w:rsidRPr="00A97A1D" w:rsidRDefault="00B1044B" w:rsidP="002B36AA">
      <w:pPr>
        <w:spacing w:line="360" w:lineRule="auto"/>
        <w:rPr>
          <w:b/>
          <w:bCs/>
          <w:caps/>
        </w:rPr>
      </w:pPr>
      <w:r w:rsidRPr="00A97A1D">
        <w:rPr>
          <w:b/>
          <w:bCs/>
          <w:caps/>
        </w:rPr>
        <w:t>4.2</w:t>
      </w:r>
      <w:r w:rsidR="00087536" w:rsidRPr="00A97A1D">
        <w:rPr>
          <w:b/>
          <w:bCs/>
        </w:rPr>
        <w:t>Примерная тематика курсовых работ (проектов)</w:t>
      </w:r>
    </w:p>
    <w:p w:rsidR="002B7FAF" w:rsidRPr="00A97A1D" w:rsidRDefault="002B7FAF" w:rsidP="002B36AA">
      <w:pPr>
        <w:spacing w:line="360" w:lineRule="auto"/>
        <w:rPr>
          <w:bCs/>
        </w:rPr>
      </w:pPr>
      <w:r w:rsidRPr="00A97A1D">
        <w:rPr>
          <w:bCs/>
        </w:rPr>
        <w:t>Курсовая работа по дисциплине не предусмотрена учебным планом.</w:t>
      </w:r>
    </w:p>
    <w:p w:rsidR="00EF0D77" w:rsidRPr="00A97A1D" w:rsidRDefault="00B1044B" w:rsidP="00EF0D77">
      <w:pPr>
        <w:jc w:val="both"/>
        <w:rPr>
          <w:b/>
          <w:bCs/>
          <w:caps/>
        </w:rPr>
      </w:pPr>
      <w:r w:rsidRPr="00A97A1D">
        <w:rPr>
          <w:b/>
          <w:bCs/>
          <w:caps/>
        </w:rPr>
        <w:t>4.3</w:t>
      </w:r>
      <w:r w:rsidR="00EF0D77" w:rsidRPr="00A97A1D">
        <w:rPr>
          <w:b/>
          <w:bCs/>
          <w:caps/>
        </w:rPr>
        <w:t xml:space="preserve">. </w:t>
      </w:r>
      <w:r w:rsidR="00087536" w:rsidRPr="00A97A1D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2B7FAF" w:rsidRPr="00A97A1D" w:rsidRDefault="002B7FAF" w:rsidP="00E20C0E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011"/>
        <w:gridCol w:w="2059"/>
        <w:gridCol w:w="3648"/>
      </w:tblGrid>
      <w:tr w:rsidR="00363776" w:rsidRPr="00A97A1D" w:rsidTr="00363776">
        <w:trPr>
          <w:trHeight w:val="593"/>
        </w:trPr>
        <w:tc>
          <w:tcPr>
            <w:tcW w:w="754" w:type="dxa"/>
            <w:vAlign w:val="center"/>
          </w:tcPr>
          <w:p w:rsidR="00363776" w:rsidRPr="00A97A1D" w:rsidRDefault="00363776" w:rsidP="00CE0DBD">
            <w:pPr>
              <w:pStyle w:val="a5"/>
              <w:jc w:val="center"/>
            </w:pPr>
            <w:r w:rsidRPr="00A97A1D">
              <w:t>№ п/п</w:t>
            </w:r>
          </w:p>
        </w:tc>
        <w:tc>
          <w:tcPr>
            <w:tcW w:w="3011" w:type="dxa"/>
            <w:vAlign w:val="center"/>
          </w:tcPr>
          <w:p w:rsidR="00363776" w:rsidRPr="00A97A1D" w:rsidRDefault="00363776" w:rsidP="00CE0DBD">
            <w:pPr>
              <w:pStyle w:val="a5"/>
              <w:jc w:val="center"/>
            </w:pPr>
            <w:r w:rsidRPr="00A97A1D">
              <w:t>Наименование блока (раздела) дисциплины</w:t>
            </w:r>
          </w:p>
        </w:tc>
        <w:tc>
          <w:tcPr>
            <w:tcW w:w="2059" w:type="dxa"/>
            <w:vAlign w:val="center"/>
          </w:tcPr>
          <w:p w:rsidR="00363776" w:rsidRPr="00A97A1D" w:rsidRDefault="00363776" w:rsidP="00CE0DBD">
            <w:pPr>
              <w:pStyle w:val="a5"/>
              <w:jc w:val="center"/>
            </w:pPr>
            <w:r w:rsidRPr="00A97A1D">
              <w:t>Наименование видов занятий</w:t>
            </w:r>
          </w:p>
        </w:tc>
        <w:tc>
          <w:tcPr>
            <w:tcW w:w="3648" w:type="dxa"/>
            <w:vAlign w:val="center"/>
          </w:tcPr>
          <w:p w:rsidR="00363776" w:rsidRPr="00A97A1D" w:rsidRDefault="00363776" w:rsidP="00CE0DBD">
            <w:pPr>
              <w:pStyle w:val="a5"/>
              <w:jc w:val="center"/>
            </w:pPr>
            <w:r w:rsidRPr="00A97A1D">
              <w:t>Форма проведения занятия</w:t>
            </w:r>
          </w:p>
        </w:tc>
      </w:tr>
      <w:tr w:rsidR="00363776" w:rsidRPr="00A97A1D" w:rsidTr="00363776">
        <w:trPr>
          <w:trHeight w:val="1505"/>
        </w:trPr>
        <w:tc>
          <w:tcPr>
            <w:tcW w:w="754" w:type="dxa"/>
          </w:tcPr>
          <w:p w:rsidR="00363776" w:rsidRPr="00A97A1D" w:rsidRDefault="00363776" w:rsidP="00B5160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1" w:type="dxa"/>
          </w:tcPr>
          <w:p w:rsidR="00363776" w:rsidRPr="00A97A1D" w:rsidRDefault="00363776" w:rsidP="00CE0DBD">
            <w:r w:rsidRPr="00A97A1D">
              <w:t>Тема 3. Валютное право</w:t>
            </w:r>
          </w:p>
        </w:tc>
        <w:tc>
          <w:tcPr>
            <w:tcW w:w="2059" w:type="dxa"/>
          </w:tcPr>
          <w:p w:rsidR="00363776" w:rsidRPr="00A97A1D" w:rsidRDefault="00363776" w:rsidP="00CE0DBD">
            <w:pPr>
              <w:pStyle w:val="a5"/>
            </w:pPr>
            <w:r w:rsidRPr="00A97A1D">
              <w:t>Практическое</w:t>
            </w:r>
          </w:p>
        </w:tc>
        <w:tc>
          <w:tcPr>
            <w:tcW w:w="3648" w:type="dxa"/>
          </w:tcPr>
          <w:p w:rsidR="00363776" w:rsidRPr="00A97A1D" w:rsidRDefault="00363776" w:rsidP="00CE0DBD">
            <w:pPr>
              <w:pStyle w:val="a5"/>
            </w:pPr>
            <w:r w:rsidRPr="00A97A1D">
              <w:t xml:space="preserve">Дискуссия </w:t>
            </w:r>
          </w:p>
          <w:p w:rsidR="00363776" w:rsidRPr="00A97A1D" w:rsidRDefault="00363776" w:rsidP="00CE0DBD">
            <w:pPr>
              <w:pStyle w:val="a5"/>
            </w:pPr>
          </w:p>
        </w:tc>
      </w:tr>
      <w:tr w:rsidR="00363776" w:rsidRPr="00A97A1D" w:rsidTr="00363776">
        <w:trPr>
          <w:trHeight w:val="234"/>
        </w:trPr>
        <w:tc>
          <w:tcPr>
            <w:tcW w:w="754" w:type="dxa"/>
          </w:tcPr>
          <w:p w:rsidR="00363776" w:rsidRPr="00A97A1D" w:rsidRDefault="00363776" w:rsidP="00B5160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011" w:type="dxa"/>
          </w:tcPr>
          <w:p w:rsidR="00363776" w:rsidRPr="00A97A1D" w:rsidRDefault="00363776" w:rsidP="00CE0DBD">
            <w:r w:rsidRPr="00A97A1D">
              <w:t>Тема 6. Органы валютного контроля</w:t>
            </w:r>
          </w:p>
        </w:tc>
        <w:tc>
          <w:tcPr>
            <w:tcW w:w="2059" w:type="dxa"/>
          </w:tcPr>
          <w:p w:rsidR="00363776" w:rsidRPr="00A97A1D" w:rsidRDefault="00363776">
            <w:r w:rsidRPr="00A97A1D">
              <w:t>Практическое</w:t>
            </w:r>
          </w:p>
        </w:tc>
        <w:tc>
          <w:tcPr>
            <w:tcW w:w="3648" w:type="dxa"/>
          </w:tcPr>
          <w:p w:rsidR="00363776" w:rsidRPr="00A97A1D" w:rsidRDefault="00363776" w:rsidP="00CE0DB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97A1D">
              <w:t>Дискуссия, решение ситуационных задач</w:t>
            </w:r>
          </w:p>
        </w:tc>
      </w:tr>
    </w:tbl>
    <w:p w:rsidR="002B7FAF" w:rsidRPr="00A97A1D" w:rsidRDefault="002B7FAF" w:rsidP="00154600">
      <w:pPr>
        <w:spacing w:line="360" w:lineRule="auto"/>
        <w:rPr>
          <w:b/>
          <w:bCs/>
        </w:rPr>
      </w:pPr>
    </w:p>
    <w:p w:rsidR="002B7FAF" w:rsidRPr="00A97A1D" w:rsidRDefault="002B7FAF" w:rsidP="002171AE">
      <w:pPr>
        <w:rPr>
          <w:b/>
          <w:bCs/>
          <w:caps/>
        </w:rPr>
      </w:pPr>
      <w:r w:rsidRPr="00A97A1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B7FAF" w:rsidRPr="00A97A1D" w:rsidRDefault="002B7FAF" w:rsidP="002C7B56">
      <w:pPr>
        <w:rPr>
          <w:b/>
          <w:bCs/>
          <w:caps/>
        </w:rPr>
      </w:pPr>
      <w:r w:rsidRPr="00A97A1D">
        <w:rPr>
          <w:b/>
          <w:bCs/>
          <w:caps/>
        </w:rPr>
        <w:t>5.1</w:t>
      </w:r>
      <w:r w:rsidR="00E20C0E" w:rsidRPr="00A97A1D">
        <w:rPr>
          <w:b/>
          <w:bCs/>
          <w:caps/>
        </w:rPr>
        <w:t>.</w:t>
      </w:r>
      <w:r w:rsidR="00087536" w:rsidRPr="00A97A1D">
        <w:rPr>
          <w:b/>
          <w:bCs/>
        </w:rPr>
        <w:t>Темы конспектов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1. История развития валютных отношений в России.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2. Понятие валюты и ее конвертируемость.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3. Валютное право.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4. Понятие внешнеэкономической деятельности в РФ.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5. Валютная политика государства.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6. Органы валютного контроля.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7. Валютные системы: общая характеристика.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8. Введение евровалюты и финансовая система России.</w:t>
      </w:r>
    </w:p>
    <w:p w:rsidR="00363776" w:rsidRPr="00A97A1D" w:rsidRDefault="00363776" w:rsidP="00363776">
      <w:pPr>
        <w:jc w:val="both"/>
        <w:rPr>
          <w:lang w:eastAsia="en-US"/>
        </w:rPr>
      </w:pPr>
      <w:r w:rsidRPr="00A97A1D">
        <w:rPr>
          <w:lang w:eastAsia="en-US"/>
        </w:rPr>
        <w:t>9. Ответственность за нарушение норм валютного законодательства.</w:t>
      </w:r>
    </w:p>
    <w:p w:rsidR="00363776" w:rsidRPr="00A97A1D" w:rsidRDefault="00363776" w:rsidP="00363776">
      <w:pPr>
        <w:jc w:val="both"/>
        <w:rPr>
          <w:b/>
          <w:caps/>
        </w:rPr>
      </w:pPr>
    </w:p>
    <w:p w:rsidR="00EF0D77" w:rsidRPr="00A97A1D" w:rsidRDefault="00EF0D77" w:rsidP="00363776">
      <w:pPr>
        <w:jc w:val="both"/>
        <w:rPr>
          <w:b/>
          <w:caps/>
        </w:rPr>
      </w:pPr>
      <w:r w:rsidRPr="00A97A1D">
        <w:rPr>
          <w:b/>
          <w:caps/>
        </w:rPr>
        <w:t xml:space="preserve">5.2. </w:t>
      </w:r>
      <w:r w:rsidR="00087536" w:rsidRPr="00A97A1D">
        <w:rPr>
          <w:b/>
        </w:rPr>
        <w:t>Вопросы для подготовки к практическим занятиям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Общая характеристика этапов развития валютного регулирования в России.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Понятие валюты. Виды валюты.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Объекты, субъекты валютного правоотношения.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Содержание валютного правоотношения.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Понятие конвертируемости валюты. Виды конвертируемых валют.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Понятие валютной ценности.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Понятие, предмет и метод валютного права.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Валютное право как </w:t>
      </w:r>
      <w:proofErr w:type="spellStart"/>
      <w:r w:rsidRPr="00A97A1D">
        <w:rPr>
          <w:rFonts w:ascii="Times New Roman" w:hAnsi="Times New Roman"/>
          <w:sz w:val="24"/>
          <w:szCs w:val="24"/>
        </w:rPr>
        <w:t>подотрасль</w:t>
      </w:r>
      <w:proofErr w:type="spellEnd"/>
      <w:r w:rsidRPr="00A97A1D">
        <w:rPr>
          <w:rFonts w:ascii="Times New Roman" w:hAnsi="Times New Roman"/>
          <w:sz w:val="24"/>
          <w:szCs w:val="24"/>
        </w:rPr>
        <w:t xml:space="preserve"> финансового права.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Валютное право как отрасль законодательства.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lastRenderedPageBreak/>
        <w:t xml:space="preserve">Субъекты валютного права.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Источники валютного права.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Внешнеэкономическая деятельность: понятие, участники.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Понятие валютной операции.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Виды валютных операций.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Понятие и элементы валютной политики.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Понятие валютного курса как элемента валютной политики. Виды валютных курсов.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Центральный Банк РФ - основной орган валютного регулирования и контроля.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Правительство РФ как орган валютного контроля.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Таможенные  и налоговые органы как органы валютного контроля: общая характеристика.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Уполномоченные банки как органы валютного контроля.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Этапы эволюции мировой валютной системы.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Парижская валютная система.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Генуэзская валютная система.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7A1D">
        <w:rPr>
          <w:rFonts w:ascii="Times New Roman" w:hAnsi="Times New Roman"/>
          <w:sz w:val="24"/>
          <w:szCs w:val="24"/>
        </w:rPr>
        <w:t>Бреттон-Вудская</w:t>
      </w:r>
      <w:proofErr w:type="spellEnd"/>
      <w:r w:rsidRPr="00A97A1D">
        <w:rPr>
          <w:rFonts w:ascii="Times New Roman" w:hAnsi="Times New Roman"/>
          <w:sz w:val="24"/>
          <w:szCs w:val="24"/>
        </w:rPr>
        <w:t xml:space="preserve"> валютная система.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Ямайская валютная система.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Общая характеристика региональных валютных систем. Европейская вал</w:t>
      </w:r>
      <w:r w:rsidR="00002CBE" w:rsidRPr="00A97A1D">
        <w:rPr>
          <w:rFonts w:ascii="Times New Roman" w:hAnsi="Times New Roman"/>
          <w:sz w:val="24"/>
          <w:szCs w:val="24"/>
        </w:rPr>
        <w:t>ютная система.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Введение новой единой европейской валюты «евро».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Общая характеристика ответственности за нарушение валютного законодательства, установленной ФЗ «О валютном регулировании и валютном контроле.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Общая характеристика уголовной ответственности. </w:t>
      </w:r>
    </w:p>
    <w:p w:rsidR="002B7FAF" w:rsidRPr="00A97A1D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Административная ответственность за нарушение валютного законодательства.</w:t>
      </w:r>
    </w:p>
    <w:p w:rsidR="00EF0D77" w:rsidRPr="00A97A1D" w:rsidRDefault="002B7FAF" w:rsidP="0072308E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Общая характеристика гражданско-правовой ответственности за нарушение.</w:t>
      </w:r>
    </w:p>
    <w:p w:rsidR="00EF0D77" w:rsidRPr="00A97A1D" w:rsidRDefault="00EF0D77" w:rsidP="00087536">
      <w:pPr>
        <w:jc w:val="both"/>
        <w:rPr>
          <w:b/>
          <w:caps/>
        </w:rPr>
      </w:pPr>
      <w:r w:rsidRPr="00A97A1D">
        <w:rPr>
          <w:b/>
          <w:caps/>
        </w:rPr>
        <w:t xml:space="preserve">5.3 </w:t>
      </w:r>
      <w:r w:rsidR="00087536" w:rsidRPr="00A97A1D">
        <w:rPr>
          <w:b/>
        </w:rPr>
        <w:t>Определение понятийного аппарата исследования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1. Валюта.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2. Валюта РФ.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3. Валютная монополия.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4. Валютные интервенции.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5. Валютные ценности.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6. Валютный курс.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7. Валютный риск.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8. Валютный рынок.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9. Внешние ценные бумаги.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10. Внутренние ценные бумаги.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11. Иностранная валюта.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12. Конвертируемость.</w:t>
      </w:r>
    </w:p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13. Нерезидент РФ.</w:t>
      </w:r>
    </w:p>
    <w:p w:rsidR="005E4DF5" w:rsidRPr="00A97A1D" w:rsidRDefault="005E4DF5" w:rsidP="0072308E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14. Резидент РФ.</w:t>
      </w:r>
    </w:p>
    <w:p w:rsidR="005E4DF5" w:rsidRPr="00A97A1D" w:rsidRDefault="005E4DF5" w:rsidP="005E4DF5">
      <w:pPr>
        <w:rPr>
          <w:b/>
          <w:caps/>
        </w:rPr>
      </w:pPr>
      <w:r w:rsidRPr="00A97A1D">
        <w:rPr>
          <w:b/>
          <w:caps/>
        </w:rPr>
        <w:t xml:space="preserve">5.4. </w:t>
      </w:r>
      <w:r w:rsidR="00087536" w:rsidRPr="00A97A1D">
        <w:rPr>
          <w:b/>
        </w:rPr>
        <w:t>Темы для рефератов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5E4DF5" w:rsidRPr="00A97A1D" w:rsidTr="00A97A1D">
        <w:tc>
          <w:tcPr>
            <w:tcW w:w="675" w:type="dxa"/>
          </w:tcPr>
          <w:p w:rsidR="005E4DF5" w:rsidRPr="00A97A1D" w:rsidRDefault="005E4DF5" w:rsidP="00A97A1D">
            <w:pPr>
              <w:jc w:val="center"/>
              <w:rPr>
                <w:b/>
                <w:caps/>
              </w:rPr>
            </w:pPr>
            <w:r w:rsidRPr="00A97A1D">
              <w:rPr>
                <w:b/>
                <w:caps/>
              </w:rPr>
              <w:t>№</w:t>
            </w:r>
          </w:p>
        </w:tc>
        <w:tc>
          <w:tcPr>
            <w:tcW w:w="3686" w:type="dxa"/>
          </w:tcPr>
          <w:p w:rsidR="005E4DF5" w:rsidRPr="00A97A1D" w:rsidRDefault="005E4DF5" w:rsidP="00A97A1D">
            <w:pPr>
              <w:jc w:val="center"/>
              <w:rPr>
                <w:b/>
              </w:rPr>
            </w:pPr>
            <w:r w:rsidRPr="00A97A1D">
              <w:rPr>
                <w:b/>
              </w:rPr>
              <w:t>Название темы дисциплины</w:t>
            </w:r>
          </w:p>
        </w:tc>
        <w:tc>
          <w:tcPr>
            <w:tcW w:w="5210" w:type="dxa"/>
          </w:tcPr>
          <w:p w:rsidR="005E4DF5" w:rsidRPr="00A97A1D" w:rsidRDefault="005E4DF5" w:rsidP="00A97A1D">
            <w:pPr>
              <w:jc w:val="center"/>
              <w:rPr>
                <w:b/>
                <w:bCs/>
              </w:rPr>
            </w:pPr>
            <w:r w:rsidRPr="00A97A1D">
              <w:rPr>
                <w:b/>
                <w:bCs/>
              </w:rPr>
              <w:t>Темы рефератов</w:t>
            </w:r>
          </w:p>
        </w:tc>
      </w:tr>
      <w:tr w:rsidR="005E4DF5" w:rsidRPr="00A97A1D" w:rsidTr="00A97A1D">
        <w:tc>
          <w:tcPr>
            <w:tcW w:w="675" w:type="dxa"/>
          </w:tcPr>
          <w:p w:rsidR="005E4DF5" w:rsidRPr="00A97A1D" w:rsidRDefault="005E4DF5" w:rsidP="00A97A1D">
            <w:pPr>
              <w:rPr>
                <w:caps/>
              </w:rPr>
            </w:pPr>
            <w:r w:rsidRPr="00A97A1D">
              <w:rPr>
                <w:caps/>
              </w:rPr>
              <w:t>1</w:t>
            </w:r>
          </w:p>
        </w:tc>
        <w:tc>
          <w:tcPr>
            <w:tcW w:w="3686" w:type="dxa"/>
          </w:tcPr>
          <w:p w:rsidR="005E4DF5" w:rsidRPr="00A97A1D" w:rsidRDefault="00DE05D1" w:rsidP="005E4DF5">
            <w:pPr>
              <w:autoSpaceDE w:val="0"/>
              <w:autoSpaceDN w:val="0"/>
              <w:adjustRightInd w:val="0"/>
              <w:jc w:val="both"/>
            </w:pPr>
            <w:r w:rsidRPr="00A97A1D">
              <w:rPr>
                <w:b/>
                <w:bCs/>
              </w:rPr>
              <w:t xml:space="preserve">Тема 2. </w:t>
            </w:r>
            <w:r w:rsidRPr="00A97A1D">
              <w:t>Понятие валюты и ее конвертируемость.</w:t>
            </w:r>
          </w:p>
        </w:tc>
        <w:tc>
          <w:tcPr>
            <w:tcW w:w="5210" w:type="dxa"/>
          </w:tcPr>
          <w:p w:rsidR="00FB5372" w:rsidRPr="00A97A1D" w:rsidRDefault="00FB5372" w:rsidP="00FB5372">
            <w:r w:rsidRPr="00A97A1D">
              <w:t>Валютные операции как правовая категория.</w:t>
            </w:r>
          </w:p>
          <w:p w:rsidR="00FB5372" w:rsidRPr="00A97A1D" w:rsidRDefault="00FB5372" w:rsidP="00FB5372">
            <w:r w:rsidRPr="00A97A1D">
              <w:t>Валютные ограничения как правовая категория.</w:t>
            </w:r>
          </w:p>
          <w:p w:rsidR="005E4DF5" w:rsidRPr="00A97A1D" w:rsidRDefault="0037525A" w:rsidP="0037525A">
            <w:r w:rsidRPr="00A97A1D">
              <w:t>Ценные бумаги как объект валютно-правового регулирования: понятие внутренних и внешних ценных бумаг.</w:t>
            </w:r>
          </w:p>
        </w:tc>
      </w:tr>
      <w:tr w:rsidR="005E4DF5" w:rsidRPr="00A97A1D" w:rsidTr="00615BEE">
        <w:trPr>
          <w:trHeight w:val="1359"/>
        </w:trPr>
        <w:tc>
          <w:tcPr>
            <w:tcW w:w="675" w:type="dxa"/>
          </w:tcPr>
          <w:p w:rsidR="005E4DF5" w:rsidRPr="00A97A1D" w:rsidRDefault="0037525A" w:rsidP="00A97A1D">
            <w:pPr>
              <w:rPr>
                <w:caps/>
              </w:rPr>
            </w:pPr>
            <w:r w:rsidRPr="00A97A1D">
              <w:rPr>
                <w:caps/>
              </w:rPr>
              <w:lastRenderedPageBreak/>
              <w:t>2</w:t>
            </w:r>
          </w:p>
        </w:tc>
        <w:tc>
          <w:tcPr>
            <w:tcW w:w="3686" w:type="dxa"/>
          </w:tcPr>
          <w:p w:rsidR="005E4DF5" w:rsidRPr="00A97A1D" w:rsidRDefault="005E4DF5" w:rsidP="005E4DF5">
            <w:pPr>
              <w:autoSpaceDE w:val="0"/>
              <w:autoSpaceDN w:val="0"/>
              <w:adjustRightInd w:val="0"/>
              <w:jc w:val="both"/>
            </w:pPr>
            <w:r w:rsidRPr="00A97A1D">
              <w:rPr>
                <w:b/>
                <w:bCs/>
              </w:rPr>
              <w:t xml:space="preserve">Тема 3. </w:t>
            </w:r>
            <w:r w:rsidRPr="00A97A1D">
              <w:t>Валютное право.</w:t>
            </w:r>
          </w:p>
          <w:p w:rsidR="005E4DF5" w:rsidRPr="00A97A1D" w:rsidRDefault="005E4DF5" w:rsidP="005E4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10" w:type="dxa"/>
          </w:tcPr>
          <w:p w:rsidR="005E4DF5" w:rsidRPr="00A97A1D" w:rsidRDefault="00DE05D1" w:rsidP="00A97A1D">
            <w:pPr>
              <w:jc w:val="both"/>
            </w:pPr>
            <w:r w:rsidRPr="00A97A1D">
              <w:t>Валютное право или валютное законодательство: место в системе российского права.</w:t>
            </w:r>
          </w:p>
          <w:p w:rsidR="00FB5372" w:rsidRPr="00A97A1D" w:rsidRDefault="00FB5372" w:rsidP="00FB5372">
            <w:r w:rsidRPr="00A97A1D">
              <w:t>Применение норм международного валютного права российскими судами</w:t>
            </w:r>
          </w:p>
          <w:p w:rsidR="00FB5372" w:rsidRPr="00A97A1D" w:rsidRDefault="00FB5372" w:rsidP="00A97A1D">
            <w:pPr>
              <w:jc w:val="both"/>
            </w:pPr>
          </w:p>
        </w:tc>
      </w:tr>
      <w:tr w:rsidR="005E4DF5" w:rsidRPr="00A97A1D" w:rsidTr="00A97A1D">
        <w:trPr>
          <w:trHeight w:val="2681"/>
        </w:trPr>
        <w:tc>
          <w:tcPr>
            <w:tcW w:w="675" w:type="dxa"/>
          </w:tcPr>
          <w:p w:rsidR="005E4DF5" w:rsidRPr="00A97A1D" w:rsidRDefault="0037525A" w:rsidP="00A97A1D">
            <w:pPr>
              <w:rPr>
                <w:caps/>
              </w:rPr>
            </w:pPr>
            <w:r w:rsidRPr="00A97A1D">
              <w:rPr>
                <w:caps/>
              </w:rPr>
              <w:t>3</w:t>
            </w:r>
          </w:p>
        </w:tc>
        <w:tc>
          <w:tcPr>
            <w:tcW w:w="3686" w:type="dxa"/>
          </w:tcPr>
          <w:p w:rsidR="005E4DF5" w:rsidRPr="00A97A1D" w:rsidRDefault="005E4DF5" w:rsidP="005E4DF5">
            <w:pPr>
              <w:autoSpaceDE w:val="0"/>
              <w:autoSpaceDN w:val="0"/>
              <w:adjustRightInd w:val="0"/>
              <w:jc w:val="both"/>
            </w:pPr>
            <w:r w:rsidRPr="00A97A1D">
              <w:rPr>
                <w:b/>
                <w:bCs/>
              </w:rPr>
              <w:t xml:space="preserve">Тема 6. </w:t>
            </w:r>
            <w:r w:rsidRPr="00A97A1D">
              <w:t>Органы валютного контроля.</w:t>
            </w:r>
          </w:p>
          <w:p w:rsidR="005E4DF5" w:rsidRPr="00A97A1D" w:rsidRDefault="005E4DF5" w:rsidP="0037525A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5210" w:type="dxa"/>
          </w:tcPr>
          <w:p w:rsidR="00FB5372" w:rsidRPr="00A97A1D" w:rsidRDefault="00FB5372" w:rsidP="0037525A">
            <w:pPr>
              <w:jc w:val="both"/>
            </w:pPr>
            <w:r w:rsidRPr="00A97A1D">
              <w:t>Принципы валютного регулирования и валютного контроля.</w:t>
            </w:r>
          </w:p>
          <w:p w:rsidR="00FB5372" w:rsidRPr="00A97A1D" w:rsidRDefault="00FB5372" w:rsidP="0037525A">
            <w:pPr>
              <w:jc w:val="both"/>
            </w:pPr>
            <w:r w:rsidRPr="00A97A1D">
              <w:t>Правовое содержание принципа «разрешено все, что прямо не запрещено» как основного принципа валютного регу</w:t>
            </w:r>
            <w:r w:rsidR="0037525A" w:rsidRPr="00A97A1D">
              <w:t>лирования и валютного контроля.</w:t>
            </w:r>
          </w:p>
          <w:p w:rsidR="00FB5372" w:rsidRPr="00A97A1D" w:rsidRDefault="00FB5372" w:rsidP="0037525A">
            <w:pPr>
              <w:jc w:val="both"/>
            </w:pPr>
            <w:r w:rsidRPr="00A97A1D">
              <w:t>Международно-правовые обязательства России в валютной сфере</w:t>
            </w:r>
            <w:r w:rsidR="0037525A" w:rsidRPr="00A97A1D">
              <w:t>.</w:t>
            </w:r>
          </w:p>
          <w:p w:rsidR="00FB5372" w:rsidRPr="00A97A1D" w:rsidRDefault="00FB5372" w:rsidP="0037525A">
            <w:pPr>
              <w:jc w:val="both"/>
            </w:pPr>
            <w:r w:rsidRPr="00A97A1D">
              <w:t>Правовой статус органов валютного контроля.</w:t>
            </w:r>
          </w:p>
          <w:p w:rsidR="00FB5372" w:rsidRPr="00A97A1D" w:rsidRDefault="00FB5372" w:rsidP="0037525A">
            <w:pPr>
              <w:jc w:val="both"/>
            </w:pPr>
            <w:r w:rsidRPr="00A97A1D">
              <w:t>Систем органов и агентов валютного к</w:t>
            </w:r>
            <w:r w:rsidR="0037525A" w:rsidRPr="00A97A1D">
              <w:t>онтроля в Российской Федерации.</w:t>
            </w:r>
          </w:p>
          <w:p w:rsidR="00FB5372" w:rsidRPr="00A97A1D" w:rsidRDefault="00FB5372" w:rsidP="0037525A">
            <w:pPr>
              <w:jc w:val="both"/>
            </w:pPr>
            <w:r w:rsidRPr="00A97A1D">
              <w:t>Правовой статус уполномоченных банков.</w:t>
            </w:r>
          </w:p>
          <w:p w:rsidR="00FB5372" w:rsidRPr="00A97A1D" w:rsidRDefault="00FB5372" w:rsidP="0037525A">
            <w:pPr>
              <w:jc w:val="both"/>
            </w:pPr>
            <w:r w:rsidRPr="00A97A1D">
              <w:t>Проблемы разграничения компетенции агентов валютного контроля</w:t>
            </w:r>
            <w:r w:rsidR="0037525A" w:rsidRPr="00A97A1D">
              <w:t>.</w:t>
            </w:r>
          </w:p>
          <w:p w:rsidR="005E4DF5" w:rsidRPr="00A97A1D" w:rsidRDefault="00FB5372" w:rsidP="0037525A">
            <w:pPr>
              <w:jc w:val="both"/>
            </w:pPr>
            <w:r w:rsidRPr="00A97A1D">
              <w:t>Отчетность и валютный контроль как элементы валютно-правового режима осуществления валютных операций.</w:t>
            </w:r>
          </w:p>
        </w:tc>
      </w:tr>
      <w:tr w:rsidR="0037525A" w:rsidRPr="00A97A1D" w:rsidTr="00615BEE">
        <w:trPr>
          <w:trHeight w:val="1391"/>
        </w:trPr>
        <w:tc>
          <w:tcPr>
            <w:tcW w:w="675" w:type="dxa"/>
          </w:tcPr>
          <w:p w:rsidR="0037525A" w:rsidRPr="00A97A1D" w:rsidRDefault="0037525A" w:rsidP="00A97A1D">
            <w:pPr>
              <w:rPr>
                <w:caps/>
              </w:rPr>
            </w:pPr>
            <w:r w:rsidRPr="00A97A1D">
              <w:rPr>
                <w:caps/>
              </w:rPr>
              <w:t>4</w:t>
            </w:r>
          </w:p>
        </w:tc>
        <w:tc>
          <w:tcPr>
            <w:tcW w:w="3686" w:type="dxa"/>
          </w:tcPr>
          <w:p w:rsidR="0037525A" w:rsidRPr="00A97A1D" w:rsidRDefault="0037525A" w:rsidP="0037525A">
            <w:pPr>
              <w:autoSpaceDE w:val="0"/>
              <w:autoSpaceDN w:val="0"/>
              <w:adjustRightInd w:val="0"/>
              <w:jc w:val="both"/>
            </w:pPr>
            <w:r w:rsidRPr="00A97A1D">
              <w:rPr>
                <w:b/>
                <w:bCs/>
              </w:rPr>
              <w:t xml:space="preserve">Тема 7. </w:t>
            </w:r>
            <w:r w:rsidRPr="00A97A1D">
              <w:t>Валютные системы: общая характеристика.</w:t>
            </w:r>
          </w:p>
          <w:p w:rsidR="0037525A" w:rsidRPr="00A97A1D" w:rsidRDefault="0037525A" w:rsidP="005E4D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10" w:type="dxa"/>
          </w:tcPr>
          <w:p w:rsidR="0037525A" w:rsidRPr="00A97A1D" w:rsidRDefault="0037525A" w:rsidP="0037525A">
            <w:r w:rsidRPr="00A97A1D">
              <w:t xml:space="preserve">Валютная интеграция. </w:t>
            </w:r>
          </w:p>
          <w:p w:rsidR="0037525A" w:rsidRPr="00A97A1D" w:rsidRDefault="0037525A" w:rsidP="0037525A">
            <w:r w:rsidRPr="00A97A1D">
              <w:t xml:space="preserve">История валютной интеграции. </w:t>
            </w:r>
          </w:p>
          <w:p w:rsidR="0037525A" w:rsidRPr="00A97A1D" w:rsidRDefault="0037525A" w:rsidP="0037525A">
            <w:r w:rsidRPr="00A97A1D">
              <w:t xml:space="preserve">Первые валютные союзы. </w:t>
            </w:r>
          </w:p>
          <w:p w:rsidR="0037525A" w:rsidRPr="00A97A1D" w:rsidRDefault="0037525A" w:rsidP="0037525A">
            <w:r w:rsidRPr="00A97A1D">
              <w:t xml:space="preserve">Австро-германский валютный союз. </w:t>
            </w:r>
          </w:p>
        </w:tc>
      </w:tr>
    </w:tbl>
    <w:p w:rsidR="005E4DF5" w:rsidRPr="00A97A1D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15BEE" w:rsidRPr="00A97A1D" w:rsidRDefault="00615BEE" w:rsidP="00615BEE">
      <w:pPr>
        <w:rPr>
          <w:b/>
          <w:bCs/>
          <w:caps/>
        </w:rPr>
      </w:pPr>
      <w:r w:rsidRPr="00A97A1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15BEE" w:rsidRPr="00A97A1D" w:rsidRDefault="00615BEE" w:rsidP="00615BEE">
      <w:pPr>
        <w:jc w:val="both"/>
        <w:rPr>
          <w:b/>
          <w:bCs/>
          <w:color w:val="000000"/>
        </w:rPr>
      </w:pPr>
      <w:r w:rsidRPr="00A97A1D">
        <w:rPr>
          <w:b/>
          <w:bCs/>
        </w:rPr>
        <w:t xml:space="preserve">6.1. </w:t>
      </w:r>
      <w:r w:rsidRPr="00A97A1D">
        <w:rPr>
          <w:b/>
          <w:bCs/>
          <w:color w:val="000000"/>
        </w:rPr>
        <w:t>Текущий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15BEE" w:rsidRPr="00A97A1D" w:rsidTr="00A97A1D">
        <w:tc>
          <w:tcPr>
            <w:tcW w:w="675" w:type="dxa"/>
          </w:tcPr>
          <w:p w:rsidR="00615BEE" w:rsidRPr="00A97A1D" w:rsidRDefault="00615BEE" w:rsidP="00A97A1D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A97A1D">
              <w:rPr>
                <w:b/>
                <w:bCs/>
                <w:caps/>
              </w:rPr>
              <w:t>№</w:t>
            </w:r>
          </w:p>
        </w:tc>
        <w:tc>
          <w:tcPr>
            <w:tcW w:w="5705" w:type="dxa"/>
          </w:tcPr>
          <w:p w:rsidR="00615BEE" w:rsidRPr="00A97A1D" w:rsidRDefault="00615BEE" w:rsidP="00A97A1D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A97A1D">
              <w:rPr>
                <w:b/>
                <w:bCs/>
                <w:color w:val="000000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615BEE" w:rsidRPr="00A97A1D" w:rsidRDefault="00615BEE" w:rsidP="00A97A1D">
            <w:pPr>
              <w:jc w:val="both"/>
              <w:rPr>
                <w:b/>
                <w:bCs/>
                <w:color w:val="000000"/>
              </w:rPr>
            </w:pPr>
            <w:r w:rsidRPr="00A97A1D">
              <w:rPr>
                <w:b/>
                <w:bCs/>
                <w:color w:val="000000"/>
              </w:rPr>
              <w:t xml:space="preserve">Форма текущего контроля 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bookmarkStart w:id="1" w:name="_Hlk530146256"/>
            <w:r w:rsidRPr="00A97A1D">
              <w:rPr>
                <w:bCs/>
                <w:caps/>
              </w:rPr>
              <w:t>1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1. История развития валютных отношений в России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2</w:t>
            </w:r>
          </w:p>
        </w:tc>
        <w:tc>
          <w:tcPr>
            <w:tcW w:w="5705" w:type="dxa"/>
          </w:tcPr>
          <w:p w:rsidR="00002CBE" w:rsidRPr="00A97A1D" w:rsidRDefault="00002CBE" w:rsidP="00A97A1D">
            <w:pPr>
              <w:rPr>
                <w:spacing w:val="-8"/>
              </w:rPr>
            </w:pPr>
            <w:r w:rsidRPr="00A97A1D">
              <w:rPr>
                <w:spacing w:val="-8"/>
              </w:rPr>
              <w:t xml:space="preserve">Тема 2. </w:t>
            </w:r>
            <w:r w:rsidRPr="00A97A1D">
              <w:t>Понятие валюты и ее конвертируемость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3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3. Валютное право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4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4. Понятие внешнеэкономической деятельности в РФ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5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5. Валютная политика государства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6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6. Органы валютного контроля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7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7. Валютные системы: общая характеристика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8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8. Введение евровалюты и финансовая система России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A97A1D" w:rsidTr="00A97A1D">
        <w:tc>
          <w:tcPr>
            <w:tcW w:w="675" w:type="dxa"/>
          </w:tcPr>
          <w:p w:rsidR="00002CBE" w:rsidRPr="00A97A1D" w:rsidRDefault="00002CBE" w:rsidP="00A97A1D">
            <w:pPr>
              <w:spacing w:line="360" w:lineRule="auto"/>
              <w:jc w:val="both"/>
              <w:rPr>
                <w:bCs/>
                <w:caps/>
              </w:rPr>
            </w:pPr>
            <w:r w:rsidRPr="00A97A1D">
              <w:rPr>
                <w:bCs/>
                <w:caps/>
              </w:rPr>
              <w:t>9</w:t>
            </w:r>
          </w:p>
        </w:tc>
        <w:tc>
          <w:tcPr>
            <w:tcW w:w="5705" w:type="dxa"/>
          </w:tcPr>
          <w:p w:rsidR="00002CBE" w:rsidRPr="00A97A1D" w:rsidRDefault="00002CBE" w:rsidP="00A97A1D">
            <w:r w:rsidRPr="00A97A1D">
              <w:t>Тема 9. Ответственность за нарушение норм валютного законодательства</w:t>
            </w:r>
          </w:p>
        </w:tc>
        <w:tc>
          <w:tcPr>
            <w:tcW w:w="3191" w:type="dxa"/>
          </w:tcPr>
          <w:p w:rsidR="00002CBE" w:rsidRPr="00A97A1D" w:rsidRDefault="00002CBE" w:rsidP="00A97A1D">
            <w:pPr>
              <w:jc w:val="both"/>
              <w:rPr>
                <w:bCs/>
                <w:color w:val="000000"/>
              </w:rPr>
            </w:pPr>
            <w:r w:rsidRPr="00A97A1D">
              <w:rPr>
                <w:bCs/>
                <w:color w:val="000000"/>
              </w:rPr>
              <w:t>Тестовые задания</w:t>
            </w:r>
          </w:p>
        </w:tc>
      </w:tr>
      <w:bookmarkEnd w:id="1"/>
    </w:tbl>
    <w:p w:rsidR="00BA13B3" w:rsidRPr="00A97A1D" w:rsidRDefault="00BA13B3" w:rsidP="00615BEE">
      <w:pPr>
        <w:spacing w:line="360" w:lineRule="auto"/>
        <w:jc w:val="both"/>
        <w:rPr>
          <w:b/>
          <w:bCs/>
          <w:caps/>
        </w:rPr>
      </w:pPr>
    </w:p>
    <w:p w:rsidR="00615BEE" w:rsidRPr="00A97A1D" w:rsidRDefault="00615BEE" w:rsidP="00615BEE">
      <w:pPr>
        <w:spacing w:line="360" w:lineRule="auto"/>
        <w:jc w:val="both"/>
        <w:rPr>
          <w:b/>
          <w:bCs/>
          <w:caps/>
        </w:rPr>
      </w:pPr>
      <w:r w:rsidRPr="00A97A1D">
        <w:rPr>
          <w:b/>
          <w:bCs/>
          <w:caps/>
        </w:rPr>
        <w:t xml:space="preserve">6.2. </w:t>
      </w:r>
      <w:r w:rsidR="00087536" w:rsidRPr="00A97A1D">
        <w:rPr>
          <w:b/>
          <w:bCs/>
        </w:rPr>
        <w:t>Примеры оценочных средств текущего контроля по дисциплине</w:t>
      </w:r>
    </w:p>
    <w:p w:rsidR="00BA13B3" w:rsidRPr="00A97A1D" w:rsidRDefault="00396B9B" w:rsidP="00BA13B3">
      <w:pPr>
        <w:jc w:val="both"/>
        <w:rPr>
          <w:b/>
          <w:bCs/>
          <w:i/>
          <w:color w:val="000000"/>
        </w:rPr>
      </w:pPr>
      <w:r w:rsidRPr="00A97A1D">
        <w:rPr>
          <w:b/>
          <w:bCs/>
          <w:i/>
          <w:color w:val="000000"/>
        </w:rPr>
        <w:lastRenderedPageBreak/>
        <w:t>Примеры тестовых заданий</w:t>
      </w:r>
      <w:r w:rsidR="0072308E" w:rsidRPr="00A97A1D">
        <w:rPr>
          <w:b/>
          <w:bCs/>
          <w:i/>
          <w:color w:val="000000"/>
        </w:rPr>
        <w:t>:</w:t>
      </w: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Источниками валютного права не являются:</w:t>
      </w:r>
    </w:p>
    <w:p w:rsidR="00396B9B" w:rsidRPr="00A97A1D" w:rsidRDefault="00396B9B" w:rsidP="00396B9B">
      <w:pPr>
        <w:jc w:val="both"/>
      </w:pPr>
      <w:r w:rsidRPr="00A97A1D">
        <w:t>а) Уголовный кодекс Российской Федерации;</w:t>
      </w:r>
    </w:p>
    <w:p w:rsidR="00396B9B" w:rsidRPr="00A97A1D" w:rsidRDefault="00396B9B" w:rsidP="00396B9B">
      <w:pPr>
        <w:jc w:val="both"/>
      </w:pPr>
      <w:r w:rsidRPr="00A97A1D">
        <w:t>б) Трудовой кодекс Российской Федерации;</w:t>
      </w:r>
    </w:p>
    <w:p w:rsidR="00396B9B" w:rsidRPr="00A97A1D" w:rsidRDefault="00396B9B" w:rsidP="00396B9B">
      <w:pPr>
        <w:jc w:val="both"/>
      </w:pPr>
      <w:r w:rsidRPr="00A97A1D">
        <w:t>в) Федеральный закон «О валютном регулировании и валютном контроле»;</w:t>
      </w:r>
    </w:p>
    <w:p w:rsidR="00396B9B" w:rsidRPr="00A97A1D" w:rsidRDefault="00396B9B" w:rsidP="00396B9B">
      <w:pPr>
        <w:jc w:val="both"/>
      </w:pPr>
      <w:r w:rsidRPr="00A97A1D">
        <w:t>г) КоАП РФ;</w:t>
      </w:r>
    </w:p>
    <w:p w:rsidR="00396B9B" w:rsidRPr="00A97A1D" w:rsidRDefault="00396B9B" w:rsidP="00396B9B">
      <w:pPr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Резидентами в соответствии с Федеральным законом «О валютном регулировании и валютном контроле» не являются:</w:t>
      </w:r>
    </w:p>
    <w:p w:rsidR="00396B9B" w:rsidRPr="00A97A1D" w:rsidRDefault="00396B9B" w:rsidP="00396B9B">
      <w:pPr>
        <w:jc w:val="both"/>
      </w:pPr>
      <w:r w:rsidRPr="00A97A1D">
        <w:t>а) физические лица, являющиеся гражданами Российской Федерации;</w:t>
      </w:r>
    </w:p>
    <w:p w:rsidR="00396B9B" w:rsidRPr="00A97A1D" w:rsidRDefault="00396B9B" w:rsidP="00396B9B">
      <w:pPr>
        <w:jc w:val="both"/>
      </w:pPr>
      <w:r w:rsidRPr="00A97A1D">
        <w:t>б) юридические лица, созданные в соответствии с законодательством Российской Федерации;</w:t>
      </w:r>
    </w:p>
    <w:p w:rsidR="00396B9B" w:rsidRPr="00A97A1D" w:rsidRDefault="00396B9B" w:rsidP="00396B9B">
      <w:pPr>
        <w:jc w:val="both"/>
      </w:pPr>
      <w:r w:rsidRPr="00A97A1D">
        <w:t>в) субъекты Российской Федерации;</w:t>
      </w:r>
    </w:p>
    <w:p w:rsidR="00396B9B" w:rsidRPr="00A97A1D" w:rsidRDefault="00396B9B" w:rsidP="00396B9B">
      <w:pPr>
        <w:jc w:val="both"/>
      </w:pPr>
      <w:r w:rsidRPr="00A97A1D">
        <w:t>г) юридические лица, созданные в соответствии с законодательством иностранных государств и имеющие местонахождение за пределами территории Российской Федерации;</w:t>
      </w:r>
    </w:p>
    <w:p w:rsidR="00396B9B" w:rsidRPr="00A97A1D" w:rsidRDefault="00396B9B" w:rsidP="00396B9B">
      <w:pPr>
        <w:spacing w:line="360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Какой из принципов не относится к принципам валютного регулирования и валютного контроля в соответствии с Федеральным законом «О валютном регулировании и валютном контроле»:</w:t>
      </w:r>
    </w:p>
    <w:p w:rsidR="00396B9B" w:rsidRPr="00A97A1D" w:rsidRDefault="00396B9B" w:rsidP="00396B9B">
      <w:pPr>
        <w:jc w:val="both"/>
      </w:pPr>
      <w:r w:rsidRPr="00A97A1D">
        <w:t>а) приоритет экономических мер в реализации государственной политики в области валютного регулирования;</w:t>
      </w:r>
    </w:p>
    <w:p w:rsidR="00396B9B" w:rsidRPr="00A97A1D" w:rsidRDefault="00396B9B" w:rsidP="00396B9B">
      <w:pPr>
        <w:jc w:val="both"/>
      </w:pPr>
      <w:r w:rsidRPr="00A97A1D">
        <w:t>б) исключение неоправданного вмешательства государства и его органов в валютные операции резидентов и нерезидентов;</w:t>
      </w:r>
    </w:p>
    <w:p w:rsidR="00396B9B" w:rsidRPr="00A97A1D" w:rsidRDefault="00396B9B" w:rsidP="00396B9B">
      <w:pPr>
        <w:jc w:val="both"/>
      </w:pPr>
      <w:r w:rsidRPr="00A97A1D">
        <w:t>в) единство внешней и внутренней валютной политики Российской Федерации;</w:t>
      </w:r>
    </w:p>
    <w:p w:rsidR="00396B9B" w:rsidRPr="00A97A1D" w:rsidRDefault="00396B9B" w:rsidP="00396B9B">
      <w:pPr>
        <w:jc w:val="both"/>
      </w:pPr>
      <w:r w:rsidRPr="00A97A1D">
        <w:t>г) единство системы валютного регулирования и валютного контроля;</w:t>
      </w:r>
    </w:p>
    <w:p w:rsidR="00396B9B" w:rsidRPr="00A97A1D" w:rsidRDefault="00396B9B" w:rsidP="00396B9B">
      <w:pPr>
        <w:jc w:val="both"/>
      </w:pPr>
      <w:r w:rsidRPr="00A97A1D">
        <w:t>д) принцип вины.</w:t>
      </w:r>
    </w:p>
    <w:p w:rsidR="00396B9B" w:rsidRPr="00A97A1D" w:rsidRDefault="00396B9B" w:rsidP="00396B9B">
      <w:pPr>
        <w:spacing w:line="360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Органами валютного регулирования в Российской Федерации не являются:</w:t>
      </w:r>
    </w:p>
    <w:p w:rsidR="00396B9B" w:rsidRPr="00A97A1D" w:rsidRDefault="00396B9B" w:rsidP="00396B9B">
      <w:pPr>
        <w:jc w:val="both"/>
      </w:pPr>
      <w:r w:rsidRPr="00A97A1D">
        <w:t>а) ЦБ РФ;</w:t>
      </w:r>
    </w:p>
    <w:p w:rsidR="00396B9B" w:rsidRPr="00A97A1D" w:rsidRDefault="00396B9B" w:rsidP="00396B9B">
      <w:pPr>
        <w:jc w:val="both"/>
      </w:pPr>
      <w:r w:rsidRPr="00A97A1D">
        <w:t>б) Правительство Российской Федерации;</w:t>
      </w:r>
    </w:p>
    <w:p w:rsidR="00396B9B" w:rsidRPr="00A97A1D" w:rsidRDefault="00396B9B" w:rsidP="00396B9B">
      <w:pPr>
        <w:jc w:val="both"/>
      </w:pPr>
      <w:r w:rsidRPr="00A97A1D">
        <w:t>в) Государственная Дума Российской Федерации.</w:t>
      </w:r>
    </w:p>
    <w:p w:rsidR="00396B9B" w:rsidRPr="00A97A1D" w:rsidRDefault="00396B9B" w:rsidP="00396B9B">
      <w:pPr>
        <w:spacing w:line="360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Какие из перечисленных организаций не являются агентами валютного контроля:</w:t>
      </w:r>
    </w:p>
    <w:p w:rsidR="00396B9B" w:rsidRPr="00A97A1D" w:rsidRDefault="00396B9B" w:rsidP="00396B9B">
      <w:pPr>
        <w:jc w:val="both"/>
      </w:pPr>
      <w:r w:rsidRPr="00A97A1D">
        <w:t>а) государственная корпорация «Банк развития и внешнеэкономической деятельности (Внешэкономбанк)»;</w:t>
      </w:r>
    </w:p>
    <w:p w:rsidR="00396B9B" w:rsidRPr="00A97A1D" w:rsidRDefault="00396B9B" w:rsidP="00396B9B">
      <w:pPr>
        <w:jc w:val="both"/>
      </w:pPr>
      <w:r w:rsidRPr="00A97A1D">
        <w:t>б) уполномоченные банки;</w:t>
      </w:r>
    </w:p>
    <w:p w:rsidR="00396B9B" w:rsidRPr="00A97A1D" w:rsidRDefault="00396B9B" w:rsidP="00396B9B">
      <w:pPr>
        <w:jc w:val="both"/>
      </w:pPr>
      <w:r w:rsidRPr="00A97A1D">
        <w:t>в) не являющиеся уполномоченными банками профессиональные участники рынка ценных бумаг;</w:t>
      </w:r>
    </w:p>
    <w:p w:rsidR="00396B9B" w:rsidRPr="00A97A1D" w:rsidRDefault="00396B9B" w:rsidP="00396B9B">
      <w:pPr>
        <w:jc w:val="both"/>
      </w:pPr>
      <w:r w:rsidRPr="00A97A1D">
        <w:t>г) налоговые органы.</w:t>
      </w:r>
    </w:p>
    <w:p w:rsidR="00BA13B3" w:rsidRPr="00A97A1D" w:rsidRDefault="00BA13B3" w:rsidP="00087536">
      <w:pPr>
        <w:spacing w:line="312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Что из перечисленного не является валютой Российской Федерации:</w:t>
      </w:r>
    </w:p>
    <w:p w:rsidR="00396B9B" w:rsidRPr="00A97A1D" w:rsidRDefault="00396B9B" w:rsidP="00396B9B">
      <w:pPr>
        <w:jc w:val="both"/>
      </w:pPr>
      <w:r w:rsidRPr="00A97A1D">
        <w:t>а) денежные знаки в виде банкнот и монеты Банка России;</w:t>
      </w:r>
    </w:p>
    <w:p w:rsidR="00396B9B" w:rsidRPr="00A97A1D" w:rsidRDefault="00396B9B" w:rsidP="00396B9B">
      <w:pPr>
        <w:jc w:val="both"/>
      </w:pPr>
      <w:r w:rsidRPr="00A97A1D">
        <w:t>б) средства на банковских счетах;</w:t>
      </w:r>
    </w:p>
    <w:p w:rsidR="00396B9B" w:rsidRPr="00A97A1D" w:rsidRDefault="00396B9B" w:rsidP="00396B9B">
      <w:pPr>
        <w:jc w:val="both"/>
      </w:pPr>
      <w:r w:rsidRPr="00A97A1D">
        <w:t>в) средства в банковских вкладах;</w:t>
      </w:r>
    </w:p>
    <w:p w:rsidR="00396B9B" w:rsidRPr="00A97A1D" w:rsidRDefault="00396B9B" w:rsidP="00396B9B">
      <w:pPr>
        <w:jc w:val="both"/>
      </w:pPr>
      <w:r w:rsidRPr="00A97A1D">
        <w:t>г) российские депозитарные расписки в рублях РФ.</w:t>
      </w:r>
    </w:p>
    <w:p w:rsidR="00396B9B" w:rsidRPr="00A97A1D" w:rsidRDefault="00396B9B" w:rsidP="00396B9B">
      <w:pPr>
        <w:spacing w:line="360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Что понимается под валютными интервенциями Банка России:</w:t>
      </w:r>
    </w:p>
    <w:p w:rsidR="00396B9B" w:rsidRPr="00A97A1D" w:rsidRDefault="00396B9B" w:rsidP="00396B9B">
      <w:pPr>
        <w:jc w:val="both"/>
      </w:pPr>
      <w:r w:rsidRPr="00A97A1D">
        <w:t>а) купля-продажа Банком России иностранной валюты на валютном рынке для воздействия на курс рубля и на суммарный спрос и предложение денег;</w:t>
      </w:r>
    </w:p>
    <w:p w:rsidR="00396B9B" w:rsidRPr="00A97A1D" w:rsidRDefault="00396B9B" w:rsidP="00396B9B">
      <w:pPr>
        <w:jc w:val="both"/>
      </w:pPr>
      <w:r w:rsidRPr="00A97A1D">
        <w:lastRenderedPageBreak/>
        <w:t>б) исключительное право государства на операции с иностранной валютой;</w:t>
      </w:r>
    </w:p>
    <w:p w:rsidR="00396B9B" w:rsidRPr="00A97A1D" w:rsidRDefault="00396B9B" w:rsidP="00396B9B">
      <w:pPr>
        <w:jc w:val="both"/>
      </w:pPr>
      <w:r w:rsidRPr="00A97A1D">
        <w:t>в) нарушение правил осуществления валютных операций, спекуляция валютными ценностями.</w:t>
      </w:r>
    </w:p>
    <w:p w:rsidR="00396B9B" w:rsidRPr="00A97A1D" w:rsidRDefault="00396B9B" w:rsidP="00396B9B">
      <w:pPr>
        <w:spacing w:line="360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Должны ли резиденты уведомлять налоговые органы по месту своего учета об открытии счетов (вкладов) в иностранной валюте и валюте Российской Федерации в банках, расположенных за пределами территории Российской Федерации:</w:t>
      </w:r>
    </w:p>
    <w:p w:rsidR="00396B9B" w:rsidRPr="00A97A1D" w:rsidRDefault="00396B9B" w:rsidP="00396B9B">
      <w:pPr>
        <w:jc w:val="both"/>
      </w:pPr>
      <w:r w:rsidRPr="00A97A1D">
        <w:t>а) должны, не позднее одного месяца со дня соответственно открытия (закрытия) или изменения реквизитов таких счетов (вкладов) в банках, расположенных за пределами территории Российской Федерации,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396B9B" w:rsidRPr="00A97A1D" w:rsidRDefault="00396B9B" w:rsidP="00396B9B">
      <w:pPr>
        <w:jc w:val="both"/>
      </w:pPr>
      <w:r w:rsidRPr="00A97A1D">
        <w:t>б) нет, не должны;</w:t>
      </w:r>
    </w:p>
    <w:p w:rsidR="00396B9B" w:rsidRPr="00A97A1D" w:rsidRDefault="00396B9B" w:rsidP="00396B9B">
      <w:pPr>
        <w:jc w:val="both"/>
      </w:pPr>
      <w:r w:rsidRPr="00A97A1D">
        <w:t>в) должны предоставить информацию при наличии запроса налогового органа.</w:t>
      </w:r>
    </w:p>
    <w:p w:rsidR="00396B9B" w:rsidRPr="00A97A1D" w:rsidRDefault="00396B9B" w:rsidP="00396B9B">
      <w:pPr>
        <w:spacing w:line="360" w:lineRule="auto"/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Что такое валютная монополия:</w:t>
      </w:r>
    </w:p>
    <w:p w:rsidR="00396B9B" w:rsidRPr="00A97A1D" w:rsidRDefault="00396B9B" w:rsidP="00396B9B">
      <w:pPr>
        <w:jc w:val="both"/>
      </w:pPr>
      <w:r w:rsidRPr="00A97A1D">
        <w:t>а) исключительное право государства на операции с валютой и валютными ценностями;</w:t>
      </w:r>
    </w:p>
    <w:p w:rsidR="00396B9B" w:rsidRPr="00A97A1D" w:rsidRDefault="00396B9B" w:rsidP="00396B9B">
      <w:pPr>
        <w:jc w:val="both"/>
      </w:pPr>
      <w:r w:rsidRPr="00A97A1D">
        <w:t>б) запрет осуществления операций в иностранной валюте на внутреннем рынке страны;</w:t>
      </w:r>
    </w:p>
    <w:p w:rsidR="00396B9B" w:rsidRPr="00A97A1D" w:rsidRDefault="00396B9B" w:rsidP="00396B9B">
      <w:pPr>
        <w:jc w:val="both"/>
      </w:pPr>
      <w:r w:rsidRPr="00A97A1D">
        <w:t>в) вмешательство государства в операции на валютном рынке;</w:t>
      </w:r>
    </w:p>
    <w:p w:rsidR="00396B9B" w:rsidRPr="00A97A1D" w:rsidRDefault="00396B9B" w:rsidP="00396B9B">
      <w:pPr>
        <w:jc w:val="both"/>
      </w:pPr>
      <w:r w:rsidRPr="00A97A1D">
        <w:t xml:space="preserve">г) регламентация порядка внешних расчетов и операций с валютой. </w:t>
      </w:r>
    </w:p>
    <w:p w:rsidR="00396B9B" w:rsidRPr="00A97A1D" w:rsidRDefault="00396B9B" w:rsidP="00396B9B">
      <w:pPr>
        <w:jc w:val="both"/>
      </w:pPr>
    </w:p>
    <w:p w:rsidR="00396B9B" w:rsidRPr="00A97A1D" w:rsidRDefault="00396B9B" w:rsidP="00396B9B">
      <w:pPr>
        <w:jc w:val="both"/>
        <w:rPr>
          <w:b/>
        </w:rPr>
      </w:pPr>
      <w:r w:rsidRPr="00A97A1D">
        <w:rPr>
          <w:b/>
        </w:rPr>
        <w:t>Какая валюта называется конвертируемой?</w:t>
      </w:r>
    </w:p>
    <w:p w:rsidR="00396B9B" w:rsidRPr="00A97A1D" w:rsidRDefault="00396B9B" w:rsidP="00396B9B">
      <w:pPr>
        <w:jc w:val="both"/>
      </w:pPr>
      <w:r w:rsidRPr="00A97A1D">
        <w:t>а) валюта, которая имеет официальный валютный курс;</w:t>
      </w:r>
    </w:p>
    <w:p w:rsidR="00396B9B" w:rsidRPr="00A97A1D" w:rsidRDefault="00396B9B" w:rsidP="00396B9B">
      <w:pPr>
        <w:jc w:val="both"/>
      </w:pPr>
      <w:r w:rsidRPr="00A97A1D">
        <w:t>б) валюта, которая свободно обменивается на иностранные валюты;</w:t>
      </w:r>
    </w:p>
    <w:p w:rsidR="00396B9B" w:rsidRPr="00A97A1D" w:rsidRDefault="00396B9B" w:rsidP="00396B9B">
      <w:pPr>
        <w:jc w:val="both"/>
      </w:pPr>
      <w:r w:rsidRPr="00A97A1D">
        <w:t>в) валюта, которая действует на территории группы стран;</w:t>
      </w:r>
    </w:p>
    <w:p w:rsidR="00396B9B" w:rsidRPr="00A97A1D" w:rsidRDefault="00396B9B" w:rsidP="00396B9B">
      <w:pPr>
        <w:jc w:val="both"/>
      </w:pPr>
      <w:r w:rsidRPr="00A97A1D">
        <w:t>г) денежная единица, которую можно обменять на иностранную валюту при выезде за границу.</w:t>
      </w:r>
    </w:p>
    <w:p w:rsidR="002B7FAF" w:rsidRPr="00A97A1D" w:rsidRDefault="002B7FAF" w:rsidP="007A7438">
      <w:pPr>
        <w:jc w:val="both"/>
        <w:rPr>
          <w:b/>
          <w:i/>
          <w:color w:val="000000"/>
        </w:rPr>
      </w:pPr>
    </w:p>
    <w:p w:rsidR="00087536" w:rsidRPr="00A97A1D" w:rsidRDefault="00087536" w:rsidP="00087536">
      <w:pPr>
        <w:ind w:firstLine="708"/>
        <w:jc w:val="both"/>
        <w:rPr>
          <w:color w:val="000000"/>
        </w:rPr>
      </w:pPr>
      <w:r w:rsidRPr="00A97A1D">
        <w:rPr>
          <w:b/>
          <w:i/>
          <w:color w:val="000000"/>
        </w:rPr>
        <w:t>Контроль</w:t>
      </w:r>
      <w:r w:rsidRPr="00A97A1D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087536" w:rsidRPr="00A97A1D" w:rsidRDefault="00087536" w:rsidP="00087536">
      <w:pPr>
        <w:ind w:firstLine="708"/>
        <w:jc w:val="both"/>
      </w:pPr>
      <w:r w:rsidRPr="00A97A1D">
        <w:rPr>
          <w:i/>
        </w:rPr>
        <w:t xml:space="preserve">Предварительная аттестация (рубежный контроль) </w:t>
      </w:r>
      <w:r w:rsidRPr="00A97A1D">
        <w:t>обучаю</w:t>
      </w:r>
      <w:r w:rsidRPr="00A97A1D">
        <w:rPr>
          <w:color w:val="000000"/>
        </w:rPr>
        <w:t>щихся</w:t>
      </w:r>
      <w:r w:rsidRPr="00A97A1D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087536" w:rsidRPr="00A97A1D" w:rsidRDefault="00087536" w:rsidP="00087536">
      <w:pPr>
        <w:ind w:firstLine="708"/>
        <w:jc w:val="both"/>
        <w:rPr>
          <w:color w:val="000000"/>
        </w:rPr>
      </w:pPr>
      <w:r w:rsidRPr="00A97A1D">
        <w:rPr>
          <w:i/>
          <w:color w:val="000000"/>
        </w:rPr>
        <w:t>Промежуточная аттестация</w:t>
      </w:r>
      <w:r w:rsidRPr="00A97A1D">
        <w:rPr>
          <w:color w:val="000000"/>
        </w:rPr>
        <w:t xml:space="preserve"> студентов </w:t>
      </w:r>
      <w:r w:rsidRPr="00A97A1D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A97A1D">
        <w:rPr>
          <w:color w:val="000000"/>
        </w:rPr>
        <w:t xml:space="preserve"> в форме зачета.</w:t>
      </w:r>
    </w:p>
    <w:p w:rsidR="00087536" w:rsidRPr="00A97A1D" w:rsidRDefault="00087536" w:rsidP="00087536">
      <w:pPr>
        <w:ind w:firstLine="644"/>
        <w:jc w:val="both"/>
        <w:rPr>
          <w:color w:val="000000"/>
        </w:rPr>
      </w:pPr>
      <w:r w:rsidRPr="00A97A1D">
        <w:rPr>
          <w:i/>
          <w:color w:val="000000"/>
        </w:rPr>
        <w:t>Зачет</w:t>
      </w:r>
      <w:r w:rsidRPr="00A97A1D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Pr="00A97A1D">
        <w:rPr>
          <w:color w:val="000000"/>
        </w:rPr>
        <w:t>балльно</w:t>
      </w:r>
      <w:proofErr w:type="spellEnd"/>
      <w:r w:rsidRPr="00A97A1D">
        <w:rPr>
          <w:color w:val="000000"/>
        </w:rPr>
        <w:t xml:space="preserve">-рейтинговой системе университета. </w:t>
      </w:r>
    </w:p>
    <w:p w:rsidR="00087536" w:rsidRPr="002F7D27" w:rsidRDefault="00087536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8A71F8" w:rsidRPr="002F7D27" w:rsidRDefault="008A71F8" w:rsidP="007A7438">
      <w:pPr>
        <w:jc w:val="both"/>
        <w:rPr>
          <w:b/>
          <w:i/>
          <w:color w:val="000000"/>
        </w:rPr>
      </w:pPr>
    </w:p>
    <w:p w:rsidR="002B7FAF" w:rsidRPr="00A97A1D" w:rsidRDefault="002B7FAF" w:rsidP="007A7438">
      <w:pPr>
        <w:spacing w:line="360" w:lineRule="auto"/>
        <w:rPr>
          <w:b/>
          <w:bCs/>
        </w:rPr>
      </w:pPr>
      <w:r w:rsidRPr="00A97A1D">
        <w:rPr>
          <w:b/>
          <w:bCs/>
        </w:rPr>
        <w:lastRenderedPageBreak/>
        <w:t>7. 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2B7FAF" w:rsidRPr="00A97A1D" w:rsidTr="002D0B4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B7FAF" w:rsidRPr="00A97A1D" w:rsidRDefault="002B7FAF" w:rsidP="002D0B4B">
            <w:pPr>
              <w:spacing w:line="360" w:lineRule="auto"/>
              <w:jc w:val="center"/>
            </w:pPr>
            <w:r w:rsidRPr="00A97A1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B7FAF" w:rsidRPr="00A97A1D" w:rsidRDefault="002B7FAF" w:rsidP="002D0B4B">
            <w:pPr>
              <w:jc w:val="center"/>
            </w:pPr>
            <w:r w:rsidRPr="00A97A1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B7FAF" w:rsidRPr="00A97A1D" w:rsidRDefault="002B7FAF" w:rsidP="002D0B4B">
            <w:pPr>
              <w:jc w:val="center"/>
            </w:pPr>
            <w:r w:rsidRPr="00A97A1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B7FAF" w:rsidRPr="00A97A1D" w:rsidRDefault="002B7FAF" w:rsidP="002D0B4B">
            <w:pPr>
              <w:ind w:left="113" w:right="113"/>
              <w:jc w:val="center"/>
            </w:pPr>
            <w:r w:rsidRPr="00A97A1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B7FAF" w:rsidRPr="00A97A1D" w:rsidRDefault="002B7FAF" w:rsidP="002D0B4B">
            <w:pPr>
              <w:ind w:left="113" w:right="113"/>
              <w:jc w:val="center"/>
            </w:pPr>
            <w:r w:rsidRPr="00A97A1D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B7FAF" w:rsidRPr="00A97A1D" w:rsidRDefault="002B7FAF" w:rsidP="002D0B4B">
            <w:pPr>
              <w:jc w:val="center"/>
            </w:pPr>
            <w:r w:rsidRPr="00A97A1D">
              <w:t>Наличие</w:t>
            </w:r>
          </w:p>
        </w:tc>
      </w:tr>
      <w:tr w:rsidR="002B7FAF" w:rsidRPr="00A97A1D" w:rsidTr="002D0B4B">
        <w:trPr>
          <w:cantSplit/>
          <w:trHeight w:val="519"/>
        </w:trPr>
        <w:tc>
          <w:tcPr>
            <w:tcW w:w="648" w:type="dxa"/>
            <w:vMerge/>
          </w:tcPr>
          <w:p w:rsidR="002B7FAF" w:rsidRPr="00A97A1D" w:rsidRDefault="002B7FAF" w:rsidP="002D0B4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B7FAF" w:rsidRPr="00A97A1D" w:rsidRDefault="002B7FAF" w:rsidP="002D0B4B">
            <w:pPr>
              <w:jc w:val="center"/>
            </w:pPr>
          </w:p>
        </w:tc>
        <w:tc>
          <w:tcPr>
            <w:tcW w:w="1560" w:type="dxa"/>
            <w:vMerge/>
          </w:tcPr>
          <w:p w:rsidR="002B7FAF" w:rsidRPr="00A97A1D" w:rsidRDefault="002B7FAF" w:rsidP="002D0B4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B7FAF" w:rsidRPr="00A97A1D" w:rsidRDefault="002B7FAF" w:rsidP="002D0B4B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B7FAF" w:rsidRPr="00A97A1D" w:rsidRDefault="002B7FAF" w:rsidP="002D0B4B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2B7FAF" w:rsidRPr="00A97A1D" w:rsidRDefault="002B7FAF" w:rsidP="002D0B4B">
            <w:pPr>
              <w:jc w:val="center"/>
            </w:pPr>
            <w:r w:rsidRPr="00A97A1D">
              <w:t>В научно-</w:t>
            </w:r>
            <w:proofErr w:type="spellStart"/>
            <w:r w:rsidRPr="00A97A1D">
              <w:t>техническойбиблиотеке</w:t>
            </w:r>
            <w:proofErr w:type="spellEnd"/>
            <w:r w:rsidRPr="00A97A1D">
              <w:t xml:space="preserve">, </w:t>
            </w:r>
            <w:proofErr w:type="spellStart"/>
            <w:r w:rsidRPr="00A97A1D">
              <w:t>экз</w:t>
            </w:r>
            <w:proofErr w:type="spellEnd"/>
          </w:p>
        </w:tc>
        <w:tc>
          <w:tcPr>
            <w:tcW w:w="1074" w:type="dxa"/>
          </w:tcPr>
          <w:p w:rsidR="002B7FAF" w:rsidRPr="00A97A1D" w:rsidRDefault="002B7FAF" w:rsidP="002D0B4B">
            <w:pPr>
              <w:jc w:val="center"/>
            </w:pPr>
            <w:r w:rsidRPr="00A97A1D">
              <w:t>в ЭБС, адрес в сети Интернет</w:t>
            </w:r>
          </w:p>
        </w:tc>
      </w:tr>
      <w:tr w:rsidR="002B7FAF" w:rsidRPr="00A97A1D" w:rsidTr="002D0B4B">
        <w:tc>
          <w:tcPr>
            <w:tcW w:w="648" w:type="dxa"/>
          </w:tcPr>
          <w:p w:rsidR="002B7FAF" w:rsidRPr="00A97A1D" w:rsidRDefault="002B7FAF" w:rsidP="002D0B4B">
            <w:pPr>
              <w:jc w:val="center"/>
              <w:rPr>
                <w:color w:val="000000"/>
              </w:rPr>
            </w:pPr>
          </w:p>
        </w:tc>
        <w:tc>
          <w:tcPr>
            <w:tcW w:w="2437" w:type="dxa"/>
          </w:tcPr>
          <w:p w:rsidR="002B7FAF" w:rsidRPr="00A97A1D" w:rsidRDefault="002B7FAF" w:rsidP="002D0B4B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2B7FAF" w:rsidRPr="00A97A1D" w:rsidRDefault="002B7FAF" w:rsidP="002D0B4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2B7FAF" w:rsidRPr="00A97A1D" w:rsidRDefault="002B7FAF" w:rsidP="002D0B4B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2B7FAF" w:rsidRPr="00A97A1D" w:rsidRDefault="002B7FAF" w:rsidP="002D0B4B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2B7FAF" w:rsidRPr="00A97A1D" w:rsidRDefault="002B7FAF" w:rsidP="002D0B4B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2B7FAF" w:rsidRPr="00A97A1D" w:rsidRDefault="002B7FAF" w:rsidP="002D0B4B">
            <w:pPr>
              <w:rPr>
                <w:color w:val="000000"/>
              </w:rPr>
            </w:pPr>
          </w:p>
        </w:tc>
      </w:tr>
      <w:tr w:rsidR="002B7FAF" w:rsidRPr="00A97A1D" w:rsidTr="002D0B4B">
        <w:tc>
          <w:tcPr>
            <w:tcW w:w="648" w:type="dxa"/>
          </w:tcPr>
          <w:p w:rsidR="002B7FAF" w:rsidRPr="00A97A1D" w:rsidRDefault="002B7FAF" w:rsidP="002D0B4B">
            <w:pPr>
              <w:rPr>
                <w:color w:val="000000"/>
                <w:lang w:val="en-US"/>
              </w:rPr>
            </w:pPr>
            <w:r w:rsidRPr="00A97A1D">
              <w:rPr>
                <w:color w:val="000000"/>
                <w:lang w:val="en-US"/>
              </w:rPr>
              <w:t>1.</w:t>
            </w:r>
          </w:p>
        </w:tc>
        <w:tc>
          <w:tcPr>
            <w:tcW w:w="2437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Валютное право</w:t>
            </w:r>
          </w:p>
        </w:tc>
        <w:tc>
          <w:tcPr>
            <w:tcW w:w="1560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proofErr w:type="spellStart"/>
            <w:r w:rsidRPr="00A97A1D">
              <w:rPr>
                <w:color w:val="000000"/>
              </w:rPr>
              <w:t>Шеховцева</w:t>
            </w:r>
            <w:proofErr w:type="spellEnd"/>
            <w:r w:rsidRPr="00A97A1D">
              <w:rPr>
                <w:color w:val="000000"/>
              </w:rPr>
              <w:t xml:space="preserve"> Е.В.</w:t>
            </w:r>
          </w:p>
        </w:tc>
        <w:tc>
          <w:tcPr>
            <w:tcW w:w="1133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СПб. : ЛГУ им. А. С. Пушкина</w:t>
            </w:r>
          </w:p>
        </w:tc>
        <w:tc>
          <w:tcPr>
            <w:tcW w:w="900" w:type="dxa"/>
          </w:tcPr>
          <w:p w:rsidR="002B7FAF" w:rsidRPr="00A97A1D" w:rsidRDefault="002B7FAF" w:rsidP="002D0B4B">
            <w:pPr>
              <w:jc w:val="center"/>
              <w:rPr>
                <w:color w:val="000000"/>
              </w:rPr>
            </w:pPr>
            <w:r w:rsidRPr="00A97A1D">
              <w:rPr>
                <w:color w:val="000000"/>
              </w:rPr>
              <w:t>2011</w:t>
            </w:r>
          </w:p>
        </w:tc>
        <w:tc>
          <w:tcPr>
            <w:tcW w:w="1368" w:type="dxa"/>
          </w:tcPr>
          <w:p w:rsidR="002B7FAF" w:rsidRPr="00A97A1D" w:rsidRDefault="00363776" w:rsidP="002D0B4B">
            <w:pPr>
              <w:jc w:val="center"/>
              <w:rPr>
                <w:color w:val="000000"/>
              </w:rPr>
            </w:pPr>
            <w:r w:rsidRPr="00A97A1D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2B7FAF" w:rsidRPr="00A97A1D" w:rsidRDefault="002B7FAF" w:rsidP="002D0B4B">
            <w:pPr>
              <w:rPr>
                <w:color w:val="000000"/>
              </w:rPr>
            </w:pPr>
          </w:p>
        </w:tc>
      </w:tr>
      <w:tr w:rsidR="002B7FAF" w:rsidRPr="00A97A1D" w:rsidTr="002D0B4B">
        <w:tc>
          <w:tcPr>
            <w:tcW w:w="648" w:type="dxa"/>
          </w:tcPr>
          <w:p w:rsidR="002B7FAF" w:rsidRPr="00A97A1D" w:rsidRDefault="002B7FAF" w:rsidP="002D0B4B">
            <w:pPr>
              <w:rPr>
                <w:color w:val="000000"/>
                <w:lang w:val="en-US"/>
              </w:rPr>
            </w:pPr>
            <w:r w:rsidRPr="00A97A1D">
              <w:rPr>
                <w:color w:val="000000"/>
                <w:lang w:val="en-US"/>
              </w:rPr>
              <w:t>2.</w:t>
            </w:r>
          </w:p>
        </w:tc>
        <w:tc>
          <w:tcPr>
            <w:tcW w:w="2437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Валютное право</w:t>
            </w:r>
          </w:p>
        </w:tc>
        <w:tc>
          <w:tcPr>
            <w:tcW w:w="1560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proofErr w:type="spellStart"/>
            <w:r w:rsidRPr="00A97A1D">
              <w:rPr>
                <w:color w:val="000000"/>
              </w:rPr>
              <w:t>Тедеев</w:t>
            </w:r>
            <w:proofErr w:type="spellEnd"/>
            <w:r w:rsidRPr="00A97A1D">
              <w:rPr>
                <w:color w:val="000000"/>
              </w:rPr>
              <w:t xml:space="preserve"> А.А.</w:t>
            </w:r>
          </w:p>
        </w:tc>
        <w:tc>
          <w:tcPr>
            <w:tcW w:w="1133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Москва : МПСИ ; Воронеж : МОДЭК</w:t>
            </w:r>
          </w:p>
        </w:tc>
        <w:tc>
          <w:tcPr>
            <w:tcW w:w="900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2011</w:t>
            </w:r>
          </w:p>
        </w:tc>
        <w:tc>
          <w:tcPr>
            <w:tcW w:w="1368" w:type="dxa"/>
          </w:tcPr>
          <w:p w:rsidR="002B7FAF" w:rsidRPr="00A97A1D" w:rsidRDefault="00363776" w:rsidP="002D0B4B">
            <w:pPr>
              <w:jc w:val="center"/>
              <w:rPr>
                <w:color w:val="000000"/>
              </w:rPr>
            </w:pPr>
            <w:r w:rsidRPr="00A97A1D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2B7FAF" w:rsidRPr="00A97A1D" w:rsidRDefault="002B7FAF" w:rsidP="002D0B4B">
            <w:pPr>
              <w:rPr>
                <w:color w:val="000000"/>
              </w:rPr>
            </w:pPr>
          </w:p>
        </w:tc>
      </w:tr>
      <w:tr w:rsidR="002B7FAF" w:rsidRPr="00A97A1D" w:rsidTr="002D0B4B">
        <w:tc>
          <w:tcPr>
            <w:tcW w:w="648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t>Валютное регулирование и валютный контроль. Сборник студенческих работ</w:t>
            </w:r>
          </w:p>
        </w:tc>
        <w:tc>
          <w:tcPr>
            <w:tcW w:w="1560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t>Чухнина Г.Я.</w:t>
            </w:r>
          </w:p>
        </w:tc>
        <w:tc>
          <w:tcPr>
            <w:tcW w:w="1133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t>М. : Студенческая наука</w:t>
            </w:r>
          </w:p>
        </w:tc>
        <w:tc>
          <w:tcPr>
            <w:tcW w:w="900" w:type="dxa"/>
          </w:tcPr>
          <w:p w:rsidR="002B7FAF" w:rsidRPr="00A97A1D" w:rsidRDefault="002B7FAF" w:rsidP="002D0B4B">
            <w:pPr>
              <w:rPr>
                <w:color w:val="000000"/>
              </w:rPr>
            </w:pPr>
            <w:r w:rsidRPr="00A97A1D">
              <w:rPr>
                <w:color w:val="000000"/>
              </w:rPr>
              <w:t>2012</w:t>
            </w:r>
          </w:p>
        </w:tc>
        <w:tc>
          <w:tcPr>
            <w:tcW w:w="1368" w:type="dxa"/>
          </w:tcPr>
          <w:p w:rsidR="002B7FAF" w:rsidRPr="00A97A1D" w:rsidRDefault="002B7FAF" w:rsidP="002D0B4B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2B7FAF" w:rsidRPr="00A97A1D" w:rsidRDefault="00E23231" w:rsidP="002D0B4B">
            <w:pPr>
              <w:rPr>
                <w:color w:val="000000"/>
                <w:lang w:val="en-US"/>
              </w:rPr>
            </w:pPr>
            <w:r w:rsidRPr="00A97A1D">
              <w:rPr>
                <w:color w:val="000000"/>
                <w:lang w:val="en-US"/>
              </w:rPr>
              <w:t>http://biblioclub.ru/</w:t>
            </w:r>
          </w:p>
        </w:tc>
      </w:tr>
    </w:tbl>
    <w:p w:rsidR="00A97A1D" w:rsidRDefault="00A97A1D" w:rsidP="00E06919">
      <w:pPr>
        <w:autoSpaceDE w:val="0"/>
        <w:autoSpaceDN w:val="0"/>
        <w:adjustRightInd w:val="0"/>
        <w:ind w:firstLine="540"/>
        <w:jc w:val="both"/>
        <w:rPr>
          <w:i/>
          <w:lang w:val="en-US"/>
        </w:rPr>
      </w:pPr>
    </w:p>
    <w:p w:rsidR="002B7FAF" w:rsidRPr="00A97A1D" w:rsidRDefault="002B7FAF" w:rsidP="007A7438">
      <w:pPr>
        <w:jc w:val="both"/>
        <w:rPr>
          <w:i/>
        </w:rPr>
      </w:pPr>
    </w:p>
    <w:p w:rsidR="00996A6A" w:rsidRPr="00A97A1D" w:rsidRDefault="00996A6A" w:rsidP="00996A6A">
      <w:pPr>
        <w:spacing w:line="360" w:lineRule="auto"/>
        <w:jc w:val="both"/>
        <w:rPr>
          <w:b/>
          <w:bCs/>
        </w:rPr>
      </w:pPr>
      <w:r w:rsidRPr="00A97A1D">
        <w:rPr>
          <w:b/>
          <w:bCs/>
        </w:rPr>
        <w:t xml:space="preserve">8. </w:t>
      </w:r>
      <w:r w:rsidRPr="00A97A1D">
        <w:rPr>
          <w:b/>
          <w:bCs/>
          <w:caps/>
        </w:rPr>
        <w:t>Ресурсы информационно-телекоммуникационной сети «Интернет»</w:t>
      </w:r>
    </w:p>
    <w:p w:rsidR="00996A6A" w:rsidRPr="00A97A1D" w:rsidRDefault="00996A6A" w:rsidP="00E2323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Федеральный правовой портал «Юридическая Россия». – Режим доступа: </w:t>
      </w:r>
      <w:hyperlink r:id="rId11" w:history="1">
        <w:r w:rsidRPr="00A97A1D">
          <w:rPr>
            <w:rStyle w:val="af3"/>
            <w:sz w:val="24"/>
            <w:szCs w:val="24"/>
          </w:rPr>
          <w:t>http://window.edu.ru/resource/354/46354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Справочная правовая система «Гарант». – Режим доступа: </w:t>
      </w:r>
      <w:hyperlink r:id="rId12" w:history="1">
        <w:r w:rsidRPr="00A97A1D">
          <w:rPr>
            <w:rStyle w:val="af3"/>
            <w:sz w:val="24"/>
            <w:szCs w:val="24"/>
          </w:rPr>
          <w:t>http://www.garant.ru/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Правовая система «Кодекс». -  Режим доступа: </w:t>
      </w:r>
      <w:hyperlink r:id="rId13" w:history="1">
        <w:r w:rsidRPr="00A97A1D">
          <w:rPr>
            <w:rStyle w:val="af3"/>
            <w:sz w:val="24"/>
            <w:szCs w:val="24"/>
          </w:rPr>
          <w:t>http://www.kodeks.ru/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Официальный сайт Центрального банка Российской Федерации. – Режим доступа: </w:t>
      </w:r>
      <w:hyperlink r:id="rId14" w:history="1">
        <w:r w:rsidRPr="00A97A1D">
          <w:rPr>
            <w:rStyle w:val="af3"/>
            <w:sz w:val="24"/>
            <w:szCs w:val="24"/>
          </w:rPr>
          <w:t>http://www.cbr.ru/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15" w:history="1">
        <w:r w:rsidRPr="00A97A1D">
          <w:rPr>
            <w:rStyle w:val="af3"/>
            <w:sz w:val="24"/>
            <w:szCs w:val="24"/>
          </w:rPr>
          <w:t>http://government.ru/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Официальный сайт Федеральной таможенной службы. – Режим доступа: </w:t>
      </w:r>
      <w:hyperlink r:id="rId16" w:history="1">
        <w:r w:rsidRPr="00A97A1D">
          <w:rPr>
            <w:rStyle w:val="af3"/>
            <w:sz w:val="24"/>
            <w:szCs w:val="24"/>
          </w:rPr>
          <w:t>http://www.customs.ru/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Официальный сайт Федеральной налоговой службы. – Режим доступа: </w:t>
      </w:r>
      <w:hyperlink r:id="rId17" w:history="1">
        <w:r w:rsidRPr="00A97A1D">
          <w:rPr>
            <w:rStyle w:val="af3"/>
            <w:sz w:val="24"/>
            <w:szCs w:val="24"/>
          </w:rPr>
          <w:t>http://www.customs.ru/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Официальный сайт Агентства по страхованию вкладов. – Режим доступа: </w:t>
      </w:r>
      <w:hyperlink r:id="rId18" w:history="1">
        <w:r w:rsidRPr="00A97A1D">
          <w:rPr>
            <w:rStyle w:val="af3"/>
            <w:sz w:val="24"/>
            <w:szCs w:val="24"/>
          </w:rPr>
          <w:t>http://www.asv.org.ru/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97A1D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9" w:history="1">
        <w:r w:rsidRPr="00A97A1D">
          <w:rPr>
            <w:rStyle w:val="af3"/>
            <w:sz w:val="24"/>
            <w:szCs w:val="24"/>
          </w:rPr>
          <w:t>http://biblioclub.ru/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sz w:val="24"/>
          <w:szCs w:val="24"/>
        </w:rPr>
      </w:pPr>
      <w:r w:rsidRPr="00A97A1D">
        <w:rPr>
          <w:rStyle w:val="af3"/>
          <w:color w:val="auto"/>
          <w:sz w:val="24"/>
          <w:szCs w:val="24"/>
          <w:u w:val="none"/>
        </w:rPr>
        <w:t xml:space="preserve">Электронная библиотека диссертаций. Режим доступа: </w:t>
      </w:r>
      <w:hyperlink r:id="rId20" w:history="1">
        <w:r w:rsidRPr="00A97A1D">
          <w:rPr>
            <w:rStyle w:val="af3"/>
            <w:sz w:val="24"/>
            <w:szCs w:val="24"/>
          </w:rPr>
          <w:t>http://diss.rsl.ru/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A97A1D">
        <w:rPr>
          <w:rStyle w:val="af3"/>
          <w:color w:val="auto"/>
          <w:sz w:val="24"/>
          <w:szCs w:val="24"/>
          <w:u w:val="none"/>
        </w:rPr>
        <w:t xml:space="preserve">Электронная библиотека журналов </w:t>
      </w:r>
      <w:hyperlink r:id="rId21" w:history="1">
        <w:r w:rsidRPr="00A97A1D">
          <w:rPr>
            <w:rStyle w:val="af3"/>
            <w:sz w:val="24"/>
            <w:szCs w:val="24"/>
            <w:lang w:val="en-US"/>
          </w:rPr>
          <w:t>http</w:t>
        </w:r>
        <w:r w:rsidRPr="00A97A1D">
          <w:rPr>
            <w:rStyle w:val="af3"/>
            <w:sz w:val="24"/>
            <w:szCs w:val="24"/>
          </w:rPr>
          <w:t>://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elibrary</w:t>
        </w:r>
        <w:proofErr w:type="spellEnd"/>
        <w:r w:rsidRPr="00A97A1D">
          <w:rPr>
            <w:rStyle w:val="af3"/>
            <w:sz w:val="24"/>
            <w:szCs w:val="24"/>
          </w:rPr>
          <w:t>.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A97A1D">
          <w:rPr>
            <w:rStyle w:val="af3"/>
            <w:sz w:val="24"/>
            <w:szCs w:val="24"/>
          </w:rPr>
          <w:t>/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A97A1D">
        <w:rPr>
          <w:rStyle w:val="af3"/>
          <w:color w:val="auto"/>
          <w:sz w:val="24"/>
          <w:szCs w:val="24"/>
          <w:u w:val="none"/>
        </w:rPr>
        <w:t>Электронная библиотека «</w:t>
      </w:r>
      <w:proofErr w:type="spellStart"/>
      <w:r w:rsidRPr="00A97A1D">
        <w:rPr>
          <w:rStyle w:val="af3"/>
          <w:color w:val="auto"/>
          <w:sz w:val="24"/>
          <w:szCs w:val="24"/>
          <w:u w:val="none"/>
        </w:rPr>
        <w:t>Либэр</w:t>
      </w:r>
      <w:proofErr w:type="spellEnd"/>
      <w:r w:rsidRPr="00A97A1D">
        <w:rPr>
          <w:rStyle w:val="af3"/>
          <w:color w:val="auto"/>
          <w:sz w:val="24"/>
          <w:szCs w:val="24"/>
          <w:u w:val="none"/>
        </w:rPr>
        <w:t xml:space="preserve">» [Электронный ресурс]. </w:t>
      </w:r>
      <w:hyperlink r:id="rId22" w:history="1">
        <w:r w:rsidRPr="00A97A1D">
          <w:rPr>
            <w:rStyle w:val="af3"/>
            <w:sz w:val="24"/>
            <w:szCs w:val="24"/>
            <w:lang w:val="en-US"/>
          </w:rPr>
          <w:t>URL</w:t>
        </w:r>
        <w:r w:rsidRPr="00A97A1D">
          <w:rPr>
            <w:rStyle w:val="af3"/>
            <w:sz w:val="24"/>
            <w:szCs w:val="24"/>
          </w:rPr>
          <w:t>:</w:t>
        </w:r>
        <w:r w:rsidRPr="00A97A1D">
          <w:rPr>
            <w:rStyle w:val="af3"/>
            <w:sz w:val="24"/>
            <w:szCs w:val="24"/>
            <w:lang w:val="en-US"/>
          </w:rPr>
          <w:t>http</w:t>
        </w:r>
        <w:r w:rsidRPr="00A97A1D">
          <w:rPr>
            <w:rStyle w:val="af3"/>
            <w:sz w:val="24"/>
            <w:szCs w:val="24"/>
          </w:rPr>
          <w:t>//</w:t>
        </w:r>
        <w:r w:rsidRPr="00A97A1D">
          <w:rPr>
            <w:rStyle w:val="af3"/>
            <w:sz w:val="24"/>
            <w:szCs w:val="24"/>
            <w:lang w:val="en-US"/>
          </w:rPr>
          <w:t>liber</w:t>
        </w:r>
        <w:r w:rsidRPr="00A97A1D">
          <w:rPr>
            <w:rStyle w:val="af3"/>
            <w:sz w:val="24"/>
            <w:szCs w:val="24"/>
          </w:rPr>
          <w:t>-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mjust</w:t>
        </w:r>
        <w:proofErr w:type="spellEnd"/>
        <w:r w:rsidRPr="00A97A1D">
          <w:rPr>
            <w:rStyle w:val="af3"/>
            <w:sz w:val="24"/>
            <w:szCs w:val="24"/>
          </w:rPr>
          <w:t>.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A97A1D">
        <w:rPr>
          <w:rStyle w:val="af3"/>
          <w:color w:val="auto"/>
          <w:sz w:val="24"/>
          <w:szCs w:val="24"/>
          <w:u w:val="none"/>
        </w:rPr>
        <w:t>ЭБ</w:t>
      </w:r>
      <w:r w:rsidR="00E23231" w:rsidRPr="00A97A1D">
        <w:rPr>
          <w:rStyle w:val="af3"/>
          <w:color w:val="auto"/>
          <w:sz w:val="24"/>
          <w:szCs w:val="24"/>
          <w:u w:val="none"/>
        </w:rPr>
        <w:t xml:space="preserve">С </w:t>
      </w:r>
      <w:proofErr w:type="spellStart"/>
      <w:r w:rsidR="00E23231" w:rsidRPr="00A97A1D">
        <w:rPr>
          <w:rStyle w:val="af3"/>
          <w:color w:val="auto"/>
          <w:sz w:val="24"/>
          <w:szCs w:val="24"/>
          <w:u w:val="none"/>
        </w:rPr>
        <w:t>Знаниум</w:t>
      </w:r>
      <w:proofErr w:type="spellEnd"/>
      <w:r w:rsidR="00E23231" w:rsidRPr="00A97A1D">
        <w:rPr>
          <w:rStyle w:val="af3"/>
          <w:color w:val="auto"/>
          <w:sz w:val="24"/>
          <w:szCs w:val="24"/>
          <w:u w:val="none"/>
        </w:rPr>
        <w:t xml:space="preserve"> [Электронный ресурс]</w:t>
      </w:r>
      <w:r w:rsidRPr="00A97A1D">
        <w:rPr>
          <w:rStyle w:val="af3"/>
          <w:color w:val="auto"/>
          <w:sz w:val="24"/>
          <w:szCs w:val="24"/>
          <w:u w:val="none"/>
        </w:rPr>
        <w:t xml:space="preserve">. </w:t>
      </w:r>
      <w:hyperlink r:id="rId23" w:history="1">
        <w:r w:rsidRPr="00A97A1D">
          <w:rPr>
            <w:rStyle w:val="af3"/>
            <w:sz w:val="24"/>
            <w:szCs w:val="24"/>
            <w:lang w:val="en-US"/>
          </w:rPr>
          <w:t>URL</w:t>
        </w:r>
        <w:r w:rsidRPr="00A97A1D">
          <w:rPr>
            <w:rStyle w:val="af3"/>
            <w:sz w:val="24"/>
            <w:szCs w:val="24"/>
          </w:rPr>
          <w:t>:</w:t>
        </w:r>
        <w:r w:rsidRPr="00A97A1D">
          <w:rPr>
            <w:rStyle w:val="af3"/>
            <w:sz w:val="24"/>
            <w:szCs w:val="24"/>
            <w:lang w:val="en-US"/>
          </w:rPr>
          <w:t>http</w:t>
        </w:r>
        <w:r w:rsidRPr="00A97A1D">
          <w:rPr>
            <w:rStyle w:val="af3"/>
            <w:sz w:val="24"/>
            <w:szCs w:val="24"/>
          </w:rPr>
          <w:t>//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znanium</w:t>
        </w:r>
        <w:proofErr w:type="spellEnd"/>
        <w:r w:rsidRPr="00A97A1D">
          <w:rPr>
            <w:rStyle w:val="af3"/>
            <w:sz w:val="24"/>
            <w:szCs w:val="24"/>
          </w:rPr>
          <w:t>.</w:t>
        </w:r>
        <w:r w:rsidRPr="00A97A1D">
          <w:rPr>
            <w:rStyle w:val="af3"/>
            <w:sz w:val="24"/>
            <w:szCs w:val="24"/>
            <w:lang w:val="en-US"/>
          </w:rPr>
          <w:t>com</w:t>
        </w:r>
      </w:hyperlink>
    </w:p>
    <w:p w:rsidR="00996A6A" w:rsidRPr="00A97A1D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A97A1D">
        <w:rPr>
          <w:rStyle w:val="af3"/>
          <w:color w:val="auto"/>
          <w:sz w:val="24"/>
          <w:szCs w:val="24"/>
          <w:u w:val="none"/>
        </w:rPr>
        <w:t xml:space="preserve">ЭБС </w:t>
      </w:r>
      <w:proofErr w:type="spellStart"/>
      <w:r w:rsidRPr="00A97A1D">
        <w:rPr>
          <w:rStyle w:val="af3"/>
          <w:color w:val="auto"/>
          <w:sz w:val="24"/>
          <w:szCs w:val="24"/>
          <w:u w:val="none"/>
          <w:lang w:val="en-US"/>
        </w:rPr>
        <w:t>IPRbooks</w:t>
      </w:r>
      <w:proofErr w:type="spellEnd"/>
      <w:r w:rsidR="00E23231" w:rsidRPr="00A97A1D">
        <w:rPr>
          <w:rStyle w:val="af3"/>
          <w:color w:val="auto"/>
          <w:sz w:val="24"/>
          <w:szCs w:val="24"/>
          <w:u w:val="none"/>
        </w:rPr>
        <w:t>[Электронный ресурс]</w:t>
      </w:r>
      <w:r w:rsidRPr="00A97A1D">
        <w:rPr>
          <w:rStyle w:val="af3"/>
          <w:color w:val="auto"/>
          <w:sz w:val="24"/>
          <w:szCs w:val="24"/>
          <w:u w:val="none"/>
        </w:rPr>
        <w:t xml:space="preserve">. </w:t>
      </w:r>
      <w:hyperlink r:id="rId24" w:history="1">
        <w:r w:rsidRPr="00A97A1D">
          <w:rPr>
            <w:rStyle w:val="af3"/>
            <w:sz w:val="24"/>
            <w:szCs w:val="24"/>
            <w:lang w:val="en-US"/>
          </w:rPr>
          <w:t>URL</w:t>
        </w:r>
        <w:r w:rsidRPr="00A97A1D">
          <w:rPr>
            <w:rStyle w:val="af3"/>
            <w:sz w:val="24"/>
            <w:szCs w:val="24"/>
          </w:rPr>
          <w:t>:</w:t>
        </w:r>
        <w:r w:rsidRPr="00A97A1D">
          <w:rPr>
            <w:rStyle w:val="af3"/>
            <w:sz w:val="24"/>
            <w:szCs w:val="24"/>
            <w:lang w:val="en-US"/>
          </w:rPr>
          <w:t>http</w:t>
        </w:r>
        <w:r w:rsidRPr="00A97A1D">
          <w:rPr>
            <w:rStyle w:val="af3"/>
            <w:sz w:val="24"/>
            <w:szCs w:val="24"/>
          </w:rPr>
          <w:t>//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iprbookshop</w:t>
        </w:r>
        <w:proofErr w:type="spellEnd"/>
        <w:r w:rsidRPr="00A97A1D">
          <w:rPr>
            <w:rStyle w:val="af3"/>
            <w:sz w:val="24"/>
            <w:szCs w:val="24"/>
          </w:rPr>
          <w:t>.</w:t>
        </w:r>
        <w:proofErr w:type="spellStart"/>
        <w:r w:rsidRPr="00A97A1D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996A6A" w:rsidRPr="00A97A1D" w:rsidRDefault="00996A6A" w:rsidP="00E23231">
      <w:pPr>
        <w:jc w:val="both"/>
        <w:rPr>
          <w:b/>
          <w:bCs/>
          <w:color w:val="000000"/>
        </w:rPr>
      </w:pPr>
      <w:r w:rsidRPr="00A97A1D">
        <w:rPr>
          <w:b/>
          <w:bCs/>
          <w:color w:val="000000"/>
        </w:rPr>
        <w:lastRenderedPageBreak/>
        <w:t>9</w:t>
      </w:r>
      <w:r w:rsidR="00BA13B3" w:rsidRPr="00A97A1D">
        <w:rPr>
          <w:b/>
          <w:bCs/>
          <w:color w:val="000000"/>
        </w:rPr>
        <w:t>. МЕТОДИЧЕСКИЕ УКАЗАНИЯ ДЛЯ ОБУЧАЮЩИХСЯ ПО ОСВОЕНИЮ ДИСЦИПЛИНЫ:</w:t>
      </w:r>
    </w:p>
    <w:p w:rsidR="00E23231" w:rsidRPr="00A97A1D" w:rsidRDefault="00E23231" w:rsidP="00E23231">
      <w:pPr>
        <w:ind w:firstLine="426"/>
        <w:jc w:val="both"/>
      </w:pPr>
      <w:r w:rsidRPr="00A97A1D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A97A1D">
        <w:rPr>
          <w:b/>
          <w:i/>
        </w:rPr>
        <w:t>Подготовка к лекционным занятиям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</w:pPr>
      <w:r w:rsidRPr="00A97A1D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знакомит с новым учебным материалом;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разъясняет учебные элементы, трудные для понимания;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систематизирует учебный материал;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ориентирует в учебном процессе. 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</w:pPr>
      <w:r w:rsidRPr="00A97A1D">
        <w:t xml:space="preserve">При подготовке к лекции необходимо: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внимательно прочитать материал предыдущей лекции;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узнать тему предстоящей лекции (по тематическому плану, по рабочей программе дисциплины);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ознакомиться с учебным материалом лекции по рекомендованному учебнику и учебным пособиям;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уяснить место изучаемой темы в своей профессиональной подготовке; 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</w:pPr>
      <w:r w:rsidRPr="00A97A1D">
        <w:sym w:font="Symbol" w:char="F02D"/>
      </w:r>
      <w:r w:rsidRPr="00A97A1D">
        <w:t xml:space="preserve"> записать возможные вопросы, которые обучающийся предполагает задать преподавателю.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A97A1D">
        <w:rPr>
          <w:b/>
          <w:i/>
        </w:rPr>
        <w:t>Подготовка к практическим (семинарским) занятиям, лабораторным работам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Этот вид самостоятельной работы состоит из нескольких этапов: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</w:pPr>
      <w:r w:rsidRPr="00A97A1D">
        <w:t>При подготовке к практическому занятию рекомендуется с целью повышения их эффективности:</w:t>
      </w:r>
    </w:p>
    <w:p w:rsidR="00E23231" w:rsidRPr="00A97A1D" w:rsidRDefault="00E23231" w:rsidP="00E2323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A97A1D">
        <w:t>уделять внимание разбору теоретических задач, обсуждаемых на лекциях;</w:t>
      </w:r>
    </w:p>
    <w:p w:rsidR="00E23231" w:rsidRPr="00A97A1D" w:rsidRDefault="00E23231" w:rsidP="00E2323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A97A1D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23231" w:rsidRPr="00A97A1D" w:rsidRDefault="00E23231" w:rsidP="00E2323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A97A1D">
        <w:t>осуществлять регулярную сверку домашних заданий;</w:t>
      </w:r>
    </w:p>
    <w:p w:rsidR="00E23231" w:rsidRPr="00A97A1D" w:rsidRDefault="00E23231" w:rsidP="00E2323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A97A1D">
        <w:t>ставить проблемные вопросы, по возможности использовать примеры и задачи с практическим содержанием;</w:t>
      </w:r>
    </w:p>
    <w:p w:rsidR="00E23231" w:rsidRPr="00A97A1D" w:rsidRDefault="00E23231" w:rsidP="00E23231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A97A1D"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E23231" w:rsidRPr="00A97A1D" w:rsidRDefault="00E23231" w:rsidP="00E23231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A97A1D">
        <w:t>развивать предметную интуицию.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</w:pPr>
      <w:r w:rsidRPr="00A97A1D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A97A1D">
        <w:t>обучающемуся</w:t>
      </w:r>
      <w:r w:rsidRPr="00A97A1D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3) согласовывать с преподавателем виды работы по изучению дисциплины;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  <w:rPr>
          <w:rFonts w:eastAsia="TimesNewRoman"/>
          <w:b/>
          <w:i/>
        </w:rPr>
      </w:pP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A97A1D">
        <w:rPr>
          <w:rFonts w:eastAsia="TimesNewRoman"/>
          <w:b/>
          <w:i/>
        </w:rPr>
        <w:t>Организация самостоятельной работы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A97A1D">
        <w:t>обучающихся</w:t>
      </w:r>
      <w:r w:rsidRPr="00A97A1D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A97A1D">
        <w:t>обучающихся</w:t>
      </w:r>
      <w:r w:rsidRPr="00A97A1D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A97A1D">
        <w:t>обучающимся</w:t>
      </w:r>
      <w:r w:rsidRPr="00A97A1D">
        <w:rPr>
          <w:rFonts w:eastAsia="TimesNewRoman"/>
        </w:rPr>
        <w:t xml:space="preserve"> учебных заданий.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 xml:space="preserve">Цель самостоятельной работы </w:t>
      </w:r>
      <w:r w:rsidRPr="00A97A1D">
        <w:t>обучающихся</w:t>
      </w:r>
      <w:r w:rsidRPr="00A97A1D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  <w:rPr>
          <w:rFonts w:eastAsia="TimesNewRoman"/>
        </w:rPr>
      </w:pPr>
      <w:r w:rsidRPr="00A97A1D">
        <w:rPr>
          <w:rFonts w:eastAsia="TimesNewRoman"/>
        </w:rPr>
        <w:t>1) внеаудиторная самостоятельная работа;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  <w:rPr>
          <w:rFonts w:eastAsia="TimesNewRoman"/>
        </w:rPr>
      </w:pPr>
      <w:r w:rsidRPr="00A97A1D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  <w:rPr>
          <w:rFonts w:eastAsia="TimesNewRoman"/>
        </w:rPr>
      </w:pPr>
      <w:r w:rsidRPr="00A97A1D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A97A1D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E23231" w:rsidRPr="00A97A1D" w:rsidRDefault="00E23231" w:rsidP="00E2323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A97A1D">
        <w:rPr>
          <w:rFonts w:eastAsia="TimesNewRoman"/>
          <w:b/>
          <w:i/>
        </w:rPr>
        <w:t xml:space="preserve">Подготовка к экзамену (зачету) </w:t>
      </w:r>
    </w:p>
    <w:p w:rsidR="00E23231" w:rsidRPr="00A97A1D" w:rsidRDefault="00E23231" w:rsidP="00E23231">
      <w:pPr>
        <w:ind w:firstLine="567"/>
        <w:jc w:val="both"/>
        <w:rPr>
          <w:b/>
          <w:color w:val="000000"/>
        </w:rPr>
      </w:pPr>
      <w:r w:rsidRPr="00A97A1D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 w:rsidRPr="00A97A1D"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E23231" w:rsidRPr="00A97A1D" w:rsidRDefault="00E23231" w:rsidP="00E23231">
      <w:pPr>
        <w:ind w:firstLine="567"/>
        <w:jc w:val="both"/>
      </w:pPr>
    </w:p>
    <w:p w:rsidR="00E23231" w:rsidRPr="00A97A1D" w:rsidRDefault="00E23231" w:rsidP="00E23231">
      <w:pPr>
        <w:jc w:val="both"/>
        <w:rPr>
          <w:b/>
        </w:rPr>
      </w:pPr>
      <w:r w:rsidRPr="00A97A1D">
        <w:rPr>
          <w:b/>
        </w:rPr>
        <w:t xml:space="preserve">10. </w:t>
      </w:r>
      <w:r w:rsidRPr="00A97A1D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E23231" w:rsidRPr="00A97A1D" w:rsidRDefault="00E23231" w:rsidP="00E23231">
      <w:pPr>
        <w:pStyle w:val="ad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>Учебная и научная литература по курсу. Видеозаписи, связанные с программой курса, компьютерные демонстрации, технические возможности для их просмотра и прослушивания. Свободный доступ в Интернет, наличие компьютерных программ общего назначения.</w:t>
      </w:r>
    </w:p>
    <w:p w:rsidR="00E23231" w:rsidRPr="00A97A1D" w:rsidRDefault="00E23231" w:rsidP="00E23231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7A1D">
        <w:rPr>
          <w:rFonts w:ascii="Times New Roman" w:hAnsi="Times New Roman"/>
          <w:sz w:val="24"/>
          <w:szCs w:val="24"/>
        </w:rPr>
        <w:t xml:space="preserve">Операционные системы: семейства </w:t>
      </w:r>
      <w:proofErr w:type="spellStart"/>
      <w:r w:rsidRPr="00A97A1D">
        <w:rPr>
          <w:rFonts w:ascii="Times New Roman" w:hAnsi="Times New Roman"/>
          <w:sz w:val="24"/>
          <w:szCs w:val="24"/>
        </w:rPr>
        <w:t>Windows</w:t>
      </w:r>
      <w:proofErr w:type="spellEnd"/>
      <w:r w:rsidRPr="00A97A1D">
        <w:rPr>
          <w:rFonts w:ascii="Times New Roman" w:hAnsi="Times New Roman"/>
          <w:sz w:val="24"/>
          <w:szCs w:val="24"/>
        </w:rPr>
        <w:t xml:space="preserve"> (не ниже </w:t>
      </w:r>
      <w:proofErr w:type="spellStart"/>
      <w:r w:rsidRPr="00A97A1D">
        <w:rPr>
          <w:rFonts w:ascii="Times New Roman" w:hAnsi="Times New Roman"/>
          <w:sz w:val="24"/>
          <w:szCs w:val="24"/>
        </w:rPr>
        <w:t>Windows</w:t>
      </w:r>
      <w:proofErr w:type="spellEnd"/>
      <w:r w:rsidRPr="00A97A1D">
        <w:rPr>
          <w:rFonts w:ascii="Times New Roman" w:hAnsi="Times New Roman"/>
          <w:sz w:val="24"/>
          <w:szCs w:val="24"/>
        </w:rPr>
        <w:t xml:space="preserve"> XP), </w:t>
      </w:r>
      <w:proofErr w:type="spellStart"/>
      <w:r w:rsidRPr="00A97A1D">
        <w:rPr>
          <w:rFonts w:ascii="Times New Roman" w:hAnsi="Times New Roman"/>
          <w:sz w:val="24"/>
          <w:szCs w:val="24"/>
        </w:rPr>
        <w:t>Linux</w:t>
      </w:r>
      <w:proofErr w:type="spellEnd"/>
      <w:r w:rsidRPr="00A97A1D">
        <w:rPr>
          <w:rFonts w:ascii="Times New Roman" w:hAnsi="Times New Roman"/>
          <w:sz w:val="24"/>
          <w:szCs w:val="24"/>
        </w:rPr>
        <w:t>.</w:t>
      </w:r>
    </w:p>
    <w:p w:rsidR="00E23231" w:rsidRPr="00A97A1D" w:rsidRDefault="00E23231" w:rsidP="00E23231">
      <w:pPr>
        <w:jc w:val="both"/>
        <w:rPr>
          <w:b/>
          <w:bCs/>
        </w:rPr>
      </w:pPr>
      <w:r w:rsidRPr="00A97A1D">
        <w:rPr>
          <w:b/>
          <w:bCs/>
        </w:rPr>
        <w:t>10.1. Требования к программному обеспечению учебного процесса</w:t>
      </w:r>
    </w:p>
    <w:p w:rsidR="00E23231" w:rsidRPr="00A97A1D" w:rsidRDefault="00E23231" w:rsidP="00E23231">
      <w:pPr>
        <w:ind w:firstLine="709"/>
        <w:jc w:val="both"/>
      </w:pPr>
      <w:r w:rsidRPr="00A97A1D">
        <w:t>Для успешного освоения дисциплины, студент использует следующие программные средства:</w:t>
      </w:r>
    </w:p>
    <w:p w:rsidR="00363776" w:rsidRPr="00A97A1D" w:rsidRDefault="00E23231" w:rsidP="00363776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proofErr w:type="spellStart"/>
      <w:r w:rsidRPr="00A97A1D">
        <w:rPr>
          <w:color w:val="000000"/>
          <w:lang w:val="en-US"/>
        </w:rPr>
        <w:t>MicrosoftW</w:t>
      </w:r>
      <w:r w:rsidR="00363776" w:rsidRPr="00A97A1D">
        <w:rPr>
          <w:color w:val="000000"/>
          <w:lang w:val="en-US"/>
        </w:rPr>
        <w:t>ord</w:t>
      </w:r>
      <w:proofErr w:type="spellEnd"/>
      <w:r w:rsidR="00363776" w:rsidRPr="00A97A1D">
        <w:rPr>
          <w:color w:val="000000"/>
        </w:rPr>
        <w:t>;</w:t>
      </w:r>
    </w:p>
    <w:p w:rsidR="00363776" w:rsidRPr="00A97A1D" w:rsidRDefault="00363776" w:rsidP="00363776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A97A1D">
        <w:rPr>
          <w:color w:val="000000"/>
          <w:lang w:val="en-US"/>
        </w:rPr>
        <w:t>Microsoft Excel</w:t>
      </w:r>
      <w:r w:rsidRPr="00A97A1D">
        <w:rPr>
          <w:color w:val="000000"/>
        </w:rPr>
        <w:t>;</w:t>
      </w:r>
    </w:p>
    <w:p w:rsidR="00E23231" w:rsidRPr="00A97A1D" w:rsidRDefault="00363776" w:rsidP="00363776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color w:val="000000"/>
        </w:rPr>
      </w:pPr>
      <w:r w:rsidRPr="00A97A1D">
        <w:rPr>
          <w:color w:val="000000"/>
          <w:lang w:val="en-US"/>
        </w:rPr>
        <w:t>PowerPoint</w:t>
      </w:r>
      <w:r w:rsidRPr="00A97A1D">
        <w:rPr>
          <w:color w:val="000000"/>
        </w:rPr>
        <w:t>.</w:t>
      </w:r>
    </w:p>
    <w:p w:rsidR="00E23231" w:rsidRPr="00A97A1D" w:rsidRDefault="00E23231" w:rsidP="00E23231">
      <w:pPr>
        <w:autoSpaceDE w:val="0"/>
        <w:autoSpaceDN w:val="0"/>
        <w:adjustRightInd w:val="0"/>
        <w:jc w:val="both"/>
        <w:rPr>
          <w:color w:val="000000"/>
        </w:rPr>
      </w:pPr>
    </w:p>
    <w:p w:rsidR="00E23231" w:rsidRPr="00A97A1D" w:rsidRDefault="00E23231" w:rsidP="00E23231">
      <w:pPr>
        <w:numPr>
          <w:ilvl w:val="1"/>
          <w:numId w:val="23"/>
        </w:numPr>
        <w:ind w:left="0" w:firstLine="0"/>
        <w:contextualSpacing/>
        <w:jc w:val="both"/>
        <w:rPr>
          <w:b/>
          <w:bCs/>
          <w:lang w:eastAsia="en-US"/>
        </w:rPr>
      </w:pPr>
      <w:r w:rsidRPr="00A97A1D">
        <w:rPr>
          <w:b/>
          <w:bCs/>
          <w:lang w:eastAsia="en-US"/>
        </w:rPr>
        <w:t>Информационно-справочные системы</w:t>
      </w:r>
    </w:p>
    <w:p w:rsidR="00E23231" w:rsidRPr="00A97A1D" w:rsidRDefault="00E23231" w:rsidP="00E23231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A97A1D">
        <w:t xml:space="preserve">Официальная Россия </w:t>
      </w:r>
      <w:hyperlink r:id="rId25" w:history="1">
        <w:r w:rsidR="00A97A1D" w:rsidRPr="00157F13">
          <w:rPr>
            <w:rStyle w:val="af3"/>
          </w:rPr>
          <w:t>http</w:t>
        </w:r>
        <w:r w:rsidR="00A97A1D" w:rsidRPr="00157F13">
          <w:rPr>
            <w:rStyle w:val="af3"/>
            <w:lang w:val="en-US"/>
          </w:rPr>
          <w:t>s</w:t>
        </w:r>
        <w:r w:rsidR="00A97A1D" w:rsidRPr="00157F13">
          <w:rPr>
            <w:rStyle w:val="af3"/>
          </w:rPr>
          <w:t>://www.gov.ru/</w:t>
        </w:r>
      </w:hyperlink>
    </w:p>
    <w:p w:rsidR="00E23231" w:rsidRPr="00A97A1D" w:rsidRDefault="00A97A1D" w:rsidP="00E23231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>
        <w:t>Информационно-п</w:t>
      </w:r>
      <w:r w:rsidR="00E23231" w:rsidRPr="00A97A1D">
        <w:t xml:space="preserve">равовая система ГАРАНТ </w:t>
      </w:r>
      <w:hyperlink r:id="rId26" w:history="1">
        <w:r w:rsidRPr="00157F13">
          <w:rPr>
            <w:rStyle w:val="af3"/>
          </w:rPr>
          <w:t>http</w:t>
        </w:r>
        <w:r w:rsidRPr="00157F13">
          <w:rPr>
            <w:rStyle w:val="af3"/>
            <w:lang w:val="en-US"/>
          </w:rPr>
          <w:t>s</w:t>
        </w:r>
        <w:r w:rsidRPr="00157F13">
          <w:rPr>
            <w:rStyle w:val="af3"/>
          </w:rPr>
          <w:t>://www.garant.ru/</w:t>
        </w:r>
      </w:hyperlink>
    </w:p>
    <w:p w:rsidR="00996A6A" w:rsidRPr="00A97A1D" w:rsidRDefault="00996A6A" w:rsidP="00996A6A">
      <w:pPr>
        <w:ind w:left="930"/>
        <w:contextualSpacing/>
        <w:jc w:val="both"/>
        <w:rPr>
          <w:b/>
          <w:bCs/>
          <w:lang w:eastAsia="en-US"/>
        </w:rPr>
      </w:pPr>
    </w:p>
    <w:p w:rsidR="00996A6A" w:rsidRPr="00A97A1D" w:rsidRDefault="00996A6A" w:rsidP="00996A6A">
      <w:pPr>
        <w:numPr>
          <w:ilvl w:val="0"/>
          <w:numId w:val="23"/>
        </w:numPr>
        <w:rPr>
          <w:b/>
          <w:bCs/>
        </w:rPr>
      </w:pPr>
      <w:r w:rsidRPr="00A97A1D">
        <w:rPr>
          <w:b/>
          <w:bCs/>
        </w:rPr>
        <w:t xml:space="preserve"> МАТЕРИАЛЬНО-ТЕХНИЧЕСКОЕ ОБЕСПЕЧЕНИЕ ДИСЦИПЛИНЫ:</w:t>
      </w:r>
    </w:p>
    <w:p w:rsidR="00090CB2" w:rsidRPr="00A97A1D" w:rsidRDefault="00090CB2" w:rsidP="00090CB2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A97A1D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</w:t>
      </w:r>
      <w:r w:rsidR="00A97A1D">
        <w:rPr>
          <w:bCs/>
          <w:color w:val="000000"/>
          <w:spacing w:val="5"/>
        </w:rPr>
        <w:t>ания и учебно-наглядных пособий</w:t>
      </w:r>
      <w:r w:rsidRPr="00A97A1D">
        <w:rPr>
          <w:bCs/>
          <w:color w:val="000000"/>
          <w:spacing w:val="5"/>
        </w:rPr>
        <w:t>.</w:t>
      </w:r>
    </w:p>
    <w:p w:rsidR="00090CB2" w:rsidRPr="00A97A1D" w:rsidRDefault="00090CB2" w:rsidP="00090CB2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A97A1D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996A6A" w:rsidRPr="00A97A1D" w:rsidRDefault="00090CB2" w:rsidP="00090CB2">
      <w:pPr>
        <w:shd w:val="clear" w:color="auto" w:fill="FFFFFF"/>
        <w:ind w:firstLine="709"/>
        <w:jc w:val="both"/>
        <w:rPr>
          <w:color w:val="000000"/>
        </w:rPr>
      </w:pPr>
      <w:r w:rsidRPr="00A97A1D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996A6A" w:rsidRPr="00A97A1D" w:rsidRDefault="00996A6A" w:rsidP="00996A6A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FAF" w:rsidRPr="00A97A1D" w:rsidRDefault="002B7FAF" w:rsidP="00996A6A">
      <w:pPr>
        <w:spacing w:line="360" w:lineRule="auto"/>
      </w:pPr>
    </w:p>
    <w:sectPr w:rsidR="002B7FAF" w:rsidRPr="00A97A1D" w:rsidSect="00C805B3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D4" w:rsidRDefault="008A6BD4">
      <w:r>
        <w:separator/>
      </w:r>
    </w:p>
  </w:endnote>
  <w:endnote w:type="continuationSeparator" w:id="0">
    <w:p w:rsidR="008A6BD4" w:rsidRDefault="008A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D4" w:rsidRDefault="008A6BD4">
      <w:r>
        <w:separator/>
      </w:r>
    </w:p>
  </w:footnote>
  <w:footnote w:type="continuationSeparator" w:id="0">
    <w:p w:rsidR="008A6BD4" w:rsidRDefault="008A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1D" w:rsidRDefault="00A97A1D" w:rsidP="0014477D">
    <w:pPr>
      <w:pStyle w:val="a6"/>
      <w:framePr w:wrap="auto" w:vAnchor="text" w:hAnchor="margin" w:xAlign="right" w:y="1"/>
      <w:rPr>
        <w:rStyle w:val="a8"/>
      </w:rPr>
    </w:pPr>
  </w:p>
  <w:p w:rsidR="00A97A1D" w:rsidRDefault="00A97A1D" w:rsidP="003A059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1E2CF6"/>
    <w:multiLevelType w:val="hybridMultilevel"/>
    <w:tmpl w:val="ED78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2F17"/>
    <w:multiLevelType w:val="multilevel"/>
    <w:tmpl w:val="6E52C7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C4608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967273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B33AC7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F7B376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D1DDF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FD51F0"/>
    <w:multiLevelType w:val="multilevel"/>
    <w:tmpl w:val="7ACC4A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5D12B94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E6B07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B493AA1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3F030A"/>
    <w:multiLevelType w:val="multilevel"/>
    <w:tmpl w:val="6E52C7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0C39AC"/>
    <w:multiLevelType w:val="hybridMultilevel"/>
    <w:tmpl w:val="E34ECF8C"/>
    <w:lvl w:ilvl="0" w:tplc="C51AFC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703B4"/>
    <w:multiLevelType w:val="hybridMultilevel"/>
    <w:tmpl w:val="1D8ABA9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D238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F3AB3"/>
    <w:multiLevelType w:val="hybridMultilevel"/>
    <w:tmpl w:val="C6D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7161A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9180D"/>
    <w:multiLevelType w:val="multilevel"/>
    <w:tmpl w:val="45D8DA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1"/>
  </w:num>
  <w:num w:numId="5">
    <w:abstractNumId w:val="28"/>
  </w:num>
  <w:num w:numId="6">
    <w:abstractNumId w:val="1"/>
  </w:num>
  <w:num w:numId="7">
    <w:abstractNumId w:val="22"/>
  </w:num>
  <w:num w:numId="8">
    <w:abstractNumId w:val="4"/>
  </w:num>
  <w:num w:numId="9">
    <w:abstractNumId w:val="19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18"/>
  </w:num>
  <w:num w:numId="16">
    <w:abstractNumId w:val="26"/>
  </w:num>
  <w:num w:numId="17">
    <w:abstractNumId w:val="6"/>
  </w:num>
  <w:num w:numId="18">
    <w:abstractNumId w:val="27"/>
  </w:num>
  <w:num w:numId="19">
    <w:abstractNumId w:val="15"/>
  </w:num>
  <w:num w:numId="20">
    <w:abstractNumId w:val="25"/>
  </w:num>
  <w:num w:numId="21">
    <w:abstractNumId w:val="12"/>
  </w:num>
  <w:num w:numId="22">
    <w:abstractNumId w:val="24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3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2CBE"/>
    <w:rsid w:val="000113DB"/>
    <w:rsid w:val="0001166D"/>
    <w:rsid w:val="00012D7F"/>
    <w:rsid w:val="000248D3"/>
    <w:rsid w:val="000335AC"/>
    <w:rsid w:val="00037EA9"/>
    <w:rsid w:val="00040027"/>
    <w:rsid w:val="00041B63"/>
    <w:rsid w:val="0004305E"/>
    <w:rsid w:val="000433D9"/>
    <w:rsid w:val="0004633E"/>
    <w:rsid w:val="00051D77"/>
    <w:rsid w:val="00052CA2"/>
    <w:rsid w:val="000573FC"/>
    <w:rsid w:val="000608AF"/>
    <w:rsid w:val="00060B57"/>
    <w:rsid w:val="0006461A"/>
    <w:rsid w:val="00065678"/>
    <w:rsid w:val="00080264"/>
    <w:rsid w:val="00082183"/>
    <w:rsid w:val="00087536"/>
    <w:rsid w:val="00090CB2"/>
    <w:rsid w:val="00091810"/>
    <w:rsid w:val="00095883"/>
    <w:rsid w:val="000B12C2"/>
    <w:rsid w:val="000C1225"/>
    <w:rsid w:val="000C266A"/>
    <w:rsid w:val="000C5649"/>
    <w:rsid w:val="000C7AAA"/>
    <w:rsid w:val="000D3BD4"/>
    <w:rsid w:val="000F23C3"/>
    <w:rsid w:val="000F420F"/>
    <w:rsid w:val="000F461D"/>
    <w:rsid w:val="000F589C"/>
    <w:rsid w:val="000F5976"/>
    <w:rsid w:val="000F5C62"/>
    <w:rsid w:val="00101252"/>
    <w:rsid w:val="001025AA"/>
    <w:rsid w:val="00102847"/>
    <w:rsid w:val="00103E28"/>
    <w:rsid w:val="00107B8A"/>
    <w:rsid w:val="00114B70"/>
    <w:rsid w:val="0011556B"/>
    <w:rsid w:val="00121712"/>
    <w:rsid w:val="0012224D"/>
    <w:rsid w:val="001237DA"/>
    <w:rsid w:val="00126C7D"/>
    <w:rsid w:val="00130F2B"/>
    <w:rsid w:val="00133F3B"/>
    <w:rsid w:val="001357B4"/>
    <w:rsid w:val="001415B7"/>
    <w:rsid w:val="0014276E"/>
    <w:rsid w:val="0014477D"/>
    <w:rsid w:val="00150089"/>
    <w:rsid w:val="00150571"/>
    <w:rsid w:val="00151163"/>
    <w:rsid w:val="00151E6D"/>
    <w:rsid w:val="001537AA"/>
    <w:rsid w:val="00154600"/>
    <w:rsid w:val="00155342"/>
    <w:rsid w:val="00156E8D"/>
    <w:rsid w:val="00162958"/>
    <w:rsid w:val="0016387E"/>
    <w:rsid w:val="001639BB"/>
    <w:rsid w:val="00166E82"/>
    <w:rsid w:val="00171763"/>
    <w:rsid w:val="001765EC"/>
    <w:rsid w:val="0018219E"/>
    <w:rsid w:val="001856FD"/>
    <w:rsid w:val="001860FC"/>
    <w:rsid w:val="00187CF7"/>
    <w:rsid w:val="0019102A"/>
    <w:rsid w:val="00193CC6"/>
    <w:rsid w:val="001A7851"/>
    <w:rsid w:val="001A7AFD"/>
    <w:rsid w:val="001B6146"/>
    <w:rsid w:val="001D000A"/>
    <w:rsid w:val="001D2080"/>
    <w:rsid w:val="001D541C"/>
    <w:rsid w:val="00200CE4"/>
    <w:rsid w:val="00201D55"/>
    <w:rsid w:val="00204E5A"/>
    <w:rsid w:val="00205C93"/>
    <w:rsid w:val="002104F8"/>
    <w:rsid w:val="00214166"/>
    <w:rsid w:val="002152A6"/>
    <w:rsid w:val="0021569F"/>
    <w:rsid w:val="002171AE"/>
    <w:rsid w:val="0021751A"/>
    <w:rsid w:val="00220028"/>
    <w:rsid w:val="00221469"/>
    <w:rsid w:val="00223607"/>
    <w:rsid w:val="00233524"/>
    <w:rsid w:val="0023651E"/>
    <w:rsid w:val="00241D54"/>
    <w:rsid w:val="00242A89"/>
    <w:rsid w:val="00250360"/>
    <w:rsid w:val="00250E60"/>
    <w:rsid w:val="002532D4"/>
    <w:rsid w:val="00254D8E"/>
    <w:rsid w:val="00255A37"/>
    <w:rsid w:val="002565ED"/>
    <w:rsid w:val="002568BB"/>
    <w:rsid w:val="0026216B"/>
    <w:rsid w:val="00262C9F"/>
    <w:rsid w:val="00270AD8"/>
    <w:rsid w:val="00273D67"/>
    <w:rsid w:val="00277691"/>
    <w:rsid w:val="0028500D"/>
    <w:rsid w:val="00285648"/>
    <w:rsid w:val="00287117"/>
    <w:rsid w:val="0028755D"/>
    <w:rsid w:val="00287EEA"/>
    <w:rsid w:val="00290F9E"/>
    <w:rsid w:val="00291922"/>
    <w:rsid w:val="00292259"/>
    <w:rsid w:val="002941C6"/>
    <w:rsid w:val="002958F9"/>
    <w:rsid w:val="00295E15"/>
    <w:rsid w:val="002A1608"/>
    <w:rsid w:val="002A1E5B"/>
    <w:rsid w:val="002A31AB"/>
    <w:rsid w:val="002A4612"/>
    <w:rsid w:val="002A79D1"/>
    <w:rsid w:val="002B230A"/>
    <w:rsid w:val="002B36AA"/>
    <w:rsid w:val="002B3AAF"/>
    <w:rsid w:val="002B4680"/>
    <w:rsid w:val="002B7FAF"/>
    <w:rsid w:val="002C1B9B"/>
    <w:rsid w:val="002C1F8A"/>
    <w:rsid w:val="002C4D65"/>
    <w:rsid w:val="002C6D77"/>
    <w:rsid w:val="002C7B56"/>
    <w:rsid w:val="002D0B4B"/>
    <w:rsid w:val="002D4430"/>
    <w:rsid w:val="002D6C48"/>
    <w:rsid w:val="002D7648"/>
    <w:rsid w:val="002E05FB"/>
    <w:rsid w:val="002E5DEA"/>
    <w:rsid w:val="002F49A9"/>
    <w:rsid w:val="002F7D27"/>
    <w:rsid w:val="0030242B"/>
    <w:rsid w:val="00305548"/>
    <w:rsid w:val="00310069"/>
    <w:rsid w:val="00311C9C"/>
    <w:rsid w:val="0031568E"/>
    <w:rsid w:val="003179AC"/>
    <w:rsid w:val="003202E3"/>
    <w:rsid w:val="003300DA"/>
    <w:rsid w:val="00340354"/>
    <w:rsid w:val="00340978"/>
    <w:rsid w:val="00341595"/>
    <w:rsid w:val="00345B5E"/>
    <w:rsid w:val="00360191"/>
    <w:rsid w:val="00360688"/>
    <w:rsid w:val="00362924"/>
    <w:rsid w:val="00363776"/>
    <w:rsid w:val="0037327E"/>
    <w:rsid w:val="0037525A"/>
    <w:rsid w:val="00375D0C"/>
    <w:rsid w:val="00381412"/>
    <w:rsid w:val="00384D63"/>
    <w:rsid w:val="00385E56"/>
    <w:rsid w:val="003904D5"/>
    <w:rsid w:val="00390C2C"/>
    <w:rsid w:val="0039530F"/>
    <w:rsid w:val="00395E94"/>
    <w:rsid w:val="00396B9B"/>
    <w:rsid w:val="003971CC"/>
    <w:rsid w:val="003A059E"/>
    <w:rsid w:val="003A38C9"/>
    <w:rsid w:val="003C0BB5"/>
    <w:rsid w:val="003C10A4"/>
    <w:rsid w:val="003C20B5"/>
    <w:rsid w:val="003C76DF"/>
    <w:rsid w:val="003D5632"/>
    <w:rsid w:val="003D5C86"/>
    <w:rsid w:val="003E1908"/>
    <w:rsid w:val="003E26E9"/>
    <w:rsid w:val="003E3A6B"/>
    <w:rsid w:val="003E56B7"/>
    <w:rsid w:val="003E5AD1"/>
    <w:rsid w:val="003E76EA"/>
    <w:rsid w:val="003E7C32"/>
    <w:rsid w:val="003E7DDB"/>
    <w:rsid w:val="003F1628"/>
    <w:rsid w:val="003F458A"/>
    <w:rsid w:val="003F45E1"/>
    <w:rsid w:val="00401D79"/>
    <w:rsid w:val="004027A5"/>
    <w:rsid w:val="00405D45"/>
    <w:rsid w:val="00407CC6"/>
    <w:rsid w:val="004124E8"/>
    <w:rsid w:val="00416031"/>
    <w:rsid w:val="00421827"/>
    <w:rsid w:val="0042399D"/>
    <w:rsid w:val="00427440"/>
    <w:rsid w:val="00434012"/>
    <w:rsid w:val="00437AE5"/>
    <w:rsid w:val="0044027D"/>
    <w:rsid w:val="00450FE6"/>
    <w:rsid w:val="00452AD5"/>
    <w:rsid w:val="00460AF8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91414"/>
    <w:rsid w:val="00492779"/>
    <w:rsid w:val="004A0EB5"/>
    <w:rsid w:val="004A44DB"/>
    <w:rsid w:val="004A60D4"/>
    <w:rsid w:val="004A6EBE"/>
    <w:rsid w:val="004A7D3E"/>
    <w:rsid w:val="004B4E1D"/>
    <w:rsid w:val="004B5711"/>
    <w:rsid w:val="004B59CD"/>
    <w:rsid w:val="004B6E80"/>
    <w:rsid w:val="004C0089"/>
    <w:rsid w:val="004C351C"/>
    <w:rsid w:val="004C633C"/>
    <w:rsid w:val="004C7491"/>
    <w:rsid w:val="004D4D7E"/>
    <w:rsid w:val="004D7D80"/>
    <w:rsid w:val="004F2A4B"/>
    <w:rsid w:val="004F3ED9"/>
    <w:rsid w:val="004F4A23"/>
    <w:rsid w:val="005168DA"/>
    <w:rsid w:val="00520749"/>
    <w:rsid w:val="00520EBE"/>
    <w:rsid w:val="00522492"/>
    <w:rsid w:val="00525536"/>
    <w:rsid w:val="00526079"/>
    <w:rsid w:val="00526EEB"/>
    <w:rsid w:val="0053349D"/>
    <w:rsid w:val="00534A7B"/>
    <w:rsid w:val="005400B1"/>
    <w:rsid w:val="00540F92"/>
    <w:rsid w:val="00544A56"/>
    <w:rsid w:val="00563D93"/>
    <w:rsid w:val="005712AE"/>
    <w:rsid w:val="00582C46"/>
    <w:rsid w:val="005859FB"/>
    <w:rsid w:val="00592BF6"/>
    <w:rsid w:val="00593C0C"/>
    <w:rsid w:val="005949B5"/>
    <w:rsid w:val="005965C5"/>
    <w:rsid w:val="00597235"/>
    <w:rsid w:val="005974C3"/>
    <w:rsid w:val="005A0425"/>
    <w:rsid w:val="005A1011"/>
    <w:rsid w:val="005A4816"/>
    <w:rsid w:val="005B117B"/>
    <w:rsid w:val="005B28B9"/>
    <w:rsid w:val="005B424A"/>
    <w:rsid w:val="005B424D"/>
    <w:rsid w:val="005B6BAC"/>
    <w:rsid w:val="005C5D06"/>
    <w:rsid w:val="005E1F02"/>
    <w:rsid w:val="005E3816"/>
    <w:rsid w:val="005E4DF5"/>
    <w:rsid w:val="005E5045"/>
    <w:rsid w:val="005F0775"/>
    <w:rsid w:val="005F7E2E"/>
    <w:rsid w:val="006018AE"/>
    <w:rsid w:val="00601AAD"/>
    <w:rsid w:val="0061123D"/>
    <w:rsid w:val="00612515"/>
    <w:rsid w:val="00613C1F"/>
    <w:rsid w:val="00613D0D"/>
    <w:rsid w:val="00615BEE"/>
    <w:rsid w:val="00625492"/>
    <w:rsid w:val="00634FFF"/>
    <w:rsid w:val="0063674C"/>
    <w:rsid w:val="00640082"/>
    <w:rsid w:val="00640C2C"/>
    <w:rsid w:val="00647D81"/>
    <w:rsid w:val="00653102"/>
    <w:rsid w:val="00660C5B"/>
    <w:rsid w:val="00662F33"/>
    <w:rsid w:val="0066357D"/>
    <w:rsid w:val="006652FB"/>
    <w:rsid w:val="00667C53"/>
    <w:rsid w:val="00671A0E"/>
    <w:rsid w:val="0067345C"/>
    <w:rsid w:val="00676891"/>
    <w:rsid w:val="00680C8A"/>
    <w:rsid w:val="00683331"/>
    <w:rsid w:val="00683656"/>
    <w:rsid w:val="006853E9"/>
    <w:rsid w:val="00687425"/>
    <w:rsid w:val="0068798D"/>
    <w:rsid w:val="00691465"/>
    <w:rsid w:val="00691711"/>
    <w:rsid w:val="006935CF"/>
    <w:rsid w:val="00695E03"/>
    <w:rsid w:val="006A64CE"/>
    <w:rsid w:val="006A697C"/>
    <w:rsid w:val="006B152D"/>
    <w:rsid w:val="006B457A"/>
    <w:rsid w:val="006B45BC"/>
    <w:rsid w:val="006B6150"/>
    <w:rsid w:val="006C19D1"/>
    <w:rsid w:val="006C2160"/>
    <w:rsid w:val="006C2A1F"/>
    <w:rsid w:val="006C4BE6"/>
    <w:rsid w:val="006C6557"/>
    <w:rsid w:val="006D03EF"/>
    <w:rsid w:val="006D1EB3"/>
    <w:rsid w:val="006E2B69"/>
    <w:rsid w:val="006E4044"/>
    <w:rsid w:val="006E6D39"/>
    <w:rsid w:val="006E7CAF"/>
    <w:rsid w:val="006F0E83"/>
    <w:rsid w:val="0070492D"/>
    <w:rsid w:val="00705C5F"/>
    <w:rsid w:val="00710144"/>
    <w:rsid w:val="00721358"/>
    <w:rsid w:val="00722CE8"/>
    <w:rsid w:val="00722D53"/>
    <w:rsid w:val="0072308E"/>
    <w:rsid w:val="00726F50"/>
    <w:rsid w:val="007324E1"/>
    <w:rsid w:val="00734819"/>
    <w:rsid w:val="00741DFE"/>
    <w:rsid w:val="00744C70"/>
    <w:rsid w:val="007460AF"/>
    <w:rsid w:val="0075502A"/>
    <w:rsid w:val="00757768"/>
    <w:rsid w:val="00760AE0"/>
    <w:rsid w:val="00760F3F"/>
    <w:rsid w:val="00762FBD"/>
    <w:rsid w:val="0076580D"/>
    <w:rsid w:val="007677F8"/>
    <w:rsid w:val="0076793F"/>
    <w:rsid w:val="00774F34"/>
    <w:rsid w:val="0077528F"/>
    <w:rsid w:val="007773E6"/>
    <w:rsid w:val="00782BDB"/>
    <w:rsid w:val="00785244"/>
    <w:rsid w:val="00787D60"/>
    <w:rsid w:val="0079763F"/>
    <w:rsid w:val="007A1248"/>
    <w:rsid w:val="007A1B6C"/>
    <w:rsid w:val="007A6C23"/>
    <w:rsid w:val="007A7438"/>
    <w:rsid w:val="007C5900"/>
    <w:rsid w:val="007D5303"/>
    <w:rsid w:val="007E09EC"/>
    <w:rsid w:val="007E3394"/>
    <w:rsid w:val="007E381C"/>
    <w:rsid w:val="007F18F6"/>
    <w:rsid w:val="007F4A37"/>
    <w:rsid w:val="008013B1"/>
    <w:rsid w:val="008035F2"/>
    <w:rsid w:val="008102D2"/>
    <w:rsid w:val="00812068"/>
    <w:rsid w:val="0081382D"/>
    <w:rsid w:val="00814A72"/>
    <w:rsid w:val="008151C0"/>
    <w:rsid w:val="008158B5"/>
    <w:rsid w:val="00817005"/>
    <w:rsid w:val="00822D05"/>
    <w:rsid w:val="008238E7"/>
    <w:rsid w:val="00825058"/>
    <w:rsid w:val="00825A41"/>
    <w:rsid w:val="00827AD6"/>
    <w:rsid w:val="00830585"/>
    <w:rsid w:val="0083361E"/>
    <w:rsid w:val="00835782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2BE"/>
    <w:rsid w:val="008720C9"/>
    <w:rsid w:val="00872243"/>
    <w:rsid w:val="00875DD6"/>
    <w:rsid w:val="008761E0"/>
    <w:rsid w:val="008807C3"/>
    <w:rsid w:val="00883F1D"/>
    <w:rsid w:val="00886C79"/>
    <w:rsid w:val="00890BF1"/>
    <w:rsid w:val="0089538B"/>
    <w:rsid w:val="00895B3E"/>
    <w:rsid w:val="00896E21"/>
    <w:rsid w:val="008A047C"/>
    <w:rsid w:val="008A36E6"/>
    <w:rsid w:val="008A5963"/>
    <w:rsid w:val="008A6461"/>
    <w:rsid w:val="008A6BD4"/>
    <w:rsid w:val="008A71F8"/>
    <w:rsid w:val="008B4338"/>
    <w:rsid w:val="008B5764"/>
    <w:rsid w:val="008B5F57"/>
    <w:rsid w:val="008B7950"/>
    <w:rsid w:val="008C0989"/>
    <w:rsid w:val="008C2262"/>
    <w:rsid w:val="008C6072"/>
    <w:rsid w:val="008D1095"/>
    <w:rsid w:val="008D5B83"/>
    <w:rsid w:val="008D7592"/>
    <w:rsid w:val="008E1A75"/>
    <w:rsid w:val="008E3105"/>
    <w:rsid w:val="008F04AE"/>
    <w:rsid w:val="00900D35"/>
    <w:rsid w:val="0090183F"/>
    <w:rsid w:val="00914FCA"/>
    <w:rsid w:val="00926A1A"/>
    <w:rsid w:val="00934D82"/>
    <w:rsid w:val="009410DE"/>
    <w:rsid w:val="00941318"/>
    <w:rsid w:val="009460C4"/>
    <w:rsid w:val="0095269C"/>
    <w:rsid w:val="00960581"/>
    <w:rsid w:val="00964FC4"/>
    <w:rsid w:val="00971602"/>
    <w:rsid w:val="00976173"/>
    <w:rsid w:val="00983E13"/>
    <w:rsid w:val="009849CB"/>
    <w:rsid w:val="00985C5C"/>
    <w:rsid w:val="009876F2"/>
    <w:rsid w:val="0099367E"/>
    <w:rsid w:val="00996502"/>
    <w:rsid w:val="00996A6A"/>
    <w:rsid w:val="009971BB"/>
    <w:rsid w:val="009A3949"/>
    <w:rsid w:val="009A7979"/>
    <w:rsid w:val="009B0BF9"/>
    <w:rsid w:val="009B11F5"/>
    <w:rsid w:val="009B305C"/>
    <w:rsid w:val="009C0090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2F68"/>
    <w:rsid w:val="00A03CF0"/>
    <w:rsid w:val="00A13139"/>
    <w:rsid w:val="00A153B5"/>
    <w:rsid w:val="00A22611"/>
    <w:rsid w:val="00A228F6"/>
    <w:rsid w:val="00A26993"/>
    <w:rsid w:val="00A27A6C"/>
    <w:rsid w:val="00A307CC"/>
    <w:rsid w:val="00A31E4A"/>
    <w:rsid w:val="00A33B02"/>
    <w:rsid w:val="00A346C7"/>
    <w:rsid w:val="00A34C68"/>
    <w:rsid w:val="00A35D6B"/>
    <w:rsid w:val="00A42276"/>
    <w:rsid w:val="00A4625A"/>
    <w:rsid w:val="00A54CF4"/>
    <w:rsid w:val="00A64DCE"/>
    <w:rsid w:val="00A80898"/>
    <w:rsid w:val="00A82E4F"/>
    <w:rsid w:val="00A83D54"/>
    <w:rsid w:val="00A87AF4"/>
    <w:rsid w:val="00A91354"/>
    <w:rsid w:val="00A92778"/>
    <w:rsid w:val="00A92A6C"/>
    <w:rsid w:val="00A93B9B"/>
    <w:rsid w:val="00A95739"/>
    <w:rsid w:val="00A97A1D"/>
    <w:rsid w:val="00AA0AEF"/>
    <w:rsid w:val="00AA18F8"/>
    <w:rsid w:val="00AB2367"/>
    <w:rsid w:val="00AC1E9D"/>
    <w:rsid w:val="00AC2315"/>
    <w:rsid w:val="00AC58BD"/>
    <w:rsid w:val="00AC5F77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07FF7"/>
    <w:rsid w:val="00B1044B"/>
    <w:rsid w:val="00B10A6D"/>
    <w:rsid w:val="00B16E06"/>
    <w:rsid w:val="00B16F29"/>
    <w:rsid w:val="00B20C62"/>
    <w:rsid w:val="00B22F9C"/>
    <w:rsid w:val="00B30FFD"/>
    <w:rsid w:val="00B4390D"/>
    <w:rsid w:val="00B4504B"/>
    <w:rsid w:val="00B45071"/>
    <w:rsid w:val="00B45DEC"/>
    <w:rsid w:val="00B50F78"/>
    <w:rsid w:val="00B50F9D"/>
    <w:rsid w:val="00B51604"/>
    <w:rsid w:val="00B5417F"/>
    <w:rsid w:val="00B55AFB"/>
    <w:rsid w:val="00B577A2"/>
    <w:rsid w:val="00B61C0F"/>
    <w:rsid w:val="00B62EE3"/>
    <w:rsid w:val="00B6400E"/>
    <w:rsid w:val="00B643C2"/>
    <w:rsid w:val="00B65766"/>
    <w:rsid w:val="00B67C1D"/>
    <w:rsid w:val="00B71041"/>
    <w:rsid w:val="00B7208A"/>
    <w:rsid w:val="00B728AF"/>
    <w:rsid w:val="00B75919"/>
    <w:rsid w:val="00B80766"/>
    <w:rsid w:val="00B82872"/>
    <w:rsid w:val="00B840CE"/>
    <w:rsid w:val="00B85F24"/>
    <w:rsid w:val="00B872BE"/>
    <w:rsid w:val="00B93A7D"/>
    <w:rsid w:val="00B94DE7"/>
    <w:rsid w:val="00BA13B3"/>
    <w:rsid w:val="00BA228C"/>
    <w:rsid w:val="00BA6E8D"/>
    <w:rsid w:val="00BA7064"/>
    <w:rsid w:val="00BA71AB"/>
    <w:rsid w:val="00BA746B"/>
    <w:rsid w:val="00BB29A7"/>
    <w:rsid w:val="00BC04A1"/>
    <w:rsid w:val="00BE0375"/>
    <w:rsid w:val="00BE48CD"/>
    <w:rsid w:val="00BF09C0"/>
    <w:rsid w:val="00BF1A9D"/>
    <w:rsid w:val="00BF3114"/>
    <w:rsid w:val="00C01602"/>
    <w:rsid w:val="00C0277D"/>
    <w:rsid w:val="00C0425E"/>
    <w:rsid w:val="00C04CAE"/>
    <w:rsid w:val="00C10C96"/>
    <w:rsid w:val="00C12032"/>
    <w:rsid w:val="00C13268"/>
    <w:rsid w:val="00C13301"/>
    <w:rsid w:val="00C14FE7"/>
    <w:rsid w:val="00C15C66"/>
    <w:rsid w:val="00C163D5"/>
    <w:rsid w:val="00C17E03"/>
    <w:rsid w:val="00C26DF6"/>
    <w:rsid w:val="00C31A2C"/>
    <w:rsid w:val="00C35605"/>
    <w:rsid w:val="00C401F4"/>
    <w:rsid w:val="00C40CC3"/>
    <w:rsid w:val="00C40FDF"/>
    <w:rsid w:val="00C424F3"/>
    <w:rsid w:val="00C42CC3"/>
    <w:rsid w:val="00C47348"/>
    <w:rsid w:val="00C47A94"/>
    <w:rsid w:val="00C47CD0"/>
    <w:rsid w:val="00C55B65"/>
    <w:rsid w:val="00C6108A"/>
    <w:rsid w:val="00C62165"/>
    <w:rsid w:val="00C650C4"/>
    <w:rsid w:val="00C66122"/>
    <w:rsid w:val="00C7197E"/>
    <w:rsid w:val="00C74CC2"/>
    <w:rsid w:val="00C805B3"/>
    <w:rsid w:val="00C835DC"/>
    <w:rsid w:val="00C90F41"/>
    <w:rsid w:val="00C92252"/>
    <w:rsid w:val="00C97D2D"/>
    <w:rsid w:val="00CA11B5"/>
    <w:rsid w:val="00CA619B"/>
    <w:rsid w:val="00CA6ACB"/>
    <w:rsid w:val="00CB5BCD"/>
    <w:rsid w:val="00CB5D6E"/>
    <w:rsid w:val="00CB5E88"/>
    <w:rsid w:val="00CB7C09"/>
    <w:rsid w:val="00CC0C47"/>
    <w:rsid w:val="00CC104D"/>
    <w:rsid w:val="00CC25B6"/>
    <w:rsid w:val="00CC40A9"/>
    <w:rsid w:val="00CC51C8"/>
    <w:rsid w:val="00CC5974"/>
    <w:rsid w:val="00CD188B"/>
    <w:rsid w:val="00CD3C6C"/>
    <w:rsid w:val="00CE0DBD"/>
    <w:rsid w:val="00CE2519"/>
    <w:rsid w:val="00CE5855"/>
    <w:rsid w:val="00CF24E7"/>
    <w:rsid w:val="00CF652E"/>
    <w:rsid w:val="00CF72D2"/>
    <w:rsid w:val="00D00093"/>
    <w:rsid w:val="00D00BDE"/>
    <w:rsid w:val="00D03CDC"/>
    <w:rsid w:val="00D052BA"/>
    <w:rsid w:val="00D0604A"/>
    <w:rsid w:val="00D10FA6"/>
    <w:rsid w:val="00D13DE1"/>
    <w:rsid w:val="00D150C6"/>
    <w:rsid w:val="00D15B78"/>
    <w:rsid w:val="00D20CA0"/>
    <w:rsid w:val="00D2199F"/>
    <w:rsid w:val="00D22DB9"/>
    <w:rsid w:val="00D40DB9"/>
    <w:rsid w:val="00D40FAF"/>
    <w:rsid w:val="00D42C13"/>
    <w:rsid w:val="00D5380E"/>
    <w:rsid w:val="00D5519E"/>
    <w:rsid w:val="00D5734A"/>
    <w:rsid w:val="00D6050C"/>
    <w:rsid w:val="00D623EB"/>
    <w:rsid w:val="00D6425B"/>
    <w:rsid w:val="00D6468F"/>
    <w:rsid w:val="00D6657F"/>
    <w:rsid w:val="00D7009D"/>
    <w:rsid w:val="00D71D54"/>
    <w:rsid w:val="00D739EA"/>
    <w:rsid w:val="00D74DF0"/>
    <w:rsid w:val="00D75076"/>
    <w:rsid w:val="00D75C45"/>
    <w:rsid w:val="00D76840"/>
    <w:rsid w:val="00D81938"/>
    <w:rsid w:val="00D8444B"/>
    <w:rsid w:val="00D90578"/>
    <w:rsid w:val="00D91A1D"/>
    <w:rsid w:val="00D95D1E"/>
    <w:rsid w:val="00D96D2E"/>
    <w:rsid w:val="00D97BAC"/>
    <w:rsid w:val="00DA44B3"/>
    <w:rsid w:val="00DA6839"/>
    <w:rsid w:val="00DB10DA"/>
    <w:rsid w:val="00DB37CC"/>
    <w:rsid w:val="00DB4513"/>
    <w:rsid w:val="00DB4B27"/>
    <w:rsid w:val="00DB78EA"/>
    <w:rsid w:val="00DB7C78"/>
    <w:rsid w:val="00DC031E"/>
    <w:rsid w:val="00DC2913"/>
    <w:rsid w:val="00DC2BD0"/>
    <w:rsid w:val="00DD11A5"/>
    <w:rsid w:val="00DD4777"/>
    <w:rsid w:val="00DE05D1"/>
    <w:rsid w:val="00DE4FFA"/>
    <w:rsid w:val="00DF0E55"/>
    <w:rsid w:val="00DF3BED"/>
    <w:rsid w:val="00DF47C9"/>
    <w:rsid w:val="00E00305"/>
    <w:rsid w:val="00E06919"/>
    <w:rsid w:val="00E06A01"/>
    <w:rsid w:val="00E06C4E"/>
    <w:rsid w:val="00E07117"/>
    <w:rsid w:val="00E07958"/>
    <w:rsid w:val="00E13A81"/>
    <w:rsid w:val="00E147F4"/>
    <w:rsid w:val="00E20C0E"/>
    <w:rsid w:val="00E22CB3"/>
    <w:rsid w:val="00E23231"/>
    <w:rsid w:val="00E41299"/>
    <w:rsid w:val="00E50039"/>
    <w:rsid w:val="00E56622"/>
    <w:rsid w:val="00E61BF2"/>
    <w:rsid w:val="00E721CB"/>
    <w:rsid w:val="00E72A74"/>
    <w:rsid w:val="00E82ADC"/>
    <w:rsid w:val="00E915F9"/>
    <w:rsid w:val="00E97233"/>
    <w:rsid w:val="00EA07EE"/>
    <w:rsid w:val="00EA6A79"/>
    <w:rsid w:val="00EB0D70"/>
    <w:rsid w:val="00EB3693"/>
    <w:rsid w:val="00EB3B1E"/>
    <w:rsid w:val="00EC4425"/>
    <w:rsid w:val="00EC4EAC"/>
    <w:rsid w:val="00EC5771"/>
    <w:rsid w:val="00EC69C9"/>
    <w:rsid w:val="00ED17E3"/>
    <w:rsid w:val="00ED2FA1"/>
    <w:rsid w:val="00ED3A32"/>
    <w:rsid w:val="00ED65F0"/>
    <w:rsid w:val="00EE1398"/>
    <w:rsid w:val="00EE14DB"/>
    <w:rsid w:val="00EE1935"/>
    <w:rsid w:val="00EF0D77"/>
    <w:rsid w:val="00EF23F9"/>
    <w:rsid w:val="00EF2AE8"/>
    <w:rsid w:val="00EF5F95"/>
    <w:rsid w:val="00EF6FB2"/>
    <w:rsid w:val="00EF7701"/>
    <w:rsid w:val="00F04FE5"/>
    <w:rsid w:val="00F07F04"/>
    <w:rsid w:val="00F11992"/>
    <w:rsid w:val="00F22586"/>
    <w:rsid w:val="00F22730"/>
    <w:rsid w:val="00F23AC2"/>
    <w:rsid w:val="00F24A2E"/>
    <w:rsid w:val="00F30016"/>
    <w:rsid w:val="00F3298C"/>
    <w:rsid w:val="00F355AF"/>
    <w:rsid w:val="00F35837"/>
    <w:rsid w:val="00F37E9C"/>
    <w:rsid w:val="00F45B0F"/>
    <w:rsid w:val="00F45FE3"/>
    <w:rsid w:val="00F50187"/>
    <w:rsid w:val="00F51C3A"/>
    <w:rsid w:val="00F60874"/>
    <w:rsid w:val="00F64BAB"/>
    <w:rsid w:val="00F654E1"/>
    <w:rsid w:val="00F657C8"/>
    <w:rsid w:val="00F65E97"/>
    <w:rsid w:val="00F76965"/>
    <w:rsid w:val="00F76B88"/>
    <w:rsid w:val="00F80B82"/>
    <w:rsid w:val="00F81EE2"/>
    <w:rsid w:val="00F9434D"/>
    <w:rsid w:val="00F9570D"/>
    <w:rsid w:val="00FA24D2"/>
    <w:rsid w:val="00FA4751"/>
    <w:rsid w:val="00FA668E"/>
    <w:rsid w:val="00FB066D"/>
    <w:rsid w:val="00FB1135"/>
    <w:rsid w:val="00FB1702"/>
    <w:rsid w:val="00FB202C"/>
    <w:rsid w:val="00FB5372"/>
    <w:rsid w:val="00FB55A3"/>
    <w:rsid w:val="00FB63EB"/>
    <w:rsid w:val="00FB6952"/>
    <w:rsid w:val="00FB716C"/>
    <w:rsid w:val="00FB75D8"/>
    <w:rsid w:val="00FC4CAC"/>
    <w:rsid w:val="00FC59C5"/>
    <w:rsid w:val="00FC67F3"/>
    <w:rsid w:val="00FD4A03"/>
    <w:rsid w:val="00FD4ACF"/>
    <w:rsid w:val="00FD7C6B"/>
    <w:rsid w:val="00FF1C2B"/>
    <w:rsid w:val="00FF59CB"/>
    <w:rsid w:val="00FF5CB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C934B"/>
  <w15:docId w15:val="{35C2AD6D-C9F4-4464-AE74-521C29E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6C4B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BE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sz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C0277D"/>
    <w:rPr>
      <w:rFonts w:cs="Times New Roman"/>
      <w:b/>
    </w:rPr>
  </w:style>
  <w:style w:type="paragraph" w:customStyle="1" w:styleId="210">
    <w:name w:val="Основной текст 21"/>
    <w:basedOn w:val="a0"/>
    <w:uiPriority w:val="99"/>
    <w:rsid w:val="00757768"/>
    <w:pPr>
      <w:ind w:firstLine="709"/>
      <w:jc w:val="both"/>
    </w:pPr>
    <w:rPr>
      <w:sz w:val="28"/>
      <w:szCs w:val="20"/>
    </w:rPr>
  </w:style>
  <w:style w:type="numbering" w:customStyle="1" w:styleId="1">
    <w:name w:val="Список1"/>
    <w:rsid w:val="003662BC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996A6A"/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таблицы"/>
    <w:basedOn w:val="a0"/>
    <w:rsid w:val="003A059E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://www.asv.org.ru/" TargetMode="External"/><Relationship Id="rId26" Type="http://schemas.openxmlformats.org/officeDocument/2006/relationships/hyperlink" Target="https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customs.ru/" TargetMode="External"/><Relationship Id="rId25" Type="http://schemas.openxmlformats.org/officeDocument/2006/relationships/hyperlink" Target="https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stoms.ru/" TargetMode="External"/><Relationship Id="rId20" Type="http://schemas.openxmlformats.org/officeDocument/2006/relationships/hyperlink" Target="http://diss.rs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354/46354" TargetMode="External"/><Relationship Id="rId24" Type="http://schemas.openxmlformats.org/officeDocument/2006/relationships/hyperlink" Target="file:///C:\Users\a.bulbanovich\Desktop\&#1053;&#1054;&#1042;&#1067;&#1045;%20&#1056;&#1055;%20&#1075;&#1086;&#1089;.%20&#1087;&#1088;&#1072;&#1074;&#1086;%202018\http\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23" Type="http://schemas.openxmlformats.org/officeDocument/2006/relationships/hyperlink" Target="file:///C:\Users\a.bulbanovich\Desktop\&#1053;&#1054;&#1042;&#1067;&#1045;%20&#1056;&#1055;%20&#1075;&#1086;&#1089;.%20&#1087;&#1088;&#1072;&#1074;&#1086;%202018\http\znanium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nauchnaya_i_nauchno_populyarnaya_literatura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chebnie_posobiya/" TargetMode="External"/><Relationship Id="rId14" Type="http://schemas.openxmlformats.org/officeDocument/2006/relationships/hyperlink" Target="http://www.cbr.ru/" TargetMode="External"/><Relationship Id="rId22" Type="http://schemas.openxmlformats.org/officeDocument/2006/relationships/hyperlink" Target="file:///C:\Users\a.bulbanovich\Desktop\&#1053;&#1054;&#1042;&#1067;&#1045;%20&#1056;&#1055;%20&#1075;&#1086;&#1089;.%20&#1087;&#1088;&#1072;&#1074;&#1086;%202018\http\liber-mjust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5876-65D7-4726-A65D-9159B40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43</cp:revision>
  <cp:lastPrinted>2019-02-08T09:50:00Z</cp:lastPrinted>
  <dcterms:created xsi:type="dcterms:W3CDTF">2018-10-09T14:28:00Z</dcterms:created>
  <dcterms:modified xsi:type="dcterms:W3CDTF">2023-05-19T13:02:00Z</dcterms:modified>
</cp:coreProperties>
</file>