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84C30" w:rsidRPr="00AB2B06" w:rsidRDefault="00984C30" w:rsidP="00984C30">
      <w:pPr>
        <w:jc w:val="center"/>
        <w:rPr>
          <w:b/>
          <w:bCs/>
          <w:color w:val="000000"/>
          <w:sz w:val="24"/>
          <w:szCs w:val="24"/>
        </w:rPr>
      </w:pPr>
      <w:r w:rsidRPr="00AB2B06">
        <w:rPr>
          <w:b/>
          <w:bCs/>
          <w:color w:val="000000"/>
          <w:sz w:val="24"/>
          <w:szCs w:val="24"/>
        </w:rPr>
        <w:t>Б1.В.ДВ.05.02 ПРАВОВОЕ РЕГУЛИРОВАНИЕ ВНЕШНЕЭКОНОМИЧЕСКОЙ ДЕЯТЕЛЬНОСТИ</w:t>
      </w:r>
    </w:p>
    <w:p w:rsidR="00984C30" w:rsidRPr="00AB2B06" w:rsidRDefault="00984C30" w:rsidP="00984C30">
      <w:pPr>
        <w:tabs>
          <w:tab w:val="right" w:leader="underscore" w:pos="8505"/>
        </w:tabs>
        <w:rPr>
          <w:sz w:val="24"/>
          <w:szCs w:val="24"/>
        </w:rPr>
      </w:pPr>
    </w:p>
    <w:p w:rsidR="00984C30" w:rsidRDefault="00984C30" w:rsidP="00984C30">
      <w:pPr>
        <w:tabs>
          <w:tab w:val="right" w:leader="underscore" w:pos="8505"/>
        </w:tabs>
        <w:rPr>
          <w:szCs w:val="28"/>
        </w:rPr>
      </w:pPr>
    </w:p>
    <w:p w:rsidR="00984C30" w:rsidRPr="00A04D1E" w:rsidRDefault="00984C30" w:rsidP="00984C30">
      <w:pPr>
        <w:tabs>
          <w:tab w:val="right" w:leader="underscore" w:pos="8505"/>
        </w:tabs>
        <w:rPr>
          <w:szCs w:val="28"/>
        </w:rPr>
      </w:pPr>
    </w:p>
    <w:p w:rsidR="00984C30" w:rsidRPr="00A04D1E" w:rsidRDefault="00984C30" w:rsidP="00984C30">
      <w:pPr>
        <w:tabs>
          <w:tab w:val="right" w:leader="underscore" w:pos="8505"/>
        </w:tabs>
        <w:rPr>
          <w:szCs w:val="28"/>
        </w:rPr>
      </w:pPr>
    </w:p>
    <w:p w:rsidR="00AB2B06" w:rsidRPr="00AB2B06" w:rsidRDefault="00AB2B06" w:rsidP="00AB2B06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  <w:r w:rsidRPr="00AB2B06">
        <w:rPr>
          <w:sz w:val="24"/>
          <w:szCs w:val="24"/>
        </w:rPr>
        <w:t>Направление подготовки</w:t>
      </w:r>
      <w:r w:rsidRPr="00AB2B06">
        <w:rPr>
          <w:b/>
          <w:sz w:val="24"/>
          <w:szCs w:val="24"/>
        </w:rPr>
        <w:t>40.03.01 Юриспруденция</w:t>
      </w:r>
    </w:p>
    <w:p w:rsidR="00AB2B06" w:rsidRPr="00AB2B06" w:rsidRDefault="00AB2B06" w:rsidP="00AB2B06">
      <w:pPr>
        <w:tabs>
          <w:tab w:val="left" w:pos="382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B2B06">
        <w:rPr>
          <w:sz w:val="24"/>
          <w:szCs w:val="24"/>
        </w:rPr>
        <w:t xml:space="preserve">Направленность (профиль) </w:t>
      </w:r>
      <w:r w:rsidRPr="00AB2B06">
        <w:rPr>
          <w:b/>
          <w:sz w:val="24"/>
          <w:szCs w:val="24"/>
        </w:rPr>
        <w:t>Гражданское</w:t>
      </w:r>
      <w:r w:rsidRPr="00AB2B06">
        <w:rPr>
          <w:sz w:val="24"/>
          <w:szCs w:val="24"/>
        </w:rPr>
        <w:t xml:space="preserve"> </w:t>
      </w:r>
      <w:r w:rsidRPr="00AB2B06">
        <w:rPr>
          <w:b/>
          <w:sz w:val="24"/>
          <w:szCs w:val="24"/>
        </w:rPr>
        <w:t>право</w:t>
      </w:r>
    </w:p>
    <w:p w:rsidR="00AB2B06" w:rsidRPr="00AB2B06" w:rsidRDefault="00AB2B06" w:rsidP="00AB2B06">
      <w:pPr>
        <w:tabs>
          <w:tab w:val="left" w:pos="3822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AB2B06" w:rsidRPr="00AB2B06" w:rsidRDefault="00AB2B06" w:rsidP="00AB2B06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AB2B06">
        <w:rPr>
          <w:bCs/>
          <w:sz w:val="24"/>
          <w:szCs w:val="24"/>
        </w:rPr>
        <w:t>(год начала подготовки – 202</w:t>
      </w:r>
      <w:r w:rsidR="007E1A76">
        <w:rPr>
          <w:bCs/>
          <w:sz w:val="24"/>
          <w:szCs w:val="24"/>
        </w:rPr>
        <w:t>2</w:t>
      </w:r>
      <w:r w:rsidRPr="00AB2B06">
        <w:rPr>
          <w:bCs/>
          <w:sz w:val="24"/>
          <w:szCs w:val="24"/>
        </w:rPr>
        <w:t>)</w:t>
      </w:r>
    </w:p>
    <w:p w:rsidR="00AB2B06" w:rsidRPr="00AB2B06" w:rsidRDefault="00AB2B06" w:rsidP="00AB2B06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75DDF">
        <w:rPr>
          <w:sz w:val="24"/>
          <w:szCs w:val="24"/>
        </w:rPr>
        <w:t>202</w:t>
      </w:r>
      <w:r w:rsidR="007E1A76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Pr="007723E4" w:rsidRDefault="00920D08" w:rsidP="00AB2B06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D0D6B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D0D6B" w:rsidRPr="0095632D" w:rsidRDefault="004D0D6B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D0D6B" w:rsidRPr="0095632D" w:rsidRDefault="004D0D6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02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для решения поставленных 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D0D6B" w:rsidRPr="0077696A" w:rsidRDefault="004D0D6B" w:rsidP="0077696A">
            <w:pPr>
              <w:snapToGrid w:val="0"/>
              <w:spacing w:line="240" w:lineRule="auto"/>
              <w:rPr>
                <w:sz w:val="24"/>
                <w:szCs w:val="24"/>
                <w:highlight w:val="yellow"/>
              </w:rPr>
            </w:pPr>
            <w:r w:rsidRPr="0077696A">
              <w:rPr>
                <w:sz w:val="24"/>
                <w:szCs w:val="24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4D0D6B" w:rsidRPr="003C0E55" w:rsidTr="00724185">
        <w:trPr>
          <w:trHeight w:val="6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0D6B" w:rsidRPr="0095632D" w:rsidRDefault="004D0D6B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0D6B" w:rsidRPr="0095632D" w:rsidRDefault="004D0D6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0D6B" w:rsidRPr="0077696A" w:rsidRDefault="004D0D6B" w:rsidP="0077696A">
            <w:pPr>
              <w:snapToGrid w:val="0"/>
              <w:spacing w:line="240" w:lineRule="auto"/>
              <w:rPr>
                <w:sz w:val="24"/>
                <w:szCs w:val="24"/>
                <w:highlight w:val="yellow"/>
              </w:rPr>
            </w:pPr>
            <w:r w:rsidRPr="0077696A">
              <w:rPr>
                <w:sz w:val="24"/>
                <w:szCs w:val="24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4D0D6B" w:rsidRPr="003C0E55" w:rsidTr="004D0D6B">
        <w:trPr>
          <w:trHeight w:val="73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0D6B" w:rsidRPr="0095632D" w:rsidRDefault="004D0D6B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0D6B" w:rsidRPr="0095632D" w:rsidRDefault="004D0D6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D0D6B" w:rsidRPr="0077696A" w:rsidRDefault="004D0D6B" w:rsidP="0077696A">
            <w:pPr>
              <w:snapToGrid w:val="0"/>
              <w:spacing w:line="240" w:lineRule="auto"/>
              <w:rPr>
                <w:sz w:val="24"/>
                <w:szCs w:val="24"/>
                <w:highlight w:val="yellow"/>
              </w:rPr>
            </w:pPr>
            <w:r w:rsidRPr="0077696A">
              <w:rPr>
                <w:sz w:val="24"/>
                <w:szCs w:val="24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EF29F8" w:rsidRPr="003C0E55" w:rsidTr="00C708AD">
        <w:trPr>
          <w:trHeight w:val="8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F29F8" w:rsidRPr="00E62C8C" w:rsidRDefault="00EF29F8" w:rsidP="00AA0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29F8" w:rsidRPr="0095632D" w:rsidRDefault="00EF29F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027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F29F8" w:rsidRPr="0077696A" w:rsidRDefault="00EF29F8" w:rsidP="0077696A">
            <w:pPr>
              <w:snapToGrid w:val="0"/>
              <w:spacing w:line="240" w:lineRule="auto"/>
              <w:rPr>
                <w:sz w:val="24"/>
                <w:szCs w:val="24"/>
                <w:highlight w:val="yellow"/>
              </w:rPr>
            </w:pPr>
            <w:r w:rsidRPr="0077696A">
              <w:rPr>
                <w:sz w:val="24"/>
                <w:szCs w:val="24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EF29F8" w:rsidRPr="003C0E55" w:rsidTr="00C708AD">
        <w:trPr>
          <w:trHeight w:val="109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29F8" w:rsidRDefault="00EF29F8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29F8" w:rsidRPr="00555027" w:rsidRDefault="00EF29F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29F8" w:rsidRPr="0077696A" w:rsidRDefault="00EF29F8" w:rsidP="0077696A">
            <w:pPr>
              <w:snapToGrid w:val="0"/>
              <w:spacing w:line="240" w:lineRule="auto"/>
              <w:rPr>
                <w:sz w:val="24"/>
                <w:szCs w:val="24"/>
                <w:highlight w:val="yellow"/>
              </w:rPr>
            </w:pPr>
            <w:r w:rsidRPr="0077696A">
              <w:rPr>
                <w:sz w:val="24"/>
                <w:szCs w:val="24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EF29F8" w:rsidRPr="003C0E55" w:rsidTr="00E22A5B">
        <w:trPr>
          <w:trHeight w:val="59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29F8" w:rsidRPr="00E62C8C" w:rsidRDefault="00EF29F8" w:rsidP="00AA0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29F8" w:rsidRPr="0095632D" w:rsidRDefault="00EF29F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8F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F29F8" w:rsidRPr="0077696A" w:rsidRDefault="00EF29F8" w:rsidP="0077696A">
            <w:pPr>
              <w:snapToGrid w:val="0"/>
              <w:spacing w:line="240" w:lineRule="auto"/>
              <w:rPr>
                <w:sz w:val="24"/>
                <w:szCs w:val="24"/>
                <w:highlight w:val="yellow"/>
              </w:rPr>
            </w:pPr>
            <w:r w:rsidRPr="0077696A">
              <w:rPr>
                <w:sz w:val="24"/>
                <w:szCs w:val="24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EF29F8" w:rsidRPr="003C0E55" w:rsidTr="005A5672">
        <w:trPr>
          <w:trHeight w:val="55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29F8" w:rsidRDefault="00EF29F8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29F8" w:rsidRPr="001F308F" w:rsidRDefault="00EF29F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F29F8" w:rsidRPr="0077696A" w:rsidRDefault="00EF29F8" w:rsidP="0077696A">
            <w:pPr>
              <w:snapToGrid w:val="0"/>
              <w:spacing w:line="240" w:lineRule="auto"/>
              <w:rPr>
                <w:sz w:val="24"/>
                <w:szCs w:val="24"/>
                <w:highlight w:val="yellow"/>
              </w:rPr>
            </w:pPr>
            <w:r w:rsidRPr="0077696A">
              <w:rPr>
                <w:sz w:val="24"/>
                <w:szCs w:val="24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EF29F8" w:rsidRPr="003C0E55" w:rsidTr="00E22A5B">
        <w:trPr>
          <w:trHeight w:val="48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29F8" w:rsidRDefault="00EF29F8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29F8" w:rsidRPr="001F308F" w:rsidRDefault="00EF29F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29F8" w:rsidRPr="0077696A" w:rsidRDefault="00EF29F8" w:rsidP="0077696A">
            <w:pPr>
              <w:snapToGrid w:val="0"/>
              <w:spacing w:line="240" w:lineRule="auto"/>
              <w:rPr>
                <w:sz w:val="24"/>
                <w:szCs w:val="24"/>
                <w:highlight w:val="yellow"/>
              </w:rPr>
            </w:pPr>
            <w:r w:rsidRPr="0077696A">
              <w:rPr>
                <w:sz w:val="24"/>
                <w:szCs w:val="24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EF29F8" w:rsidRPr="003C0E55" w:rsidTr="0079643C">
        <w:trPr>
          <w:trHeight w:val="85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29F8" w:rsidRPr="00E62C8C" w:rsidRDefault="00EF29F8" w:rsidP="00AA0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29F8" w:rsidRPr="0095632D" w:rsidRDefault="00EF29F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8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правовую помощь организациям и физическим лицам в ходе переговоров по согласованию условий, сделок, споров, </w:t>
            </w:r>
            <w:r w:rsidRPr="001F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возникающих из гражданских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F29F8" w:rsidRPr="0077696A" w:rsidRDefault="00EF29F8" w:rsidP="0077696A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lastRenderedPageBreak/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EF29F8" w:rsidRPr="003C0E55" w:rsidTr="005A7E31">
        <w:trPr>
          <w:trHeight w:val="5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29F8" w:rsidRDefault="00EF29F8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29F8" w:rsidRPr="001F308F" w:rsidRDefault="00EF29F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F29F8" w:rsidRPr="0077696A" w:rsidRDefault="00EF29F8" w:rsidP="0077696A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 xml:space="preserve">ИПК-2.2. Умеет анализировать судебную </w:t>
            </w:r>
            <w:r w:rsidRPr="0077696A">
              <w:rPr>
                <w:sz w:val="24"/>
                <w:szCs w:val="24"/>
              </w:rPr>
              <w:lastRenderedPageBreak/>
              <w:t>практику</w:t>
            </w:r>
          </w:p>
        </w:tc>
      </w:tr>
      <w:tr w:rsidR="00EF29F8" w:rsidRPr="003C0E55" w:rsidTr="0079643C">
        <w:trPr>
          <w:trHeight w:val="5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29F8" w:rsidRDefault="00EF29F8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29F8" w:rsidRPr="001F308F" w:rsidRDefault="00EF29F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29F8" w:rsidRPr="0077696A" w:rsidRDefault="00EF29F8" w:rsidP="0077696A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ИПК-2.3. Способен оказать правовоую помощь посредством применения  гражданско-правовых и гражданско-процессуальных норм</w:t>
            </w:r>
          </w:p>
        </w:tc>
      </w:tr>
      <w:tr w:rsidR="00EF29F8" w:rsidRPr="003C0E55" w:rsidTr="002A0A0B">
        <w:trPr>
          <w:trHeight w:val="58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29F8" w:rsidRPr="00E62C8C" w:rsidRDefault="00EF29F8" w:rsidP="00AA0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29F8" w:rsidRPr="0095632D" w:rsidRDefault="00EF29F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подготовку юридических документовв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F29F8" w:rsidRPr="0077696A" w:rsidRDefault="00EF29F8" w:rsidP="0077696A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EF29F8" w:rsidRPr="003C0E55" w:rsidTr="002A0A0B">
        <w:trPr>
          <w:trHeight w:val="133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29F8" w:rsidRDefault="00EF29F8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29F8" w:rsidRPr="00727882" w:rsidRDefault="00EF29F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29F8" w:rsidRPr="0077696A" w:rsidRDefault="00EF29F8" w:rsidP="0077696A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ИПК-3.2. Знает следственно-судебную приктику и умеет разрешать коллизии гражданско-правовых и гражданскоо-процессуальных норм</w:t>
            </w:r>
          </w:p>
        </w:tc>
      </w:tr>
      <w:tr w:rsidR="00EF29F8" w:rsidRPr="003C0E55" w:rsidTr="009346A2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29F8" w:rsidRPr="00E62C8C" w:rsidRDefault="00EF29F8" w:rsidP="00AA0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29F8" w:rsidRPr="0095632D" w:rsidRDefault="00EF29F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F29F8" w:rsidRPr="0077696A" w:rsidRDefault="00EF29F8" w:rsidP="0077696A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ИПК-4.1.  Способен правильно определять факты и объстоятельства возникновения гражданско-правовых отношений</w:t>
            </w:r>
          </w:p>
        </w:tc>
      </w:tr>
      <w:tr w:rsidR="00EF29F8" w:rsidRPr="003C0E55" w:rsidTr="00223795">
        <w:trPr>
          <w:trHeight w:val="67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29F8" w:rsidRDefault="00EF29F8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29F8" w:rsidRPr="00727882" w:rsidRDefault="00EF29F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F29F8" w:rsidRPr="0077696A" w:rsidRDefault="00EF29F8" w:rsidP="0077696A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EF29F8" w:rsidRPr="003C0E55" w:rsidTr="009346A2">
        <w:trPr>
          <w:trHeight w:val="8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29F8" w:rsidRDefault="00EF29F8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29F8" w:rsidRPr="00727882" w:rsidRDefault="00EF29F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29F8" w:rsidRPr="0077696A" w:rsidRDefault="00EF29F8" w:rsidP="0077696A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EF29F8" w:rsidRPr="003C0E55" w:rsidTr="0077696A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29F8" w:rsidRPr="00E62C8C" w:rsidRDefault="00EF29F8" w:rsidP="00AA0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29F8" w:rsidRPr="0095632D" w:rsidRDefault="00EF29F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F29F8" w:rsidRPr="0077696A" w:rsidRDefault="00EF29F8" w:rsidP="0077696A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EF29F8" w:rsidRPr="003C0E55" w:rsidTr="00B025C8">
        <w:trPr>
          <w:trHeight w:val="109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29F8" w:rsidRDefault="00EF29F8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29F8" w:rsidRPr="00727882" w:rsidRDefault="00EF29F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29F8" w:rsidRPr="0077696A" w:rsidRDefault="00EF29F8" w:rsidP="0077696A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 -5.2  Владеет навыками осуществлять проверку и давать оценку юридическим документам на соответствие требованиям</w:t>
            </w:r>
          </w:p>
        </w:tc>
      </w:tr>
      <w:tr w:rsidR="00EF29F8" w:rsidRPr="003C0E55" w:rsidTr="001912AA">
        <w:trPr>
          <w:trHeight w:val="249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29F8" w:rsidRPr="00E62C8C" w:rsidRDefault="00EF29F8" w:rsidP="00AA0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29F8" w:rsidRPr="0095632D" w:rsidRDefault="00EF29F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F29F8" w:rsidRPr="0077696A" w:rsidRDefault="00EF29F8" w:rsidP="0077696A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ИПК-6.1. Способен выявлять коррупционные факторы в проектах нормативных правовых документов в сфере гражданско-правовыхотношений</w:t>
            </w:r>
          </w:p>
        </w:tc>
      </w:tr>
      <w:tr w:rsidR="00EF29F8" w:rsidRPr="003C0E55" w:rsidTr="0037139E">
        <w:trPr>
          <w:trHeight w:val="4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29F8" w:rsidRDefault="00EF29F8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29F8" w:rsidRPr="00727882" w:rsidRDefault="00EF29F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F29F8" w:rsidRPr="0077696A" w:rsidRDefault="00EF29F8" w:rsidP="0077696A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ИПК-6.2. Владеет методикой проведения правовой экспертизы</w:t>
            </w:r>
          </w:p>
        </w:tc>
      </w:tr>
      <w:tr w:rsidR="00EF29F8" w:rsidRPr="003C0E55" w:rsidTr="001912AA">
        <w:trPr>
          <w:trHeight w:val="37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29F8" w:rsidRDefault="00EF29F8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29F8" w:rsidRPr="00727882" w:rsidRDefault="00EF29F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29F8" w:rsidRPr="0077696A" w:rsidRDefault="00EF29F8" w:rsidP="0077696A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EF29F8" w:rsidRPr="003C0E55" w:rsidTr="00A010D8">
        <w:trPr>
          <w:trHeight w:val="3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29F8" w:rsidRPr="00E62C8C" w:rsidRDefault="00EF29F8" w:rsidP="00AA0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29F8" w:rsidRPr="0095632D" w:rsidRDefault="00EF29F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F29F8" w:rsidRPr="0077696A" w:rsidRDefault="00EF29F8" w:rsidP="0077696A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 -7.1 Демонстрирует знание законодательства в сфере гражданско-правовых отношений</w:t>
            </w:r>
          </w:p>
        </w:tc>
      </w:tr>
      <w:tr w:rsidR="00EF29F8" w:rsidRPr="003C0E55" w:rsidTr="000A0F64">
        <w:trPr>
          <w:trHeight w:val="4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29F8" w:rsidRDefault="00EF29F8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29F8" w:rsidRPr="00727882" w:rsidRDefault="00EF29F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F29F8" w:rsidRPr="0077696A" w:rsidRDefault="00EF29F8" w:rsidP="0077696A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ИПК-7.2 Владеет навыками по разъяснению норм права в сфере гражданско-правовых отношений</w:t>
            </w:r>
          </w:p>
        </w:tc>
      </w:tr>
      <w:tr w:rsidR="00EF29F8" w:rsidRPr="003C0E55" w:rsidTr="00A010D8">
        <w:trPr>
          <w:trHeight w:val="25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29F8" w:rsidRDefault="00EF29F8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29F8" w:rsidRPr="00727882" w:rsidRDefault="00EF29F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29F8" w:rsidRPr="0077696A" w:rsidRDefault="00EF29F8" w:rsidP="0077696A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ИПК-7.3 Анализирует юридические факты и возникающие в связи с ними юридические правоотношения</w:t>
            </w:r>
          </w:p>
        </w:tc>
      </w:tr>
      <w:tr w:rsidR="00EF29F8" w:rsidRPr="003C0E55" w:rsidTr="00195552">
        <w:trPr>
          <w:trHeight w:val="49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29F8" w:rsidRPr="00E62C8C" w:rsidRDefault="00EF29F8" w:rsidP="00AA0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29F8" w:rsidRPr="0095632D" w:rsidRDefault="00EF29F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F29F8" w:rsidRPr="0077696A" w:rsidRDefault="00EF29F8" w:rsidP="0077696A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ИПК-8.1. Способен осуществлять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EF29F8" w:rsidRPr="003C0E55" w:rsidTr="004D0D6B">
        <w:trPr>
          <w:trHeight w:val="5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29F8" w:rsidRDefault="00EF29F8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29F8" w:rsidRPr="00727882" w:rsidRDefault="00EF29F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F29F8" w:rsidRPr="0077696A" w:rsidRDefault="00EF29F8" w:rsidP="0077696A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EF29F8" w:rsidRPr="003C0E55" w:rsidTr="0077696A">
        <w:trPr>
          <w:trHeight w:val="6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29F8" w:rsidRDefault="00EF29F8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29F8" w:rsidRPr="00727882" w:rsidRDefault="00EF29F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29F8" w:rsidRPr="0077696A" w:rsidRDefault="00EF29F8" w:rsidP="0077696A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B2593" w:rsidRPr="004B2593" w:rsidRDefault="004B2593" w:rsidP="004B2593">
      <w:pPr>
        <w:ind w:firstLine="709"/>
        <w:rPr>
          <w:color w:val="000000"/>
          <w:sz w:val="24"/>
          <w:szCs w:val="24"/>
        </w:rPr>
      </w:pPr>
      <w:r w:rsidRPr="004B2593">
        <w:rPr>
          <w:b/>
          <w:bCs/>
          <w:color w:val="000000"/>
          <w:sz w:val="24"/>
          <w:szCs w:val="24"/>
        </w:rPr>
        <w:t>Цель учебной дисциплины:</w:t>
      </w:r>
      <w:r w:rsidRPr="004B2593">
        <w:rPr>
          <w:bCs/>
          <w:color w:val="000000"/>
          <w:sz w:val="24"/>
          <w:szCs w:val="24"/>
        </w:rPr>
        <w:t xml:space="preserve"> </w:t>
      </w:r>
      <w:r w:rsidRPr="004B2593">
        <w:rPr>
          <w:color w:val="000000"/>
          <w:sz w:val="24"/>
          <w:szCs w:val="24"/>
        </w:rPr>
        <w:t xml:space="preserve">подготовить студентов к профессиональной деятельности, изучив основные аспекты правового регулирования внешнеэкономической деятельности в России и за рубежом и сформировав у будущих бакалавров теоретические и практические навыки в области внешнеэкономической деятельности. </w:t>
      </w:r>
    </w:p>
    <w:p w:rsidR="004B2593" w:rsidRPr="004B2593" w:rsidRDefault="004B2593" w:rsidP="004B2593">
      <w:pPr>
        <w:ind w:firstLine="708"/>
        <w:rPr>
          <w:b/>
          <w:bCs/>
          <w:color w:val="000000"/>
          <w:sz w:val="24"/>
          <w:szCs w:val="24"/>
        </w:rPr>
      </w:pPr>
      <w:r w:rsidRPr="004B2593">
        <w:rPr>
          <w:b/>
          <w:bCs/>
          <w:color w:val="000000"/>
          <w:sz w:val="24"/>
          <w:szCs w:val="24"/>
        </w:rPr>
        <w:t>Задачи учебной дисциплины:</w:t>
      </w:r>
    </w:p>
    <w:p w:rsidR="004B2593" w:rsidRPr="004B2593" w:rsidRDefault="004B2593" w:rsidP="004B2593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</w:rPr>
      </w:pPr>
      <w:r w:rsidRPr="004B2593">
        <w:rPr>
          <w:color w:val="000000"/>
          <w:sz w:val="24"/>
          <w:szCs w:val="24"/>
        </w:rPr>
        <w:t>Углубление и систематизирование знаний об интеграционных процессах, оказывающих влияние на российскую экономику.</w:t>
      </w:r>
    </w:p>
    <w:p w:rsidR="004B2593" w:rsidRPr="004B2593" w:rsidRDefault="004B2593" w:rsidP="004B2593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</w:rPr>
      </w:pPr>
      <w:r w:rsidRPr="004B2593">
        <w:rPr>
          <w:color w:val="000000"/>
          <w:sz w:val="24"/>
          <w:szCs w:val="24"/>
        </w:rPr>
        <w:t>Знания базовых основ российского законодательства, регулирующих внешнеэкономическую деятельность;</w:t>
      </w:r>
    </w:p>
    <w:p w:rsidR="004B2593" w:rsidRPr="004B2593" w:rsidRDefault="004B2593" w:rsidP="004B2593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</w:rPr>
      </w:pPr>
      <w:r w:rsidRPr="004B2593">
        <w:rPr>
          <w:color w:val="000000"/>
          <w:sz w:val="24"/>
          <w:szCs w:val="24"/>
        </w:rPr>
        <w:t>Анализ основных понятий и категорий международных соглашений, ратифицированных Российской Федерацией в сфере внешнеэкономической деятельности;</w:t>
      </w:r>
    </w:p>
    <w:p w:rsidR="004B2593" w:rsidRPr="004B2593" w:rsidRDefault="004B2593" w:rsidP="004B2593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</w:rPr>
      </w:pPr>
      <w:r w:rsidRPr="004B2593">
        <w:rPr>
          <w:color w:val="000000"/>
          <w:sz w:val="24"/>
          <w:szCs w:val="24"/>
        </w:rPr>
        <w:t xml:space="preserve">Прогнозирование экономических и правовых ситуаций с использованием практики разращения торговых споров. </w:t>
      </w:r>
    </w:p>
    <w:p w:rsidR="004B2593" w:rsidRPr="004B2593" w:rsidRDefault="004B2593" w:rsidP="004B2593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</w:rPr>
      </w:pPr>
      <w:r w:rsidRPr="004B2593">
        <w:rPr>
          <w:color w:val="000000"/>
          <w:sz w:val="24"/>
          <w:szCs w:val="24"/>
        </w:rPr>
        <w:t xml:space="preserve">Развитие навыков применения теоретических знаний в анализе эффективности осуществления предпринимательской и внешнеэкономической деятельности. </w:t>
      </w:r>
    </w:p>
    <w:p w:rsidR="004B2593" w:rsidRPr="004B2593" w:rsidRDefault="004B2593" w:rsidP="004B2593">
      <w:pPr>
        <w:ind w:firstLine="709"/>
        <w:rPr>
          <w:color w:val="000000"/>
          <w:sz w:val="24"/>
          <w:szCs w:val="24"/>
        </w:rPr>
      </w:pPr>
      <w:r w:rsidRPr="004B2593">
        <w:rPr>
          <w:color w:val="000000"/>
          <w:sz w:val="24"/>
          <w:szCs w:val="24"/>
        </w:rPr>
        <w:t>Рассматриваемому курсу предшествуют общетеоретические курсы, такие как «Теория государства и права», «Римское право», «Гражданское право», а также последующие дисциплины: «Предпринимательское право», «Наследственное право» и др.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AB2B0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B7722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B7722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B77221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B2B06">
              <w:rPr>
                <w:sz w:val="24"/>
                <w:szCs w:val="24"/>
              </w:rPr>
              <w:t>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B77221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EB646B" w:rsidRPr="003C0E55" w:rsidRDefault="00EB646B" w:rsidP="00EB646B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Очно-заочная</w:t>
      </w:r>
      <w:r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B646B" w:rsidRPr="003C0E55" w:rsidTr="00ED33D1">
        <w:trPr>
          <w:trHeight w:val="247"/>
        </w:trPr>
        <w:tc>
          <w:tcPr>
            <w:tcW w:w="6525" w:type="dxa"/>
            <w:shd w:val="clear" w:color="auto" w:fill="auto"/>
          </w:tcPr>
          <w:p w:rsidR="00EB646B" w:rsidRPr="003C0E55" w:rsidRDefault="00EB646B" w:rsidP="00ED33D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B646B" w:rsidRPr="003C0E55" w:rsidRDefault="00EB646B" w:rsidP="00ED33D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EB646B" w:rsidRPr="003C0E55" w:rsidTr="00ED33D1">
        <w:trPr>
          <w:trHeight w:val="247"/>
        </w:trPr>
        <w:tc>
          <w:tcPr>
            <w:tcW w:w="6525" w:type="dxa"/>
            <w:shd w:val="clear" w:color="auto" w:fill="auto"/>
          </w:tcPr>
          <w:p w:rsidR="00EB646B" w:rsidRPr="003C0E55" w:rsidRDefault="00EB646B" w:rsidP="00ED33D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B646B" w:rsidRPr="003C0E55" w:rsidRDefault="00EB646B" w:rsidP="00ED33D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B646B" w:rsidRPr="00AD3CA3" w:rsidRDefault="00EB646B" w:rsidP="00ED33D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AB2B0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B646B" w:rsidRPr="003C0E55" w:rsidTr="00ED33D1">
        <w:trPr>
          <w:trHeight w:val="239"/>
        </w:trPr>
        <w:tc>
          <w:tcPr>
            <w:tcW w:w="6525" w:type="dxa"/>
            <w:shd w:val="clear" w:color="auto" w:fill="E0E0E0"/>
          </w:tcPr>
          <w:p w:rsidR="00EB646B" w:rsidRPr="003C0E55" w:rsidRDefault="00EB646B" w:rsidP="00ED33D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B646B" w:rsidRPr="003C0E55" w:rsidRDefault="00EB646B" w:rsidP="00ED33D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EB646B" w:rsidRPr="003C0E55" w:rsidTr="00ED33D1">
        <w:tc>
          <w:tcPr>
            <w:tcW w:w="6525" w:type="dxa"/>
            <w:shd w:val="clear" w:color="auto" w:fill="auto"/>
          </w:tcPr>
          <w:p w:rsidR="00EB646B" w:rsidRPr="003C0E55" w:rsidRDefault="00EB646B" w:rsidP="00ED33D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B646B" w:rsidRPr="003C0E55" w:rsidRDefault="00EB646B" w:rsidP="00ED33D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B646B" w:rsidRPr="003C0E55" w:rsidTr="00ED33D1">
        <w:tc>
          <w:tcPr>
            <w:tcW w:w="6525" w:type="dxa"/>
            <w:shd w:val="clear" w:color="auto" w:fill="auto"/>
          </w:tcPr>
          <w:p w:rsidR="00EB646B" w:rsidRPr="003C0E55" w:rsidRDefault="00EB646B" w:rsidP="00ED33D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B646B" w:rsidRPr="003C0E55" w:rsidRDefault="00EB646B" w:rsidP="00ED33D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B646B" w:rsidRPr="003C0E55" w:rsidRDefault="00EB646B" w:rsidP="00ED33D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646B" w:rsidRPr="003C0E55" w:rsidTr="00ED33D1">
        <w:tc>
          <w:tcPr>
            <w:tcW w:w="6525" w:type="dxa"/>
            <w:shd w:val="clear" w:color="auto" w:fill="auto"/>
          </w:tcPr>
          <w:p w:rsidR="00EB646B" w:rsidRPr="003C0E55" w:rsidRDefault="00EB646B" w:rsidP="00ED33D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B646B" w:rsidRPr="003C0E55" w:rsidRDefault="00EB646B" w:rsidP="00ED33D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B646B" w:rsidRPr="003C0E55" w:rsidRDefault="00EB646B" w:rsidP="00ED33D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B2B06">
              <w:rPr>
                <w:sz w:val="24"/>
                <w:szCs w:val="24"/>
              </w:rPr>
              <w:t>-</w:t>
            </w:r>
          </w:p>
        </w:tc>
      </w:tr>
      <w:tr w:rsidR="00EB646B" w:rsidRPr="003C0E55" w:rsidTr="00ED33D1">
        <w:tc>
          <w:tcPr>
            <w:tcW w:w="6525" w:type="dxa"/>
            <w:shd w:val="clear" w:color="auto" w:fill="E0E0E0"/>
          </w:tcPr>
          <w:p w:rsidR="00EB646B" w:rsidRPr="003C0E55" w:rsidRDefault="00EB646B" w:rsidP="00ED33D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B646B" w:rsidRPr="003C0E55" w:rsidRDefault="00EB646B" w:rsidP="00ED33D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EB646B" w:rsidRPr="003C0E55" w:rsidTr="00ED33D1">
        <w:tc>
          <w:tcPr>
            <w:tcW w:w="6525" w:type="dxa"/>
            <w:shd w:val="clear" w:color="auto" w:fill="E0E0E0"/>
          </w:tcPr>
          <w:p w:rsidR="00EB646B" w:rsidRPr="003C0E55" w:rsidRDefault="00EB646B" w:rsidP="00ED33D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B646B" w:rsidRPr="003C0E55" w:rsidRDefault="00EB646B" w:rsidP="00ED33D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646B" w:rsidRPr="003C0E55" w:rsidTr="00ED33D1">
        <w:tc>
          <w:tcPr>
            <w:tcW w:w="6525" w:type="dxa"/>
            <w:shd w:val="clear" w:color="auto" w:fill="auto"/>
          </w:tcPr>
          <w:p w:rsidR="00EB646B" w:rsidRPr="00920D08" w:rsidRDefault="00EB646B" w:rsidP="00ED33D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B646B" w:rsidRPr="003C0E55" w:rsidRDefault="00EB646B" w:rsidP="00ED33D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646B" w:rsidRPr="003C0E55" w:rsidTr="00ED33D1">
        <w:tc>
          <w:tcPr>
            <w:tcW w:w="6525" w:type="dxa"/>
            <w:shd w:val="clear" w:color="auto" w:fill="auto"/>
          </w:tcPr>
          <w:p w:rsidR="00EB646B" w:rsidRPr="00920D08" w:rsidRDefault="00EB646B" w:rsidP="00ED33D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B646B" w:rsidRPr="003C0E55" w:rsidRDefault="00EB646B" w:rsidP="00ED33D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646B" w:rsidRPr="003C0E55" w:rsidTr="00ED33D1">
        <w:trPr>
          <w:trHeight w:val="173"/>
        </w:trPr>
        <w:tc>
          <w:tcPr>
            <w:tcW w:w="6525" w:type="dxa"/>
            <w:shd w:val="clear" w:color="auto" w:fill="E0E0E0"/>
          </w:tcPr>
          <w:p w:rsidR="00EB646B" w:rsidRPr="003C0E55" w:rsidRDefault="00EB646B" w:rsidP="00ED33D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B646B" w:rsidRPr="003C0E55" w:rsidRDefault="00EB646B" w:rsidP="00ED33D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EB646B" w:rsidRDefault="00EB646B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18010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AB2B0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BF459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B2B0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0E55" w:rsidRDefault="00AB2B06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BF459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</w:t>
      </w:r>
      <w:r w:rsidRPr="003C0E55">
        <w:rPr>
          <w:sz w:val="24"/>
          <w:szCs w:val="24"/>
        </w:rPr>
        <w:lastRenderedPageBreak/>
        <w:t>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4598" w:rsidRPr="0053465B" w:rsidTr="002825CF">
        <w:tc>
          <w:tcPr>
            <w:tcW w:w="693" w:type="dxa"/>
          </w:tcPr>
          <w:p w:rsidR="00BF4598" w:rsidRPr="0053465B" w:rsidRDefault="00BF459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F4598" w:rsidRPr="00BF4598" w:rsidRDefault="00BF4598" w:rsidP="00BF4598">
            <w:pPr>
              <w:ind w:firstLine="0"/>
              <w:rPr>
                <w:sz w:val="24"/>
                <w:szCs w:val="24"/>
              </w:rPr>
            </w:pPr>
            <w:r w:rsidRPr="00BF4598">
              <w:rPr>
                <w:sz w:val="24"/>
                <w:szCs w:val="24"/>
              </w:rPr>
              <w:t>Внешнеэкономическая деятельность как предмет государственно-правового регулирования</w:t>
            </w:r>
          </w:p>
        </w:tc>
      </w:tr>
      <w:tr w:rsidR="00BF4598" w:rsidRPr="0053465B" w:rsidTr="002825CF">
        <w:tc>
          <w:tcPr>
            <w:tcW w:w="693" w:type="dxa"/>
          </w:tcPr>
          <w:p w:rsidR="00BF4598" w:rsidRPr="0053465B" w:rsidRDefault="00BF459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F4598" w:rsidRPr="00BF4598" w:rsidRDefault="00BF4598" w:rsidP="00BF4598">
            <w:pPr>
              <w:ind w:left="0" w:firstLine="0"/>
              <w:rPr>
                <w:sz w:val="24"/>
                <w:szCs w:val="24"/>
              </w:rPr>
            </w:pPr>
            <w:r w:rsidRPr="00BF4598">
              <w:rPr>
                <w:sz w:val="24"/>
                <w:szCs w:val="24"/>
              </w:rPr>
              <w:t>Хозяйствующие субъекты внешнеэкономической деятельности</w:t>
            </w:r>
          </w:p>
        </w:tc>
      </w:tr>
      <w:tr w:rsidR="00BF4598" w:rsidRPr="0053465B" w:rsidTr="002825CF">
        <w:tc>
          <w:tcPr>
            <w:tcW w:w="693" w:type="dxa"/>
          </w:tcPr>
          <w:p w:rsidR="00BF4598" w:rsidRPr="0053465B" w:rsidRDefault="00BF459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F4598" w:rsidRPr="00BF4598" w:rsidRDefault="00BF4598" w:rsidP="00BF4598">
            <w:pPr>
              <w:ind w:left="0" w:firstLine="0"/>
              <w:rPr>
                <w:sz w:val="24"/>
                <w:szCs w:val="24"/>
              </w:rPr>
            </w:pPr>
            <w:r w:rsidRPr="00BF4598">
              <w:rPr>
                <w:sz w:val="24"/>
                <w:szCs w:val="24"/>
              </w:rPr>
              <w:t xml:space="preserve"> Методы государственного регулирования внешнеэкономической деятельности</w:t>
            </w:r>
          </w:p>
        </w:tc>
      </w:tr>
      <w:tr w:rsidR="00BF4598" w:rsidRPr="0053465B" w:rsidTr="002825CF">
        <w:tc>
          <w:tcPr>
            <w:tcW w:w="693" w:type="dxa"/>
          </w:tcPr>
          <w:p w:rsidR="00BF4598" w:rsidRPr="0053465B" w:rsidRDefault="00BF459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F4598" w:rsidRPr="00BF4598" w:rsidRDefault="00BF4598" w:rsidP="00BF4598">
            <w:pPr>
              <w:ind w:left="0" w:firstLine="0"/>
              <w:rPr>
                <w:sz w:val="24"/>
                <w:szCs w:val="24"/>
              </w:rPr>
            </w:pPr>
            <w:r w:rsidRPr="00BF4598">
              <w:rPr>
                <w:sz w:val="24"/>
                <w:szCs w:val="24"/>
              </w:rPr>
              <w:t>Валютное регулирование внешнеэкономической деятельности</w:t>
            </w:r>
          </w:p>
        </w:tc>
      </w:tr>
      <w:tr w:rsidR="00BF4598" w:rsidRPr="0053465B" w:rsidTr="002825CF">
        <w:tc>
          <w:tcPr>
            <w:tcW w:w="693" w:type="dxa"/>
          </w:tcPr>
          <w:p w:rsidR="00BF4598" w:rsidRPr="0053465B" w:rsidRDefault="00BF459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F4598" w:rsidRPr="00BF4598" w:rsidRDefault="00BF4598" w:rsidP="00BF4598">
            <w:pPr>
              <w:ind w:left="0" w:firstLine="0"/>
              <w:rPr>
                <w:sz w:val="24"/>
                <w:szCs w:val="24"/>
              </w:rPr>
            </w:pPr>
            <w:r w:rsidRPr="00BF4598">
              <w:rPr>
                <w:sz w:val="24"/>
                <w:szCs w:val="24"/>
              </w:rPr>
              <w:t>Внешнеэкономическая сделка</w:t>
            </w:r>
          </w:p>
        </w:tc>
      </w:tr>
      <w:tr w:rsidR="00BF4598" w:rsidRPr="0053465B" w:rsidTr="002825CF">
        <w:tc>
          <w:tcPr>
            <w:tcW w:w="693" w:type="dxa"/>
          </w:tcPr>
          <w:p w:rsidR="00BF4598" w:rsidRPr="0053465B" w:rsidRDefault="00BF459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F4598" w:rsidRPr="00BF4598" w:rsidRDefault="00BF4598" w:rsidP="00BF4598">
            <w:pPr>
              <w:ind w:left="0" w:firstLine="0"/>
              <w:rPr>
                <w:sz w:val="24"/>
                <w:szCs w:val="24"/>
              </w:rPr>
            </w:pPr>
            <w:r w:rsidRPr="00BF4598">
              <w:rPr>
                <w:sz w:val="24"/>
                <w:szCs w:val="24"/>
              </w:rPr>
              <w:t>Международная купля-продажа</w:t>
            </w:r>
          </w:p>
        </w:tc>
      </w:tr>
      <w:tr w:rsidR="00BF4598" w:rsidRPr="0053465B" w:rsidTr="002825CF">
        <w:tc>
          <w:tcPr>
            <w:tcW w:w="693" w:type="dxa"/>
          </w:tcPr>
          <w:p w:rsidR="00BF4598" w:rsidRPr="0053465B" w:rsidRDefault="00BF459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F4598" w:rsidRPr="00BF4598" w:rsidRDefault="00BF4598" w:rsidP="00BF4598">
            <w:pPr>
              <w:ind w:left="0" w:firstLine="0"/>
              <w:rPr>
                <w:sz w:val="24"/>
                <w:szCs w:val="24"/>
              </w:rPr>
            </w:pPr>
            <w:r w:rsidRPr="00BF4598">
              <w:rPr>
                <w:sz w:val="24"/>
                <w:szCs w:val="24"/>
              </w:rPr>
              <w:t>Международный финансовый лизинг</w:t>
            </w:r>
          </w:p>
        </w:tc>
      </w:tr>
      <w:tr w:rsidR="00BF4598" w:rsidRPr="0053465B" w:rsidTr="002825CF">
        <w:tc>
          <w:tcPr>
            <w:tcW w:w="693" w:type="dxa"/>
          </w:tcPr>
          <w:p w:rsidR="00BF4598" w:rsidRPr="0053465B" w:rsidRDefault="00BF459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F4598" w:rsidRPr="00BF4598" w:rsidRDefault="00BF4598" w:rsidP="00BF4598">
            <w:pPr>
              <w:ind w:left="0" w:firstLine="0"/>
              <w:rPr>
                <w:sz w:val="24"/>
                <w:szCs w:val="24"/>
              </w:rPr>
            </w:pPr>
            <w:r w:rsidRPr="00BF4598">
              <w:rPr>
                <w:sz w:val="24"/>
                <w:szCs w:val="24"/>
              </w:rPr>
              <w:t>Международная инвестиционная деятельность</w:t>
            </w:r>
          </w:p>
        </w:tc>
      </w:tr>
      <w:tr w:rsidR="00BF4598" w:rsidRPr="0053465B" w:rsidTr="002825CF">
        <w:tc>
          <w:tcPr>
            <w:tcW w:w="693" w:type="dxa"/>
          </w:tcPr>
          <w:p w:rsidR="00BF4598" w:rsidRPr="0053465B" w:rsidRDefault="00BF459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F4598" w:rsidRPr="00BF4598" w:rsidRDefault="00BF4598" w:rsidP="00BF4598">
            <w:pPr>
              <w:ind w:left="0" w:firstLine="0"/>
              <w:rPr>
                <w:sz w:val="24"/>
                <w:szCs w:val="24"/>
              </w:rPr>
            </w:pPr>
            <w:r w:rsidRPr="00BF4598">
              <w:rPr>
                <w:sz w:val="24"/>
                <w:szCs w:val="24"/>
              </w:rPr>
              <w:t>Международная деятельность по выполнению работ и оказанию услуг</w:t>
            </w:r>
          </w:p>
        </w:tc>
      </w:tr>
      <w:tr w:rsidR="00BF4598" w:rsidRPr="0053465B" w:rsidTr="002825CF">
        <w:tc>
          <w:tcPr>
            <w:tcW w:w="693" w:type="dxa"/>
          </w:tcPr>
          <w:p w:rsidR="00BF4598" w:rsidRPr="0053465B" w:rsidRDefault="00BF459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BF4598" w:rsidRPr="00BF4598" w:rsidRDefault="00BF4598" w:rsidP="00BF4598">
            <w:pPr>
              <w:ind w:left="0" w:firstLine="0"/>
              <w:rPr>
                <w:sz w:val="24"/>
                <w:szCs w:val="24"/>
              </w:rPr>
            </w:pPr>
            <w:r w:rsidRPr="00BF4598">
              <w:rPr>
                <w:sz w:val="24"/>
                <w:szCs w:val="24"/>
              </w:rPr>
              <w:t>Разрешение коммерческих споров в порядке международного арбитража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AB2B06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AB2B06">
        <w:rPr>
          <w:b/>
          <w:sz w:val="24"/>
          <w:szCs w:val="24"/>
        </w:rPr>
        <w:t>*.</w:t>
      </w:r>
    </w:p>
    <w:p w:rsidR="00920D08" w:rsidRPr="00AB2B06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AB2B0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B2B0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AB2B0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B2B0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AB2B06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B2B0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AB2B0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B2B06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AB2B06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AB2B0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B2B0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AB2B0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B2B0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6223D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6223D" w:rsidRPr="00555F6C" w:rsidRDefault="00D6223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223D" w:rsidRPr="00BF4598" w:rsidRDefault="00D6223D" w:rsidP="008B7F00">
            <w:pPr>
              <w:ind w:firstLine="0"/>
              <w:rPr>
                <w:sz w:val="24"/>
                <w:szCs w:val="24"/>
              </w:rPr>
            </w:pPr>
            <w:r w:rsidRPr="00BF4598">
              <w:rPr>
                <w:sz w:val="24"/>
                <w:szCs w:val="24"/>
              </w:rPr>
              <w:t>Внешнеэкономическая деятельность как предмет государственно-правового регулирования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Рефераты,презентации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6223D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6223D" w:rsidRPr="00555F6C" w:rsidRDefault="00D6223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223D" w:rsidRPr="00BF4598" w:rsidRDefault="00D6223D" w:rsidP="008B7F00">
            <w:pPr>
              <w:ind w:left="0" w:firstLine="0"/>
              <w:rPr>
                <w:sz w:val="24"/>
                <w:szCs w:val="24"/>
              </w:rPr>
            </w:pPr>
            <w:r w:rsidRPr="00BF4598">
              <w:rPr>
                <w:sz w:val="24"/>
                <w:szCs w:val="24"/>
              </w:rPr>
              <w:t>Хозяйствующие субъекты внешнеэкономической деятельности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Рефераты, 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6223D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6223D" w:rsidRPr="00555F6C" w:rsidRDefault="00D6223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223D" w:rsidRPr="00BF4598" w:rsidRDefault="00D6223D" w:rsidP="008B7F00">
            <w:pPr>
              <w:ind w:left="0" w:firstLine="0"/>
              <w:rPr>
                <w:sz w:val="24"/>
                <w:szCs w:val="24"/>
              </w:rPr>
            </w:pPr>
            <w:r w:rsidRPr="00BF4598">
              <w:rPr>
                <w:sz w:val="24"/>
                <w:szCs w:val="24"/>
              </w:rPr>
              <w:t xml:space="preserve"> Методы государственного регулирования внешнеэкономической деятельности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Рефераты,презентации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6223D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6223D" w:rsidRPr="00555F6C" w:rsidRDefault="00D6223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223D" w:rsidRPr="00BF4598" w:rsidRDefault="00D6223D" w:rsidP="008B7F00">
            <w:pPr>
              <w:ind w:left="0" w:firstLine="0"/>
              <w:rPr>
                <w:sz w:val="24"/>
                <w:szCs w:val="24"/>
              </w:rPr>
            </w:pPr>
            <w:r w:rsidRPr="00BF4598">
              <w:rPr>
                <w:sz w:val="24"/>
                <w:szCs w:val="24"/>
              </w:rPr>
              <w:t xml:space="preserve">Валютное регулирование внешнеэкономической </w:t>
            </w:r>
            <w:r w:rsidRPr="00BF4598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Рефераты,презентации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6223D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6223D" w:rsidRPr="00555F6C" w:rsidRDefault="00D6223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223D" w:rsidRPr="00BF4598" w:rsidRDefault="00D6223D" w:rsidP="008B7F00">
            <w:pPr>
              <w:ind w:left="0" w:firstLine="0"/>
              <w:rPr>
                <w:sz w:val="24"/>
                <w:szCs w:val="24"/>
              </w:rPr>
            </w:pPr>
            <w:r w:rsidRPr="00BF4598">
              <w:rPr>
                <w:sz w:val="24"/>
                <w:szCs w:val="24"/>
              </w:rPr>
              <w:t>Внешнеэкономическая сделка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Рефераты,презентации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6223D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6223D" w:rsidRPr="00555F6C" w:rsidRDefault="00D6223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223D" w:rsidRPr="00BF4598" w:rsidRDefault="00D6223D" w:rsidP="008B7F00">
            <w:pPr>
              <w:ind w:left="0" w:firstLine="0"/>
              <w:rPr>
                <w:sz w:val="24"/>
                <w:szCs w:val="24"/>
              </w:rPr>
            </w:pPr>
            <w:r w:rsidRPr="00BF4598">
              <w:rPr>
                <w:sz w:val="24"/>
                <w:szCs w:val="24"/>
              </w:rPr>
              <w:t>Международная купля-продажа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Рефераты,презентации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6223D" w:rsidRPr="003C0E55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6223D" w:rsidRPr="00555F6C" w:rsidRDefault="00D6223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223D" w:rsidRPr="00BF4598" w:rsidRDefault="00D6223D" w:rsidP="008B7F00">
            <w:pPr>
              <w:ind w:left="0" w:firstLine="0"/>
              <w:rPr>
                <w:sz w:val="24"/>
                <w:szCs w:val="24"/>
              </w:rPr>
            </w:pPr>
            <w:r w:rsidRPr="00BF4598">
              <w:rPr>
                <w:sz w:val="24"/>
                <w:szCs w:val="24"/>
              </w:rPr>
              <w:t>Международный финансовый лизинг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Рефераты,презентации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6223D" w:rsidRPr="003C0E55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6223D" w:rsidRPr="00555F6C" w:rsidRDefault="00D6223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223D" w:rsidRPr="00BF4598" w:rsidRDefault="00D6223D" w:rsidP="008B7F00">
            <w:pPr>
              <w:ind w:left="0" w:firstLine="0"/>
              <w:rPr>
                <w:sz w:val="24"/>
                <w:szCs w:val="24"/>
              </w:rPr>
            </w:pPr>
            <w:r w:rsidRPr="00BF4598">
              <w:rPr>
                <w:sz w:val="24"/>
                <w:szCs w:val="24"/>
              </w:rPr>
              <w:t>Международная инвестиционная деятельность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Рефераты,презентации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6223D" w:rsidRPr="003C0E55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6223D" w:rsidRPr="00555F6C" w:rsidRDefault="00D6223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223D" w:rsidRPr="00BF4598" w:rsidRDefault="00D6223D" w:rsidP="008B7F00">
            <w:pPr>
              <w:ind w:left="0" w:firstLine="0"/>
              <w:rPr>
                <w:sz w:val="24"/>
                <w:szCs w:val="24"/>
              </w:rPr>
            </w:pPr>
            <w:r w:rsidRPr="00BF4598">
              <w:rPr>
                <w:sz w:val="24"/>
                <w:szCs w:val="24"/>
              </w:rPr>
              <w:t>Международная деятельность по выполнению работ и оказанию услуг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Рефераты,презентации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6223D" w:rsidRPr="003C0E55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6223D" w:rsidRPr="00555F6C" w:rsidRDefault="00D6223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223D" w:rsidRPr="00BF4598" w:rsidRDefault="00D6223D" w:rsidP="008B7F00">
            <w:pPr>
              <w:ind w:left="0" w:firstLine="0"/>
              <w:rPr>
                <w:sz w:val="24"/>
                <w:szCs w:val="24"/>
              </w:rPr>
            </w:pPr>
            <w:r w:rsidRPr="00BF4598">
              <w:rPr>
                <w:sz w:val="24"/>
                <w:szCs w:val="24"/>
              </w:rPr>
              <w:t>Разрешение коммерческих споров в порядке международного арбитража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Рефераты,презентации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6223D" w:rsidRPr="00555F6C" w:rsidRDefault="00D6223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AB2B06">
        <w:rPr>
          <w:b/>
          <w:sz w:val="24"/>
          <w:szCs w:val="24"/>
        </w:rPr>
        <w:t>*</w:t>
      </w:r>
      <w:r w:rsidRPr="00AB2B06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AB2B06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561E6">
        <w:rPr>
          <w:sz w:val="24"/>
          <w:szCs w:val="24"/>
        </w:rPr>
        <w:t>Понятие и субъекты внешнеэкономической деятельности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561E6">
        <w:rPr>
          <w:sz w:val="24"/>
          <w:szCs w:val="24"/>
        </w:rPr>
        <w:t xml:space="preserve">Понятие, цели и принципы правового регулирования внешнеэкономической деятельности 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561E6">
        <w:rPr>
          <w:sz w:val="24"/>
          <w:szCs w:val="24"/>
        </w:rPr>
        <w:t>Источники правового регулирования ВЭД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561E6">
        <w:rPr>
          <w:sz w:val="24"/>
          <w:szCs w:val="24"/>
        </w:rPr>
        <w:t>Государственные органы как субъекты внешнеэкономической деятельности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561E6">
        <w:rPr>
          <w:sz w:val="24"/>
          <w:szCs w:val="24"/>
        </w:rPr>
        <w:t>Юридические лица как субъекты ВЭД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561E6">
        <w:rPr>
          <w:sz w:val="24"/>
          <w:szCs w:val="24"/>
        </w:rPr>
        <w:t>Физические лица как субъекты ВЭД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561E6">
        <w:rPr>
          <w:sz w:val="24"/>
          <w:szCs w:val="24"/>
        </w:rPr>
        <w:t>Методы государственного регулирования внешнеэкономической деятельности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561E6">
        <w:rPr>
          <w:sz w:val="24"/>
          <w:szCs w:val="24"/>
        </w:rPr>
        <w:t>Квотирование и лицензирование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561E6">
        <w:rPr>
          <w:sz w:val="24"/>
          <w:szCs w:val="24"/>
        </w:rPr>
        <w:t>Экспортный контроль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561E6">
        <w:rPr>
          <w:sz w:val="24"/>
          <w:szCs w:val="24"/>
        </w:rPr>
        <w:t xml:space="preserve"> Специальные защитные, антидемпинговые и компенсационные меры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561E6">
        <w:rPr>
          <w:sz w:val="24"/>
          <w:szCs w:val="24"/>
        </w:rPr>
        <w:t>Валютное регулирование внешнеэкономической деятельности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561E6">
        <w:rPr>
          <w:sz w:val="24"/>
          <w:szCs w:val="24"/>
        </w:rPr>
        <w:t>Таможенно-тарифное регулирование внешнеэкономической деятельности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561E6">
        <w:rPr>
          <w:sz w:val="24"/>
          <w:szCs w:val="24"/>
        </w:rPr>
        <w:t>Особые экономические зоны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561E6">
        <w:rPr>
          <w:sz w:val="24"/>
          <w:szCs w:val="24"/>
        </w:rPr>
        <w:t xml:space="preserve"> Личный закон физического лица как субъекта внешнеэкономической деятельности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561E6">
        <w:rPr>
          <w:sz w:val="24"/>
          <w:szCs w:val="24"/>
        </w:rPr>
        <w:t xml:space="preserve"> Правовое положение иностранных предпринимателей в России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561E6">
        <w:rPr>
          <w:sz w:val="24"/>
          <w:szCs w:val="24"/>
        </w:rPr>
        <w:lastRenderedPageBreak/>
        <w:t xml:space="preserve"> Личный закон юридического лица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561E6">
        <w:rPr>
          <w:sz w:val="24"/>
          <w:szCs w:val="24"/>
        </w:rPr>
        <w:t xml:space="preserve"> Правовое положение иностранного юридического лица в России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561E6">
        <w:rPr>
          <w:sz w:val="24"/>
          <w:szCs w:val="24"/>
        </w:rPr>
        <w:t xml:space="preserve"> Транснациональные корпорации как участники внешнеэкономической деятельности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561E6">
        <w:rPr>
          <w:sz w:val="24"/>
          <w:szCs w:val="24"/>
        </w:rPr>
        <w:t xml:space="preserve"> Национальный режим и режим наибольшего благоприятствования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561E6">
        <w:rPr>
          <w:sz w:val="24"/>
          <w:szCs w:val="24"/>
        </w:rPr>
        <w:t xml:space="preserve"> Общий порядок разрешения споров между участниками внешнеэкономической деятельности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561E6">
        <w:rPr>
          <w:sz w:val="24"/>
          <w:szCs w:val="24"/>
        </w:rPr>
        <w:t xml:space="preserve"> Понятие и виды внешнеэкономических сделок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561E6">
        <w:rPr>
          <w:sz w:val="24"/>
          <w:szCs w:val="24"/>
        </w:rPr>
        <w:t xml:space="preserve"> Форма внешнеэкономических сделок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561E6">
        <w:rPr>
          <w:sz w:val="24"/>
          <w:szCs w:val="24"/>
        </w:rPr>
        <w:t xml:space="preserve"> Особенности содержания внешнеэкономического договора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sz w:val="24"/>
          <w:szCs w:val="24"/>
          <w:lang w:val="en-US"/>
        </w:rPr>
      </w:pPr>
      <w:r w:rsidRPr="005561E6">
        <w:rPr>
          <w:sz w:val="24"/>
          <w:szCs w:val="24"/>
        </w:rPr>
        <w:t xml:space="preserve"> Понятие международной купли-продажи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sz w:val="24"/>
          <w:szCs w:val="24"/>
          <w:lang w:val="en-US"/>
        </w:rPr>
      </w:pPr>
      <w:r w:rsidRPr="005561E6">
        <w:rPr>
          <w:sz w:val="24"/>
          <w:szCs w:val="24"/>
        </w:rPr>
        <w:t xml:space="preserve"> Стороны договора международной купли-продажи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sz w:val="24"/>
          <w:szCs w:val="24"/>
          <w:lang w:val="en-US"/>
        </w:rPr>
      </w:pPr>
      <w:r w:rsidRPr="005561E6">
        <w:rPr>
          <w:sz w:val="24"/>
          <w:szCs w:val="24"/>
          <w:lang w:val="en-US"/>
        </w:rPr>
        <w:t xml:space="preserve"> </w:t>
      </w:r>
      <w:r w:rsidRPr="005561E6">
        <w:rPr>
          <w:sz w:val="24"/>
          <w:szCs w:val="24"/>
        </w:rPr>
        <w:t>Порядок заключения международной купли-продажи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sz w:val="24"/>
          <w:szCs w:val="24"/>
          <w:lang w:val="en-US"/>
        </w:rPr>
      </w:pPr>
      <w:r w:rsidRPr="005561E6">
        <w:rPr>
          <w:sz w:val="24"/>
          <w:szCs w:val="24"/>
          <w:lang w:val="en-US"/>
        </w:rPr>
        <w:t xml:space="preserve"> </w:t>
      </w:r>
      <w:r w:rsidRPr="005561E6">
        <w:rPr>
          <w:sz w:val="24"/>
          <w:szCs w:val="24"/>
        </w:rPr>
        <w:t>Форма договора международной купли-продажи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sz w:val="24"/>
          <w:szCs w:val="24"/>
          <w:lang w:val="en-US"/>
        </w:rPr>
      </w:pPr>
      <w:r w:rsidRPr="005561E6">
        <w:rPr>
          <w:sz w:val="24"/>
          <w:szCs w:val="24"/>
        </w:rPr>
        <w:t xml:space="preserve"> Предмет договора международной купли-продажи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561E6">
        <w:rPr>
          <w:sz w:val="24"/>
          <w:szCs w:val="24"/>
        </w:rPr>
        <w:t xml:space="preserve"> Взаимные права и обязанности сторон договора купли-продажи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561E6">
        <w:rPr>
          <w:sz w:val="24"/>
          <w:szCs w:val="24"/>
        </w:rPr>
        <w:t xml:space="preserve"> Средства правовой защиты и ответственность сторон за нарушение обязательства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sz w:val="24"/>
          <w:szCs w:val="24"/>
          <w:lang w:val="en-US"/>
        </w:rPr>
      </w:pPr>
      <w:r w:rsidRPr="005561E6">
        <w:rPr>
          <w:sz w:val="24"/>
          <w:szCs w:val="24"/>
        </w:rPr>
        <w:t xml:space="preserve"> Понятие договора международного финансового лизинга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sz w:val="24"/>
          <w:szCs w:val="24"/>
          <w:lang w:val="en-US"/>
        </w:rPr>
      </w:pPr>
      <w:r w:rsidRPr="005561E6">
        <w:rPr>
          <w:sz w:val="24"/>
          <w:szCs w:val="24"/>
        </w:rPr>
        <w:t xml:space="preserve"> Предмет договора международного финансового лизинга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sz w:val="24"/>
          <w:szCs w:val="24"/>
          <w:lang w:val="en-US"/>
        </w:rPr>
      </w:pPr>
      <w:r w:rsidRPr="005561E6">
        <w:rPr>
          <w:sz w:val="24"/>
          <w:szCs w:val="24"/>
        </w:rPr>
        <w:t xml:space="preserve"> Лизинговые платежи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561E6">
        <w:rPr>
          <w:sz w:val="24"/>
          <w:szCs w:val="24"/>
        </w:rPr>
        <w:t xml:space="preserve"> Права и обязанности арендодателя по договору финансового лизинга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561E6">
        <w:rPr>
          <w:sz w:val="24"/>
          <w:szCs w:val="24"/>
        </w:rPr>
        <w:t xml:space="preserve"> Права и обязанности арендатора по договору финансового лизинга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561E6">
        <w:rPr>
          <w:sz w:val="24"/>
          <w:szCs w:val="24"/>
        </w:rPr>
        <w:t xml:space="preserve"> Последствия нарушения договора международного финансового лизинга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val="en-US"/>
        </w:rPr>
      </w:pPr>
      <w:r w:rsidRPr="005561E6">
        <w:rPr>
          <w:color w:val="000000"/>
          <w:sz w:val="24"/>
          <w:szCs w:val="24"/>
        </w:rPr>
        <w:t xml:space="preserve"> Понятие и виды иностранных инвестиций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val="en-US"/>
        </w:rPr>
      </w:pPr>
      <w:r w:rsidRPr="005561E6">
        <w:rPr>
          <w:color w:val="000000"/>
          <w:sz w:val="24"/>
          <w:szCs w:val="24"/>
        </w:rPr>
        <w:t xml:space="preserve"> Источники регулирования инвестиционной деятельности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</w:rPr>
      </w:pPr>
      <w:r w:rsidRPr="005561E6">
        <w:rPr>
          <w:color w:val="000000"/>
          <w:sz w:val="24"/>
          <w:szCs w:val="24"/>
        </w:rPr>
        <w:t xml:space="preserve"> Сеульская Конвенция об учреждении Многостороннего агентства по гарантиям инвестиций 1985 г.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</w:rPr>
      </w:pPr>
      <w:r w:rsidRPr="005561E6">
        <w:rPr>
          <w:color w:val="000000"/>
          <w:sz w:val="24"/>
          <w:szCs w:val="24"/>
        </w:rPr>
        <w:t xml:space="preserve"> Вашингтонская Конвенция о порядке разрешения инвестиционных споров между государствами и иностранными лицами 1965 г.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</w:rPr>
      </w:pPr>
      <w:r w:rsidRPr="005561E6">
        <w:rPr>
          <w:color w:val="000000"/>
          <w:sz w:val="24"/>
          <w:szCs w:val="24"/>
        </w:rPr>
        <w:t xml:space="preserve"> </w:t>
      </w:r>
      <w:r w:rsidRPr="005561E6">
        <w:rPr>
          <w:sz w:val="24"/>
          <w:szCs w:val="24"/>
        </w:rPr>
        <w:t>Порядок рассмотрения споров в МЦУИС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</w:rPr>
      </w:pPr>
      <w:r w:rsidRPr="005561E6">
        <w:rPr>
          <w:color w:val="000000"/>
          <w:sz w:val="24"/>
          <w:szCs w:val="24"/>
        </w:rPr>
        <w:t xml:space="preserve"> Гарантии, права и льготы, предоставляемые иностранным инвесторам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</w:rPr>
      </w:pPr>
      <w:r w:rsidRPr="005561E6">
        <w:rPr>
          <w:color w:val="000000"/>
          <w:sz w:val="24"/>
          <w:szCs w:val="24"/>
        </w:rPr>
        <w:t xml:space="preserve"> Международная деятельность по выполнению работ и оказанию услуг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</w:rPr>
      </w:pPr>
      <w:r w:rsidRPr="005561E6">
        <w:rPr>
          <w:color w:val="000000"/>
          <w:sz w:val="24"/>
          <w:szCs w:val="24"/>
        </w:rPr>
        <w:t xml:space="preserve"> Особенности договора международного подряда и его отграничение от близких по содержанию договоров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</w:rPr>
      </w:pPr>
      <w:r w:rsidRPr="005561E6">
        <w:rPr>
          <w:color w:val="000000"/>
          <w:sz w:val="24"/>
          <w:szCs w:val="24"/>
        </w:rPr>
        <w:t xml:space="preserve"> Формы защиты прав субъектов внешнеэкономической деятельности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</w:rPr>
      </w:pPr>
      <w:r w:rsidRPr="005561E6">
        <w:rPr>
          <w:color w:val="000000"/>
          <w:sz w:val="24"/>
          <w:szCs w:val="24"/>
        </w:rPr>
        <w:t xml:space="preserve"> Признание и исполнение иностранных судебных решений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</w:rPr>
      </w:pPr>
      <w:r w:rsidRPr="005561E6">
        <w:rPr>
          <w:color w:val="000000"/>
          <w:sz w:val="24"/>
          <w:szCs w:val="24"/>
        </w:rPr>
        <w:t xml:space="preserve"> Понятие, правовая природа и виды международного коммерческого арбитража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</w:rPr>
      </w:pPr>
      <w:r w:rsidRPr="005561E6">
        <w:rPr>
          <w:color w:val="000000"/>
          <w:sz w:val="24"/>
          <w:szCs w:val="24"/>
        </w:rPr>
        <w:t xml:space="preserve"> Международно-правовые основы международного коммерческого арбитража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val="en-US"/>
        </w:rPr>
      </w:pPr>
      <w:r w:rsidRPr="005561E6">
        <w:rPr>
          <w:color w:val="000000"/>
          <w:sz w:val="24"/>
          <w:szCs w:val="24"/>
        </w:rPr>
        <w:t xml:space="preserve"> Арбитражное соглашение</w:t>
      </w:r>
      <w:r>
        <w:rPr>
          <w:color w:val="000000"/>
          <w:sz w:val="24"/>
          <w:szCs w:val="24"/>
        </w:rPr>
        <w:t>.</w:t>
      </w:r>
    </w:p>
    <w:p w:rsidR="005561E6" w:rsidRPr="005561E6" w:rsidRDefault="005561E6" w:rsidP="005561E6">
      <w:pPr>
        <w:widowControl/>
        <w:numPr>
          <w:ilvl w:val="0"/>
          <w:numId w:val="6"/>
        </w:numPr>
        <w:tabs>
          <w:tab w:val="clear" w:pos="788"/>
          <w:tab w:val="left" w:pos="900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val="en-US"/>
        </w:rPr>
      </w:pPr>
      <w:r w:rsidRPr="005561E6">
        <w:rPr>
          <w:color w:val="000000"/>
          <w:sz w:val="24"/>
          <w:szCs w:val="24"/>
        </w:rPr>
        <w:t xml:space="preserve"> Исполнение иностранных арбитражных решений</w:t>
      </w:r>
    </w:p>
    <w:p w:rsidR="005561E6" w:rsidRPr="005561E6" w:rsidRDefault="005561E6" w:rsidP="005561E6">
      <w:pPr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7015A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015A" w:rsidRPr="003C0E55" w:rsidRDefault="0067015A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015A" w:rsidRPr="0067015A" w:rsidRDefault="0067015A" w:rsidP="008B7F00">
            <w:pPr>
              <w:rPr>
                <w:sz w:val="24"/>
                <w:szCs w:val="24"/>
              </w:rPr>
            </w:pPr>
            <w:r w:rsidRPr="0067015A">
              <w:rPr>
                <w:sz w:val="24"/>
                <w:szCs w:val="24"/>
              </w:rPr>
              <w:t xml:space="preserve">Правовое регулирование внешнеэкономической деятельности: учебное пособие.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015A" w:rsidRPr="0067015A" w:rsidRDefault="0067015A" w:rsidP="008B7F00">
            <w:pPr>
              <w:rPr>
                <w:sz w:val="24"/>
                <w:szCs w:val="24"/>
              </w:rPr>
            </w:pPr>
            <w:r w:rsidRPr="0067015A">
              <w:rPr>
                <w:sz w:val="24"/>
                <w:szCs w:val="24"/>
              </w:rPr>
              <w:t>Вологдин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015A" w:rsidRPr="0067015A" w:rsidRDefault="0067015A" w:rsidP="008B7F00">
            <w:pPr>
              <w:rPr>
                <w:sz w:val="24"/>
                <w:szCs w:val="24"/>
              </w:rPr>
            </w:pPr>
            <w:r w:rsidRPr="0067015A">
              <w:rPr>
                <w:sz w:val="24"/>
                <w:szCs w:val="24"/>
              </w:rPr>
              <w:t xml:space="preserve">М.,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015A" w:rsidRPr="0067015A" w:rsidRDefault="0067015A" w:rsidP="008B7F00">
            <w:pPr>
              <w:rPr>
                <w:sz w:val="24"/>
                <w:szCs w:val="24"/>
              </w:rPr>
            </w:pPr>
            <w:r w:rsidRPr="0067015A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015A" w:rsidRPr="0067015A" w:rsidRDefault="0067015A" w:rsidP="008B7F00">
            <w:pPr>
              <w:jc w:val="center"/>
              <w:rPr>
                <w:sz w:val="24"/>
                <w:szCs w:val="24"/>
                <w:lang w:val="en-US"/>
              </w:rPr>
            </w:pPr>
            <w:r w:rsidRPr="0067015A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015A" w:rsidRPr="0067015A" w:rsidRDefault="0067015A" w:rsidP="008B7F00">
            <w:pPr>
              <w:rPr>
                <w:sz w:val="24"/>
                <w:szCs w:val="24"/>
              </w:rPr>
            </w:pPr>
          </w:p>
        </w:tc>
      </w:tr>
      <w:tr w:rsidR="0067015A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015A" w:rsidRPr="003C0E55" w:rsidRDefault="0067015A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015A" w:rsidRPr="0067015A" w:rsidRDefault="0067015A" w:rsidP="008B7F00">
            <w:pPr>
              <w:rPr>
                <w:sz w:val="24"/>
                <w:szCs w:val="24"/>
                <w:lang w:val="en-US"/>
              </w:rPr>
            </w:pPr>
            <w:r w:rsidRPr="0067015A">
              <w:rPr>
                <w:sz w:val="24"/>
                <w:szCs w:val="24"/>
              </w:rPr>
              <w:t>Внешнеэкономическая деятельность предприятия 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015A" w:rsidRPr="0067015A" w:rsidRDefault="0067015A" w:rsidP="008B7F00">
            <w:pPr>
              <w:rPr>
                <w:sz w:val="24"/>
                <w:szCs w:val="24"/>
              </w:rPr>
            </w:pPr>
            <w:r w:rsidRPr="0067015A">
              <w:rPr>
                <w:sz w:val="24"/>
                <w:szCs w:val="24"/>
              </w:rPr>
              <w:t>Л.Е. Стровский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015A" w:rsidRPr="0067015A" w:rsidRDefault="0067015A" w:rsidP="008B7F00">
            <w:pPr>
              <w:rPr>
                <w:sz w:val="24"/>
                <w:szCs w:val="24"/>
              </w:rPr>
            </w:pPr>
            <w:r w:rsidRPr="0067015A">
              <w:rPr>
                <w:sz w:val="24"/>
                <w:szCs w:val="24"/>
              </w:rPr>
              <w:t xml:space="preserve">Москва : Юнити-Дана,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015A" w:rsidRPr="0067015A" w:rsidRDefault="0067015A" w:rsidP="008B7F00">
            <w:pPr>
              <w:rPr>
                <w:sz w:val="24"/>
                <w:szCs w:val="24"/>
                <w:lang w:val="en-US"/>
              </w:rPr>
            </w:pPr>
            <w:r w:rsidRPr="0067015A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015A" w:rsidRPr="0067015A" w:rsidRDefault="0067015A" w:rsidP="008B7F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015A" w:rsidRPr="0067015A" w:rsidRDefault="0067015A" w:rsidP="008B7F00">
            <w:pPr>
              <w:rPr>
                <w:sz w:val="24"/>
                <w:szCs w:val="24"/>
                <w:lang w:val="en-US"/>
              </w:rPr>
            </w:pPr>
            <w:r w:rsidRPr="0067015A">
              <w:rPr>
                <w:sz w:val="24"/>
                <w:szCs w:val="24"/>
              </w:rPr>
              <w:t>http://biblioclub.ru</w:t>
            </w:r>
          </w:p>
          <w:p w:rsidR="0067015A" w:rsidRPr="0067015A" w:rsidRDefault="0067015A" w:rsidP="008B7F00">
            <w:pPr>
              <w:rPr>
                <w:sz w:val="24"/>
                <w:szCs w:val="24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C8306D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DCE60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9F161AA"/>
    <w:multiLevelType w:val="hybridMultilevel"/>
    <w:tmpl w:val="1DE66718"/>
    <w:lvl w:ilvl="0" w:tplc="505EC0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408B4"/>
    <w:rsid w:val="00180109"/>
    <w:rsid w:val="001A3B7A"/>
    <w:rsid w:val="001F308F"/>
    <w:rsid w:val="002668FA"/>
    <w:rsid w:val="00275F79"/>
    <w:rsid w:val="002825CF"/>
    <w:rsid w:val="00462AFD"/>
    <w:rsid w:val="004702DF"/>
    <w:rsid w:val="004B2593"/>
    <w:rsid w:val="004D0D6B"/>
    <w:rsid w:val="00555027"/>
    <w:rsid w:val="00555F6C"/>
    <w:rsid w:val="005561E6"/>
    <w:rsid w:val="0056393A"/>
    <w:rsid w:val="005B5E17"/>
    <w:rsid w:val="0067015A"/>
    <w:rsid w:val="006E7CAD"/>
    <w:rsid w:val="00727882"/>
    <w:rsid w:val="00775DDF"/>
    <w:rsid w:val="0077696A"/>
    <w:rsid w:val="007E1A76"/>
    <w:rsid w:val="007E371F"/>
    <w:rsid w:val="00806640"/>
    <w:rsid w:val="00920D08"/>
    <w:rsid w:val="0095632D"/>
    <w:rsid w:val="00984C30"/>
    <w:rsid w:val="00A73FEC"/>
    <w:rsid w:val="00AB2B06"/>
    <w:rsid w:val="00AD3CA3"/>
    <w:rsid w:val="00AF286E"/>
    <w:rsid w:val="00B07201"/>
    <w:rsid w:val="00B77221"/>
    <w:rsid w:val="00BF4598"/>
    <w:rsid w:val="00C8306D"/>
    <w:rsid w:val="00D6223D"/>
    <w:rsid w:val="00E62C8C"/>
    <w:rsid w:val="00EB646B"/>
    <w:rsid w:val="00EF29F8"/>
    <w:rsid w:val="00F60CF5"/>
    <w:rsid w:val="00F943E8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07EE"/>
  <w15:docId w15:val="{FB2B07BB-4832-4DDF-8EB7-7CBC764A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Татьяна Игоревна Аменюкова</cp:lastModifiedBy>
  <cp:revision>6</cp:revision>
  <cp:lastPrinted>2020-11-13T10:48:00Z</cp:lastPrinted>
  <dcterms:created xsi:type="dcterms:W3CDTF">2021-08-13T09:32:00Z</dcterms:created>
  <dcterms:modified xsi:type="dcterms:W3CDTF">2023-05-19T12:59:00Z</dcterms:modified>
</cp:coreProperties>
</file>