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  <w:bookmarkStart w:id="0" w:name="_Hlk99230603"/>
    </w:p>
    <w:p w:rsidR="00920D08" w:rsidRPr="00DE7B31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1" w:name="_Hlk98713133"/>
      <w:r w:rsidRPr="00DE7B31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DE7B31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DE7B31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DE7B31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DE7B31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DE7B31">
        <w:rPr>
          <w:b/>
          <w:sz w:val="24"/>
          <w:szCs w:val="24"/>
        </w:rPr>
        <w:t xml:space="preserve">ИМЕНИ </w:t>
      </w:r>
      <w:r w:rsidR="00920D08" w:rsidRPr="00DE7B31">
        <w:rPr>
          <w:b/>
          <w:sz w:val="24"/>
          <w:szCs w:val="24"/>
        </w:rPr>
        <w:t>А.С. ПУШКИНА»</w:t>
      </w:r>
    </w:p>
    <w:p w:rsidR="00920D08" w:rsidRPr="00DE7B3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E7B31">
        <w:rPr>
          <w:sz w:val="24"/>
          <w:szCs w:val="24"/>
        </w:rPr>
        <w:t>УТВЕРЖДАЮ</w:t>
      </w:r>
    </w:p>
    <w:p w:rsidR="00920D08" w:rsidRPr="00DE7B3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E7B31">
        <w:rPr>
          <w:sz w:val="24"/>
          <w:szCs w:val="24"/>
        </w:rPr>
        <w:t>Проректор по учебно-методической</w:t>
      </w:r>
    </w:p>
    <w:p w:rsidR="00920D08" w:rsidRPr="00DE7B3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E7B31">
        <w:rPr>
          <w:sz w:val="24"/>
          <w:szCs w:val="24"/>
        </w:rPr>
        <w:t xml:space="preserve">работе </w:t>
      </w:r>
    </w:p>
    <w:p w:rsidR="00920D08" w:rsidRPr="00DE7B3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E7B31">
        <w:rPr>
          <w:sz w:val="24"/>
          <w:szCs w:val="24"/>
        </w:rPr>
        <w:t xml:space="preserve">____________ </w:t>
      </w:r>
      <w:proofErr w:type="spellStart"/>
      <w:r w:rsidRPr="00DE7B31">
        <w:rPr>
          <w:sz w:val="24"/>
          <w:szCs w:val="24"/>
        </w:rPr>
        <w:t>С.Н.Большаков</w:t>
      </w:r>
      <w:proofErr w:type="spellEnd"/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1"/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E7B31">
        <w:rPr>
          <w:caps/>
          <w:sz w:val="24"/>
          <w:szCs w:val="24"/>
        </w:rPr>
        <w:t>РАБОЧАЯ ПРОГРАММА</w:t>
      </w: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E7B31">
        <w:rPr>
          <w:rStyle w:val="ListLabel13"/>
          <w:sz w:val="24"/>
          <w:szCs w:val="24"/>
        </w:rPr>
        <w:t>дисциплины</w:t>
      </w: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E7B31" w:rsidRDefault="007B3D47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</w:t>
      </w:r>
      <w:r w:rsidR="00AE169E" w:rsidRPr="00DE7B31">
        <w:rPr>
          <w:b/>
          <w:color w:val="000000"/>
          <w:sz w:val="24"/>
          <w:szCs w:val="24"/>
        </w:rPr>
        <w:t>.</w:t>
      </w:r>
      <w:proofErr w:type="gramEnd"/>
      <w:r>
        <w:rPr>
          <w:b/>
          <w:color w:val="000000"/>
          <w:sz w:val="24"/>
          <w:szCs w:val="24"/>
        </w:rPr>
        <w:t>10</w:t>
      </w:r>
      <w:r w:rsidR="003464BC" w:rsidRPr="00DE7B31">
        <w:rPr>
          <w:b/>
          <w:color w:val="000000"/>
          <w:sz w:val="24"/>
          <w:szCs w:val="24"/>
        </w:rPr>
        <w:t xml:space="preserve"> </w:t>
      </w:r>
      <w:r w:rsidR="00AE169E" w:rsidRPr="00DE7B31">
        <w:rPr>
          <w:b/>
          <w:color w:val="000000"/>
          <w:sz w:val="24"/>
          <w:szCs w:val="24"/>
        </w:rPr>
        <w:t>ИНКЛЮЗИВНЫЙ ПОДХОД В СОЦИАЛЬНОЙ И ПРОФЕССИОНАЛЬНОЙ СФЕРАХ</w:t>
      </w:r>
    </w:p>
    <w:p w:rsidR="00920D08" w:rsidRPr="00DE7B31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bookmarkStart w:id="2" w:name="_Hlk99228522"/>
    </w:p>
    <w:p w:rsidR="00D918CD" w:rsidRPr="00DE7B31" w:rsidRDefault="00D918CD" w:rsidP="00D918CD">
      <w:pPr>
        <w:jc w:val="center"/>
        <w:rPr>
          <w:b/>
          <w:bCs/>
          <w:sz w:val="24"/>
          <w:szCs w:val="24"/>
        </w:rPr>
      </w:pPr>
      <w:bookmarkStart w:id="3" w:name="_Hlk99237752"/>
      <w:bookmarkStart w:id="4" w:name="_Hlk98717913"/>
      <w:bookmarkStart w:id="5" w:name="_Hlk98713205"/>
      <w:bookmarkStart w:id="6" w:name="_Hlk99238128"/>
      <w:bookmarkStart w:id="7" w:name="_Hlk99042732"/>
      <w:r w:rsidRPr="00DE7B31">
        <w:rPr>
          <w:bCs/>
          <w:sz w:val="24"/>
          <w:szCs w:val="24"/>
        </w:rPr>
        <w:t xml:space="preserve">Направление подготовки </w:t>
      </w:r>
      <w:r w:rsidR="00F512F0">
        <w:rPr>
          <w:b/>
          <w:bCs/>
          <w:sz w:val="24"/>
          <w:szCs w:val="24"/>
        </w:rPr>
        <w:t>40.03.01. - Юриспруденция</w:t>
      </w:r>
    </w:p>
    <w:p w:rsidR="00D918CD" w:rsidRPr="00DE7B31" w:rsidRDefault="00D918CD" w:rsidP="00D918CD">
      <w:pPr>
        <w:ind w:left="1152"/>
        <w:rPr>
          <w:b/>
          <w:sz w:val="24"/>
          <w:szCs w:val="24"/>
        </w:rPr>
      </w:pPr>
    </w:p>
    <w:p w:rsidR="00D918CD" w:rsidRPr="00DE7B31" w:rsidRDefault="00D918CD" w:rsidP="00D918CD">
      <w:pPr>
        <w:ind w:left="-37"/>
        <w:jc w:val="center"/>
        <w:rPr>
          <w:b/>
          <w:bCs/>
          <w:i/>
          <w:sz w:val="24"/>
          <w:szCs w:val="24"/>
        </w:rPr>
      </w:pPr>
      <w:r w:rsidRPr="00DE7B31">
        <w:rPr>
          <w:bCs/>
          <w:sz w:val="24"/>
          <w:szCs w:val="24"/>
        </w:rPr>
        <w:t xml:space="preserve">Направленность (профиль) – </w:t>
      </w:r>
      <w:r w:rsidR="00F512F0">
        <w:rPr>
          <w:b/>
          <w:bCs/>
          <w:i/>
          <w:sz w:val="24"/>
          <w:szCs w:val="24"/>
        </w:rPr>
        <w:t>Гражданское право</w:t>
      </w:r>
    </w:p>
    <w:bookmarkEnd w:id="3"/>
    <w:p w:rsidR="00D918CD" w:rsidRPr="00DE7B31" w:rsidRDefault="00D918CD" w:rsidP="00D918CD">
      <w:pPr>
        <w:ind w:left="1152"/>
        <w:jc w:val="center"/>
        <w:rPr>
          <w:b/>
          <w:bCs/>
          <w:i/>
          <w:sz w:val="24"/>
          <w:szCs w:val="24"/>
        </w:rPr>
      </w:pPr>
    </w:p>
    <w:p w:rsidR="00920D08" w:rsidRPr="00DE7B31" w:rsidRDefault="00E64D6A" w:rsidP="00E64D6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8" w:name="_Hlk99045099"/>
      <w:r w:rsidRPr="00DE7B31">
        <w:rPr>
          <w:bCs/>
          <w:sz w:val="24"/>
          <w:szCs w:val="24"/>
        </w:rPr>
        <w:t xml:space="preserve"> </w:t>
      </w:r>
      <w:bookmarkStart w:id="9" w:name="_Hlk99237743"/>
      <w:r w:rsidR="006E7CAD" w:rsidRPr="00DE7B31">
        <w:rPr>
          <w:bCs/>
          <w:sz w:val="24"/>
          <w:szCs w:val="24"/>
        </w:rPr>
        <w:t>(</w:t>
      </w:r>
      <w:bookmarkStart w:id="10" w:name="_Hlk98719412"/>
      <w:r w:rsidR="006E7CAD" w:rsidRPr="00DE7B31">
        <w:rPr>
          <w:bCs/>
          <w:sz w:val="24"/>
          <w:szCs w:val="24"/>
        </w:rPr>
        <w:t xml:space="preserve">год </w:t>
      </w:r>
      <w:r w:rsidR="005B5E17" w:rsidRPr="00DE7B31">
        <w:rPr>
          <w:bCs/>
          <w:sz w:val="24"/>
          <w:szCs w:val="24"/>
        </w:rPr>
        <w:t>начала подготовки</w:t>
      </w:r>
      <w:r w:rsidR="006E7CAD" w:rsidRPr="00DE7B31">
        <w:rPr>
          <w:bCs/>
          <w:sz w:val="24"/>
          <w:szCs w:val="24"/>
        </w:rPr>
        <w:t xml:space="preserve"> – 20</w:t>
      </w:r>
      <w:r w:rsidR="00D918CD" w:rsidRPr="00DE7B31">
        <w:rPr>
          <w:bCs/>
          <w:sz w:val="24"/>
          <w:szCs w:val="24"/>
        </w:rPr>
        <w:t>2</w:t>
      </w:r>
      <w:r w:rsidR="00CF3AD4">
        <w:rPr>
          <w:bCs/>
          <w:sz w:val="24"/>
          <w:szCs w:val="24"/>
        </w:rPr>
        <w:t>2</w:t>
      </w:r>
      <w:r w:rsidR="006E7CAD" w:rsidRPr="00DE7B31">
        <w:rPr>
          <w:bCs/>
          <w:sz w:val="24"/>
          <w:szCs w:val="24"/>
        </w:rPr>
        <w:t>)</w:t>
      </w:r>
    </w:p>
    <w:bookmarkEnd w:id="4"/>
    <w:bookmarkEnd w:id="8"/>
    <w:p w:rsidR="00920D08" w:rsidRPr="00DE7B31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5"/>
    <w:bookmarkEnd w:id="10"/>
    <w:p w:rsidR="00920D08" w:rsidRPr="00DE7B31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4D6A" w:rsidRPr="00DE7B31" w:rsidRDefault="00E64D6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E64D6A" w:rsidRPr="00DE7B31" w:rsidRDefault="00E64D6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1" w:name="_Hlk98701258"/>
      <w:bookmarkStart w:id="12" w:name="_Hlk98683463"/>
      <w:bookmarkStart w:id="13" w:name="_Hlk98688295"/>
      <w:bookmarkStart w:id="14" w:name="_Hlk98686651"/>
      <w:bookmarkEnd w:id="2"/>
      <w:bookmarkEnd w:id="6"/>
      <w:bookmarkEnd w:id="7"/>
      <w:bookmarkEnd w:id="9"/>
    </w:p>
    <w:p w:rsidR="00E64D6A" w:rsidRPr="00DE7B31" w:rsidRDefault="00E64D6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4D6A" w:rsidRPr="00DE7B31" w:rsidRDefault="00E64D6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4D6A" w:rsidRPr="00DE7B31" w:rsidRDefault="00E64D6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4D6A" w:rsidRPr="00DE7B31" w:rsidRDefault="00E64D6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E5E58" w:rsidRPr="00DE7B31" w:rsidRDefault="004E5E5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E65FD" w:rsidRPr="00DE7B31" w:rsidRDefault="00AE65FD" w:rsidP="00AE65F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5" w:name="_Hlk98719995"/>
      <w:r w:rsidRPr="00DE7B31">
        <w:rPr>
          <w:sz w:val="24"/>
          <w:szCs w:val="24"/>
        </w:rPr>
        <w:t xml:space="preserve">Санкт-Петербург </w:t>
      </w:r>
    </w:p>
    <w:p w:rsidR="00AE65FD" w:rsidRPr="00DE7B31" w:rsidRDefault="00AE65FD" w:rsidP="00AE65F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E7B31">
        <w:rPr>
          <w:sz w:val="24"/>
          <w:szCs w:val="24"/>
        </w:rPr>
        <w:t>202</w:t>
      </w:r>
      <w:r w:rsidR="00CF3AD4">
        <w:rPr>
          <w:sz w:val="24"/>
          <w:szCs w:val="24"/>
        </w:rPr>
        <w:t>2</w:t>
      </w:r>
      <w:bookmarkStart w:id="16" w:name="_GoBack"/>
      <w:bookmarkEnd w:id="16"/>
    </w:p>
    <w:p w:rsidR="00F512F0" w:rsidRDefault="00F512F0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E65FD" w:rsidRDefault="00AE65FD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12F0" w:rsidRPr="00DE7B31" w:rsidRDefault="00F512F0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7" w:name="_Hlk98721152"/>
      <w:bookmarkStart w:id="18" w:name="_Hlk99130231"/>
      <w:bookmarkStart w:id="19" w:name="_Hlk98716413"/>
      <w:bookmarkStart w:id="20" w:name="_Hlk99130546"/>
      <w:r w:rsidRPr="00DE7B31">
        <w:rPr>
          <w:b/>
          <w:bCs/>
          <w:color w:val="000000"/>
          <w:sz w:val="24"/>
          <w:szCs w:val="24"/>
        </w:rPr>
        <w:lastRenderedPageBreak/>
        <w:t xml:space="preserve">1. </w:t>
      </w:r>
      <w:bookmarkStart w:id="21" w:name="_Hlk98715140"/>
      <w:r w:rsidRPr="00DE7B3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20D08" w:rsidRPr="00DE7B31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bookmarkStart w:id="22" w:name="_Hlk98677663"/>
      <w:r w:rsidRPr="00DE7B3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7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920D08" w:rsidRPr="00DE7B31" w:rsidTr="002E65F3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25078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3" w:name="_Hlk99194407"/>
            <w:r w:rsidRPr="0025078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920D08" w:rsidRPr="0025078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078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25078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078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</w:tcPr>
          <w:p w:rsidR="00920D08" w:rsidRPr="0025078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50785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0027EC" w:rsidRPr="00250785" w:rsidRDefault="000027E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8"/>
      <w:tr w:rsidR="00AE169E" w:rsidRPr="00DE7B31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E169E" w:rsidRPr="00250785" w:rsidRDefault="00AE169E" w:rsidP="00AE169E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250785">
              <w:rPr>
                <w:color w:val="000000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169E" w:rsidRPr="00250785" w:rsidRDefault="00AE169E" w:rsidP="00AE169E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250785">
              <w:rPr>
                <w:color w:val="000000"/>
                <w:sz w:val="24"/>
                <w:szCs w:val="24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670" w:type="dxa"/>
            <w:vAlign w:val="center"/>
          </w:tcPr>
          <w:p w:rsidR="00F512F0" w:rsidRPr="00250785" w:rsidRDefault="00F512F0" w:rsidP="00F512F0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250785">
              <w:rPr>
                <w:color w:val="000000"/>
                <w:sz w:val="24"/>
                <w:szCs w:val="24"/>
                <w:lang w:eastAsia="ru-RU"/>
              </w:rPr>
              <w:t>ИУК-3.1. Способен занимать активную, ответственную, лидерскую позицию в команде, демонстрирует лидерские качества и умения</w:t>
            </w:r>
          </w:p>
          <w:p w:rsidR="00F512F0" w:rsidRPr="00250785" w:rsidRDefault="00F512F0" w:rsidP="00F512F0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</w:p>
          <w:p w:rsidR="00AE169E" w:rsidRPr="00250785" w:rsidRDefault="00F512F0" w:rsidP="00F512F0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250785">
              <w:rPr>
                <w:color w:val="000000"/>
                <w:sz w:val="24"/>
                <w:szCs w:val="24"/>
                <w:lang w:eastAsia="ru-RU"/>
              </w:rPr>
              <w:t>ИУК-3.2. 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AE169E" w:rsidRPr="00DE7B31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E169E" w:rsidRPr="00250785" w:rsidRDefault="00AE169E" w:rsidP="00AE169E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250785">
              <w:rPr>
                <w:color w:val="000000"/>
                <w:sz w:val="24"/>
                <w:szCs w:val="24"/>
                <w:lang w:eastAsia="ru-RU"/>
              </w:rPr>
              <w:t>УК-9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169E" w:rsidRPr="00250785" w:rsidRDefault="00F512F0" w:rsidP="00F512F0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250785">
              <w:rPr>
                <w:color w:val="000000"/>
                <w:sz w:val="24"/>
                <w:szCs w:val="24"/>
                <w:lang w:eastAsia="ru-RU"/>
              </w:rPr>
              <w:t xml:space="preserve">Способен использовать базовые дефектологические знания в социальной и профессиональной сферах  </w:t>
            </w:r>
          </w:p>
        </w:tc>
        <w:tc>
          <w:tcPr>
            <w:tcW w:w="5670" w:type="dxa"/>
            <w:vAlign w:val="center"/>
          </w:tcPr>
          <w:p w:rsidR="00AE169E" w:rsidRPr="00250785" w:rsidRDefault="00AE169E" w:rsidP="00AE169E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250785">
              <w:rPr>
                <w:sz w:val="24"/>
                <w:szCs w:val="24"/>
                <w:lang w:eastAsia="ru-RU"/>
              </w:rPr>
              <w:t xml:space="preserve">ИУК-9.1 Понимает специфику инклюзивной компетентности, ее компоненты и структуру; особенности применения базовых дефектологических знаний в социальной и профессиональной сферах УК-9.2 Планирует и осуществляет профессиональную деятельность с лицами с ограниченными возможностями здоровья и инвалидами </w:t>
            </w:r>
          </w:p>
          <w:p w:rsidR="00AE169E" w:rsidRPr="00250785" w:rsidRDefault="00AE169E" w:rsidP="00AE169E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250785">
              <w:rPr>
                <w:sz w:val="24"/>
                <w:szCs w:val="24"/>
                <w:lang w:eastAsia="ru-RU"/>
              </w:rPr>
              <w:t>ИУК 9.3. Взаимодействует в социальной и профессиональной сферах с лицами с ограниченными возможностями здоровья и инвалидам</w:t>
            </w:r>
          </w:p>
        </w:tc>
      </w:tr>
      <w:bookmarkEnd w:id="11"/>
      <w:bookmarkEnd w:id="12"/>
      <w:bookmarkEnd w:id="13"/>
      <w:bookmarkEnd w:id="15"/>
      <w:bookmarkEnd w:id="19"/>
      <w:bookmarkEnd w:id="21"/>
      <w:bookmarkEnd w:id="22"/>
      <w:bookmarkEnd w:id="23"/>
    </w:tbl>
    <w:p w:rsidR="0095632D" w:rsidRPr="00DE7B31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4" w:name="_Hlk98677679"/>
      <w:bookmarkEnd w:id="14"/>
      <w:bookmarkEnd w:id="20"/>
      <w:r w:rsidRPr="00DE7B31">
        <w:rPr>
          <w:b/>
          <w:bCs/>
          <w:color w:val="000000"/>
          <w:sz w:val="24"/>
          <w:szCs w:val="24"/>
        </w:rPr>
        <w:t xml:space="preserve">2. </w:t>
      </w:r>
      <w:r w:rsidRPr="00DE7B3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E7B31">
        <w:rPr>
          <w:b/>
          <w:bCs/>
          <w:color w:val="000000"/>
          <w:sz w:val="24"/>
          <w:szCs w:val="24"/>
        </w:rPr>
        <w:t>:</w:t>
      </w:r>
    </w:p>
    <w:p w:rsidR="00DE7B31" w:rsidRPr="009323C2" w:rsidRDefault="00DE7B31" w:rsidP="00DE7B31">
      <w:p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bookmarkStart w:id="25" w:name="_Hlk99248729"/>
      <w:bookmarkStart w:id="26" w:name="_Hlk99251551"/>
      <w:bookmarkEnd w:id="24"/>
      <w:r w:rsidRPr="009323C2">
        <w:rPr>
          <w:bCs/>
          <w:sz w:val="24"/>
          <w:szCs w:val="24"/>
          <w:u w:val="single"/>
        </w:rPr>
        <w:t xml:space="preserve">Цель </w:t>
      </w:r>
      <w:r w:rsidRPr="009323C2">
        <w:rPr>
          <w:sz w:val="24"/>
          <w:szCs w:val="24"/>
          <w:u w:val="single"/>
        </w:rPr>
        <w:t>дисциплины:</w:t>
      </w:r>
      <w:r w:rsidRPr="009323C2">
        <w:rPr>
          <w:sz w:val="24"/>
          <w:szCs w:val="24"/>
        </w:rPr>
        <w:t xml:space="preserve"> дать студентам представление о зарубежном и отечественном опыте обучения в основу которого положена идеология, исключающая любую дискриминацию детей; о разработке и реализации условий, обеспечивающих равное отношение ко всем людям, и о необходимости особых условия для детей, имеющих особые образовательные потребности; познакомить с принципами инклюзивного образования; с организацией инклюзивного обучения в образовательных учреждениях.</w:t>
      </w:r>
    </w:p>
    <w:p w:rsidR="00DE7B31" w:rsidRPr="009323C2" w:rsidRDefault="00DE7B31" w:rsidP="00DE7B31">
      <w:p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 w:rsidRPr="009323C2">
        <w:rPr>
          <w:sz w:val="24"/>
          <w:szCs w:val="24"/>
          <w:u w:val="single"/>
        </w:rPr>
        <w:t>Задачи дисциплины:</w:t>
      </w:r>
    </w:p>
    <w:p w:rsidR="00DE7B31" w:rsidRPr="009323C2" w:rsidRDefault="00DE7B31" w:rsidP="00DE7B3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- изучить основные потенциалы становления инклюзивного образования и его возможные модификации для обеспечения качества отечественного образования; </w:t>
      </w:r>
    </w:p>
    <w:p w:rsidR="00DE7B31" w:rsidRPr="009323C2" w:rsidRDefault="00DE7B31" w:rsidP="00DE7B3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>-</w:t>
      </w:r>
      <w:proofErr w:type="gramStart"/>
      <w:r w:rsidRPr="009323C2">
        <w:rPr>
          <w:kern w:val="0"/>
          <w:sz w:val="24"/>
          <w:szCs w:val="24"/>
          <w:lang w:eastAsia="ru-RU"/>
        </w:rPr>
        <w:t>изучить  психолого</w:t>
      </w:r>
      <w:proofErr w:type="gramEnd"/>
      <w:r w:rsidRPr="009323C2">
        <w:rPr>
          <w:kern w:val="0"/>
          <w:sz w:val="24"/>
          <w:szCs w:val="24"/>
          <w:lang w:eastAsia="ru-RU"/>
        </w:rPr>
        <w:t xml:space="preserve">-педагогические и нормативно-правовые знания в процессе решения задач психолого-педагогического просвещения участников образовательного процесса; </w:t>
      </w:r>
    </w:p>
    <w:p w:rsidR="00DE7B31" w:rsidRPr="009323C2" w:rsidRDefault="00DE7B31" w:rsidP="00DE7B3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- изучить современные технологии, позволяющие найти оригинальные решения практических задач по вопросам оптимизации учебного процесса </w:t>
      </w:r>
      <w:proofErr w:type="gramStart"/>
      <w:r w:rsidRPr="009323C2">
        <w:rPr>
          <w:kern w:val="0"/>
          <w:sz w:val="24"/>
          <w:szCs w:val="24"/>
          <w:lang w:eastAsia="ru-RU"/>
        </w:rPr>
        <w:t>в коррекционных образовательных учреждений</w:t>
      </w:r>
      <w:proofErr w:type="gramEnd"/>
      <w:r w:rsidRPr="009323C2">
        <w:rPr>
          <w:kern w:val="0"/>
          <w:sz w:val="24"/>
          <w:szCs w:val="24"/>
          <w:lang w:eastAsia="ru-RU"/>
        </w:rPr>
        <w:t>;</w:t>
      </w:r>
    </w:p>
    <w:p w:rsidR="00DE7B31" w:rsidRPr="009323C2" w:rsidRDefault="00DE7B31" w:rsidP="00DE7B3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>- изучить этические нормы при организации учебного процесса в коррекционных образовательных учреждениях;</w:t>
      </w:r>
    </w:p>
    <w:p w:rsidR="00DE7B31" w:rsidRPr="009323C2" w:rsidRDefault="00DE7B31" w:rsidP="00DE7B3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- уметь анализировать в ретроспективе явления окружающей жизни и психолого-педагогической практики, проектировать и конструировать свою профессиональную деятельность и деятельность других субъектов педагогического взаимодействия в процессе инклюзивного образования; </w:t>
      </w:r>
    </w:p>
    <w:p w:rsidR="00DE7B31" w:rsidRPr="009323C2" w:rsidRDefault="00DE7B31" w:rsidP="00DE7B31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- уметь разрабатывать рекомендации субъектам коррекционного образования по вопросам развития и обучения ребёнка; </w:t>
      </w:r>
    </w:p>
    <w:p w:rsidR="00DE7B31" w:rsidRPr="009323C2" w:rsidRDefault="00DE7B31" w:rsidP="00DE7B31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- уметь разрабатывать технологии проектирования образовательной среды, в том числе, способами сопровождения, поддержки, компенсации, создания образовательных и </w:t>
      </w:r>
      <w:proofErr w:type="spellStart"/>
      <w:r w:rsidRPr="009323C2">
        <w:rPr>
          <w:kern w:val="0"/>
          <w:sz w:val="24"/>
          <w:szCs w:val="24"/>
          <w:lang w:eastAsia="ru-RU"/>
        </w:rPr>
        <w:lastRenderedPageBreak/>
        <w:t>тренинговых</w:t>
      </w:r>
      <w:proofErr w:type="spellEnd"/>
      <w:r w:rsidRPr="009323C2">
        <w:rPr>
          <w:kern w:val="0"/>
          <w:sz w:val="24"/>
          <w:szCs w:val="24"/>
          <w:lang w:eastAsia="ru-RU"/>
        </w:rPr>
        <w:t xml:space="preserve"> программ, проектов деловых и интерактивных игр, активных приёмов обучения детей с ОВЗ в условиях инклюзивной практики;</w:t>
      </w:r>
    </w:p>
    <w:p w:rsidR="00DE7B31" w:rsidRPr="009323C2" w:rsidRDefault="00DE7B31" w:rsidP="00DE7B31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 - уметь оказывать психологическое содействие оптимизации педагогического процесса в коррекционных образовательных учреждениях;</w:t>
      </w:r>
    </w:p>
    <w:p w:rsidR="00DE7B31" w:rsidRPr="009323C2" w:rsidRDefault="00DE7B31" w:rsidP="00DE7B31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- уметь организовывать междисциплинарное и межведомственное взаимодействие специалистов в решении задач психолого-педагогического сопровождения образовательного процесса, в преодолении индивидуальных трудностей поведения, </w:t>
      </w:r>
      <w:proofErr w:type="gramStart"/>
      <w:r w:rsidRPr="009323C2">
        <w:rPr>
          <w:kern w:val="0"/>
          <w:sz w:val="24"/>
          <w:szCs w:val="24"/>
          <w:lang w:eastAsia="ru-RU"/>
        </w:rPr>
        <w:t>обучения и развития</w:t>
      </w:r>
      <w:proofErr w:type="gramEnd"/>
      <w:r w:rsidRPr="009323C2">
        <w:rPr>
          <w:kern w:val="0"/>
          <w:sz w:val="24"/>
          <w:szCs w:val="24"/>
          <w:lang w:eastAsia="ru-RU"/>
        </w:rPr>
        <w:t xml:space="preserve"> учащихся с ОВЗ;</w:t>
      </w:r>
    </w:p>
    <w:p w:rsidR="00DE7B31" w:rsidRPr="009323C2" w:rsidRDefault="00DE7B31" w:rsidP="00DE7B31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>- владеть навыками научно-обоснованных методов и технологий в психолого-педагогической деятельности в коррекционных образовательных учреждениях;</w:t>
      </w:r>
    </w:p>
    <w:p w:rsidR="00DE7B31" w:rsidRDefault="00DE7B31" w:rsidP="00DE7B31">
      <w:pPr>
        <w:tabs>
          <w:tab w:val="clear" w:pos="788"/>
          <w:tab w:val="left" w:pos="426"/>
          <w:tab w:val="left" w:pos="787"/>
        </w:tabs>
        <w:ind w:firstLine="426"/>
        <w:rPr>
          <w:color w:val="FF0000"/>
          <w:kern w:val="0"/>
          <w:sz w:val="24"/>
          <w:szCs w:val="24"/>
          <w:lang w:eastAsia="en-US"/>
        </w:rPr>
      </w:pPr>
      <w:r w:rsidRPr="009323C2">
        <w:rPr>
          <w:kern w:val="0"/>
          <w:sz w:val="24"/>
          <w:szCs w:val="24"/>
          <w:lang w:eastAsia="ru-RU"/>
        </w:rPr>
        <w:t>- владеть навыками проектирования профилактических и коррекционно-развивающих программ для детей с разными типами ОВЗ.</w:t>
      </w:r>
    </w:p>
    <w:p w:rsidR="00DE7B31" w:rsidRDefault="00DE7B31" w:rsidP="00DE7B31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BC546A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Pr="003C0E55">
        <w:rPr>
          <w:sz w:val="24"/>
          <w:szCs w:val="24"/>
        </w:rPr>
        <w:t xml:space="preserve">исциплина относится к </w:t>
      </w:r>
      <w:r>
        <w:rPr>
          <w:sz w:val="24"/>
          <w:szCs w:val="24"/>
        </w:rPr>
        <w:t>психолого-педагогическому модулю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>обязательной</w:t>
      </w:r>
      <w:r w:rsidRPr="003C0E55">
        <w:rPr>
          <w:sz w:val="24"/>
          <w:szCs w:val="24"/>
        </w:rPr>
        <w:t xml:space="preserve"> части программы бакалавриата.</w:t>
      </w:r>
    </w:p>
    <w:p w:rsidR="00920D08" w:rsidRPr="00DE7B31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7" w:name="_Hlk98677749"/>
      <w:bookmarkEnd w:id="25"/>
      <w:r w:rsidRPr="00DE7B31">
        <w:rPr>
          <w:b/>
          <w:bCs/>
          <w:color w:val="000000"/>
          <w:sz w:val="24"/>
          <w:szCs w:val="24"/>
        </w:rPr>
        <w:t xml:space="preserve">3. </w:t>
      </w:r>
      <w:r w:rsidRPr="00DE7B3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DE7B31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E7B31">
        <w:rPr>
          <w:sz w:val="24"/>
          <w:szCs w:val="24"/>
        </w:rPr>
        <w:t xml:space="preserve">Общая трудоемкость освоения дисциплины составляет </w:t>
      </w:r>
      <w:r w:rsidR="00AE169E" w:rsidRPr="00DE7B31">
        <w:rPr>
          <w:sz w:val="24"/>
          <w:szCs w:val="24"/>
        </w:rPr>
        <w:t>2</w:t>
      </w:r>
      <w:r w:rsidRPr="00DE7B31">
        <w:rPr>
          <w:sz w:val="24"/>
          <w:szCs w:val="24"/>
        </w:rPr>
        <w:t xml:space="preserve"> зачетные единицы, </w:t>
      </w:r>
      <w:r w:rsidR="00AE169E" w:rsidRPr="00DE7B31">
        <w:rPr>
          <w:sz w:val="24"/>
          <w:szCs w:val="24"/>
        </w:rPr>
        <w:t>72</w:t>
      </w:r>
      <w:r w:rsidRPr="00DE7B31">
        <w:rPr>
          <w:sz w:val="24"/>
          <w:szCs w:val="24"/>
        </w:rPr>
        <w:t xml:space="preserve"> академических часа</w:t>
      </w:r>
      <w:r w:rsidRPr="00DE7B31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DE7B31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DE7B31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DE7B31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28" w:name="_Hlk99101838"/>
            <w:bookmarkEnd w:id="26"/>
            <w:r w:rsidRPr="00DE7B3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E7B3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DE7B31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E7B3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DE7B31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DE7B31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E7B31" w:rsidRDefault="00F512F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DE7B31" w:rsidTr="00313C0E">
        <w:tc>
          <w:tcPr>
            <w:tcW w:w="6525" w:type="dxa"/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E7B3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DE7B31" w:rsidTr="00180109">
        <w:tc>
          <w:tcPr>
            <w:tcW w:w="6525" w:type="dxa"/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DE7B31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1</w:t>
            </w:r>
            <w:r w:rsidR="00F512F0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E7B3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AD3CA3" w:rsidRPr="00DE7B31" w:rsidTr="00180109">
        <w:tc>
          <w:tcPr>
            <w:tcW w:w="6525" w:type="dxa"/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E7B31">
              <w:rPr>
                <w:sz w:val="24"/>
                <w:szCs w:val="24"/>
              </w:rPr>
              <w:t>т.ч</w:t>
            </w:r>
            <w:proofErr w:type="spellEnd"/>
            <w:r w:rsidRPr="00DE7B3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DE7B31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E7B31" w:rsidRDefault="00F512F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-/18</w:t>
            </w:r>
          </w:p>
        </w:tc>
      </w:tr>
      <w:tr w:rsidR="00AD3CA3" w:rsidRPr="00DE7B31" w:rsidTr="00EC52CF">
        <w:tc>
          <w:tcPr>
            <w:tcW w:w="6525" w:type="dxa"/>
            <w:shd w:val="clear" w:color="auto" w:fill="E0E0E0"/>
          </w:tcPr>
          <w:p w:rsidR="00AD3CA3" w:rsidRPr="00DE7B3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DE7B31" w:rsidRDefault="00F512F0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DE7B31" w:rsidTr="00E66030">
        <w:tc>
          <w:tcPr>
            <w:tcW w:w="6525" w:type="dxa"/>
            <w:shd w:val="clear" w:color="auto" w:fill="E0E0E0"/>
          </w:tcPr>
          <w:p w:rsidR="00AD3CA3" w:rsidRPr="00DE7B3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DE7B3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AD3CA3" w:rsidRPr="00DE7B31" w:rsidTr="00E7394A">
        <w:tc>
          <w:tcPr>
            <w:tcW w:w="6525" w:type="dxa"/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E7B3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DE7B31" w:rsidRDefault="002E65F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AD3CA3" w:rsidRPr="00DE7B31" w:rsidTr="00951A1C">
        <w:tc>
          <w:tcPr>
            <w:tcW w:w="6525" w:type="dxa"/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E7B31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DE7B3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AD3CA3" w:rsidRPr="00DE7B31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DE7B3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E7B31">
              <w:rPr>
                <w:b/>
                <w:sz w:val="24"/>
                <w:szCs w:val="24"/>
              </w:rPr>
              <w:t>з.е</w:t>
            </w:r>
            <w:proofErr w:type="spellEnd"/>
            <w:r w:rsidRPr="00DE7B3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DE7B31" w:rsidRDefault="008E27EE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72/2</w:t>
            </w:r>
          </w:p>
        </w:tc>
      </w:tr>
      <w:bookmarkEnd w:id="28"/>
    </w:tbl>
    <w:p w:rsidR="00920D08" w:rsidRPr="00DE7B3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250785" w:rsidRPr="00DE7B31" w:rsidRDefault="00250785" w:rsidP="00250785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DE7B31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DE7B31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50785" w:rsidRPr="00DE7B31" w:rsidTr="0005573A">
        <w:trPr>
          <w:trHeight w:val="247"/>
        </w:trPr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E7B3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250785" w:rsidRPr="00DE7B31" w:rsidTr="0005573A">
        <w:trPr>
          <w:trHeight w:val="247"/>
        </w:trPr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E7B3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50785" w:rsidRPr="00DE7B31" w:rsidTr="0005573A">
        <w:trPr>
          <w:trHeight w:val="239"/>
        </w:trPr>
        <w:tc>
          <w:tcPr>
            <w:tcW w:w="6525" w:type="dxa"/>
            <w:shd w:val="clear" w:color="auto" w:fill="E0E0E0"/>
          </w:tcPr>
          <w:p w:rsidR="00250785" w:rsidRPr="00DE7B31" w:rsidRDefault="00250785" w:rsidP="0005573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50785" w:rsidRPr="00DE7B31" w:rsidRDefault="00250785" w:rsidP="000557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250785" w:rsidRPr="00DE7B31" w:rsidTr="0005573A"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50785" w:rsidRPr="00DE7B31" w:rsidRDefault="00250785" w:rsidP="0005573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50785" w:rsidRPr="00DE7B31" w:rsidTr="0005573A"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50785" w:rsidRPr="00DE7B31" w:rsidRDefault="00250785" w:rsidP="000557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50785" w:rsidRPr="00DE7B31" w:rsidRDefault="00250785" w:rsidP="000557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250785" w:rsidRPr="00DE7B31" w:rsidTr="0005573A"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E7B31">
              <w:rPr>
                <w:sz w:val="24"/>
                <w:szCs w:val="24"/>
              </w:rPr>
              <w:t>т.ч</w:t>
            </w:r>
            <w:proofErr w:type="spellEnd"/>
            <w:r w:rsidRPr="00DE7B3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50785" w:rsidRPr="00DE7B31" w:rsidRDefault="00250785" w:rsidP="000557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50785" w:rsidRPr="00DE7B31" w:rsidRDefault="00250785" w:rsidP="000557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-/18</w:t>
            </w:r>
          </w:p>
        </w:tc>
      </w:tr>
      <w:tr w:rsidR="00250785" w:rsidRPr="00DE7B31" w:rsidTr="0005573A">
        <w:tc>
          <w:tcPr>
            <w:tcW w:w="6525" w:type="dxa"/>
            <w:shd w:val="clear" w:color="auto" w:fill="E0E0E0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50785" w:rsidRPr="00DE7B31" w:rsidRDefault="00250785" w:rsidP="000557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250785" w:rsidRPr="00DE7B31" w:rsidTr="0005573A">
        <w:tc>
          <w:tcPr>
            <w:tcW w:w="6525" w:type="dxa"/>
            <w:shd w:val="clear" w:color="auto" w:fill="E0E0E0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50785" w:rsidRPr="00DE7B31" w:rsidRDefault="00250785" w:rsidP="0005573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250785" w:rsidRPr="00DE7B31" w:rsidTr="0005573A"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E7B3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50785" w:rsidRPr="00DE7B31" w:rsidRDefault="00250785" w:rsidP="0005573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250785" w:rsidRPr="00DE7B31" w:rsidTr="0005573A"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E7B31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50785" w:rsidRPr="00DE7B31" w:rsidRDefault="00250785" w:rsidP="0005573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250785" w:rsidRPr="00DE7B31" w:rsidTr="0005573A">
        <w:trPr>
          <w:trHeight w:val="173"/>
        </w:trPr>
        <w:tc>
          <w:tcPr>
            <w:tcW w:w="6525" w:type="dxa"/>
            <w:shd w:val="clear" w:color="auto" w:fill="E0E0E0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E7B31">
              <w:rPr>
                <w:b/>
                <w:sz w:val="24"/>
                <w:szCs w:val="24"/>
              </w:rPr>
              <w:t>з.е</w:t>
            </w:r>
            <w:proofErr w:type="spellEnd"/>
            <w:r w:rsidRPr="00DE7B3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50785" w:rsidRPr="00DE7B31" w:rsidRDefault="00250785" w:rsidP="0005573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72/2</w:t>
            </w:r>
          </w:p>
        </w:tc>
      </w:tr>
    </w:tbl>
    <w:p w:rsidR="007E3772" w:rsidRDefault="007E3772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250785" w:rsidRDefault="00250785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250785" w:rsidRDefault="00250785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250785" w:rsidRDefault="00250785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250785" w:rsidRPr="00DE7B31" w:rsidRDefault="00250785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250785" w:rsidRPr="00DE7B31" w:rsidRDefault="00250785" w:rsidP="00250785">
      <w:pPr>
        <w:spacing w:line="240" w:lineRule="auto"/>
        <w:ind w:left="0" w:firstLine="0"/>
        <w:rPr>
          <w:color w:val="000000"/>
          <w:sz w:val="24"/>
          <w:szCs w:val="24"/>
        </w:rPr>
      </w:pPr>
      <w:bookmarkStart w:id="29" w:name="_Hlk99237232"/>
      <w:bookmarkEnd w:id="27"/>
      <w:r>
        <w:rPr>
          <w:color w:val="000000"/>
          <w:sz w:val="24"/>
          <w:szCs w:val="24"/>
        </w:rPr>
        <w:lastRenderedPageBreak/>
        <w:t>Заочная</w:t>
      </w:r>
      <w:r w:rsidRPr="00DE7B31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50785" w:rsidRPr="00DE7B31" w:rsidTr="0005573A">
        <w:trPr>
          <w:trHeight w:val="247"/>
        </w:trPr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E7B3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250785" w:rsidRPr="00DE7B31" w:rsidTr="0005573A">
        <w:trPr>
          <w:trHeight w:val="247"/>
        </w:trPr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E7B3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50785" w:rsidRPr="00DE7B31" w:rsidTr="0005573A">
        <w:trPr>
          <w:trHeight w:val="239"/>
        </w:trPr>
        <w:tc>
          <w:tcPr>
            <w:tcW w:w="6525" w:type="dxa"/>
            <w:shd w:val="clear" w:color="auto" w:fill="E0E0E0"/>
          </w:tcPr>
          <w:p w:rsidR="00250785" w:rsidRPr="00DE7B31" w:rsidRDefault="00250785" w:rsidP="0005573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50785" w:rsidRPr="00DE7B31" w:rsidRDefault="00250785" w:rsidP="000557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50785" w:rsidRPr="00DE7B31" w:rsidTr="0005573A"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50785" w:rsidRPr="00DE7B31" w:rsidRDefault="00250785" w:rsidP="0005573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50785" w:rsidRPr="00DE7B31" w:rsidTr="0005573A"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50785" w:rsidRPr="00DE7B31" w:rsidRDefault="00250785" w:rsidP="000557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50785" w:rsidRPr="00DE7B31" w:rsidRDefault="00250785" w:rsidP="000557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250785" w:rsidRPr="00DE7B31" w:rsidTr="0005573A"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E7B31">
              <w:rPr>
                <w:sz w:val="24"/>
                <w:szCs w:val="24"/>
              </w:rPr>
              <w:t>т.ч</w:t>
            </w:r>
            <w:proofErr w:type="spellEnd"/>
            <w:r w:rsidRPr="00DE7B3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50785" w:rsidRPr="00DE7B31" w:rsidRDefault="00250785" w:rsidP="000557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50785" w:rsidRPr="00DE7B31" w:rsidRDefault="00250785" w:rsidP="0025078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-/2</w:t>
            </w:r>
          </w:p>
        </w:tc>
      </w:tr>
      <w:tr w:rsidR="00250785" w:rsidRPr="00DE7B31" w:rsidTr="0005573A">
        <w:tc>
          <w:tcPr>
            <w:tcW w:w="6525" w:type="dxa"/>
            <w:shd w:val="clear" w:color="auto" w:fill="E0E0E0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50785" w:rsidRPr="00DE7B31" w:rsidRDefault="00250785" w:rsidP="000557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250785" w:rsidRPr="00DE7B31" w:rsidTr="0005573A">
        <w:tc>
          <w:tcPr>
            <w:tcW w:w="6525" w:type="dxa"/>
            <w:shd w:val="clear" w:color="auto" w:fill="E0E0E0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50785" w:rsidRPr="00DE7B31" w:rsidRDefault="00250785" w:rsidP="0005573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50785" w:rsidRPr="00DE7B31" w:rsidTr="0005573A"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E7B3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50785" w:rsidRPr="00DE7B31" w:rsidRDefault="00250785" w:rsidP="0005573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250785" w:rsidRPr="00DE7B31" w:rsidTr="0005573A"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E7B31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50785" w:rsidRPr="00DE7B31" w:rsidRDefault="00250785" w:rsidP="0005573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250785" w:rsidRPr="00DE7B31" w:rsidTr="0005573A">
        <w:trPr>
          <w:trHeight w:val="173"/>
        </w:trPr>
        <w:tc>
          <w:tcPr>
            <w:tcW w:w="6525" w:type="dxa"/>
            <w:shd w:val="clear" w:color="auto" w:fill="E0E0E0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E7B31">
              <w:rPr>
                <w:b/>
                <w:sz w:val="24"/>
                <w:szCs w:val="24"/>
              </w:rPr>
              <w:t>з.е</w:t>
            </w:r>
            <w:proofErr w:type="spellEnd"/>
            <w:r w:rsidRPr="00DE7B3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50785" w:rsidRPr="00DE7B31" w:rsidRDefault="00250785" w:rsidP="0005573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72/2</w:t>
            </w:r>
          </w:p>
        </w:tc>
      </w:tr>
    </w:tbl>
    <w:p w:rsidR="00920D08" w:rsidRPr="00DE7B31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Pr="00DE7B31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30" w:name="_Hlk98716677"/>
      <w:bookmarkStart w:id="31" w:name="_Hlk98717143"/>
      <w:bookmarkStart w:id="32" w:name="_Hlk98722763"/>
      <w:bookmarkEnd w:id="29"/>
      <w:r w:rsidRPr="00DE7B31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DE7B31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3" w:name="_Hlk98723321"/>
    </w:p>
    <w:p w:rsidR="00920D08" w:rsidRPr="00DE7B31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DE7B31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E7B31">
        <w:rPr>
          <w:b/>
          <w:sz w:val="24"/>
          <w:szCs w:val="24"/>
        </w:rPr>
        <w:t xml:space="preserve">). </w:t>
      </w:r>
    </w:p>
    <w:p w:rsidR="00920D08" w:rsidRPr="00DE7B31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4" w:name="_Hlk98719062"/>
    </w:p>
    <w:p w:rsidR="00920D08" w:rsidRPr="00DE7B31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5" w:name="_Hlk98702274"/>
      <w:bookmarkStart w:id="36" w:name="_Hlk98683790"/>
      <w:bookmarkStart w:id="37" w:name="_Hlk98688469"/>
      <w:bookmarkStart w:id="38" w:name="_Hlk98721408"/>
      <w:bookmarkStart w:id="39" w:name="_Hlk98717686"/>
      <w:bookmarkStart w:id="40" w:name="_Hlk98701459"/>
      <w:bookmarkStart w:id="41" w:name="_Hlk98698617"/>
      <w:bookmarkStart w:id="42" w:name="_Hlk98677915"/>
      <w:r w:rsidRPr="00DE7B31">
        <w:rPr>
          <w:b/>
          <w:bCs/>
          <w:color w:val="000000"/>
          <w:sz w:val="24"/>
          <w:szCs w:val="24"/>
        </w:rPr>
        <w:t xml:space="preserve">4.1 </w:t>
      </w:r>
      <w:r w:rsidRPr="00DE7B31">
        <w:rPr>
          <w:b/>
          <w:bCs/>
          <w:sz w:val="24"/>
          <w:szCs w:val="24"/>
        </w:rPr>
        <w:t>Блоки (разделы) дисциплины.</w:t>
      </w:r>
    </w:p>
    <w:p w:rsidR="005B5E17" w:rsidRPr="00DE7B31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D1468" w:rsidRPr="00DE7B31" w:rsidTr="002825CF">
        <w:tc>
          <w:tcPr>
            <w:tcW w:w="693" w:type="dxa"/>
          </w:tcPr>
          <w:p w:rsidR="002825CF" w:rsidRPr="00DE7B31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DE7B31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Законодательные основы организации получения образования детьми с ОВЗ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Мировая практика инклюзивного образования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Зарубежные модели инклюзивного обучения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Исторические и социокультурные предпосылки для перехода к инклюзивному образованию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Сущность и особенности коррекционно-педагогического процесса инклюзивного обучения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9323C2">
              <w:rPr>
                <w:sz w:val="24"/>
                <w:szCs w:val="24"/>
              </w:rPr>
              <w:t>Тьюторское</w:t>
            </w:r>
            <w:proofErr w:type="spellEnd"/>
            <w:r w:rsidRPr="009323C2">
              <w:rPr>
                <w:sz w:val="24"/>
                <w:szCs w:val="24"/>
              </w:rPr>
              <w:t xml:space="preserve"> сопровождение детей с ОВЗ в инклюзивном образовательном учреждении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Своеобразие психолого-педагогической работы с детьми с ОВЗ как субъектами инклюзивного образовательного процесса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Программно-методическое обеспечение инклюзивного образования в дошкольном образовательном учреждении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Принципы построения индивидуальных программ психолого-педагогического сопровождения детей с ОВЗ в условиях инклюзии</w:t>
            </w:r>
          </w:p>
        </w:tc>
      </w:tr>
      <w:bookmarkEnd w:id="30"/>
      <w:bookmarkEnd w:id="35"/>
    </w:tbl>
    <w:p w:rsidR="001071B9" w:rsidRPr="00DE7B31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43" w:name="_Hlk98687745"/>
      <w:bookmarkStart w:id="44" w:name="_Hlk98715371"/>
      <w:bookmarkStart w:id="45" w:name="_Hlk98716743"/>
      <w:bookmarkStart w:id="46" w:name="_Hlk98702400"/>
      <w:bookmarkStart w:id="47" w:name="_Hlk98715873"/>
      <w:bookmarkStart w:id="48" w:name="_Hlk98713506"/>
      <w:bookmarkStart w:id="49" w:name="_Hlk98683895"/>
      <w:bookmarkEnd w:id="36"/>
      <w:r w:rsidRPr="00DE7B31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DE7B31" w:rsidRDefault="00920D08" w:rsidP="00920D08">
      <w:pPr>
        <w:spacing w:line="240" w:lineRule="auto"/>
        <w:rPr>
          <w:sz w:val="24"/>
          <w:szCs w:val="24"/>
        </w:rPr>
      </w:pPr>
      <w:r w:rsidRPr="00DE7B31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7"/>
    <w:bookmarkEnd w:id="43"/>
    <w:p w:rsidR="00920D08" w:rsidRPr="00DE7B31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bookmarkStart w:id="50" w:name="_Hlk98687792"/>
      <w:r w:rsidRPr="00DE7B31">
        <w:rPr>
          <w:b/>
          <w:bCs/>
          <w:caps/>
          <w:sz w:val="24"/>
          <w:szCs w:val="24"/>
        </w:rPr>
        <w:t xml:space="preserve">4.3. </w:t>
      </w:r>
      <w:r w:rsidRPr="00DE7B31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DE7B31">
        <w:rPr>
          <w:b/>
          <w:sz w:val="24"/>
          <w:szCs w:val="24"/>
        </w:rPr>
        <w:t>. Практическая подготовка*.</w:t>
      </w:r>
    </w:p>
    <w:p w:rsidR="00920D08" w:rsidRPr="00DE7B31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51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3D1468" w:rsidRPr="00DE7B31" w:rsidTr="003D14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DE7B3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E7B31">
              <w:rPr>
                <w:b/>
                <w:color w:val="auto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6393A" w:rsidRPr="00DE7B3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E7B31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6393A" w:rsidRPr="00DE7B31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DE7B31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6393A" w:rsidRPr="00DE7B3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E7B31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DE7B31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3D1468" w:rsidRPr="00DE7B31" w:rsidTr="003D146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DE7B3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6393A" w:rsidRPr="00DE7B3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393A" w:rsidRPr="00DE7B3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DE7B31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393A" w:rsidRPr="00DE7B3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E7B31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6393A" w:rsidRPr="00DE7B3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31"/>
      <w:bookmarkEnd w:id="38"/>
      <w:bookmarkEnd w:id="39"/>
      <w:bookmarkEnd w:id="44"/>
      <w:bookmarkEnd w:id="45"/>
      <w:bookmarkEnd w:id="46"/>
      <w:bookmarkEnd w:id="47"/>
      <w:tr w:rsidR="00DE7B31" w:rsidRPr="00DE7B31" w:rsidTr="003D1468">
        <w:trPr>
          <w:trHeight w:val="422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Законодательные основы организации получения образования детьми с ОВЗ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7B31" w:rsidRPr="00DE7B31" w:rsidTr="003D1468">
        <w:trPr>
          <w:trHeight w:val="446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Мировая практика инклюзивного образования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7B31" w:rsidRPr="00DE7B31" w:rsidTr="003D1468">
        <w:trPr>
          <w:trHeight w:val="514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Зарубежные модели инклюзивного обучения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7B31" w:rsidRPr="00DE7B31" w:rsidTr="003D1468">
        <w:trPr>
          <w:trHeight w:val="551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Исторические и социокультурные предпосылки для перехода к инклюзивному образованию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ind w:left="0" w:firstLine="0"/>
            </w:pPr>
            <w:r w:rsidRPr="00DE7B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7B31" w:rsidRPr="00DE7B31" w:rsidTr="003D1468">
        <w:trPr>
          <w:trHeight w:val="834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Сущность и особенности коррекционно-педагогического процесса инклюзивного обучения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ind w:left="0" w:firstLine="0"/>
            </w:pPr>
            <w:r w:rsidRPr="00DE7B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7B31" w:rsidRPr="00DE7B31" w:rsidTr="003D1468">
        <w:trPr>
          <w:trHeight w:val="267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9323C2">
              <w:rPr>
                <w:sz w:val="24"/>
                <w:szCs w:val="24"/>
              </w:rPr>
              <w:t>Тьюторское</w:t>
            </w:r>
            <w:proofErr w:type="spellEnd"/>
            <w:r w:rsidRPr="009323C2">
              <w:rPr>
                <w:sz w:val="24"/>
                <w:szCs w:val="24"/>
              </w:rPr>
              <w:t xml:space="preserve"> сопровождение детей с ОВЗ в инклюзивном образовательном учреждении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ind w:left="0" w:firstLine="0"/>
            </w:pPr>
            <w:r w:rsidRPr="00DE7B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ind w:hanging="17"/>
            </w:pPr>
            <w:r w:rsidRPr="00DE7B3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7B31" w:rsidRPr="00DE7B31" w:rsidTr="003D1468">
        <w:trPr>
          <w:trHeight w:val="974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Своеобразие психолого-педагогической работы с детьми с ОВЗ как субъектами инклюзивного образовательного процесса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ind w:left="0" w:firstLine="0"/>
            </w:pPr>
            <w:r w:rsidRPr="00DE7B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ind w:hanging="17"/>
            </w:pPr>
            <w:r w:rsidRPr="00DE7B3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7B31" w:rsidRPr="00DE7B31" w:rsidTr="003D1468">
        <w:trPr>
          <w:trHeight w:val="266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Программно-методическое обеспечение инклюзивного образования в дошкольном образовательном учреждении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ind w:left="0" w:firstLine="0"/>
            </w:pPr>
            <w:r w:rsidRPr="00DE7B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ind w:hanging="17"/>
            </w:pPr>
            <w:r w:rsidRPr="00DE7B3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7B31" w:rsidRPr="00DE7B31" w:rsidTr="003D1468">
        <w:trPr>
          <w:trHeight w:val="698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Принципы построения индивидуальных программ психолого-педагогического сопровождения детей с ОВЗ в условиях инклюзии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ind w:left="0" w:firstLine="0"/>
            </w:pPr>
            <w:r w:rsidRPr="00DE7B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ind w:hanging="17"/>
            </w:pPr>
            <w:r w:rsidRPr="00DE7B3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2E65F3" w:rsidRPr="00DE7B31" w:rsidRDefault="002E65F3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52" w:name="_Hlk98678087"/>
      <w:bookmarkEnd w:id="32"/>
      <w:bookmarkEnd w:id="33"/>
      <w:bookmarkEnd w:id="34"/>
      <w:bookmarkEnd w:id="40"/>
      <w:bookmarkEnd w:id="41"/>
      <w:bookmarkEnd w:id="42"/>
      <w:bookmarkEnd w:id="48"/>
      <w:bookmarkEnd w:id="49"/>
      <w:bookmarkEnd w:id="50"/>
      <w:bookmarkEnd w:id="51"/>
    </w:p>
    <w:p w:rsidR="00920D08" w:rsidRPr="00DE7B31" w:rsidRDefault="00920D08" w:rsidP="00920D08">
      <w:pPr>
        <w:spacing w:line="240" w:lineRule="auto"/>
        <w:ind w:firstLine="0"/>
        <w:rPr>
          <w:sz w:val="24"/>
          <w:szCs w:val="24"/>
        </w:rPr>
      </w:pPr>
      <w:r w:rsidRPr="00DE7B31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DE7B31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bookmarkEnd w:id="52"/>
    <w:p w:rsidR="00DE7B31" w:rsidRPr="003C0E55" w:rsidRDefault="00DE7B31" w:rsidP="00DE7B31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DE7B31" w:rsidRPr="003C0E55" w:rsidRDefault="00DE7B31" w:rsidP="00DE7B31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DE7B31" w:rsidRDefault="00DE7B31" w:rsidP="00DE7B31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DE7B31" w:rsidRDefault="00DE7B31" w:rsidP="00DE7B31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DE7B31" w:rsidRDefault="00DE7B31" w:rsidP="00DE7B31">
      <w:pPr>
        <w:spacing w:line="240" w:lineRule="auto"/>
        <w:ind w:left="0" w:firstLine="567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Не предусмотрено</w:t>
      </w:r>
    </w:p>
    <w:p w:rsidR="00920D08" w:rsidRPr="00DE7B31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3" w:name="_Hlk98678473"/>
      <w:r w:rsidRPr="00DE7B31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DE7B31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E7B31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DE7B31" w:rsidRPr="003C0E55" w:rsidTr="00ED65F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bookmarkEnd w:id="53"/>
          <w:p w:rsidR="00DE7B31" w:rsidRPr="003C0E55" w:rsidRDefault="00DE7B31" w:rsidP="00ED65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DE7B31" w:rsidRPr="003C0E55" w:rsidRDefault="00DE7B31" w:rsidP="00ED65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E7B31" w:rsidRPr="003C0E55" w:rsidRDefault="00DE7B31" w:rsidP="00ED65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E7B31" w:rsidRPr="003C0E55" w:rsidRDefault="00DE7B31" w:rsidP="00ED65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DE7B31" w:rsidRPr="003C0E55" w:rsidTr="00ED65F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E7B31" w:rsidRPr="003C0E55" w:rsidRDefault="00DE7B31" w:rsidP="00ED65F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E7B31" w:rsidRPr="003C0E55" w:rsidRDefault="00DE7B31" w:rsidP="00ED65F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Темы 1-9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E7B31" w:rsidRPr="003C0E55" w:rsidRDefault="00DE7B31" w:rsidP="00ED65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F286E" w:rsidRPr="00DE7B31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DE7B31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DE7B31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DE7B31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DE7B31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DE7B31" w:rsidRPr="00EC1D38" w:rsidRDefault="00DE7B31" w:rsidP="00DE7B3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en-US"/>
        </w:rPr>
      </w:pPr>
      <w:bookmarkStart w:id="54" w:name="_Hlk99237372"/>
      <w:r w:rsidRPr="00EC1D38">
        <w:rPr>
          <w:rFonts w:eastAsiaTheme="minorHAnsi"/>
          <w:kern w:val="0"/>
          <w:sz w:val="24"/>
          <w:szCs w:val="24"/>
          <w:lang w:eastAsia="en-US"/>
        </w:rPr>
        <w:t>1. Педагогика инклюзивного образования: учебник / Т.Г. Богданова, А.М. Гусейнова, Н.М., Назарова [и др.]; под ред. Н.М. Назаровой. М.: ИНФРА-М, 2016.  335 с.</w:t>
      </w:r>
    </w:p>
    <w:p w:rsidR="00DE7B31" w:rsidRPr="00EC1D38" w:rsidRDefault="00DE7B31" w:rsidP="00DE7B3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en-US"/>
        </w:rPr>
      </w:pPr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2. </w:t>
      </w:r>
      <w:proofErr w:type="spellStart"/>
      <w:r w:rsidRPr="00EC1D38">
        <w:rPr>
          <w:rFonts w:eastAsiaTheme="minorHAnsi"/>
          <w:kern w:val="0"/>
          <w:sz w:val="24"/>
          <w:szCs w:val="24"/>
          <w:lang w:eastAsia="en-US"/>
        </w:rPr>
        <w:t>Староверова</w:t>
      </w:r>
      <w:proofErr w:type="spellEnd"/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 М.С. Инклюзивное образование: Настольная книга педагога, работающего с детьми с ОВЗ: Методическое пособие - М.: Гуманитарный </w:t>
      </w:r>
      <w:proofErr w:type="spellStart"/>
      <w:proofErr w:type="gramStart"/>
      <w:r w:rsidRPr="00EC1D38">
        <w:rPr>
          <w:rFonts w:eastAsiaTheme="minorHAnsi"/>
          <w:kern w:val="0"/>
          <w:sz w:val="24"/>
          <w:szCs w:val="24"/>
          <w:lang w:eastAsia="en-US"/>
        </w:rPr>
        <w:t>изд.центр</w:t>
      </w:r>
      <w:proofErr w:type="spellEnd"/>
      <w:proofErr w:type="gramEnd"/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 ВЛАДОС, 2011. - 167 с.</w:t>
      </w:r>
    </w:p>
    <w:p w:rsidR="00DE7B31" w:rsidRPr="00EC1D38" w:rsidRDefault="00DE7B31" w:rsidP="00DE7B3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en-US"/>
        </w:rPr>
      </w:pPr>
      <w:r w:rsidRPr="00EC1D38">
        <w:rPr>
          <w:rFonts w:eastAsiaTheme="minorHAnsi"/>
          <w:kern w:val="0"/>
          <w:sz w:val="24"/>
          <w:szCs w:val="24"/>
          <w:lang w:eastAsia="en-US"/>
        </w:rPr>
        <w:t>3. Комплексное медико-психолого-педагогическое со</w:t>
      </w:r>
      <w:r>
        <w:rPr>
          <w:rFonts w:eastAsiaTheme="minorHAnsi"/>
          <w:kern w:val="0"/>
          <w:sz w:val="24"/>
          <w:szCs w:val="24"/>
          <w:lang w:eastAsia="en-US"/>
        </w:rPr>
        <w:t xml:space="preserve">провождение лиц с ограниченными </w:t>
      </w:r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возможностями здоровья в условиях непрерывного инклюзивного образования / Гончарова В.Г., Подопригора В.Г., Гончарова С.И. - </w:t>
      </w:r>
      <w:proofErr w:type="spellStart"/>
      <w:r w:rsidRPr="00EC1D38">
        <w:rPr>
          <w:rFonts w:eastAsiaTheme="minorHAnsi"/>
          <w:kern w:val="0"/>
          <w:sz w:val="24"/>
          <w:szCs w:val="24"/>
          <w:lang w:eastAsia="en-US"/>
        </w:rPr>
        <w:t>Краснояр</w:t>
      </w:r>
      <w:proofErr w:type="spellEnd"/>
      <w:r w:rsidRPr="00EC1D38">
        <w:rPr>
          <w:rFonts w:eastAsiaTheme="minorHAnsi"/>
          <w:kern w:val="0"/>
          <w:sz w:val="24"/>
          <w:szCs w:val="24"/>
          <w:lang w:eastAsia="en-US"/>
        </w:rPr>
        <w:t>.: СФУ, 2014. - 248 с.</w:t>
      </w:r>
    </w:p>
    <w:p w:rsidR="00DE7B31" w:rsidRPr="00EC1D38" w:rsidRDefault="00DE7B31" w:rsidP="00DE7B3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en-US"/>
        </w:rPr>
      </w:pPr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4. </w:t>
      </w:r>
      <w:proofErr w:type="spellStart"/>
      <w:r w:rsidRPr="00EC1D38">
        <w:rPr>
          <w:rFonts w:eastAsiaTheme="minorHAnsi"/>
          <w:kern w:val="0"/>
          <w:sz w:val="24"/>
          <w:szCs w:val="24"/>
          <w:lang w:eastAsia="en-US"/>
        </w:rPr>
        <w:t>Тьютор</w:t>
      </w:r>
      <w:proofErr w:type="spellEnd"/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 в образовательном пространстве/Сергеева В.П.,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Сергеева И.С., Сороковых Г.В., </w:t>
      </w:r>
      <w:proofErr w:type="spellStart"/>
      <w:r w:rsidRPr="00EC1D38">
        <w:rPr>
          <w:rFonts w:eastAsiaTheme="minorHAnsi"/>
          <w:kern w:val="0"/>
          <w:sz w:val="24"/>
          <w:szCs w:val="24"/>
          <w:lang w:eastAsia="en-US"/>
        </w:rPr>
        <w:t>Зиборова</w:t>
      </w:r>
      <w:proofErr w:type="spellEnd"/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 Ю.В., </w:t>
      </w:r>
      <w:proofErr w:type="spellStart"/>
      <w:r w:rsidRPr="00EC1D38">
        <w:rPr>
          <w:rFonts w:eastAsiaTheme="minorHAnsi"/>
          <w:kern w:val="0"/>
          <w:sz w:val="24"/>
          <w:szCs w:val="24"/>
          <w:lang w:eastAsia="en-US"/>
        </w:rPr>
        <w:t>Подымова</w:t>
      </w:r>
      <w:proofErr w:type="spellEnd"/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 Л.С. - М.: НИЦ ИНФРА-М, 2016. - 200 с.</w:t>
      </w:r>
    </w:p>
    <w:p w:rsidR="00AF286E" w:rsidRPr="00DE7B31" w:rsidRDefault="00DE7B31" w:rsidP="00DE7B31">
      <w:pPr>
        <w:spacing w:line="240" w:lineRule="auto"/>
        <w:rPr>
          <w:b/>
          <w:bCs/>
          <w:color w:val="000000"/>
          <w:sz w:val="24"/>
          <w:szCs w:val="24"/>
        </w:rPr>
      </w:pPr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5.Коджаспирова, Г.М. </w:t>
      </w:r>
      <w:proofErr w:type="gramStart"/>
      <w:r w:rsidRPr="00EC1D38">
        <w:rPr>
          <w:rFonts w:eastAsiaTheme="minorHAnsi"/>
          <w:kern w:val="0"/>
          <w:sz w:val="24"/>
          <w:szCs w:val="24"/>
          <w:lang w:eastAsia="en-US"/>
        </w:rPr>
        <w:t>Педагогика :</w:t>
      </w:r>
      <w:proofErr w:type="gramEnd"/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 учеб. для студе</w:t>
      </w:r>
      <w:r>
        <w:rPr>
          <w:rFonts w:eastAsiaTheme="minorHAnsi"/>
          <w:kern w:val="0"/>
          <w:sz w:val="24"/>
          <w:szCs w:val="24"/>
          <w:lang w:eastAsia="en-US"/>
        </w:rPr>
        <w:t xml:space="preserve">нтов вузов, обучающихся по </w:t>
      </w:r>
      <w:proofErr w:type="spellStart"/>
      <w:r>
        <w:rPr>
          <w:rFonts w:eastAsiaTheme="minorHAnsi"/>
          <w:kern w:val="0"/>
          <w:sz w:val="24"/>
          <w:szCs w:val="24"/>
          <w:lang w:eastAsia="en-US"/>
        </w:rPr>
        <w:t>пед</w:t>
      </w:r>
      <w:proofErr w:type="spellEnd"/>
      <w:r>
        <w:rPr>
          <w:rFonts w:eastAsiaTheme="minorHAnsi"/>
          <w:kern w:val="0"/>
          <w:sz w:val="24"/>
          <w:szCs w:val="24"/>
          <w:lang w:eastAsia="en-US"/>
        </w:rPr>
        <w:t xml:space="preserve">. </w:t>
      </w:r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специальностям (ОПД.Ф.02 - Педагогика) / Г. М. </w:t>
      </w:r>
      <w:proofErr w:type="spellStart"/>
      <w:r w:rsidRPr="00EC1D38">
        <w:rPr>
          <w:rFonts w:eastAsiaTheme="minorHAnsi"/>
          <w:kern w:val="0"/>
          <w:sz w:val="24"/>
          <w:szCs w:val="24"/>
          <w:lang w:eastAsia="en-US"/>
        </w:rPr>
        <w:t>Коджаспирова</w:t>
      </w:r>
      <w:proofErr w:type="spellEnd"/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. - </w:t>
      </w:r>
      <w:proofErr w:type="gramStart"/>
      <w:r w:rsidRPr="00EC1D38">
        <w:rPr>
          <w:rFonts w:eastAsiaTheme="minorHAnsi"/>
          <w:kern w:val="0"/>
          <w:sz w:val="24"/>
          <w:szCs w:val="24"/>
          <w:lang w:eastAsia="en-US"/>
        </w:rPr>
        <w:t>М. :</w:t>
      </w:r>
      <w:proofErr w:type="gramEnd"/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 КНОРУС, 2010. - 744</w:t>
      </w:r>
    </w:p>
    <w:p w:rsidR="00DE7B31" w:rsidRDefault="00DE7B31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  <w:bookmarkStart w:id="55" w:name="_Hlk98678546"/>
      <w:bookmarkStart w:id="56" w:name="_Hlk98684391"/>
    </w:p>
    <w:p w:rsidR="00920D08" w:rsidRPr="00DE7B31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DE7B31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DE7B31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DE7B31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7" w:name="_Hlk98714984"/>
      <w:bookmarkEnd w:id="54"/>
    </w:p>
    <w:p w:rsidR="00920D08" w:rsidRPr="00DE7B3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bookmarkStart w:id="58" w:name="_Hlk98715517"/>
      <w:r w:rsidRPr="00DE7B31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DE7B31">
          <w:rPr>
            <w:rStyle w:val="a3"/>
            <w:sz w:val="24"/>
            <w:szCs w:val="24"/>
          </w:rPr>
          <w:t>http://нэб.рф/</w:t>
        </w:r>
      </w:hyperlink>
    </w:p>
    <w:p w:rsidR="00920D08" w:rsidRPr="00DE7B3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E7B31">
        <w:rPr>
          <w:sz w:val="24"/>
          <w:szCs w:val="24"/>
        </w:rPr>
        <w:t>2. «</w:t>
      </w:r>
      <w:proofErr w:type="spellStart"/>
      <w:r w:rsidRPr="00DE7B31">
        <w:rPr>
          <w:sz w:val="24"/>
          <w:szCs w:val="24"/>
        </w:rPr>
        <w:t>eLibrary</w:t>
      </w:r>
      <w:proofErr w:type="spellEnd"/>
      <w:r w:rsidRPr="00DE7B31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DE7B31">
          <w:rPr>
            <w:rStyle w:val="a3"/>
            <w:sz w:val="24"/>
            <w:szCs w:val="24"/>
          </w:rPr>
          <w:t>https://elibrary.ru</w:t>
        </w:r>
      </w:hyperlink>
    </w:p>
    <w:p w:rsidR="00920D08" w:rsidRPr="00DE7B3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E7B31">
        <w:rPr>
          <w:sz w:val="24"/>
          <w:szCs w:val="24"/>
        </w:rPr>
        <w:t>3. «</w:t>
      </w:r>
      <w:proofErr w:type="spellStart"/>
      <w:r w:rsidRPr="00DE7B31">
        <w:rPr>
          <w:sz w:val="24"/>
          <w:szCs w:val="24"/>
        </w:rPr>
        <w:t>КиберЛенинка</w:t>
      </w:r>
      <w:proofErr w:type="spellEnd"/>
      <w:r w:rsidRPr="00DE7B31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DE7B31">
          <w:rPr>
            <w:rStyle w:val="a3"/>
            <w:sz w:val="24"/>
            <w:szCs w:val="24"/>
          </w:rPr>
          <w:t>https://cyberleninka.ru/</w:t>
        </w:r>
      </w:hyperlink>
    </w:p>
    <w:p w:rsidR="00920D08" w:rsidRPr="00DE7B31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DE7B31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8" w:history="1">
        <w:r w:rsidRPr="00DE7B31">
          <w:rPr>
            <w:rStyle w:val="a3"/>
            <w:sz w:val="24"/>
            <w:szCs w:val="24"/>
          </w:rPr>
          <w:t>http://www.biblioclub.ru/</w:t>
        </w:r>
      </w:hyperlink>
    </w:p>
    <w:p w:rsidR="00920D08" w:rsidRPr="00DE7B31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DE7B31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DE7B31">
          <w:rPr>
            <w:rStyle w:val="a3"/>
            <w:sz w:val="24"/>
            <w:szCs w:val="24"/>
          </w:rPr>
          <w:t>http://www.rsl.ru/</w:t>
        </w:r>
      </w:hyperlink>
    </w:p>
    <w:p w:rsidR="00DD6638" w:rsidRPr="00DE7B31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E7B31">
        <w:rPr>
          <w:sz w:val="24"/>
          <w:szCs w:val="24"/>
        </w:rPr>
        <w:t xml:space="preserve">6. ЭБС </w:t>
      </w:r>
      <w:proofErr w:type="spellStart"/>
      <w:r w:rsidRPr="00DE7B31">
        <w:rPr>
          <w:sz w:val="24"/>
          <w:szCs w:val="24"/>
        </w:rPr>
        <w:t>Юрайт</w:t>
      </w:r>
      <w:proofErr w:type="spellEnd"/>
      <w:r w:rsidRPr="00DE7B31">
        <w:rPr>
          <w:sz w:val="24"/>
          <w:szCs w:val="24"/>
        </w:rPr>
        <w:t xml:space="preserve">. - Режим доступа: </w:t>
      </w:r>
      <w:hyperlink r:id="rId10" w:history="1">
        <w:r w:rsidRPr="00DE7B31">
          <w:rPr>
            <w:rStyle w:val="a3"/>
            <w:sz w:val="24"/>
            <w:szCs w:val="24"/>
          </w:rPr>
          <w:t>https://urait.ru/</w:t>
        </w:r>
      </w:hyperlink>
    </w:p>
    <w:bookmarkEnd w:id="55"/>
    <w:p w:rsidR="00920D08" w:rsidRPr="00DE7B31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DE7B31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59" w:name="_Hlk98678568"/>
      <w:r w:rsidRPr="00DE7B31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DE7B3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DE7B31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DE7B3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DE7B31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DE7B31">
        <w:rPr>
          <w:rFonts w:eastAsia="WenQuanYi Micro Hei"/>
          <w:sz w:val="24"/>
          <w:szCs w:val="24"/>
        </w:rPr>
        <w:t>LibreOffice</w:t>
      </w:r>
      <w:proofErr w:type="spellEnd"/>
      <w:r w:rsidRPr="00DE7B31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DE7B31">
        <w:rPr>
          <w:rFonts w:eastAsia="WenQuanYi Micro Hei"/>
          <w:sz w:val="24"/>
          <w:szCs w:val="24"/>
        </w:rPr>
        <w:t>)</w:t>
      </w:r>
      <w:proofErr w:type="gramEnd"/>
      <w:r w:rsidRPr="00DE7B31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DE7B3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DE7B31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DE7B31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DE7B31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DE7B3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DE7B31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DE7B31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DE7B31" w:rsidRDefault="00920D08" w:rsidP="00920D08">
      <w:pPr>
        <w:widowControl/>
        <w:spacing w:line="240" w:lineRule="auto"/>
        <w:rPr>
          <w:sz w:val="24"/>
          <w:szCs w:val="24"/>
        </w:rPr>
      </w:pPr>
      <w:r w:rsidRPr="00DE7B31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DE7B3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DE7B31">
        <w:rPr>
          <w:rFonts w:eastAsia="WenQuanYi Micro Hei"/>
          <w:sz w:val="24"/>
          <w:szCs w:val="24"/>
        </w:rPr>
        <w:t>Windows</w:t>
      </w:r>
      <w:proofErr w:type="spellEnd"/>
      <w:r w:rsidRPr="00DE7B31">
        <w:rPr>
          <w:rFonts w:eastAsia="WenQuanYi Micro Hei"/>
          <w:sz w:val="24"/>
          <w:szCs w:val="24"/>
        </w:rPr>
        <w:t xml:space="preserve"> 10 x64</w:t>
      </w:r>
    </w:p>
    <w:p w:rsidR="00920D08" w:rsidRPr="00DE7B3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DE7B31">
        <w:rPr>
          <w:rFonts w:eastAsia="WenQuanYi Micro Hei"/>
          <w:sz w:val="24"/>
          <w:szCs w:val="24"/>
        </w:rPr>
        <w:t>MicrosoftOffice</w:t>
      </w:r>
      <w:proofErr w:type="spellEnd"/>
      <w:r w:rsidRPr="00DE7B31">
        <w:rPr>
          <w:rFonts w:eastAsia="WenQuanYi Micro Hei"/>
          <w:sz w:val="24"/>
          <w:szCs w:val="24"/>
        </w:rPr>
        <w:t xml:space="preserve"> 2016</w:t>
      </w:r>
    </w:p>
    <w:p w:rsidR="00920D08" w:rsidRPr="00DE7B3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DE7B31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DE7B3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DE7B31">
        <w:rPr>
          <w:rFonts w:eastAsia="WenQuanYi Micro Hei"/>
          <w:sz w:val="24"/>
          <w:szCs w:val="24"/>
        </w:rPr>
        <w:lastRenderedPageBreak/>
        <w:t>Firefox</w:t>
      </w:r>
      <w:proofErr w:type="spellEnd"/>
    </w:p>
    <w:p w:rsidR="00920D08" w:rsidRPr="00DE7B3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E7B31">
        <w:rPr>
          <w:rFonts w:eastAsia="WenQuanYi Micro Hei"/>
          <w:sz w:val="24"/>
          <w:szCs w:val="24"/>
        </w:rPr>
        <w:t>GIMP</w:t>
      </w:r>
    </w:p>
    <w:p w:rsidR="005B5E17" w:rsidRPr="00DE7B31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DE7B31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DE7B31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DE7B31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DE7B31">
        <w:rPr>
          <w:rFonts w:eastAsia="WenQuanYi Micro Hei"/>
          <w:sz w:val="24"/>
          <w:szCs w:val="24"/>
        </w:rPr>
        <w:t>Не используются</w:t>
      </w:r>
    </w:p>
    <w:p w:rsidR="005B5E17" w:rsidRPr="00DE7B31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DE7B31">
        <w:rPr>
          <w:b/>
          <w:bCs/>
          <w:sz w:val="24"/>
          <w:szCs w:val="24"/>
        </w:rPr>
        <w:t xml:space="preserve">10. </w:t>
      </w:r>
      <w:r w:rsidRPr="00DE7B31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DE7B31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E7B31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DE7B31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E7B31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E7B31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0"/>
      <w:bookmarkEnd w:id="56"/>
      <w:bookmarkEnd w:id="57"/>
      <w:bookmarkEnd w:id="58"/>
      <w:bookmarkEnd w:id="59"/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7EC"/>
    <w:rsid w:val="000559EB"/>
    <w:rsid w:val="001043F8"/>
    <w:rsid w:val="001071B9"/>
    <w:rsid w:val="00180109"/>
    <w:rsid w:val="001E1D1D"/>
    <w:rsid w:val="00206428"/>
    <w:rsid w:val="00250785"/>
    <w:rsid w:val="002657B0"/>
    <w:rsid w:val="002668FA"/>
    <w:rsid w:val="00275F79"/>
    <w:rsid w:val="002825CF"/>
    <w:rsid w:val="00297341"/>
    <w:rsid w:val="002E65F3"/>
    <w:rsid w:val="003147BF"/>
    <w:rsid w:val="003464BC"/>
    <w:rsid w:val="00363B3D"/>
    <w:rsid w:val="00375943"/>
    <w:rsid w:val="003D1468"/>
    <w:rsid w:val="004E5E58"/>
    <w:rsid w:val="0051201C"/>
    <w:rsid w:val="00522329"/>
    <w:rsid w:val="00555F6C"/>
    <w:rsid w:val="0056393A"/>
    <w:rsid w:val="005A3D5B"/>
    <w:rsid w:val="005B5E17"/>
    <w:rsid w:val="0066184F"/>
    <w:rsid w:val="006842F8"/>
    <w:rsid w:val="006D422B"/>
    <w:rsid w:val="006E7CAD"/>
    <w:rsid w:val="007A76D3"/>
    <w:rsid w:val="007B3D47"/>
    <w:rsid w:val="007E3772"/>
    <w:rsid w:val="008306F5"/>
    <w:rsid w:val="008E27EE"/>
    <w:rsid w:val="00920D08"/>
    <w:rsid w:val="0092183C"/>
    <w:rsid w:val="0095632D"/>
    <w:rsid w:val="009C38A0"/>
    <w:rsid w:val="009F2010"/>
    <w:rsid w:val="009F4121"/>
    <w:rsid w:val="00A648A8"/>
    <w:rsid w:val="00AC3A2F"/>
    <w:rsid w:val="00AD3CA3"/>
    <w:rsid w:val="00AE169E"/>
    <w:rsid w:val="00AE65FD"/>
    <w:rsid w:val="00AF286E"/>
    <w:rsid w:val="00B32455"/>
    <w:rsid w:val="00C100C1"/>
    <w:rsid w:val="00C217ED"/>
    <w:rsid w:val="00CD330A"/>
    <w:rsid w:val="00CF3AD4"/>
    <w:rsid w:val="00D045AB"/>
    <w:rsid w:val="00D61F05"/>
    <w:rsid w:val="00D918CD"/>
    <w:rsid w:val="00DD6638"/>
    <w:rsid w:val="00DE7B31"/>
    <w:rsid w:val="00E23E7E"/>
    <w:rsid w:val="00E618C3"/>
    <w:rsid w:val="00E64D6A"/>
    <w:rsid w:val="00E902ED"/>
    <w:rsid w:val="00EB2FBC"/>
    <w:rsid w:val="00EB75B1"/>
    <w:rsid w:val="00F512F0"/>
    <w:rsid w:val="00F51E2D"/>
    <w:rsid w:val="00F60CF5"/>
    <w:rsid w:val="00FB6600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176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2E6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7</cp:revision>
  <cp:lastPrinted>2020-11-13T10:48:00Z</cp:lastPrinted>
  <dcterms:created xsi:type="dcterms:W3CDTF">2023-05-19T07:13:00Z</dcterms:created>
  <dcterms:modified xsi:type="dcterms:W3CDTF">2023-05-19T12:56:00Z</dcterms:modified>
</cp:coreProperties>
</file>