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B2A" w:rsidRDefault="009A4B2A" w:rsidP="009A4B2A">
      <w:pPr>
        <w:jc w:val="center"/>
      </w:pPr>
    </w:p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33D4C" w:rsidRPr="00E14C24" w:rsidTr="00A33D4C">
        <w:trPr>
          <w:trHeight w:val="11619"/>
        </w:trPr>
        <w:tc>
          <w:tcPr>
            <w:tcW w:w="9412" w:type="dxa"/>
          </w:tcPr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CC582C">
              <w:t xml:space="preserve"> ЛЕНИНГРАДСКОЙ ОБЛАСТИ</w:t>
            </w:r>
            <w:r>
              <w:t xml:space="preserve"> </w:t>
            </w:r>
          </w:p>
          <w:p w:rsidR="009A4B2A" w:rsidRDefault="009A4B2A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3C65AA" w:rsidRDefault="002E0AD8" w:rsidP="003C65A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3C65AA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3C65AA">
              <w:rPr>
                <w:b/>
              </w:rPr>
              <w:t>С. ПУШКИНА»</w:t>
            </w: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A33D4C" w:rsidRPr="00CC582C" w:rsidRDefault="00CC582C" w:rsidP="00CC582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5540C1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="005540C1">
              <w:rPr>
                <w:b/>
                <w:bCs/>
              </w:rPr>
              <w:t>ТЕОРЕТИКО-ПРОФЕССИОНАЛЬНЫЙ</w:t>
            </w:r>
            <w:r>
              <w:rPr>
                <w:b/>
                <w:bCs/>
              </w:rPr>
              <w:t xml:space="preserve"> (МОДУЛЬ)</w:t>
            </w:r>
          </w:p>
          <w:p w:rsidR="00A33D4C" w:rsidRPr="00280E12" w:rsidRDefault="00A33D4C" w:rsidP="00A33D4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 w:rsidR="003C65AA"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5540C1">
              <w:rPr>
                <w:b/>
                <w:bCs/>
              </w:rPr>
              <w:t>3</w:t>
            </w:r>
            <w:r w:rsidR="003C65AA">
              <w:rPr>
                <w:b/>
                <w:bCs/>
              </w:rPr>
              <w:t>.0</w:t>
            </w:r>
            <w:r w:rsidR="00280E12">
              <w:rPr>
                <w:b/>
                <w:bCs/>
              </w:rPr>
              <w:t xml:space="preserve">6 ПРАВОВЫЕ ОСНОВЫ ЖУРНАЛИСТИКИ </w:t>
            </w:r>
          </w:p>
          <w:p w:rsidR="00A33D4C" w:rsidRPr="00F60D04" w:rsidRDefault="00A33D4C" w:rsidP="009A4B2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9A4B2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9A4B2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3C65AA" w:rsidP="003C65A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>Направление подготовки</w:t>
            </w:r>
            <w:r>
              <w:rPr>
                <w:b/>
              </w:rPr>
              <w:t xml:space="preserve"> </w:t>
            </w:r>
            <w:r w:rsidR="00A33D4C" w:rsidRPr="00F60D04">
              <w:rPr>
                <w:b/>
              </w:rPr>
              <w:t>4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>.03.0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 xml:space="preserve"> </w:t>
            </w:r>
            <w:r w:rsidR="00CC582C">
              <w:rPr>
                <w:b/>
              </w:rPr>
              <w:t>Журналистика</w:t>
            </w:r>
            <w:r w:rsidR="00A33D4C" w:rsidRPr="00F60D04">
              <w:rPr>
                <w:b/>
              </w:rPr>
              <w:t xml:space="preserve"> </w:t>
            </w:r>
          </w:p>
          <w:p w:rsidR="00A33D4C" w:rsidRPr="00F60D04" w:rsidRDefault="003C65AA" w:rsidP="00A33D4C">
            <w:pPr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CC582C">
              <w:rPr>
                <w:b/>
              </w:rPr>
              <w:t>Общий</w:t>
            </w: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165A71">
              <w:rPr>
                <w:bCs/>
              </w:rPr>
              <w:t>2</w:t>
            </w:r>
            <w:r w:rsidR="00DB0313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Default="00A33D4C" w:rsidP="00A33D4C">
            <w:pPr>
              <w:jc w:val="center"/>
              <w:rPr>
                <w:b/>
              </w:rPr>
            </w:pPr>
          </w:p>
          <w:p w:rsidR="009A4B2A" w:rsidRDefault="009A4B2A" w:rsidP="00A33D4C">
            <w:pPr>
              <w:jc w:val="center"/>
              <w:rPr>
                <w:b/>
              </w:rPr>
            </w:pPr>
          </w:p>
          <w:p w:rsidR="009A4B2A" w:rsidRDefault="009A4B2A" w:rsidP="00A33D4C">
            <w:pPr>
              <w:jc w:val="center"/>
              <w:rPr>
                <w:b/>
              </w:rPr>
            </w:pPr>
          </w:p>
          <w:p w:rsidR="009A4B2A" w:rsidRDefault="009A4B2A" w:rsidP="00A33D4C">
            <w:pPr>
              <w:jc w:val="center"/>
              <w:rPr>
                <w:b/>
              </w:rPr>
            </w:pPr>
          </w:p>
          <w:p w:rsidR="009A4B2A" w:rsidRDefault="009A4B2A" w:rsidP="00A33D4C">
            <w:pPr>
              <w:jc w:val="center"/>
              <w:rPr>
                <w:b/>
              </w:rPr>
            </w:pPr>
          </w:p>
          <w:p w:rsidR="009A4B2A" w:rsidRDefault="009A4B2A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  <w:r w:rsidRPr="00F60D04">
              <w:t>Санкт-Петербург</w:t>
            </w:r>
          </w:p>
          <w:p w:rsidR="00A33D4C" w:rsidRPr="00E14C24" w:rsidRDefault="00A33D4C" w:rsidP="00A33D4C">
            <w:pPr>
              <w:suppressAutoHyphens/>
              <w:autoSpaceDE w:val="0"/>
              <w:autoSpaceDN w:val="0"/>
              <w:adjustRightInd w:val="0"/>
              <w:jc w:val="center"/>
            </w:pPr>
            <w:r w:rsidRPr="00F60D04">
              <w:t>20</w:t>
            </w:r>
            <w:r w:rsidR="00165A71">
              <w:t>2</w:t>
            </w:r>
            <w:r w:rsidR="00DB0313">
              <w:t>2</w:t>
            </w:r>
            <w:r w:rsidRPr="00F60D04">
              <w:t xml:space="preserve"> </w:t>
            </w:r>
          </w:p>
        </w:tc>
      </w:tr>
    </w:tbl>
    <w:p w:rsidR="00A33D4C" w:rsidRPr="00E14C24" w:rsidRDefault="00A33D4C" w:rsidP="009A4B2A">
      <w:pPr>
        <w:pStyle w:val="txt"/>
        <w:spacing w:before="0" w:beforeAutospacing="0" w:after="0" w:afterAutospacing="0"/>
        <w:ind w:right="-6"/>
        <w:rPr>
          <w:b/>
          <w:bCs/>
        </w:rPr>
      </w:pPr>
      <w:r w:rsidRPr="00E14C24">
        <w:rPr>
          <w:b/>
          <w:bCs/>
        </w:rPr>
        <w:br w:type="page"/>
      </w:r>
      <w:r w:rsidRPr="00E14C24">
        <w:rPr>
          <w:b/>
          <w:bCs/>
        </w:rPr>
        <w:lastRenderedPageBreak/>
        <w:t xml:space="preserve"> 1. ПЕРЕЧЕНЬ ПЛАНИРУЕМЫХ РЕЗУЛЬТАТОВ ОБУЧЕНИЯ ПО ДИСЦИПЛИНЕ</w:t>
      </w:r>
      <w:r w:rsidR="009A4B2A">
        <w:rPr>
          <w:b/>
          <w:bCs/>
        </w:rPr>
        <w:t>:</w:t>
      </w:r>
    </w:p>
    <w:p w:rsidR="00A33D4C" w:rsidRDefault="00A33D4C" w:rsidP="009A4B2A">
      <w:pPr>
        <w:pStyle w:val="a"/>
        <w:numPr>
          <w:ilvl w:val="0"/>
          <w:numId w:val="0"/>
        </w:numPr>
        <w:spacing w:line="240" w:lineRule="auto"/>
      </w:pPr>
      <w:r w:rsidRPr="00E14C24">
        <w:t>Процесс изучения дисциплины направлен на формирование следующих компетенций</w:t>
      </w:r>
      <w:r w:rsidR="003C65AA">
        <w:t>:</w:t>
      </w:r>
    </w:p>
    <w:p w:rsidR="009A4B2A" w:rsidRDefault="009A4B2A" w:rsidP="009A4B2A">
      <w:pPr>
        <w:pStyle w:val="a"/>
        <w:numPr>
          <w:ilvl w:val="0"/>
          <w:numId w:val="0"/>
        </w:numPr>
        <w:spacing w:line="240" w:lineRule="auto"/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3C65AA" w:rsidRPr="003C0E55" w:rsidTr="00603DD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65AA" w:rsidRPr="007723E4" w:rsidRDefault="003C65AA" w:rsidP="00916AC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E2756F" w:rsidRPr="003C0E55" w:rsidTr="006E1006">
        <w:trPr>
          <w:trHeight w:val="83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2756F" w:rsidRPr="0034302E" w:rsidRDefault="00E2756F" w:rsidP="00E2756F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2756F" w:rsidRPr="0034302E" w:rsidRDefault="00E2756F" w:rsidP="00E2756F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2756F" w:rsidRPr="0020385C" w:rsidRDefault="00E2756F" w:rsidP="00E2756F">
            <w:pPr>
              <w:rPr>
                <w:color w:val="000000"/>
              </w:rPr>
            </w:pPr>
            <w:r w:rsidRPr="0027704C">
              <w:t>ИУК-2.1</w:t>
            </w:r>
            <w:r>
              <w:t xml:space="preserve"> определяет круг задач в рамках поставленной цели, определяет связи между ними, планирует реализацию задач в зоне своей ответственности с учетом имеющихся ресурсов и ограничений, действующих правовых норм. </w:t>
            </w:r>
          </w:p>
        </w:tc>
      </w:tr>
      <w:tr w:rsidR="00E2756F" w:rsidRPr="003C0E55" w:rsidTr="00401B58">
        <w:trPr>
          <w:trHeight w:val="83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2756F" w:rsidRPr="0034302E" w:rsidRDefault="00E2756F" w:rsidP="00E2756F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2756F" w:rsidRPr="0034302E" w:rsidRDefault="00E2756F" w:rsidP="00E2756F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2756F" w:rsidRPr="0020385C" w:rsidRDefault="00E2756F" w:rsidP="00E2756F">
            <w:pPr>
              <w:rPr>
                <w:color w:val="000000"/>
              </w:rPr>
            </w:pPr>
            <w:r w:rsidRPr="004953A3">
              <w:t xml:space="preserve">ИУК-2.2 </w:t>
            </w:r>
            <w:r>
              <w:t>умеет предлагать</w:t>
            </w:r>
            <w:r w:rsidRPr="004953A3">
              <w:t xml:space="preserve"> решения поставленных задач и </w:t>
            </w:r>
            <w:r>
              <w:t xml:space="preserve">планировать </w:t>
            </w:r>
            <w:r w:rsidRPr="004953A3">
              <w:t>ожидаемые результаты; оценивает предложенные способы с точки зрения соответствия цели проекта, представляет результаты проекта, предлагает возможности их использования и/или совершенствования.</w:t>
            </w:r>
          </w:p>
        </w:tc>
      </w:tr>
      <w:tr w:rsidR="00E2756F" w:rsidRPr="003C0E55" w:rsidTr="006E1006">
        <w:trPr>
          <w:trHeight w:val="838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2756F" w:rsidRPr="0034302E" w:rsidRDefault="00E2756F" w:rsidP="00E2756F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</w:tcBorders>
            <w:shd w:val="clear" w:color="auto" w:fill="auto"/>
          </w:tcPr>
          <w:p w:rsidR="00E2756F" w:rsidRPr="0034302E" w:rsidRDefault="00E2756F" w:rsidP="00E2756F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E2756F" w:rsidRPr="0027704C" w:rsidRDefault="00E2756F" w:rsidP="00E2756F">
            <w:r w:rsidRPr="0027704C">
              <w:t>ИУК-2.</w:t>
            </w:r>
            <w:r>
              <w:t>3 владеет навыками поиска способов решения поставленных задач в рамках ожидаемых результатов</w:t>
            </w:r>
            <w:r w:rsidRPr="0027704C">
              <w:t>;</w:t>
            </w:r>
            <w:r>
              <w:t xml:space="preserve"> оценивает предложенные способы с точки зрения соответствия цели проекта, представляет результаты проекта</w:t>
            </w:r>
            <w:r w:rsidRPr="0027704C">
              <w:t xml:space="preserve">, </w:t>
            </w:r>
            <w:r>
              <w:t>предлагает возможности их использования и/или совершенствования.</w:t>
            </w:r>
          </w:p>
        </w:tc>
      </w:tr>
      <w:tr w:rsidR="00E2756F" w:rsidRPr="003C0E55" w:rsidTr="00327DBF">
        <w:trPr>
          <w:trHeight w:val="8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56F" w:rsidRPr="00D94F2D" w:rsidRDefault="00E2756F" w:rsidP="00E2756F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56F" w:rsidRPr="003C0E55" w:rsidRDefault="00E2756F" w:rsidP="00E2756F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F" w:rsidRPr="007723E4" w:rsidRDefault="00E2756F" w:rsidP="00E2756F">
            <w:pPr>
              <w:rPr>
                <w:b/>
                <w:color w:val="FF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Pr="00832DC0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</w:rPr>
              <w:t>з</w:t>
            </w:r>
            <w:r w:rsidRPr="00832DC0">
              <w:rPr>
                <w:color w:val="000000"/>
              </w:rPr>
              <w:t>нает совокупность политических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экономических факторов, регулирующих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развитие разных медиакоммуникационных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систем на глобальном, национальном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региональном уровнях</w:t>
            </w:r>
            <w:r>
              <w:rPr>
                <w:color w:val="000000"/>
              </w:rPr>
              <w:t>.</w:t>
            </w:r>
          </w:p>
        </w:tc>
      </w:tr>
      <w:tr w:rsidR="00E2756F" w:rsidRPr="003C0E55" w:rsidTr="00BB2C71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56F" w:rsidRPr="00D94F2D" w:rsidRDefault="00E2756F" w:rsidP="00E2756F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56F" w:rsidRPr="00AB2240" w:rsidRDefault="00E2756F" w:rsidP="00E2756F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F" w:rsidRPr="00832DC0" w:rsidRDefault="00E2756F" w:rsidP="00E2756F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 w:rsidRPr="00832DC0">
              <w:rPr>
                <w:color w:val="000000"/>
              </w:rPr>
              <w:t>2</w:t>
            </w:r>
            <w:r w:rsidRPr="00832DC0">
              <w:t xml:space="preserve"> </w:t>
            </w:r>
            <w:r>
              <w:rPr>
                <w:color w:val="000000"/>
              </w:rPr>
              <w:t>умеет действовать</w:t>
            </w:r>
            <w:r w:rsidRPr="00832DC0">
              <w:rPr>
                <w:color w:val="000000"/>
              </w:rPr>
              <w:t xml:space="preserve"> с учетом механизмов </w:t>
            </w:r>
            <w:r w:rsidRPr="00832DC0">
              <w:rPr>
                <w:color w:val="000000"/>
                <w:sz w:val="23"/>
                <w:szCs w:val="23"/>
              </w:rPr>
              <w:t>функционирования конкретной</w:t>
            </w:r>
          </w:p>
          <w:p w:rsidR="00E2756F" w:rsidRPr="00AB2240" w:rsidRDefault="00E2756F" w:rsidP="00E2756F">
            <w:pPr>
              <w:snapToGrid w:val="0"/>
            </w:pPr>
            <w:r>
              <w:rPr>
                <w:color w:val="000000"/>
                <w:sz w:val="23"/>
                <w:szCs w:val="23"/>
              </w:rPr>
              <w:t>м</w:t>
            </w:r>
            <w:r w:rsidRPr="00832DC0">
              <w:rPr>
                <w:color w:val="000000"/>
                <w:sz w:val="23"/>
                <w:szCs w:val="23"/>
              </w:rPr>
              <w:t>едиакоммуникационной системы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E2756F" w:rsidRPr="003C0E55" w:rsidTr="00A21B34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6F" w:rsidRPr="00D94F2D" w:rsidRDefault="00E2756F" w:rsidP="00E2756F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6F" w:rsidRPr="00AB2240" w:rsidRDefault="00E2756F" w:rsidP="00E2756F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F" w:rsidRPr="00832DC0" w:rsidRDefault="00E2756F" w:rsidP="00E2756F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832DC0">
              <w:t xml:space="preserve"> </w:t>
            </w:r>
            <w:r>
              <w:rPr>
                <w:color w:val="000000"/>
              </w:rPr>
              <w:t>о</w:t>
            </w:r>
            <w:r w:rsidRPr="00832DC0">
              <w:rPr>
                <w:color w:val="000000"/>
              </w:rPr>
              <w:t xml:space="preserve">существляет свои профессиональные действия с учетом механизмов </w:t>
            </w:r>
            <w:r w:rsidRPr="00832DC0">
              <w:rPr>
                <w:color w:val="000000"/>
                <w:sz w:val="23"/>
                <w:szCs w:val="23"/>
              </w:rPr>
              <w:t>функционирования конкретной</w:t>
            </w:r>
          </w:p>
          <w:p w:rsidR="00E2756F" w:rsidRPr="0020385C" w:rsidRDefault="00E2756F" w:rsidP="00E2756F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Pr="00832DC0">
              <w:rPr>
                <w:color w:val="000000"/>
                <w:sz w:val="23"/>
                <w:szCs w:val="23"/>
              </w:rPr>
              <w:t>едиакоммуникационной системы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</w:tbl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r w:rsidRPr="00E14C24">
        <w:rPr>
          <w:b/>
          <w:bCs/>
        </w:rPr>
        <w:t xml:space="preserve">2. </w:t>
      </w:r>
      <w:r w:rsidRPr="00E14C24">
        <w:rPr>
          <w:b/>
          <w:bCs/>
          <w:caps/>
        </w:rPr>
        <w:t>Место дисциплины в структуре ОП</w:t>
      </w:r>
      <w:r w:rsidR="009A4B2A">
        <w:rPr>
          <w:b/>
          <w:bCs/>
          <w:caps/>
        </w:rPr>
        <w:t>:</w:t>
      </w:r>
      <w:r w:rsidRPr="00E14C24">
        <w:rPr>
          <w:b/>
          <w:bCs/>
        </w:rPr>
        <w:t xml:space="preserve"> </w:t>
      </w:r>
    </w:p>
    <w:p w:rsidR="00E94CB5" w:rsidRPr="008B0211" w:rsidRDefault="005540C1" w:rsidP="00DD44B8">
      <w:pPr>
        <w:ind w:firstLine="709"/>
        <w:jc w:val="both"/>
        <w:rPr>
          <w:color w:val="000000" w:themeColor="text1"/>
        </w:rPr>
      </w:pPr>
      <w:r w:rsidRPr="00DD44B8">
        <w:rPr>
          <w:rFonts w:eastAsia="Calibri"/>
          <w:b/>
          <w:bCs/>
          <w:u w:val="single"/>
        </w:rPr>
        <w:t>Цель дисциплины</w:t>
      </w:r>
      <w:r w:rsidR="001E1234" w:rsidRPr="00DD44B8">
        <w:rPr>
          <w:rFonts w:eastAsia="Calibri"/>
          <w:b/>
          <w:bCs/>
          <w:u w:val="single"/>
        </w:rPr>
        <w:t>:</w:t>
      </w:r>
      <w:r w:rsidR="001E1234" w:rsidRPr="001E1234">
        <w:rPr>
          <w:rFonts w:eastAsia="Calibri"/>
          <w:bCs/>
        </w:rPr>
        <w:t xml:space="preserve"> </w:t>
      </w:r>
      <w:r w:rsidR="00A13C76">
        <w:rPr>
          <w:rFonts w:eastAsia="Calibri"/>
          <w:bCs/>
        </w:rPr>
        <w:t xml:space="preserve">формирование у обучающихся </w:t>
      </w:r>
      <w:r w:rsidR="00E94CB5" w:rsidRPr="008B0211">
        <w:rPr>
          <w:color w:val="000000" w:themeColor="text1"/>
        </w:rPr>
        <w:t>знаний, умений и навыков в применении норм действующего законодательства, формирование социально-правовой и профессиональной компетентности.</w:t>
      </w:r>
    </w:p>
    <w:p w:rsidR="00E94CB5" w:rsidRPr="00DD44B8" w:rsidRDefault="00E94CB5" w:rsidP="00DD44B8">
      <w:pPr>
        <w:ind w:firstLine="709"/>
        <w:jc w:val="both"/>
        <w:rPr>
          <w:b/>
          <w:color w:val="000000" w:themeColor="text1"/>
        </w:rPr>
      </w:pPr>
      <w:r w:rsidRPr="00DD44B8">
        <w:rPr>
          <w:b/>
          <w:bCs/>
          <w:color w:val="000000" w:themeColor="text1"/>
          <w:u w:val="single"/>
        </w:rPr>
        <w:t>Задачи дисциплины</w:t>
      </w:r>
      <w:r w:rsidRPr="00DD44B8">
        <w:rPr>
          <w:b/>
          <w:color w:val="000000" w:themeColor="text1"/>
        </w:rPr>
        <w:t>:</w:t>
      </w:r>
    </w:p>
    <w:p w:rsidR="00DD44B8" w:rsidRDefault="009A4B2A" w:rsidP="00DD44B8">
      <w:pPr>
        <w:pStyle w:val="s1"/>
        <w:numPr>
          <w:ilvl w:val="0"/>
          <w:numId w:val="43"/>
        </w:numPr>
        <w:spacing w:before="0" w:beforeAutospacing="0" w:after="0" w:afterAutospacing="0"/>
        <w:ind w:left="924" w:hanging="357"/>
        <w:jc w:val="both"/>
        <w:rPr>
          <w:color w:val="000000" w:themeColor="text1"/>
        </w:rPr>
      </w:pPr>
      <w:bookmarkStart w:id="0" w:name="BM15021"/>
      <w:bookmarkStart w:id="1" w:name="BM15022"/>
      <w:bookmarkEnd w:id="0"/>
      <w:bookmarkEnd w:id="1"/>
      <w:r>
        <w:rPr>
          <w:color w:val="000000" w:themeColor="text1"/>
        </w:rPr>
        <w:t xml:space="preserve">сформировать </w:t>
      </w:r>
      <w:r w:rsidR="00E94CB5" w:rsidRPr="008B0211">
        <w:rPr>
          <w:color w:val="000000" w:themeColor="text1"/>
        </w:rPr>
        <w:t>способность осуществлять профессиональную деятельность на основе развитого правосознания, правового мышления и правовой культуры;</w:t>
      </w:r>
      <w:bookmarkStart w:id="2" w:name="BM15023"/>
      <w:bookmarkStart w:id="3" w:name="BM15024"/>
      <w:bookmarkEnd w:id="2"/>
      <w:bookmarkEnd w:id="3"/>
    </w:p>
    <w:p w:rsidR="00DD44B8" w:rsidRDefault="009A4B2A" w:rsidP="00DD44B8">
      <w:pPr>
        <w:pStyle w:val="s1"/>
        <w:numPr>
          <w:ilvl w:val="0"/>
          <w:numId w:val="43"/>
        </w:numPr>
        <w:spacing w:before="0" w:beforeAutospacing="0" w:after="0" w:afterAutospacing="0"/>
        <w:ind w:left="924" w:hanging="357"/>
        <w:jc w:val="both"/>
        <w:rPr>
          <w:color w:val="000000" w:themeColor="text1"/>
        </w:rPr>
      </w:pPr>
      <w:r w:rsidRPr="00DD44B8">
        <w:rPr>
          <w:color w:val="000000" w:themeColor="text1"/>
        </w:rPr>
        <w:t xml:space="preserve">сформировать </w:t>
      </w:r>
      <w:r w:rsidR="00E94CB5" w:rsidRPr="00DD44B8">
        <w:rPr>
          <w:color w:val="000000" w:themeColor="text1"/>
        </w:rPr>
        <w:t>способность принимать решения и совершать юридические действия в точном соответствии с законом;</w:t>
      </w:r>
      <w:bookmarkStart w:id="4" w:name="BM15025"/>
      <w:bookmarkEnd w:id="4"/>
    </w:p>
    <w:p w:rsidR="00DD44B8" w:rsidRDefault="009A4B2A" w:rsidP="00DD44B8">
      <w:pPr>
        <w:pStyle w:val="s1"/>
        <w:numPr>
          <w:ilvl w:val="0"/>
          <w:numId w:val="43"/>
        </w:numPr>
        <w:spacing w:before="0" w:beforeAutospacing="0" w:after="0" w:afterAutospacing="0"/>
        <w:ind w:left="924" w:hanging="357"/>
        <w:jc w:val="both"/>
        <w:rPr>
          <w:color w:val="000000" w:themeColor="text1"/>
        </w:rPr>
      </w:pPr>
      <w:r w:rsidRPr="00DD44B8">
        <w:rPr>
          <w:color w:val="000000" w:themeColor="text1"/>
        </w:rPr>
        <w:t xml:space="preserve">сформировать </w:t>
      </w:r>
      <w:r w:rsidR="00E94CB5" w:rsidRPr="00DD44B8">
        <w:rPr>
          <w:color w:val="000000" w:themeColor="text1"/>
        </w:rPr>
        <w:t>способность применять нормативные правовые акты, реализовывать нормы материального и процессуального права в профессиональной деятельности;</w:t>
      </w:r>
      <w:bookmarkStart w:id="5" w:name="BM15026"/>
      <w:bookmarkStart w:id="6" w:name="BM15027"/>
      <w:bookmarkEnd w:id="5"/>
      <w:bookmarkEnd w:id="6"/>
    </w:p>
    <w:p w:rsidR="00DD44B8" w:rsidRDefault="009A4B2A" w:rsidP="00DD44B8">
      <w:pPr>
        <w:pStyle w:val="s1"/>
        <w:numPr>
          <w:ilvl w:val="0"/>
          <w:numId w:val="43"/>
        </w:numPr>
        <w:spacing w:before="0" w:beforeAutospacing="0" w:after="0" w:afterAutospacing="0"/>
        <w:ind w:left="924" w:hanging="357"/>
        <w:jc w:val="both"/>
        <w:rPr>
          <w:color w:val="000000" w:themeColor="text1"/>
        </w:rPr>
      </w:pPr>
      <w:r w:rsidRPr="00DD44B8">
        <w:rPr>
          <w:color w:val="000000" w:themeColor="text1"/>
        </w:rPr>
        <w:lastRenderedPageBreak/>
        <w:t xml:space="preserve">сформировать </w:t>
      </w:r>
      <w:r w:rsidR="00E94CB5" w:rsidRPr="00DD44B8">
        <w:rPr>
          <w:color w:val="000000" w:themeColor="text1"/>
        </w:rPr>
        <w:t>способность подготовки юридических документов;</w:t>
      </w:r>
      <w:bookmarkStart w:id="7" w:name="BM15028"/>
      <w:bookmarkStart w:id="8" w:name="BM15029"/>
      <w:bookmarkStart w:id="9" w:name="BM150213"/>
      <w:bookmarkEnd w:id="7"/>
      <w:bookmarkEnd w:id="8"/>
      <w:bookmarkEnd w:id="9"/>
    </w:p>
    <w:p w:rsidR="00DD44B8" w:rsidRDefault="009A4B2A" w:rsidP="00DD44B8">
      <w:pPr>
        <w:pStyle w:val="s1"/>
        <w:numPr>
          <w:ilvl w:val="0"/>
          <w:numId w:val="43"/>
        </w:numPr>
        <w:spacing w:before="0" w:beforeAutospacing="0" w:after="0" w:afterAutospacing="0"/>
        <w:ind w:left="924" w:hanging="357"/>
        <w:jc w:val="both"/>
        <w:rPr>
          <w:color w:val="000000" w:themeColor="text1"/>
        </w:rPr>
      </w:pPr>
      <w:r w:rsidRPr="00DD44B8">
        <w:rPr>
          <w:color w:val="000000" w:themeColor="text1"/>
        </w:rPr>
        <w:t xml:space="preserve">сформировать </w:t>
      </w:r>
      <w:r w:rsidR="00E94CB5" w:rsidRPr="00DD44B8">
        <w:rPr>
          <w:color w:val="000000" w:themeColor="text1"/>
        </w:rPr>
        <w:t>способность правильно и полно отражать результаты профессиональной деятельности в юридической и иной документации;</w:t>
      </w:r>
      <w:bookmarkStart w:id="10" w:name="BM150214"/>
      <w:bookmarkStart w:id="11" w:name="BM150215"/>
      <w:bookmarkEnd w:id="10"/>
      <w:bookmarkEnd w:id="11"/>
    </w:p>
    <w:p w:rsidR="00E94CB5" w:rsidRPr="00DD44B8" w:rsidRDefault="009A4B2A" w:rsidP="00DD44B8">
      <w:pPr>
        <w:pStyle w:val="s1"/>
        <w:numPr>
          <w:ilvl w:val="0"/>
          <w:numId w:val="43"/>
        </w:numPr>
        <w:spacing w:before="0" w:beforeAutospacing="0" w:after="0" w:afterAutospacing="0"/>
        <w:ind w:left="924" w:hanging="357"/>
        <w:jc w:val="both"/>
        <w:rPr>
          <w:color w:val="000000" w:themeColor="text1"/>
        </w:rPr>
      </w:pPr>
      <w:r w:rsidRPr="00DD44B8">
        <w:rPr>
          <w:color w:val="000000" w:themeColor="text1"/>
        </w:rPr>
        <w:t xml:space="preserve">сформировать </w:t>
      </w:r>
      <w:r w:rsidR="00E94CB5" w:rsidRPr="00DD44B8">
        <w:rPr>
          <w:color w:val="000000" w:themeColor="text1"/>
        </w:rPr>
        <w:t>способность то</w:t>
      </w:r>
      <w:r w:rsidRPr="00DD44B8">
        <w:rPr>
          <w:color w:val="000000" w:themeColor="text1"/>
        </w:rPr>
        <w:t>лковать различные правовые акты</w:t>
      </w:r>
    </w:p>
    <w:p w:rsidR="00D94F2D" w:rsidRPr="003C0E55" w:rsidRDefault="00DD44B8" w:rsidP="00DD44B8">
      <w:pPr>
        <w:ind w:firstLine="709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D94F2D" w:rsidRPr="003C0E55">
        <w:t xml:space="preserve">исциплина относится к обязательным дисциплинам </w:t>
      </w:r>
      <w:r w:rsidR="00A21B34">
        <w:t>обязательной</w:t>
      </w:r>
      <w:r w:rsidR="00D94F2D" w:rsidRPr="003C0E55">
        <w:t xml:space="preserve"> части программы бакалавриата.</w:t>
      </w:r>
    </w:p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 xml:space="preserve">3. </w:t>
      </w:r>
      <w:r w:rsidRPr="00E14C24">
        <w:rPr>
          <w:b/>
          <w:bCs/>
          <w:caps/>
        </w:rPr>
        <w:t>Объем дисциплины и виды учебной работы</w:t>
      </w:r>
      <w:r w:rsidR="009A4B2A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  <w:rPr>
          <w:i/>
          <w:iCs/>
          <w:color w:val="000000"/>
        </w:rPr>
      </w:pPr>
      <w:r w:rsidRPr="00E14C24">
        <w:t xml:space="preserve">Общая трудоемкость освоения дисциплины составляет </w:t>
      </w:r>
      <w:r w:rsidR="00E94CB5">
        <w:t>2</w:t>
      </w:r>
      <w:r w:rsidRPr="00E14C24">
        <w:t xml:space="preserve"> зачетны</w:t>
      </w:r>
      <w:r>
        <w:t>е</w:t>
      </w:r>
      <w:r w:rsidRPr="00E14C24">
        <w:t xml:space="preserve"> единицы, </w:t>
      </w:r>
      <w:r w:rsidR="00E94CB5">
        <w:t>72</w:t>
      </w:r>
      <w:r w:rsidR="00747345">
        <w:t xml:space="preserve"> </w:t>
      </w:r>
      <w:r w:rsidRPr="00E14C24">
        <w:t xml:space="preserve">академических часа </w:t>
      </w:r>
      <w:r w:rsidRPr="00E14C24">
        <w:rPr>
          <w:i/>
          <w:iCs/>
          <w:color w:val="000000"/>
        </w:rPr>
        <w:t>(1 зачетная единица соответствует 36 академическим часам).</w:t>
      </w:r>
    </w:p>
    <w:p w:rsidR="00A33D4C" w:rsidRPr="00E14C24" w:rsidRDefault="00A33D4C" w:rsidP="00A33D4C">
      <w:pPr>
        <w:ind w:firstLine="720"/>
        <w:jc w:val="both"/>
      </w:pPr>
    </w:p>
    <w:p w:rsidR="00A33D4C" w:rsidRDefault="00A33D4C" w:rsidP="00A33D4C">
      <w:pPr>
        <w:rPr>
          <w:color w:val="000000"/>
        </w:rPr>
      </w:pPr>
      <w:r w:rsidRPr="00E14C24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7627B" w:rsidRPr="00AD3CA3" w:rsidRDefault="0027627B" w:rsidP="00781C32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2762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7627B" w:rsidRPr="003C0E55" w:rsidTr="00781C32">
        <w:trPr>
          <w:trHeight w:val="239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E94CB5" w:rsidP="00781C32">
            <w:pPr>
              <w:ind w:hanging="3"/>
              <w:jc w:val="center"/>
            </w:pPr>
            <w:r>
              <w:t>32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snapToGrid w:val="0"/>
              <w:ind w:hanging="3"/>
              <w:jc w:val="center"/>
            </w:pP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E94CB5" w:rsidP="00781C32">
            <w:pPr>
              <w:ind w:hanging="3"/>
              <w:jc w:val="center"/>
            </w:pPr>
            <w: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781C32">
            <w:pPr>
              <w:ind w:hanging="3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ED0E1D" w:rsidP="0027627B">
            <w:pPr>
              <w:ind w:hanging="3"/>
              <w:jc w:val="center"/>
            </w:pPr>
            <w:r>
              <w:t>-</w:t>
            </w:r>
            <w:r w:rsidR="0027627B" w:rsidRPr="003C0E55">
              <w:t>/</w:t>
            </w:r>
            <w:r w:rsidR="00E94CB5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27627B">
            <w:pPr>
              <w:ind w:hanging="3"/>
              <w:jc w:val="center"/>
            </w:pPr>
            <w:r w:rsidRPr="0027627B">
              <w:t>-/</w:t>
            </w:r>
            <w:r w:rsidR="00ED0E1D">
              <w:t>4</w:t>
            </w:r>
          </w:p>
        </w:tc>
      </w:tr>
      <w:tr w:rsidR="0027627B" w:rsidRPr="003C0E55" w:rsidTr="00603DD6">
        <w:trPr>
          <w:trHeight w:val="136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E94CB5" w:rsidP="00781C32">
            <w:pPr>
              <w:ind w:hanging="3"/>
              <w:jc w:val="center"/>
            </w:pPr>
            <w:r>
              <w:t>40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E94CB5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E94CB5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E94CB5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rPr>
          <w:trHeight w:val="173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E94CB5" w:rsidP="00781C32">
            <w:pPr>
              <w:pStyle w:val="a5"/>
              <w:ind w:hanging="3"/>
              <w:jc w:val="center"/>
            </w:pPr>
            <w:r>
              <w:t>72</w:t>
            </w:r>
            <w:r w:rsidR="0027627B">
              <w:t>/</w:t>
            </w:r>
            <w:r>
              <w:t>2</w:t>
            </w:r>
          </w:p>
        </w:tc>
      </w:tr>
    </w:tbl>
    <w:p w:rsidR="00D94F2D" w:rsidRPr="00E14C24" w:rsidRDefault="00D94F2D" w:rsidP="00A33D4C">
      <w:pPr>
        <w:jc w:val="both"/>
        <w:rPr>
          <w:b/>
          <w:bCs/>
          <w:color w:val="000000"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</w:rPr>
        <w:t xml:space="preserve">4. </w:t>
      </w:r>
      <w:r w:rsidRPr="00E14C24">
        <w:rPr>
          <w:b/>
          <w:bCs/>
          <w:caps/>
        </w:rPr>
        <w:t>Содержание дисциплины</w:t>
      </w:r>
      <w:r w:rsidR="009A4B2A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</w:pPr>
      <w:r w:rsidRPr="00E14C2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39"/>
        <w:gridCol w:w="8930"/>
      </w:tblGrid>
      <w:tr w:rsidR="00D94F2D" w:rsidRPr="0053465B" w:rsidTr="00E94CB5">
        <w:tc>
          <w:tcPr>
            <w:tcW w:w="539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94CB5" w:rsidRPr="0053465B" w:rsidTr="00E94CB5">
        <w:tc>
          <w:tcPr>
            <w:tcW w:w="539" w:type="dxa"/>
            <w:tcBorders>
              <w:right w:val="single" w:sz="8" w:space="0" w:color="auto"/>
            </w:tcBorders>
          </w:tcPr>
          <w:p w:rsidR="00E94CB5" w:rsidRPr="00E94CB5" w:rsidRDefault="00E94CB5" w:rsidP="00E94CB5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ind w:left="357" w:hanging="35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E94CB5" w:rsidRPr="008B0211" w:rsidRDefault="00E94CB5" w:rsidP="00E94CB5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8B0211">
              <w:rPr>
                <w:b/>
                <w:color w:val="000000" w:themeColor="text1"/>
              </w:rPr>
              <w:t>Раздел 1. Основные положения теории государства и права</w:t>
            </w:r>
          </w:p>
          <w:p w:rsidR="00E94CB5" w:rsidRPr="00CF75D0" w:rsidRDefault="00E94CB5" w:rsidP="00E94CB5">
            <w:pPr>
              <w:widowControl w:val="0"/>
              <w:autoSpaceDE w:val="0"/>
              <w:autoSpaceDN w:val="0"/>
              <w:adjustRightInd w:val="0"/>
              <w:spacing w:before="13" w:line="237" w:lineRule="auto"/>
              <w:ind w:right="-20"/>
              <w:rPr>
                <w:color w:val="000000" w:themeColor="text1"/>
              </w:rPr>
            </w:pPr>
            <w:r w:rsidRPr="008B0211">
              <w:rPr>
                <w:color w:val="000000" w:themeColor="text1"/>
              </w:rPr>
              <w:t>Тема 1. Теория государства.</w:t>
            </w:r>
          </w:p>
        </w:tc>
      </w:tr>
      <w:tr w:rsidR="00E94CB5" w:rsidRPr="0053465B" w:rsidTr="00E94CB5">
        <w:tc>
          <w:tcPr>
            <w:tcW w:w="539" w:type="dxa"/>
            <w:tcBorders>
              <w:right w:val="single" w:sz="8" w:space="0" w:color="auto"/>
            </w:tcBorders>
          </w:tcPr>
          <w:p w:rsidR="00E94CB5" w:rsidRPr="00E94CB5" w:rsidRDefault="00E94CB5" w:rsidP="00E94CB5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ind w:left="357" w:hanging="35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E94CB5" w:rsidRPr="00CF75D0" w:rsidRDefault="00E94CB5" w:rsidP="00E94CB5">
            <w:pPr>
              <w:jc w:val="both"/>
              <w:rPr>
                <w:bCs/>
                <w:color w:val="000000"/>
              </w:rPr>
            </w:pPr>
            <w:r w:rsidRPr="008B0211">
              <w:rPr>
                <w:color w:val="000000" w:themeColor="text1"/>
              </w:rPr>
              <w:t>Тема 2. Теория права.</w:t>
            </w:r>
          </w:p>
        </w:tc>
      </w:tr>
      <w:tr w:rsidR="00E94CB5" w:rsidRPr="0053465B" w:rsidTr="00E94CB5">
        <w:tc>
          <w:tcPr>
            <w:tcW w:w="539" w:type="dxa"/>
            <w:tcBorders>
              <w:right w:val="single" w:sz="8" w:space="0" w:color="auto"/>
            </w:tcBorders>
          </w:tcPr>
          <w:p w:rsidR="00E94CB5" w:rsidRPr="00E94CB5" w:rsidRDefault="00E94CB5" w:rsidP="00E94CB5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ind w:left="357" w:hanging="35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E94CB5" w:rsidRPr="008B0211" w:rsidRDefault="00E94CB5" w:rsidP="00E94CB5">
            <w:pPr>
              <w:widowControl w:val="0"/>
              <w:jc w:val="both"/>
              <w:rPr>
                <w:color w:val="000000" w:themeColor="text1"/>
              </w:rPr>
            </w:pPr>
            <w:r w:rsidRPr="008B0211">
              <w:rPr>
                <w:b/>
                <w:color w:val="000000" w:themeColor="text1"/>
              </w:rPr>
              <w:t>Раздел 2. Отрасли публичного права РФ</w:t>
            </w:r>
          </w:p>
          <w:p w:rsidR="00E94CB5" w:rsidRPr="00CF75D0" w:rsidRDefault="00E94CB5" w:rsidP="00E94CB5">
            <w:pPr>
              <w:rPr>
                <w:color w:val="000000" w:themeColor="text1"/>
              </w:rPr>
            </w:pPr>
            <w:r w:rsidRPr="008B0211">
              <w:rPr>
                <w:color w:val="000000" w:themeColor="text1"/>
              </w:rPr>
              <w:t>Тема 3. Конституционное право РФ</w:t>
            </w:r>
          </w:p>
        </w:tc>
      </w:tr>
      <w:tr w:rsidR="00E94CB5" w:rsidRPr="0053465B" w:rsidTr="00E94CB5">
        <w:tc>
          <w:tcPr>
            <w:tcW w:w="539" w:type="dxa"/>
            <w:tcBorders>
              <w:right w:val="single" w:sz="8" w:space="0" w:color="auto"/>
            </w:tcBorders>
          </w:tcPr>
          <w:p w:rsidR="00E94CB5" w:rsidRPr="00E94CB5" w:rsidRDefault="00E94CB5" w:rsidP="00E94CB5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ind w:left="357" w:hanging="35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E94CB5" w:rsidRDefault="00E94CB5" w:rsidP="00E94CB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B0211">
              <w:rPr>
                <w:color w:val="000000" w:themeColor="text1"/>
              </w:rPr>
              <w:t>Тема 4. Административное право РФ</w:t>
            </w:r>
          </w:p>
        </w:tc>
      </w:tr>
      <w:tr w:rsidR="00E94CB5" w:rsidRPr="0053465B" w:rsidTr="00E94CB5">
        <w:tc>
          <w:tcPr>
            <w:tcW w:w="539" w:type="dxa"/>
            <w:tcBorders>
              <w:right w:val="single" w:sz="8" w:space="0" w:color="auto"/>
            </w:tcBorders>
          </w:tcPr>
          <w:p w:rsidR="00E94CB5" w:rsidRPr="00E94CB5" w:rsidRDefault="00E94CB5" w:rsidP="00E94CB5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ind w:left="357" w:hanging="35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E94CB5" w:rsidRPr="00CC560F" w:rsidRDefault="00E94CB5" w:rsidP="00E94CB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B0211">
              <w:rPr>
                <w:color w:val="000000" w:themeColor="text1"/>
              </w:rPr>
              <w:t>Тема 5. Уголовное право РФ</w:t>
            </w:r>
          </w:p>
        </w:tc>
      </w:tr>
      <w:tr w:rsidR="00E94CB5" w:rsidRPr="0053465B" w:rsidTr="00E94CB5">
        <w:tc>
          <w:tcPr>
            <w:tcW w:w="539" w:type="dxa"/>
            <w:tcBorders>
              <w:right w:val="single" w:sz="8" w:space="0" w:color="auto"/>
            </w:tcBorders>
          </w:tcPr>
          <w:p w:rsidR="00E94CB5" w:rsidRPr="00E94CB5" w:rsidRDefault="00E94CB5" w:rsidP="00E94CB5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ind w:left="357" w:hanging="35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E94CB5" w:rsidRPr="008B0211" w:rsidRDefault="00E94CB5" w:rsidP="00E94CB5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8B0211">
              <w:rPr>
                <w:b/>
                <w:color w:val="000000" w:themeColor="text1"/>
              </w:rPr>
              <w:t>Раздел 3. Отрасли частного права РФ</w:t>
            </w:r>
          </w:p>
          <w:p w:rsidR="00E94CB5" w:rsidRPr="00CC560F" w:rsidRDefault="00E94CB5" w:rsidP="00E94CB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B0211">
              <w:rPr>
                <w:color w:val="000000" w:themeColor="text1"/>
              </w:rPr>
              <w:t>Тема 6. Гражданское право РФ.</w:t>
            </w:r>
          </w:p>
        </w:tc>
      </w:tr>
      <w:tr w:rsidR="00E94CB5" w:rsidRPr="0053465B" w:rsidTr="00E94CB5">
        <w:tc>
          <w:tcPr>
            <w:tcW w:w="539" w:type="dxa"/>
            <w:tcBorders>
              <w:right w:val="single" w:sz="8" w:space="0" w:color="auto"/>
            </w:tcBorders>
          </w:tcPr>
          <w:p w:rsidR="00E94CB5" w:rsidRPr="00E94CB5" w:rsidRDefault="00E94CB5" w:rsidP="00E94CB5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ind w:left="357" w:hanging="35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E94CB5" w:rsidRPr="00CC560F" w:rsidRDefault="00E94CB5" w:rsidP="00E94CB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B0211">
              <w:rPr>
                <w:color w:val="000000" w:themeColor="text1"/>
              </w:rPr>
              <w:t>Тема 7. Трудовое право РФ.</w:t>
            </w:r>
          </w:p>
        </w:tc>
      </w:tr>
      <w:tr w:rsidR="00E94CB5" w:rsidRPr="0053465B" w:rsidTr="00E94CB5">
        <w:tc>
          <w:tcPr>
            <w:tcW w:w="539" w:type="dxa"/>
            <w:tcBorders>
              <w:right w:val="single" w:sz="8" w:space="0" w:color="auto"/>
            </w:tcBorders>
          </w:tcPr>
          <w:p w:rsidR="00E94CB5" w:rsidRPr="00E94CB5" w:rsidRDefault="00E94CB5" w:rsidP="00E94CB5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ind w:left="357" w:hanging="35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E94CB5" w:rsidRPr="00CC560F" w:rsidRDefault="00E94CB5" w:rsidP="00E94CB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B0211">
              <w:rPr>
                <w:color w:val="000000" w:themeColor="text1"/>
              </w:rPr>
              <w:t>Тема 8. Семейное право РФ.</w:t>
            </w:r>
          </w:p>
        </w:tc>
      </w:tr>
      <w:tr w:rsidR="00E94CB5" w:rsidRPr="0053465B" w:rsidTr="00E94CB5">
        <w:tc>
          <w:tcPr>
            <w:tcW w:w="539" w:type="dxa"/>
            <w:tcBorders>
              <w:right w:val="single" w:sz="8" w:space="0" w:color="auto"/>
            </w:tcBorders>
          </w:tcPr>
          <w:p w:rsidR="00E94CB5" w:rsidRPr="00E94CB5" w:rsidRDefault="00E94CB5" w:rsidP="00E94CB5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ind w:left="357" w:hanging="35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E94CB5" w:rsidRPr="00CC560F" w:rsidRDefault="00E94CB5" w:rsidP="00E94CB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B0211">
              <w:rPr>
                <w:color w:val="000000" w:themeColor="text1"/>
              </w:rPr>
              <w:t>Тема 9. Образовательное право РФ.</w:t>
            </w:r>
          </w:p>
        </w:tc>
      </w:tr>
      <w:tr w:rsidR="00E94CB5" w:rsidRPr="0053465B" w:rsidTr="00E94CB5">
        <w:tc>
          <w:tcPr>
            <w:tcW w:w="539" w:type="dxa"/>
            <w:tcBorders>
              <w:right w:val="single" w:sz="8" w:space="0" w:color="auto"/>
            </w:tcBorders>
          </w:tcPr>
          <w:p w:rsidR="00E94CB5" w:rsidRPr="00E94CB5" w:rsidRDefault="00E94CB5" w:rsidP="00E94CB5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ind w:left="357" w:hanging="35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E94CB5" w:rsidRPr="00CC560F" w:rsidRDefault="00E94CB5" w:rsidP="009A4B2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B0211">
              <w:rPr>
                <w:color w:val="000000" w:themeColor="text1"/>
              </w:rPr>
              <w:t>Тема 1</w:t>
            </w:r>
            <w:r w:rsidR="009A4B2A">
              <w:rPr>
                <w:color w:val="000000" w:themeColor="text1"/>
              </w:rPr>
              <w:t>0</w:t>
            </w:r>
            <w:r w:rsidRPr="008B0211">
              <w:rPr>
                <w:color w:val="000000" w:themeColor="text1"/>
              </w:rPr>
              <w:t>. Права на результаты интеллектуальной деятельности и средства индивидуализации.</w:t>
            </w:r>
          </w:p>
        </w:tc>
      </w:tr>
      <w:tr w:rsidR="00E94CB5" w:rsidRPr="0053465B" w:rsidTr="00E94CB5">
        <w:tc>
          <w:tcPr>
            <w:tcW w:w="539" w:type="dxa"/>
            <w:tcBorders>
              <w:right w:val="single" w:sz="8" w:space="0" w:color="auto"/>
            </w:tcBorders>
          </w:tcPr>
          <w:p w:rsidR="00E94CB5" w:rsidRPr="00E94CB5" w:rsidRDefault="00E94CB5" w:rsidP="00E94CB5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ind w:left="357" w:hanging="35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E94CB5" w:rsidRPr="00CC560F" w:rsidRDefault="00E94CB5" w:rsidP="009A4B2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B0211">
              <w:rPr>
                <w:color w:val="000000" w:themeColor="text1"/>
              </w:rPr>
              <w:t>Тема 1</w:t>
            </w:r>
            <w:r w:rsidR="009A4B2A">
              <w:rPr>
                <w:color w:val="000000" w:themeColor="text1"/>
              </w:rPr>
              <w:t>1</w:t>
            </w:r>
            <w:r w:rsidRPr="008B0211">
              <w:rPr>
                <w:color w:val="000000" w:themeColor="text1"/>
              </w:rPr>
              <w:t>. Информационное право РФ.</w:t>
            </w:r>
          </w:p>
        </w:tc>
      </w:tr>
      <w:tr w:rsidR="00E94CB5" w:rsidRPr="0053465B" w:rsidTr="00E94CB5">
        <w:tc>
          <w:tcPr>
            <w:tcW w:w="539" w:type="dxa"/>
            <w:tcBorders>
              <w:right w:val="single" w:sz="8" w:space="0" w:color="auto"/>
            </w:tcBorders>
          </w:tcPr>
          <w:p w:rsidR="00E94CB5" w:rsidRPr="00E94CB5" w:rsidRDefault="00E94CB5" w:rsidP="00E94CB5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ind w:left="357" w:hanging="35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E94CB5" w:rsidRPr="00CC560F" w:rsidRDefault="00E94CB5" w:rsidP="009A4B2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B0211">
              <w:rPr>
                <w:color w:val="000000" w:themeColor="text1"/>
              </w:rPr>
              <w:t>Тема 1</w:t>
            </w:r>
            <w:r w:rsidR="009A4B2A">
              <w:rPr>
                <w:color w:val="000000" w:themeColor="text1"/>
              </w:rPr>
              <w:t>2</w:t>
            </w:r>
            <w:r w:rsidRPr="008B0211">
              <w:rPr>
                <w:color w:val="000000" w:themeColor="text1"/>
              </w:rPr>
              <w:t>. Экологическое право РФ.</w:t>
            </w:r>
          </w:p>
        </w:tc>
      </w:tr>
    </w:tbl>
    <w:p w:rsidR="00D94F2D" w:rsidRPr="003955E0" w:rsidRDefault="00D94F2D" w:rsidP="00A33D4C">
      <w:pPr>
        <w:jc w:val="both"/>
        <w:rPr>
          <w:b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  <w:caps/>
        </w:rPr>
        <w:t>4.</w:t>
      </w:r>
      <w:r>
        <w:rPr>
          <w:b/>
          <w:bCs/>
        </w:rPr>
        <w:t>2.</w:t>
      </w:r>
      <w:r w:rsidRPr="00E14C24">
        <w:rPr>
          <w:b/>
          <w:bCs/>
        </w:rPr>
        <w:t xml:space="preserve"> Примерная тематика курсовых работ (проектов)</w:t>
      </w:r>
    </w:p>
    <w:p w:rsidR="00A33D4C" w:rsidRPr="00E14C24" w:rsidRDefault="00A33D4C" w:rsidP="009A4B2A">
      <w:r w:rsidRPr="00E14C24">
        <w:t>Курсовая работа по дисциплине не предусмотрена учебным планом.</w:t>
      </w:r>
    </w:p>
    <w:p w:rsidR="00A33D4C" w:rsidRDefault="00A33D4C" w:rsidP="00A33D4C">
      <w:pPr>
        <w:jc w:val="both"/>
        <w:rPr>
          <w:b/>
          <w:bCs/>
          <w:caps/>
        </w:rPr>
      </w:pPr>
    </w:p>
    <w:p w:rsidR="00A33D4C" w:rsidRPr="00E14C24" w:rsidRDefault="009A4B2A" w:rsidP="00A33D4C">
      <w:pPr>
        <w:jc w:val="both"/>
        <w:rPr>
          <w:b/>
          <w:bCs/>
        </w:rPr>
      </w:pPr>
      <w:r w:rsidRPr="009A4B2A">
        <w:rPr>
          <w:b/>
          <w:bCs/>
          <w:caps/>
          <w:kern w:val="1"/>
          <w:lang w:eastAsia="zh-CN"/>
        </w:rPr>
        <w:t xml:space="preserve">4.3. </w:t>
      </w:r>
      <w:r w:rsidRPr="009A4B2A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126"/>
        <w:gridCol w:w="2127"/>
        <w:gridCol w:w="1842"/>
      </w:tblGrid>
      <w:tr w:rsidR="008E7738" w:rsidTr="00603DD6">
        <w:trPr>
          <w:trHeight w:val="414"/>
        </w:trPr>
        <w:tc>
          <w:tcPr>
            <w:tcW w:w="67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8E7738" w:rsidTr="00603DD6">
        <w:trPr>
          <w:trHeight w:val="414"/>
        </w:trPr>
        <w:tc>
          <w:tcPr>
            <w:tcW w:w="675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950CE2" w:rsidP="00603DD6">
            <w:pPr>
              <w:pStyle w:val="a5"/>
              <w:jc w:val="center"/>
            </w:pPr>
            <w:r w:rsidRPr="0006640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E7738" w:rsidRDefault="008E7738" w:rsidP="00603DD6">
            <w:pPr>
              <w:pStyle w:val="a5"/>
              <w:jc w:val="center"/>
            </w:pPr>
          </w:p>
        </w:tc>
      </w:tr>
      <w:tr w:rsidR="00E94CB5" w:rsidTr="00B12B0F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E94CB5" w:rsidRDefault="00E94CB5" w:rsidP="00E94CB5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</w:pP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E94CB5" w:rsidRPr="008B0211" w:rsidRDefault="00E94CB5" w:rsidP="00E94CB5">
            <w:pPr>
              <w:widowControl w:val="0"/>
              <w:rPr>
                <w:b/>
                <w:color w:val="000000" w:themeColor="text1"/>
              </w:rPr>
            </w:pPr>
            <w:r w:rsidRPr="008B0211">
              <w:rPr>
                <w:b/>
                <w:color w:val="000000" w:themeColor="text1"/>
              </w:rPr>
              <w:t>Раздел 1. Основные положения теории государства и права</w:t>
            </w:r>
          </w:p>
          <w:p w:rsidR="00E94CB5" w:rsidRPr="007B6D45" w:rsidRDefault="00E94CB5" w:rsidP="00E94CB5">
            <w:pPr>
              <w:rPr>
                <w:color w:val="00000A"/>
                <w:kern w:val="2"/>
              </w:rPr>
            </w:pPr>
            <w:r w:rsidRPr="008B0211">
              <w:rPr>
                <w:color w:val="000000" w:themeColor="text1"/>
              </w:rPr>
              <w:t>Тема 1. Теория государства.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E94CB5" w:rsidRDefault="00E94CB5" w:rsidP="00E94CB5">
            <w:pPr>
              <w:pStyle w:val="a5"/>
              <w:jc w:val="center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94CB5" w:rsidRDefault="00DA28E8" w:rsidP="00E94CB5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E94CB5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94CB5" w:rsidRPr="00B6096E" w:rsidRDefault="00DA28E8" w:rsidP="00E94CB5">
            <w:pPr>
              <w:pStyle w:val="a5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="00E94CB5" w:rsidRPr="00B6096E">
              <w:rPr>
                <w:iCs/>
                <w:color w:val="000000"/>
                <w:sz w:val="22"/>
                <w:szCs w:val="22"/>
              </w:rPr>
              <w:t>одготовка презентаций</w:t>
            </w:r>
          </w:p>
        </w:tc>
      </w:tr>
      <w:tr w:rsidR="00E94CB5" w:rsidTr="00B12B0F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E94CB5" w:rsidRDefault="00E94CB5" w:rsidP="00E94CB5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</w:pP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E94CB5" w:rsidRDefault="00E94CB5" w:rsidP="00E94CB5">
            <w:pPr>
              <w:rPr>
                <w:color w:val="00000A"/>
                <w:kern w:val="2"/>
              </w:rPr>
            </w:pPr>
            <w:r w:rsidRPr="008B0211">
              <w:rPr>
                <w:color w:val="000000" w:themeColor="text1"/>
              </w:rPr>
              <w:t>Тема 2. Теория права.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E94CB5" w:rsidRDefault="00E94CB5" w:rsidP="00E94CB5">
            <w:pPr>
              <w:pStyle w:val="a5"/>
              <w:ind w:left="-108"/>
              <w:jc w:val="center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94CB5" w:rsidRDefault="00DA28E8" w:rsidP="00E94CB5">
            <w:pPr>
              <w:pStyle w:val="a5"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  <w:r w:rsidR="00E94CB5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94CB5" w:rsidRPr="00B6096E" w:rsidRDefault="00E94CB5" w:rsidP="00E94CB5">
            <w:pPr>
              <w:pStyle w:val="a5"/>
            </w:pPr>
          </w:p>
        </w:tc>
      </w:tr>
      <w:tr w:rsidR="00E94CB5" w:rsidTr="00B12B0F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E94CB5" w:rsidRDefault="00E94CB5" w:rsidP="00E94CB5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</w:pP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E94CB5" w:rsidRPr="008B0211" w:rsidRDefault="00E94CB5" w:rsidP="00E94CB5">
            <w:pPr>
              <w:widowControl w:val="0"/>
              <w:rPr>
                <w:color w:val="000000" w:themeColor="text1"/>
              </w:rPr>
            </w:pPr>
            <w:r w:rsidRPr="008B0211">
              <w:rPr>
                <w:b/>
                <w:color w:val="000000" w:themeColor="text1"/>
              </w:rPr>
              <w:t>Раздел 2. Отрасли публичного права РФ</w:t>
            </w:r>
          </w:p>
          <w:p w:rsidR="00E94CB5" w:rsidRDefault="00E94CB5" w:rsidP="00E94CB5">
            <w:pPr>
              <w:rPr>
                <w:color w:val="00000A"/>
                <w:kern w:val="2"/>
              </w:rPr>
            </w:pPr>
            <w:r w:rsidRPr="008B0211">
              <w:rPr>
                <w:color w:val="000000" w:themeColor="text1"/>
              </w:rPr>
              <w:t>Тема 3. Конституционное право РФ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E94CB5" w:rsidRDefault="00E94CB5" w:rsidP="00E94CB5">
            <w:pPr>
              <w:pStyle w:val="a5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94CB5" w:rsidRDefault="00DA28E8" w:rsidP="00E94CB5">
            <w:pPr>
              <w:suppressAutoHyphens/>
              <w:rPr>
                <w:iCs/>
                <w:color w:val="000000"/>
                <w:kern w:val="2"/>
              </w:rPr>
            </w:pPr>
            <w:r>
              <w:rPr>
                <w:sz w:val="22"/>
                <w:szCs w:val="22"/>
              </w:rPr>
              <w:t>в</w:t>
            </w:r>
            <w:r w:rsidR="00E94CB5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94CB5" w:rsidRPr="00B6096E" w:rsidRDefault="00DA28E8" w:rsidP="00E94CB5">
            <w:pPr>
              <w:suppressAutoHyphens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="00E94CB5" w:rsidRPr="00B6096E">
              <w:rPr>
                <w:iCs/>
                <w:color w:val="000000"/>
                <w:sz w:val="22"/>
                <w:szCs w:val="22"/>
              </w:rPr>
              <w:t>одготовка докладов, написание эссе</w:t>
            </w:r>
          </w:p>
        </w:tc>
      </w:tr>
      <w:tr w:rsidR="00E94CB5" w:rsidTr="00B12B0F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E94CB5" w:rsidRDefault="00E94CB5" w:rsidP="00E94CB5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</w:pP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E94CB5" w:rsidRDefault="00E94CB5" w:rsidP="00E94CB5">
            <w:pPr>
              <w:suppressAutoHyphens/>
              <w:rPr>
                <w:color w:val="00000A"/>
                <w:kern w:val="2"/>
              </w:rPr>
            </w:pPr>
            <w:r w:rsidRPr="008B0211">
              <w:rPr>
                <w:color w:val="000000" w:themeColor="text1"/>
              </w:rPr>
              <w:t>Тема 4. Административное право РФ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E94CB5" w:rsidRDefault="00E94CB5" w:rsidP="00E94CB5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94CB5" w:rsidRDefault="00DA28E8" w:rsidP="00E94CB5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E94CB5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94CB5" w:rsidRPr="003C0E55" w:rsidRDefault="00E94CB5" w:rsidP="00E94CB5">
            <w:pPr>
              <w:pStyle w:val="a5"/>
            </w:pPr>
          </w:p>
        </w:tc>
      </w:tr>
      <w:tr w:rsidR="00E94CB5" w:rsidTr="00B12B0F">
        <w:tc>
          <w:tcPr>
            <w:tcW w:w="675" w:type="dxa"/>
            <w:tcBorders>
              <w:right w:val="single" w:sz="8" w:space="0" w:color="auto"/>
            </w:tcBorders>
          </w:tcPr>
          <w:p w:rsidR="00E94CB5" w:rsidRDefault="00E94CB5" w:rsidP="00E94CB5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E94CB5" w:rsidRPr="00CC560F" w:rsidRDefault="00E94CB5" w:rsidP="00E94CB5">
            <w:pPr>
              <w:suppressAutoHyphens/>
              <w:rPr>
                <w:color w:val="000000" w:themeColor="text1"/>
              </w:rPr>
            </w:pPr>
            <w:r w:rsidRPr="008B0211">
              <w:rPr>
                <w:color w:val="000000" w:themeColor="text1"/>
              </w:rPr>
              <w:t>Тема 5. Уголовное право РФ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E94CB5" w:rsidRPr="002B27EB" w:rsidRDefault="00E94CB5" w:rsidP="00E94CB5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94CB5" w:rsidRPr="002B27EB" w:rsidRDefault="00DA28E8" w:rsidP="00E94CB5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E94CB5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94CB5" w:rsidRPr="003C0E55" w:rsidRDefault="00E94CB5" w:rsidP="00E94CB5">
            <w:pPr>
              <w:pStyle w:val="a5"/>
            </w:pPr>
          </w:p>
        </w:tc>
      </w:tr>
      <w:tr w:rsidR="00E94CB5" w:rsidTr="00B12B0F">
        <w:tc>
          <w:tcPr>
            <w:tcW w:w="675" w:type="dxa"/>
            <w:tcBorders>
              <w:right w:val="single" w:sz="8" w:space="0" w:color="auto"/>
            </w:tcBorders>
          </w:tcPr>
          <w:p w:rsidR="00E94CB5" w:rsidRDefault="00E94CB5" w:rsidP="00E94CB5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E94CB5" w:rsidRPr="008B0211" w:rsidRDefault="00E94CB5" w:rsidP="00E94CB5">
            <w:pPr>
              <w:widowControl w:val="0"/>
              <w:rPr>
                <w:b/>
                <w:color w:val="000000" w:themeColor="text1"/>
              </w:rPr>
            </w:pPr>
            <w:r w:rsidRPr="008B0211">
              <w:rPr>
                <w:b/>
                <w:color w:val="000000" w:themeColor="text1"/>
              </w:rPr>
              <w:t>Раздел 3. Отрасли частного права РФ</w:t>
            </w:r>
          </w:p>
          <w:p w:rsidR="00E94CB5" w:rsidRPr="00CC560F" w:rsidRDefault="00E94CB5" w:rsidP="00E94CB5">
            <w:pPr>
              <w:suppressAutoHyphens/>
              <w:rPr>
                <w:color w:val="000000" w:themeColor="text1"/>
              </w:rPr>
            </w:pPr>
            <w:r w:rsidRPr="008B0211">
              <w:rPr>
                <w:color w:val="000000" w:themeColor="text1"/>
              </w:rPr>
              <w:t>Тема 6. Гражданское право РФ.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E94CB5" w:rsidRPr="002B27EB" w:rsidRDefault="00E94CB5" w:rsidP="00E94CB5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94CB5" w:rsidRPr="002B27EB" w:rsidRDefault="00DA28E8" w:rsidP="00E94CB5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E94CB5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94CB5" w:rsidRPr="003C0E55" w:rsidRDefault="00E94CB5" w:rsidP="00E94CB5">
            <w:pPr>
              <w:pStyle w:val="a5"/>
            </w:pPr>
          </w:p>
        </w:tc>
      </w:tr>
      <w:tr w:rsidR="00E94CB5" w:rsidTr="00B12B0F">
        <w:tc>
          <w:tcPr>
            <w:tcW w:w="675" w:type="dxa"/>
            <w:tcBorders>
              <w:right w:val="single" w:sz="8" w:space="0" w:color="auto"/>
            </w:tcBorders>
          </w:tcPr>
          <w:p w:rsidR="00E94CB5" w:rsidRDefault="00E94CB5" w:rsidP="00E94CB5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E94CB5" w:rsidRPr="00CC560F" w:rsidRDefault="00E94CB5" w:rsidP="00E94CB5">
            <w:pPr>
              <w:suppressAutoHyphens/>
              <w:rPr>
                <w:color w:val="000000" w:themeColor="text1"/>
              </w:rPr>
            </w:pPr>
            <w:r w:rsidRPr="008B0211">
              <w:rPr>
                <w:color w:val="000000" w:themeColor="text1"/>
              </w:rPr>
              <w:t>Тема 7. Трудовое право РФ.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E94CB5" w:rsidRPr="002B27EB" w:rsidRDefault="00E94CB5" w:rsidP="00E94CB5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94CB5" w:rsidRPr="002B27EB" w:rsidRDefault="00DA28E8" w:rsidP="00E94CB5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E94CB5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94CB5" w:rsidRPr="003C0E55" w:rsidRDefault="00E94CB5" w:rsidP="00E94CB5">
            <w:pPr>
              <w:pStyle w:val="a5"/>
            </w:pPr>
          </w:p>
        </w:tc>
      </w:tr>
      <w:tr w:rsidR="00E94CB5" w:rsidTr="00B12B0F">
        <w:tc>
          <w:tcPr>
            <w:tcW w:w="675" w:type="dxa"/>
            <w:tcBorders>
              <w:right w:val="single" w:sz="8" w:space="0" w:color="auto"/>
            </w:tcBorders>
          </w:tcPr>
          <w:p w:rsidR="00E94CB5" w:rsidRDefault="00E94CB5" w:rsidP="00E94CB5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E94CB5" w:rsidRPr="00CC560F" w:rsidRDefault="00E94CB5" w:rsidP="00E94CB5">
            <w:pPr>
              <w:suppressAutoHyphens/>
              <w:rPr>
                <w:color w:val="000000" w:themeColor="text1"/>
              </w:rPr>
            </w:pPr>
            <w:r w:rsidRPr="008B0211">
              <w:rPr>
                <w:color w:val="000000" w:themeColor="text1"/>
              </w:rPr>
              <w:t>Тема 8. Семейное право РФ.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E94CB5" w:rsidRPr="002B27EB" w:rsidRDefault="00E94CB5" w:rsidP="00E94CB5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94CB5" w:rsidRPr="002B27EB" w:rsidRDefault="00DA28E8" w:rsidP="00E94CB5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E94CB5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94CB5" w:rsidRPr="003C0E55" w:rsidRDefault="00E94CB5" w:rsidP="00E94CB5">
            <w:pPr>
              <w:pStyle w:val="a5"/>
            </w:pPr>
          </w:p>
        </w:tc>
      </w:tr>
      <w:tr w:rsidR="00E94CB5" w:rsidTr="00B12B0F">
        <w:tc>
          <w:tcPr>
            <w:tcW w:w="675" w:type="dxa"/>
            <w:tcBorders>
              <w:right w:val="single" w:sz="8" w:space="0" w:color="auto"/>
            </w:tcBorders>
          </w:tcPr>
          <w:p w:rsidR="00E94CB5" w:rsidRDefault="00E94CB5" w:rsidP="00E94CB5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E94CB5" w:rsidRPr="00CC560F" w:rsidRDefault="00E94CB5" w:rsidP="00E94CB5">
            <w:pPr>
              <w:suppressAutoHyphens/>
              <w:rPr>
                <w:color w:val="000000" w:themeColor="text1"/>
              </w:rPr>
            </w:pPr>
            <w:r w:rsidRPr="008B0211">
              <w:rPr>
                <w:color w:val="000000" w:themeColor="text1"/>
              </w:rPr>
              <w:t>Тема 9. Образовательное право РФ.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E94CB5" w:rsidRPr="002B27EB" w:rsidRDefault="00E94CB5" w:rsidP="00E94CB5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94CB5" w:rsidRPr="002B27EB" w:rsidRDefault="00DA28E8" w:rsidP="00E94CB5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E94CB5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94CB5" w:rsidRPr="003C0E55" w:rsidRDefault="00E94CB5" w:rsidP="00E94CB5">
            <w:pPr>
              <w:pStyle w:val="a5"/>
            </w:pPr>
          </w:p>
        </w:tc>
      </w:tr>
      <w:tr w:rsidR="00E94CB5" w:rsidTr="00B12B0F">
        <w:tc>
          <w:tcPr>
            <w:tcW w:w="675" w:type="dxa"/>
            <w:tcBorders>
              <w:right w:val="single" w:sz="8" w:space="0" w:color="auto"/>
            </w:tcBorders>
          </w:tcPr>
          <w:p w:rsidR="00E94CB5" w:rsidRDefault="00E94CB5" w:rsidP="00E94CB5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E94CB5" w:rsidRPr="00CC560F" w:rsidRDefault="00E94CB5" w:rsidP="00E94CB5">
            <w:pPr>
              <w:suppressAutoHyphens/>
              <w:rPr>
                <w:color w:val="000000" w:themeColor="text1"/>
              </w:rPr>
            </w:pPr>
            <w:r w:rsidRPr="008B0211">
              <w:rPr>
                <w:color w:val="000000" w:themeColor="text1"/>
              </w:rPr>
              <w:t>Тема 1</w:t>
            </w:r>
            <w:r>
              <w:rPr>
                <w:color w:val="000000" w:themeColor="text1"/>
              </w:rPr>
              <w:t>0</w:t>
            </w:r>
            <w:r w:rsidRPr="008B0211">
              <w:rPr>
                <w:color w:val="000000" w:themeColor="text1"/>
              </w:rPr>
              <w:t>. Права на результаты интеллектуальной деятельности и средства индивидуализации.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E94CB5" w:rsidRPr="002B27EB" w:rsidRDefault="00E94CB5" w:rsidP="00E94CB5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94CB5" w:rsidRPr="002B27EB" w:rsidRDefault="00DA28E8" w:rsidP="00E94CB5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E94CB5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94CB5" w:rsidRPr="003C0E55" w:rsidRDefault="00DA28E8" w:rsidP="00E94CB5">
            <w:pPr>
              <w:pStyle w:val="a5"/>
            </w:pPr>
            <w:r>
              <w:t>р</w:t>
            </w:r>
            <w:r w:rsidR="00E94CB5">
              <w:t>ешение ситуационных задач</w:t>
            </w:r>
          </w:p>
        </w:tc>
      </w:tr>
      <w:tr w:rsidR="00E94CB5" w:rsidTr="00B12B0F">
        <w:tc>
          <w:tcPr>
            <w:tcW w:w="675" w:type="dxa"/>
            <w:tcBorders>
              <w:right w:val="single" w:sz="8" w:space="0" w:color="auto"/>
            </w:tcBorders>
          </w:tcPr>
          <w:p w:rsidR="00E94CB5" w:rsidRDefault="00E94CB5" w:rsidP="00E94CB5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E94CB5" w:rsidRPr="00CC560F" w:rsidRDefault="00E94CB5" w:rsidP="00E94CB5">
            <w:pPr>
              <w:suppressAutoHyphens/>
              <w:rPr>
                <w:color w:val="000000" w:themeColor="text1"/>
              </w:rPr>
            </w:pPr>
            <w:r w:rsidRPr="008B0211">
              <w:rPr>
                <w:color w:val="000000" w:themeColor="text1"/>
              </w:rPr>
              <w:t>Тема 1</w:t>
            </w:r>
            <w:r>
              <w:rPr>
                <w:color w:val="000000" w:themeColor="text1"/>
              </w:rPr>
              <w:t>1</w:t>
            </w:r>
            <w:r w:rsidRPr="008B0211">
              <w:rPr>
                <w:color w:val="000000" w:themeColor="text1"/>
              </w:rPr>
              <w:t>. Информационное право РФ.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E94CB5" w:rsidRPr="002B27EB" w:rsidRDefault="00E94CB5" w:rsidP="00E94CB5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94CB5" w:rsidRPr="002B27EB" w:rsidRDefault="00DA28E8" w:rsidP="00E94CB5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E94CB5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94CB5" w:rsidRPr="003C0E55" w:rsidRDefault="00DA28E8" w:rsidP="00E94CB5">
            <w:pPr>
              <w:pStyle w:val="a5"/>
            </w:pPr>
            <w:r>
              <w:t>р</w:t>
            </w:r>
            <w:r w:rsidR="00E94CB5" w:rsidRPr="00E94CB5">
              <w:t>ешение ситуационных задач</w:t>
            </w:r>
          </w:p>
        </w:tc>
      </w:tr>
      <w:tr w:rsidR="00E94CB5" w:rsidTr="00B12B0F">
        <w:tc>
          <w:tcPr>
            <w:tcW w:w="675" w:type="dxa"/>
            <w:tcBorders>
              <w:right w:val="single" w:sz="8" w:space="0" w:color="auto"/>
            </w:tcBorders>
          </w:tcPr>
          <w:p w:rsidR="00E94CB5" w:rsidRPr="00CF75D0" w:rsidRDefault="00E94CB5" w:rsidP="00E94CB5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E94CB5" w:rsidRDefault="00E94CB5" w:rsidP="00E94CB5">
            <w:pPr>
              <w:suppressAutoHyphens/>
              <w:rPr>
                <w:color w:val="000000" w:themeColor="text1"/>
              </w:rPr>
            </w:pPr>
            <w:r w:rsidRPr="008B0211">
              <w:rPr>
                <w:color w:val="000000" w:themeColor="text1"/>
              </w:rPr>
              <w:t>Тема 1</w:t>
            </w:r>
            <w:r>
              <w:rPr>
                <w:color w:val="000000" w:themeColor="text1"/>
              </w:rPr>
              <w:t>2</w:t>
            </w:r>
            <w:r w:rsidRPr="008B0211">
              <w:rPr>
                <w:color w:val="000000" w:themeColor="text1"/>
              </w:rPr>
              <w:t>. Экологическое право РФ.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E94CB5" w:rsidRPr="002B27EB" w:rsidRDefault="00E94CB5" w:rsidP="00E94CB5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94CB5" w:rsidRPr="002B27EB" w:rsidRDefault="00DA28E8" w:rsidP="00E94CB5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E94CB5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94CB5" w:rsidRPr="003C0E55" w:rsidRDefault="00E94CB5" w:rsidP="00E94CB5">
            <w:pPr>
              <w:pStyle w:val="a5"/>
            </w:pPr>
          </w:p>
        </w:tc>
      </w:tr>
    </w:tbl>
    <w:p w:rsidR="008E7738" w:rsidRDefault="008E7738" w:rsidP="00DA28E8">
      <w:pPr>
        <w:jc w:val="both"/>
        <w:rPr>
          <w:b/>
          <w:bCs/>
          <w:caps/>
          <w:color w:val="000000"/>
        </w:rPr>
      </w:pPr>
      <w:r w:rsidRPr="00066408">
        <w:rPr>
          <w:b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E7738" w:rsidRDefault="008E7738" w:rsidP="00A33D4C">
      <w:pPr>
        <w:rPr>
          <w:b/>
          <w:bCs/>
        </w:rPr>
      </w:pPr>
    </w:p>
    <w:p w:rsidR="00A33D4C" w:rsidRPr="00E14C24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DA28E8">
        <w:rPr>
          <w:b/>
          <w:bCs/>
          <w:caps/>
        </w:rPr>
        <w:t>:</w:t>
      </w:r>
    </w:p>
    <w:p w:rsidR="00B33166" w:rsidRPr="003C0E55" w:rsidRDefault="00B33166" w:rsidP="00B33166">
      <w:pPr>
        <w:pStyle w:val="af3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33166" w:rsidRPr="003C0E55" w:rsidRDefault="00B33166" w:rsidP="00DA28E8">
      <w:pPr>
        <w:pStyle w:val="af3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33166" w:rsidRDefault="00B33166" w:rsidP="00B33166">
      <w:pPr>
        <w:rPr>
          <w:b/>
          <w:bCs/>
          <w:color w:val="000000"/>
        </w:rPr>
      </w:pPr>
    </w:p>
    <w:p w:rsidR="00A33D4C" w:rsidRDefault="00A33D4C" w:rsidP="00A33D4C">
      <w:pPr>
        <w:rPr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5.</w:t>
      </w:r>
      <w:r w:rsidR="00B33166" w:rsidRPr="00B33166">
        <w:rPr>
          <w:b/>
          <w:bCs/>
          <w:kern w:val="24"/>
        </w:rPr>
        <w:t>2</w:t>
      </w:r>
      <w:r w:rsidRPr="00B33166">
        <w:rPr>
          <w:b/>
          <w:bCs/>
          <w:kern w:val="24"/>
        </w:rPr>
        <w:t>.</w:t>
      </w:r>
      <w:r>
        <w:rPr>
          <w:rFonts w:ascii="Times New Roman Полужирный" w:hAnsi="Times New Roman Полужирный"/>
          <w:b/>
          <w:bCs/>
          <w:kern w:val="24"/>
        </w:rPr>
        <w:t xml:space="preserve"> </w:t>
      </w:r>
      <w:r w:rsidRPr="00DC7C98">
        <w:rPr>
          <w:b/>
          <w:bCs/>
          <w:kern w:val="24"/>
        </w:rPr>
        <w:t xml:space="preserve">Темы </w:t>
      </w:r>
      <w:r w:rsidR="00DC7C98" w:rsidRPr="00DC7C98">
        <w:rPr>
          <w:b/>
          <w:bCs/>
          <w:kern w:val="24"/>
        </w:rPr>
        <w:t>рефератов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1.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Понятие и источники трудового права.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2.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Принципы трудового права.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3.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Правила приема на работу.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4.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Трудовой договор (контракт): понятие, его стороны, порядок заключения.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5.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Виды трудовых договоров.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6.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Рабочее время: понятие, виды.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7.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Понятие и виды времени отдыха.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8.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>Заработная плата. Системы оплаты труда. Гарантийные и компенсационные доплаты и выплаты.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9.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Трудовые обязанности работника и работодателя.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10.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Принципы и объекты охраны окружающей среды.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11.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Специфика экологических правоотношений.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12.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Лицензирование.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13.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Оценка воздействия на окружающую среду.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14.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Ведение государственных реестров.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15.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Право собственности на природные ресурсы и право природопользования.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16.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Понятие государственной тайны и информации.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17.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Принципы отнесения сведений к государственной тайне и засекречивания этих сведений.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18.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Правовые основы защиты государственной тайны.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19.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Нормативно-правовые акты в области защиты государственной тайны и информации.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20.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Сбор, хранение, распространение и предоставление информации.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21.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>Защита информации. Права субъектов, участвующих в информационных процессах и информатизации.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22.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Нормативно-правовые акты, регламентирующие порядок профессиональной деятельности.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23.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Государственное и муниципальное правовое регулирование профессиональной деятельности.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24.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Система и полномочия органов государственной власти, осуществляющих регулирование профессиональной деятельности.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25.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Полномочия органов местного самоуправления.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26.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 xml:space="preserve">Права и обязанности субъектов профессиональной деятельности. 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27.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>Ответственность за совершение правонарушений.</w:t>
      </w:r>
    </w:p>
    <w:p w:rsidR="00386DB2" w:rsidRPr="00386DB2" w:rsidRDefault="00386DB2" w:rsidP="00386DB2">
      <w:pPr>
        <w:rPr>
          <w:rFonts w:eastAsia="SimSun"/>
          <w:color w:val="000000" w:themeColor="text1"/>
          <w:kern w:val="1"/>
          <w:lang w:eastAsia="hi-IN" w:bidi="hi-IN"/>
        </w:rPr>
      </w:pPr>
      <w:r w:rsidRPr="00386DB2">
        <w:rPr>
          <w:rFonts w:eastAsia="SimSun"/>
          <w:color w:val="000000" w:themeColor="text1"/>
          <w:kern w:val="1"/>
          <w:lang w:eastAsia="hi-IN" w:bidi="hi-IN"/>
        </w:rPr>
        <w:t>28.</w:t>
      </w:r>
      <w:r w:rsidRPr="00386DB2">
        <w:rPr>
          <w:rFonts w:eastAsia="SimSun"/>
          <w:color w:val="000000" w:themeColor="text1"/>
          <w:kern w:val="1"/>
          <w:lang w:eastAsia="hi-IN" w:bidi="hi-IN"/>
        </w:rPr>
        <w:tab/>
        <w:t>Правовые основы журналисткой деятельности.</w:t>
      </w:r>
    </w:p>
    <w:p w:rsidR="00DA28E8" w:rsidRDefault="00DA28E8" w:rsidP="00DA28E8">
      <w:pPr>
        <w:rPr>
          <w:b/>
          <w:bCs/>
          <w:caps/>
          <w:color w:val="000000"/>
          <w:kern w:val="1"/>
          <w:lang w:eastAsia="zh-CN"/>
        </w:rPr>
      </w:pPr>
    </w:p>
    <w:p w:rsidR="00DA28E8" w:rsidRDefault="00DA28E8" w:rsidP="00DA28E8">
      <w:pPr>
        <w:rPr>
          <w:b/>
          <w:bCs/>
          <w:caps/>
          <w:color w:val="000000"/>
          <w:kern w:val="1"/>
          <w:lang w:eastAsia="zh-CN"/>
        </w:rPr>
      </w:pPr>
      <w:r w:rsidRPr="00DA28E8">
        <w:rPr>
          <w:b/>
          <w:bCs/>
          <w:caps/>
          <w:color w:val="000000"/>
          <w:kern w:val="1"/>
          <w:lang w:eastAsia="zh-CN"/>
        </w:rPr>
        <w:t>6 Оценочные средства для текущего контроля успеваемости:</w:t>
      </w:r>
    </w:p>
    <w:p w:rsidR="00DA28E8" w:rsidRDefault="00DA28E8" w:rsidP="00DA28E8">
      <w:pPr>
        <w:rPr>
          <w:b/>
          <w:bCs/>
        </w:rPr>
      </w:pPr>
    </w:p>
    <w:p w:rsidR="00F9474F" w:rsidRPr="00F9474F" w:rsidRDefault="00F9474F" w:rsidP="00DA28E8">
      <w:pPr>
        <w:rPr>
          <w:b/>
          <w:bCs/>
        </w:rPr>
      </w:pPr>
      <w:r w:rsidRPr="00F9474F">
        <w:rPr>
          <w:b/>
          <w:bCs/>
        </w:rPr>
        <w:lastRenderedPageBreak/>
        <w:t>6.1. Текущий контроль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31"/>
      </w:tblGrid>
      <w:tr w:rsidR="007B6D45" w:rsidRPr="007B6D45" w:rsidTr="00472E3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</w:t>
            </w:r>
          </w:p>
          <w:p w:rsidR="007B6D45" w:rsidRPr="007B6D45" w:rsidRDefault="007B6D45" w:rsidP="007B6D45">
            <w:pPr>
              <w:jc w:val="center"/>
            </w:pPr>
            <w:r w:rsidRPr="007B6D45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 блока (раздела) дисциплины</w:t>
            </w:r>
          </w:p>
        </w:tc>
        <w:tc>
          <w:tcPr>
            <w:tcW w:w="3631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Форма текущего контроля</w:t>
            </w:r>
          </w:p>
        </w:tc>
      </w:tr>
      <w:tr w:rsidR="00A012D4" w:rsidRPr="005A5B7F" w:rsidTr="00C31340">
        <w:tc>
          <w:tcPr>
            <w:tcW w:w="675" w:type="dxa"/>
          </w:tcPr>
          <w:p w:rsidR="00A012D4" w:rsidRPr="005A5B7F" w:rsidRDefault="00A012D4" w:rsidP="00A012D4">
            <w:r w:rsidRPr="008B0211">
              <w:rPr>
                <w:color w:val="000000" w:themeColor="text1"/>
              </w:rPr>
              <w:t>1</w:t>
            </w:r>
          </w:p>
        </w:tc>
        <w:tc>
          <w:tcPr>
            <w:tcW w:w="5264" w:type="dxa"/>
          </w:tcPr>
          <w:p w:rsidR="00A012D4" w:rsidRPr="005A5B7F" w:rsidRDefault="00A012D4" w:rsidP="00A012D4">
            <w:pPr>
              <w:spacing w:before="100" w:beforeAutospacing="1" w:after="100" w:afterAutospacing="1" w:line="45" w:lineRule="atLeast"/>
              <w:rPr>
                <w:rFonts w:eastAsia="Calibri"/>
                <w:color w:val="000000"/>
              </w:rPr>
            </w:pPr>
            <w:r w:rsidRPr="008B0211">
              <w:rPr>
                <w:color w:val="000000" w:themeColor="text1"/>
              </w:rPr>
              <w:t>Раздел 1</w:t>
            </w:r>
          </w:p>
        </w:tc>
        <w:tc>
          <w:tcPr>
            <w:tcW w:w="3631" w:type="dxa"/>
          </w:tcPr>
          <w:p w:rsidR="00A012D4" w:rsidRPr="005A5B7F" w:rsidRDefault="00A012D4" w:rsidP="00A012D4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 w:rsidRPr="008B0211">
              <w:rPr>
                <w:color w:val="000000" w:themeColor="text1"/>
              </w:rPr>
              <w:t>Собеседование</w:t>
            </w:r>
          </w:p>
        </w:tc>
      </w:tr>
      <w:tr w:rsidR="00A012D4" w:rsidRPr="005A5B7F" w:rsidTr="00C31340">
        <w:tc>
          <w:tcPr>
            <w:tcW w:w="675" w:type="dxa"/>
          </w:tcPr>
          <w:p w:rsidR="00A012D4" w:rsidRPr="005A5B7F" w:rsidRDefault="00A012D4" w:rsidP="00A012D4">
            <w:r w:rsidRPr="008B0211">
              <w:rPr>
                <w:color w:val="000000" w:themeColor="text1"/>
              </w:rPr>
              <w:t>2</w:t>
            </w:r>
          </w:p>
        </w:tc>
        <w:tc>
          <w:tcPr>
            <w:tcW w:w="5264" w:type="dxa"/>
          </w:tcPr>
          <w:p w:rsidR="00A012D4" w:rsidRPr="005A5B7F" w:rsidRDefault="00A012D4" w:rsidP="00A012D4">
            <w:pPr>
              <w:spacing w:before="100" w:beforeAutospacing="1" w:after="100" w:afterAutospacing="1" w:line="45" w:lineRule="atLeast"/>
              <w:rPr>
                <w:color w:val="000000" w:themeColor="text1"/>
              </w:rPr>
            </w:pPr>
            <w:r w:rsidRPr="008B0211">
              <w:rPr>
                <w:color w:val="000000" w:themeColor="text1"/>
              </w:rPr>
              <w:t>Раздел 2,</w:t>
            </w:r>
            <w:r w:rsidR="00321BCE">
              <w:rPr>
                <w:color w:val="000000" w:themeColor="text1"/>
              </w:rPr>
              <w:t xml:space="preserve"> </w:t>
            </w:r>
            <w:r w:rsidRPr="008B0211">
              <w:rPr>
                <w:color w:val="000000" w:themeColor="text1"/>
              </w:rPr>
              <w:t>3</w:t>
            </w:r>
          </w:p>
        </w:tc>
        <w:tc>
          <w:tcPr>
            <w:tcW w:w="3631" w:type="dxa"/>
          </w:tcPr>
          <w:p w:rsidR="00A012D4" w:rsidRDefault="00A012D4" w:rsidP="00A012D4">
            <w:pPr>
              <w:spacing w:before="100" w:beforeAutospacing="1" w:after="100" w:afterAutospacing="1"/>
            </w:pPr>
            <w:r w:rsidRPr="008B0211">
              <w:rPr>
                <w:color w:val="000000" w:themeColor="text1"/>
              </w:rPr>
              <w:t>Ситуационные задачи</w:t>
            </w:r>
          </w:p>
        </w:tc>
      </w:tr>
      <w:tr w:rsidR="00A012D4" w:rsidRPr="005A5B7F" w:rsidTr="00C31340">
        <w:tc>
          <w:tcPr>
            <w:tcW w:w="675" w:type="dxa"/>
          </w:tcPr>
          <w:p w:rsidR="00A012D4" w:rsidRPr="005A5B7F" w:rsidRDefault="00A012D4" w:rsidP="00A012D4">
            <w:r w:rsidRPr="008B0211">
              <w:rPr>
                <w:color w:val="000000" w:themeColor="text1"/>
              </w:rPr>
              <w:t>3</w:t>
            </w:r>
          </w:p>
        </w:tc>
        <w:tc>
          <w:tcPr>
            <w:tcW w:w="5264" w:type="dxa"/>
          </w:tcPr>
          <w:p w:rsidR="00A012D4" w:rsidRPr="005A5B7F" w:rsidRDefault="00A012D4" w:rsidP="00A012D4">
            <w:pPr>
              <w:spacing w:before="100" w:beforeAutospacing="1" w:after="100" w:afterAutospacing="1" w:line="45" w:lineRule="atLeast"/>
              <w:rPr>
                <w:color w:val="000000" w:themeColor="text1"/>
              </w:rPr>
            </w:pPr>
            <w:r w:rsidRPr="008B0211">
              <w:rPr>
                <w:color w:val="000000" w:themeColor="text1"/>
              </w:rPr>
              <w:t>Раздел 1- 3</w:t>
            </w:r>
          </w:p>
        </w:tc>
        <w:tc>
          <w:tcPr>
            <w:tcW w:w="3631" w:type="dxa"/>
          </w:tcPr>
          <w:p w:rsidR="00A012D4" w:rsidRDefault="00A012D4" w:rsidP="00A012D4">
            <w:pPr>
              <w:spacing w:before="100" w:beforeAutospacing="1" w:after="100" w:afterAutospacing="1"/>
            </w:pPr>
            <w:r w:rsidRPr="008B0211">
              <w:rPr>
                <w:color w:val="000000" w:themeColor="text1"/>
              </w:rPr>
              <w:t>Доклад</w:t>
            </w:r>
          </w:p>
        </w:tc>
      </w:tr>
      <w:tr w:rsidR="00A012D4" w:rsidRPr="005A5B7F" w:rsidTr="00C31340">
        <w:tc>
          <w:tcPr>
            <w:tcW w:w="675" w:type="dxa"/>
          </w:tcPr>
          <w:p w:rsidR="00A012D4" w:rsidRPr="005A5B7F" w:rsidRDefault="00A012D4" w:rsidP="00A012D4">
            <w:r w:rsidRPr="008B0211">
              <w:rPr>
                <w:color w:val="000000" w:themeColor="text1"/>
              </w:rPr>
              <w:t>4</w:t>
            </w:r>
          </w:p>
        </w:tc>
        <w:tc>
          <w:tcPr>
            <w:tcW w:w="5264" w:type="dxa"/>
          </w:tcPr>
          <w:p w:rsidR="00A012D4" w:rsidRPr="005A5B7F" w:rsidRDefault="00A012D4" w:rsidP="00A012D4">
            <w:pPr>
              <w:spacing w:before="100" w:beforeAutospacing="1" w:after="100" w:afterAutospacing="1" w:line="45" w:lineRule="atLeast"/>
              <w:rPr>
                <w:color w:val="000000" w:themeColor="text1"/>
              </w:rPr>
            </w:pPr>
            <w:r w:rsidRPr="008B0211">
              <w:rPr>
                <w:color w:val="000000" w:themeColor="text1"/>
              </w:rPr>
              <w:t>Раздел 1-</w:t>
            </w:r>
            <w:r w:rsidR="00321BCE">
              <w:rPr>
                <w:color w:val="000000" w:themeColor="text1"/>
              </w:rPr>
              <w:t xml:space="preserve"> 3</w:t>
            </w:r>
          </w:p>
        </w:tc>
        <w:tc>
          <w:tcPr>
            <w:tcW w:w="3631" w:type="dxa"/>
          </w:tcPr>
          <w:p w:rsidR="00A012D4" w:rsidRDefault="00A012D4" w:rsidP="00A012D4">
            <w:pPr>
              <w:spacing w:before="100" w:beforeAutospacing="1" w:after="100" w:afterAutospacing="1"/>
            </w:pPr>
            <w:r w:rsidRPr="008B0211">
              <w:rPr>
                <w:color w:val="000000" w:themeColor="text1"/>
              </w:rPr>
              <w:t>Тестирование</w:t>
            </w:r>
          </w:p>
        </w:tc>
      </w:tr>
    </w:tbl>
    <w:p w:rsidR="00F9474F" w:rsidRPr="00F9474F" w:rsidRDefault="00F9474F" w:rsidP="00DA28E8">
      <w:pPr>
        <w:jc w:val="both"/>
        <w:rPr>
          <w:rFonts w:ascii="Calibri" w:hAnsi="Calibri" w:cs="Calibri"/>
          <w:sz w:val="22"/>
          <w:szCs w:val="22"/>
        </w:rPr>
      </w:pPr>
    </w:p>
    <w:p w:rsidR="00F9474F" w:rsidRPr="00F9474F" w:rsidRDefault="00F9474F" w:rsidP="00DA28E8">
      <w:pPr>
        <w:rPr>
          <w:b/>
          <w:bCs/>
        </w:rPr>
      </w:pPr>
      <w:r w:rsidRPr="00F9474F">
        <w:rPr>
          <w:b/>
          <w:bCs/>
        </w:rPr>
        <w:t>7. ПЕРЕЧЕНЬ УЧЕБНОЙ ЛИТЕРАТУРЫ</w:t>
      </w:r>
      <w:r w:rsidR="00DA28E8">
        <w:rPr>
          <w:b/>
          <w:bCs/>
        </w:rPr>
        <w:t>:</w:t>
      </w:r>
    </w:p>
    <w:tbl>
      <w:tblPr>
        <w:tblW w:w="9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61"/>
        <w:gridCol w:w="1827"/>
        <w:gridCol w:w="1558"/>
        <w:gridCol w:w="867"/>
        <w:gridCol w:w="975"/>
        <w:gridCol w:w="1565"/>
      </w:tblGrid>
      <w:tr w:rsidR="00F9474F" w:rsidRPr="00F9474F" w:rsidTr="00472E3B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№ п/п</w:t>
            </w:r>
          </w:p>
        </w:tc>
        <w:tc>
          <w:tcPr>
            <w:tcW w:w="2261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Наименование</w:t>
            </w:r>
          </w:p>
        </w:tc>
        <w:tc>
          <w:tcPr>
            <w:tcW w:w="182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Авторы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Место издания</w:t>
            </w:r>
          </w:p>
        </w:tc>
        <w:tc>
          <w:tcPr>
            <w:tcW w:w="867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Год издания</w:t>
            </w:r>
          </w:p>
        </w:tc>
        <w:tc>
          <w:tcPr>
            <w:tcW w:w="2540" w:type="dxa"/>
            <w:gridSpan w:val="2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Наличие</w:t>
            </w:r>
          </w:p>
        </w:tc>
      </w:tr>
      <w:tr w:rsidR="00F9474F" w:rsidRPr="00F9474F" w:rsidTr="00472E3B">
        <w:trPr>
          <w:cantSplit/>
          <w:trHeight w:val="519"/>
        </w:trPr>
        <w:tc>
          <w:tcPr>
            <w:tcW w:w="64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2261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82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558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867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975" w:type="dxa"/>
          </w:tcPr>
          <w:p w:rsidR="00F9474F" w:rsidRPr="00F9474F" w:rsidRDefault="00F9474F" w:rsidP="00F9474F">
            <w:pPr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5" w:type="dxa"/>
          </w:tcPr>
          <w:p w:rsidR="00F9474F" w:rsidRPr="00F9474F" w:rsidRDefault="00F9474F" w:rsidP="00F9474F">
            <w:pPr>
              <w:jc w:val="center"/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A012D4" w:rsidRPr="00F9474F" w:rsidTr="00472E3B">
        <w:tc>
          <w:tcPr>
            <w:tcW w:w="647" w:type="dxa"/>
          </w:tcPr>
          <w:p w:rsidR="00A012D4" w:rsidRPr="00F9474F" w:rsidRDefault="00A012D4" w:rsidP="00A012D4">
            <w:pPr>
              <w:jc w:val="center"/>
            </w:pPr>
            <w:r w:rsidRPr="00F9474F">
              <w:t>1.</w:t>
            </w:r>
          </w:p>
        </w:tc>
        <w:tc>
          <w:tcPr>
            <w:tcW w:w="2261" w:type="dxa"/>
          </w:tcPr>
          <w:p w:rsidR="00A012D4" w:rsidRPr="00F9474F" w:rsidRDefault="00A012D4" w:rsidP="00A012D4">
            <w:r w:rsidRPr="008B0211">
              <w:rPr>
                <w:color w:val="000000" w:themeColor="text1"/>
              </w:rPr>
              <w:t>Правовые основы СМИ и журналистики : учебное пособие</w:t>
            </w:r>
          </w:p>
        </w:tc>
        <w:tc>
          <w:tcPr>
            <w:tcW w:w="1827" w:type="dxa"/>
          </w:tcPr>
          <w:p w:rsidR="00A012D4" w:rsidRPr="00F9474F" w:rsidRDefault="00A012D4" w:rsidP="00A012D4">
            <w:r w:rsidRPr="008B0211">
              <w:rPr>
                <w:color w:val="000000" w:themeColor="text1"/>
              </w:rPr>
              <w:t>Матушевский, Р.Г.</w:t>
            </w:r>
          </w:p>
        </w:tc>
        <w:tc>
          <w:tcPr>
            <w:tcW w:w="1558" w:type="dxa"/>
          </w:tcPr>
          <w:p w:rsidR="00A012D4" w:rsidRPr="00F9474F" w:rsidRDefault="00A012D4" w:rsidP="00A012D4">
            <w:r w:rsidRPr="008B0211">
              <w:rPr>
                <w:color w:val="000000" w:themeColor="text1"/>
              </w:rPr>
              <w:t>М.: А-Приор,</w:t>
            </w:r>
          </w:p>
        </w:tc>
        <w:tc>
          <w:tcPr>
            <w:tcW w:w="867" w:type="dxa"/>
          </w:tcPr>
          <w:p w:rsidR="00A012D4" w:rsidRPr="00F9474F" w:rsidRDefault="00A012D4" w:rsidP="00A012D4">
            <w:r w:rsidRPr="004325BE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75" w:type="dxa"/>
            <w:vAlign w:val="center"/>
          </w:tcPr>
          <w:p w:rsidR="00A012D4" w:rsidRPr="00F9474F" w:rsidRDefault="00A012D4" w:rsidP="00A012D4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A012D4" w:rsidRPr="00F9474F" w:rsidRDefault="00000000" w:rsidP="00A012D4">
            <w:pPr>
              <w:rPr>
                <w:lang w:val="en-US"/>
              </w:rPr>
            </w:pPr>
            <w:hyperlink r:id="rId7" w:history="1">
              <w:r w:rsidR="00A012D4" w:rsidRPr="002553BC">
                <w:rPr>
                  <w:rStyle w:val="af1"/>
                </w:rPr>
                <w:t>http://biblioclub.ru</w:t>
              </w:r>
            </w:hyperlink>
            <w:r w:rsidR="00A012D4" w:rsidRPr="002553BC">
              <w:t xml:space="preserve"> </w:t>
            </w:r>
          </w:p>
        </w:tc>
      </w:tr>
      <w:tr w:rsidR="00A012D4" w:rsidRPr="00F9474F" w:rsidTr="00E84AD3">
        <w:tc>
          <w:tcPr>
            <w:tcW w:w="647" w:type="dxa"/>
          </w:tcPr>
          <w:p w:rsidR="00A012D4" w:rsidRPr="00F9474F" w:rsidRDefault="00A012D4" w:rsidP="00A012D4">
            <w:pPr>
              <w:jc w:val="center"/>
            </w:pPr>
            <w:r w:rsidRPr="00F9474F">
              <w:t>2.</w:t>
            </w:r>
          </w:p>
        </w:tc>
        <w:tc>
          <w:tcPr>
            <w:tcW w:w="2261" w:type="dxa"/>
          </w:tcPr>
          <w:p w:rsidR="00A012D4" w:rsidRPr="00F9474F" w:rsidRDefault="00A012D4" w:rsidP="00A012D4">
            <w:r w:rsidRPr="008B0211">
              <w:rPr>
                <w:color w:val="000000" w:themeColor="text1"/>
              </w:rPr>
              <w:t>Правоведение для бакалавриата неюридических специальностей вузов России : учебное пособие</w:t>
            </w:r>
          </w:p>
        </w:tc>
        <w:tc>
          <w:tcPr>
            <w:tcW w:w="1827" w:type="dxa"/>
          </w:tcPr>
          <w:p w:rsidR="00A012D4" w:rsidRPr="00F9474F" w:rsidRDefault="00A012D4" w:rsidP="00A012D4">
            <w:r w:rsidRPr="008B0211">
              <w:rPr>
                <w:color w:val="000000" w:themeColor="text1"/>
              </w:rPr>
              <w:t>Воронцов, Г.А.</w:t>
            </w:r>
          </w:p>
        </w:tc>
        <w:tc>
          <w:tcPr>
            <w:tcW w:w="1558" w:type="dxa"/>
          </w:tcPr>
          <w:p w:rsidR="00A012D4" w:rsidRPr="00F9474F" w:rsidRDefault="00A012D4" w:rsidP="00A012D4">
            <w:r w:rsidRPr="008B0211">
              <w:rPr>
                <w:color w:val="000000" w:themeColor="text1"/>
              </w:rPr>
              <w:t>Ростов-н/Д : Феникс</w:t>
            </w:r>
          </w:p>
        </w:tc>
        <w:tc>
          <w:tcPr>
            <w:tcW w:w="867" w:type="dxa"/>
          </w:tcPr>
          <w:p w:rsidR="00A012D4" w:rsidRPr="00F9474F" w:rsidRDefault="00A012D4" w:rsidP="00A012D4">
            <w:pPr>
              <w:rPr>
                <w:lang w:val="en-US"/>
              </w:rPr>
            </w:pPr>
            <w:r w:rsidRPr="004325B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975" w:type="dxa"/>
          </w:tcPr>
          <w:p w:rsidR="00A012D4" w:rsidRPr="00F9474F" w:rsidRDefault="00A012D4" w:rsidP="00A012D4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A012D4" w:rsidRPr="00F9474F" w:rsidRDefault="00000000" w:rsidP="00A012D4">
            <w:pPr>
              <w:rPr>
                <w:lang w:val="en-US"/>
              </w:rPr>
            </w:pPr>
            <w:hyperlink r:id="rId8" w:history="1">
              <w:r w:rsidR="00A012D4" w:rsidRPr="002553BC">
                <w:rPr>
                  <w:rStyle w:val="af1"/>
                </w:rPr>
                <w:t>http://biblioclub.ru</w:t>
              </w:r>
            </w:hyperlink>
          </w:p>
        </w:tc>
      </w:tr>
    </w:tbl>
    <w:p w:rsidR="00A33D4C" w:rsidRDefault="00A33D4C" w:rsidP="00A33D4C">
      <w:pPr>
        <w:jc w:val="both"/>
        <w:rPr>
          <w:b/>
          <w:bCs/>
        </w:rPr>
      </w:pPr>
    </w:p>
    <w:p w:rsidR="00A33D4C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</w:rPr>
        <w:t>8.</w:t>
      </w:r>
      <w:r>
        <w:rPr>
          <w:b/>
          <w:bCs/>
        </w:rPr>
        <w:t xml:space="preserve"> </w:t>
      </w:r>
      <w:r w:rsidRPr="00E14C24">
        <w:rPr>
          <w:b/>
          <w:bCs/>
          <w:caps/>
        </w:rPr>
        <w:t>Ресурсы информационно-телекоммуникационной сети «Интернет»</w:t>
      </w:r>
      <w:r w:rsidR="00DA28E8">
        <w:rPr>
          <w:b/>
          <w:bCs/>
          <w:caps/>
        </w:rPr>
        <w:t>:</w:t>
      </w:r>
    </w:p>
    <w:p w:rsidR="00A16D5F" w:rsidRPr="003C0E55" w:rsidRDefault="00A16D5F" w:rsidP="00A16D5F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f1"/>
            <w:rFonts w:eastAsia="Calibri"/>
          </w:rPr>
          <w:t>http://нэб.рф/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f1"/>
            <w:rFonts w:eastAsia="Calibri"/>
          </w:rPr>
          <w:t>https://elibrary.ru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1" w:history="1">
        <w:r w:rsidRPr="003C0E55">
          <w:rPr>
            <w:rStyle w:val="af1"/>
            <w:rFonts w:eastAsia="Calibri"/>
          </w:rPr>
          <w:t>https://cyberleninka.ru/</w:t>
        </w:r>
      </w:hyperlink>
    </w:p>
    <w:p w:rsidR="00A16D5F" w:rsidRPr="003C0E55" w:rsidRDefault="00A16D5F" w:rsidP="00A16D5F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2" w:history="1">
        <w:r w:rsidRPr="003C0E55">
          <w:rPr>
            <w:rStyle w:val="af1"/>
            <w:rFonts w:eastAsia="Calibri"/>
          </w:rPr>
          <w:t>http://www.biblioclub.ru/</w:t>
        </w:r>
      </w:hyperlink>
    </w:p>
    <w:p w:rsidR="00A16D5F" w:rsidRDefault="00A16D5F" w:rsidP="00A16D5F">
      <w:pPr>
        <w:ind w:firstLine="244"/>
        <w:rPr>
          <w:rStyle w:val="af1"/>
          <w:rFonts w:eastAsia="Calibri"/>
        </w:rPr>
      </w:pPr>
      <w:r w:rsidRPr="003C0E55"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f1"/>
            <w:rFonts w:eastAsia="Calibri"/>
          </w:rPr>
          <w:t>http://www.rsl.ru/</w:t>
        </w:r>
      </w:hyperlink>
    </w:p>
    <w:p w:rsidR="00A33D4C" w:rsidRPr="00E14C24" w:rsidRDefault="00A33D4C" w:rsidP="00DA28E8">
      <w:pPr>
        <w:pStyle w:val="3"/>
        <w:tabs>
          <w:tab w:val="left" w:pos="0"/>
        </w:tabs>
        <w:spacing w:line="240" w:lineRule="auto"/>
        <w:ind w:left="0" w:firstLine="0"/>
      </w:pPr>
    </w:p>
    <w:p w:rsidR="00A33D4C" w:rsidRPr="003C65AA" w:rsidRDefault="00A33D4C" w:rsidP="00DA28E8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5A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Pr="003C65AA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 w:rsidR="00DA28E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33D4C" w:rsidRPr="003C0E55" w:rsidRDefault="00A33D4C" w:rsidP="00DA28E8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</w:t>
      </w:r>
      <w:r w:rsidRPr="00916AC7">
        <w:rPr>
          <w:rFonts w:eastAsia="WenQuanYi Micro Hei"/>
        </w:rPr>
        <w:t xml:space="preserve">» </w:t>
      </w:r>
      <w:r w:rsidRPr="00916AC7">
        <w:rPr>
          <w:rFonts w:ascii="Times New Roman" w:eastAsia="WenQuanYi Micro Hei" w:hAnsi="Times New Roman" w:cs="Times New Roman"/>
          <w:sz w:val="24"/>
          <w:szCs w:val="24"/>
        </w:rPr>
        <w:t>при осуществлении самостоятельной работы.</w:t>
      </w:r>
    </w:p>
    <w:p w:rsidR="00A33D4C" w:rsidRPr="003C0E55" w:rsidRDefault="00A33D4C" w:rsidP="00916AC7">
      <w:pPr>
        <w:ind w:left="426" w:firstLine="567"/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33D4C" w:rsidRPr="003C0E55" w:rsidRDefault="00A33D4C" w:rsidP="003C65AA">
      <w:pPr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lastRenderedPageBreak/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A33D4C" w:rsidRPr="003C0E55" w:rsidRDefault="00A33D4C" w:rsidP="00DA28E8">
      <w:pPr>
        <w:tabs>
          <w:tab w:val="left" w:pos="3975"/>
          <w:tab w:val="center" w:pos="5352"/>
        </w:tabs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A33D4C" w:rsidRPr="003C0E55" w:rsidRDefault="00A33D4C" w:rsidP="003C65AA">
      <w:pPr>
        <w:ind w:left="760"/>
        <w:jc w:val="both"/>
      </w:pPr>
      <w:r w:rsidRPr="003C0E55">
        <w:rPr>
          <w:rFonts w:eastAsia="WenQuanYi Micro Hei"/>
        </w:rPr>
        <w:t>Не используются</w:t>
      </w:r>
      <w:r w:rsidR="003C65AA">
        <w:rPr>
          <w:rFonts w:eastAsia="WenQuanYi Micro Hei"/>
        </w:rPr>
        <w:t>.</w:t>
      </w:r>
    </w:p>
    <w:p w:rsidR="00A33D4C" w:rsidRPr="003C0E55" w:rsidRDefault="00A33D4C" w:rsidP="003C65AA">
      <w:pPr>
        <w:jc w:val="both"/>
        <w:rPr>
          <w:b/>
          <w:bCs/>
        </w:rPr>
      </w:pPr>
    </w:p>
    <w:p w:rsidR="00A33D4C" w:rsidRPr="003C0E55" w:rsidRDefault="00A33D4C" w:rsidP="003C65AA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DA28E8">
        <w:rPr>
          <w:b/>
          <w:bCs/>
          <w:color w:val="000000"/>
          <w:spacing w:val="5"/>
        </w:rPr>
        <w:t>:</w:t>
      </w:r>
    </w:p>
    <w:p w:rsidR="00A33D4C" w:rsidRPr="003C0E55" w:rsidRDefault="00A33D4C" w:rsidP="003C65A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33D4C" w:rsidRPr="003C0E55" w:rsidRDefault="00A33D4C" w:rsidP="003C65A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A33D4C" w:rsidP="00DA28E8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 w:rsidR="00916AC7">
        <w:t xml:space="preserve">ую </w:t>
      </w:r>
      <w:r w:rsidRPr="003C0E55">
        <w:t>информационн</w:t>
      </w:r>
      <w:r w:rsidR="00916AC7">
        <w:t xml:space="preserve">ую </w:t>
      </w:r>
      <w:r w:rsidRPr="003C0E55">
        <w:t>образовательную среду организации).</w:t>
      </w:r>
    </w:p>
    <w:sectPr w:rsidR="00C4448A" w:rsidSect="00A33D4C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5CD3" w:rsidRDefault="00C25CD3" w:rsidP="004F064B">
      <w:r>
        <w:separator/>
      </w:r>
    </w:p>
  </w:endnote>
  <w:endnote w:type="continuationSeparator" w:id="0">
    <w:p w:rsidR="00C25CD3" w:rsidRDefault="00C25CD3" w:rsidP="004F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yandex-sans">
    <w:altName w:val="Cambria"/>
    <w:panose1 w:val="00000000000000000000"/>
    <w:charset w:val="00"/>
    <w:family w:val="roman"/>
    <w:notTrueType/>
    <w:pitch w:val="default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5CD3" w:rsidRDefault="00C25CD3" w:rsidP="004F064B">
      <w:r>
        <w:separator/>
      </w:r>
    </w:p>
  </w:footnote>
  <w:footnote w:type="continuationSeparator" w:id="0">
    <w:p w:rsidR="00C25CD3" w:rsidRDefault="00C25CD3" w:rsidP="004F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2E3B" w:rsidRDefault="00472E3B" w:rsidP="00A33D4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B26FD4"/>
    <w:multiLevelType w:val="hybridMultilevel"/>
    <w:tmpl w:val="BE380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A1D20"/>
    <w:multiLevelType w:val="singleLevel"/>
    <w:tmpl w:val="119A90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C03769"/>
    <w:multiLevelType w:val="hybridMultilevel"/>
    <w:tmpl w:val="EC4EEE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F1E412E"/>
    <w:multiLevelType w:val="multilevel"/>
    <w:tmpl w:val="65AE25A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0B2227"/>
    <w:multiLevelType w:val="hybridMultilevel"/>
    <w:tmpl w:val="B840065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661EC"/>
    <w:multiLevelType w:val="hybridMultilevel"/>
    <w:tmpl w:val="EEA263DE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F0B00"/>
    <w:multiLevelType w:val="hybridMultilevel"/>
    <w:tmpl w:val="E974B858"/>
    <w:lvl w:ilvl="0" w:tplc="66D456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E4611"/>
    <w:multiLevelType w:val="hybridMultilevel"/>
    <w:tmpl w:val="7736E366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9F2088"/>
    <w:multiLevelType w:val="hybridMultilevel"/>
    <w:tmpl w:val="59EAF654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4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1EF0AC3"/>
    <w:multiLevelType w:val="hybridMultilevel"/>
    <w:tmpl w:val="BE380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6D24B0"/>
    <w:multiLevelType w:val="hybridMultilevel"/>
    <w:tmpl w:val="0B6EBCFE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FFA556E"/>
    <w:multiLevelType w:val="hybridMultilevel"/>
    <w:tmpl w:val="82AECC64"/>
    <w:lvl w:ilvl="0" w:tplc="A8ECD68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B651B0E"/>
    <w:multiLevelType w:val="hybridMultilevel"/>
    <w:tmpl w:val="2B0E0222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8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36248843">
    <w:abstractNumId w:val="25"/>
  </w:num>
  <w:num w:numId="2" w16cid:durableId="1877087210">
    <w:abstractNumId w:val="36"/>
  </w:num>
  <w:num w:numId="3" w16cid:durableId="540482964">
    <w:abstractNumId w:val="30"/>
  </w:num>
  <w:num w:numId="4" w16cid:durableId="162960">
    <w:abstractNumId w:val="16"/>
  </w:num>
  <w:num w:numId="5" w16cid:durableId="294675629">
    <w:abstractNumId w:val="33"/>
  </w:num>
  <w:num w:numId="6" w16cid:durableId="930813926">
    <w:abstractNumId w:val="28"/>
  </w:num>
  <w:num w:numId="7" w16cid:durableId="2038462249">
    <w:abstractNumId w:val="19"/>
  </w:num>
  <w:num w:numId="8" w16cid:durableId="5611426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0643370">
    <w:abstractNumId w:val="6"/>
  </w:num>
  <w:num w:numId="10" w16cid:durableId="997730571">
    <w:abstractNumId w:val="24"/>
  </w:num>
  <w:num w:numId="11" w16cid:durableId="717239164">
    <w:abstractNumId w:val="35"/>
  </w:num>
  <w:num w:numId="12" w16cid:durableId="2085952157">
    <w:abstractNumId w:val="27"/>
  </w:num>
  <w:num w:numId="13" w16cid:durableId="508254490">
    <w:abstractNumId w:val="34"/>
  </w:num>
  <w:num w:numId="14" w16cid:durableId="1050687030">
    <w:abstractNumId w:val="5"/>
  </w:num>
  <w:num w:numId="15" w16cid:durableId="2031494409">
    <w:abstractNumId w:val="22"/>
  </w:num>
  <w:num w:numId="16" w16cid:durableId="1385790724">
    <w:abstractNumId w:val="38"/>
  </w:num>
  <w:num w:numId="17" w16cid:durableId="2039624530">
    <w:abstractNumId w:val="8"/>
  </w:num>
  <w:num w:numId="18" w16cid:durableId="1098523895">
    <w:abstractNumId w:val="7"/>
  </w:num>
  <w:num w:numId="19" w16cid:durableId="771628123">
    <w:abstractNumId w:val="32"/>
  </w:num>
  <w:num w:numId="20" w16cid:durableId="2012293043">
    <w:abstractNumId w:val="29"/>
  </w:num>
  <w:num w:numId="21" w16cid:durableId="407850323">
    <w:abstractNumId w:val="4"/>
  </w:num>
  <w:num w:numId="22" w16cid:durableId="1454401117">
    <w:abstractNumId w:val="31"/>
  </w:num>
  <w:num w:numId="23" w16cid:durableId="1740782782">
    <w:abstractNumId w:val="9"/>
  </w:num>
  <w:num w:numId="24" w16cid:durableId="940986863">
    <w:abstractNumId w:val="0"/>
  </w:num>
  <w:num w:numId="25" w16cid:durableId="14720901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82399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942333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36574">
    <w:abstractNumId w:val="3"/>
  </w:num>
  <w:num w:numId="29" w16cid:durableId="950822215">
    <w:abstractNumId w:val="1"/>
  </w:num>
  <w:num w:numId="30" w16cid:durableId="297103660">
    <w:abstractNumId w:val="2"/>
  </w:num>
  <w:num w:numId="31" w16cid:durableId="331756544">
    <w:abstractNumId w:val="17"/>
  </w:num>
  <w:num w:numId="32" w16cid:durableId="267347351">
    <w:abstractNumId w:val="18"/>
  </w:num>
  <w:num w:numId="33" w16cid:durableId="280648086">
    <w:abstractNumId w:val="14"/>
  </w:num>
  <w:num w:numId="34" w16cid:durableId="1211529062">
    <w:abstractNumId w:val="21"/>
  </w:num>
  <w:num w:numId="35" w16cid:durableId="2076392420">
    <w:abstractNumId w:val="12"/>
  </w:num>
  <w:num w:numId="36" w16cid:durableId="1866821953">
    <w:abstractNumId w:val="11"/>
  </w:num>
  <w:num w:numId="37" w16cid:durableId="837312219">
    <w:abstractNumId w:val="15"/>
  </w:num>
  <w:num w:numId="38" w16cid:durableId="2143883323">
    <w:abstractNumId w:val="20"/>
  </w:num>
  <w:num w:numId="39" w16cid:durableId="1121337284">
    <w:abstractNumId w:val="13"/>
  </w:num>
  <w:num w:numId="40" w16cid:durableId="227307144">
    <w:abstractNumId w:val="23"/>
  </w:num>
  <w:num w:numId="41" w16cid:durableId="427581837">
    <w:abstractNumId w:val="10"/>
  </w:num>
  <w:num w:numId="42" w16cid:durableId="1486579763">
    <w:abstractNumId w:val="26"/>
  </w:num>
  <w:num w:numId="43" w16cid:durableId="177046786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D4C"/>
    <w:rsid w:val="000042CE"/>
    <w:rsid w:val="000E5510"/>
    <w:rsid w:val="001257E5"/>
    <w:rsid w:val="00133D47"/>
    <w:rsid w:val="00165A71"/>
    <w:rsid w:val="001A66A3"/>
    <w:rsid w:val="001D30BC"/>
    <w:rsid w:val="001E1234"/>
    <w:rsid w:val="001E3CA4"/>
    <w:rsid w:val="00240F46"/>
    <w:rsid w:val="00250CCD"/>
    <w:rsid w:val="0027627B"/>
    <w:rsid w:val="0028061C"/>
    <w:rsid w:val="00280E12"/>
    <w:rsid w:val="002A76DF"/>
    <w:rsid w:val="002C6092"/>
    <w:rsid w:val="002D6F8B"/>
    <w:rsid w:val="002E0AD8"/>
    <w:rsid w:val="002F3634"/>
    <w:rsid w:val="00314688"/>
    <w:rsid w:val="00314A35"/>
    <w:rsid w:val="00321BCE"/>
    <w:rsid w:val="0032737B"/>
    <w:rsid w:val="00344F89"/>
    <w:rsid w:val="00386B9E"/>
    <w:rsid w:val="00386DB2"/>
    <w:rsid w:val="003955E0"/>
    <w:rsid w:val="003A6CA8"/>
    <w:rsid w:val="003C65AA"/>
    <w:rsid w:val="003E5824"/>
    <w:rsid w:val="00415CCE"/>
    <w:rsid w:val="00470890"/>
    <w:rsid w:val="00472E3B"/>
    <w:rsid w:val="00481E25"/>
    <w:rsid w:val="004823B9"/>
    <w:rsid w:val="004C0BBD"/>
    <w:rsid w:val="004F064B"/>
    <w:rsid w:val="005540C1"/>
    <w:rsid w:val="005A5B7F"/>
    <w:rsid w:val="005B1AA9"/>
    <w:rsid w:val="005B7815"/>
    <w:rsid w:val="005D221B"/>
    <w:rsid w:val="00603DD6"/>
    <w:rsid w:val="00614FF2"/>
    <w:rsid w:val="00616713"/>
    <w:rsid w:val="006408BA"/>
    <w:rsid w:val="0064708B"/>
    <w:rsid w:val="00656207"/>
    <w:rsid w:val="006A0BB9"/>
    <w:rsid w:val="006A141D"/>
    <w:rsid w:val="006A34FE"/>
    <w:rsid w:val="00733212"/>
    <w:rsid w:val="00747345"/>
    <w:rsid w:val="0076236A"/>
    <w:rsid w:val="00781C32"/>
    <w:rsid w:val="007953CC"/>
    <w:rsid w:val="007B6D45"/>
    <w:rsid w:val="00814E02"/>
    <w:rsid w:val="00834779"/>
    <w:rsid w:val="008E3879"/>
    <w:rsid w:val="008E7738"/>
    <w:rsid w:val="008F5485"/>
    <w:rsid w:val="00910696"/>
    <w:rsid w:val="00916AC7"/>
    <w:rsid w:val="00950CE2"/>
    <w:rsid w:val="00962095"/>
    <w:rsid w:val="00975A8C"/>
    <w:rsid w:val="009949E7"/>
    <w:rsid w:val="009A4B2A"/>
    <w:rsid w:val="009D51D1"/>
    <w:rsid w:val="009E59AE"/>
    <w:rsid w:val="009F625A"/>
    <w:rsid w:val="00A012D4"/>
    <w:rsid w:val="00A02F32"/>
    <w:rsid w:val="00A13C76"/>
    <w:rsid w:val="00A155D7"/>
    <w:rsid w:val="00A16D5F"/>
    <w:rsid w:val="00A21B34"/>
    <w:rsid w:val="00A232DE"/>
    <w:rsid w:val="00A243AB"/>
    <w:rsid w:val="00A331B1"/>
    <w:rsid w:val="00A33D4C"/>
    <w:rsid w:val="00A55387"/>
    <w:rsid w:val="00A6774A"/>
    <w:rsid w:val="00AD4484"/>
    <w:rsid w:val="00B1788E"/>
    <w:rsid w:val="00B33166"/>
    <w:rsid w:val="00B47330"/>
    <w:rsid w:val="00B53770"/>
    <w:rsid w:val="00B6096E"/>
    <w:rsid w:val="00BC5218"/>
    <w:rsid w:val="00C25CD3"/>
    <w:rsid w:val="00C4448A"/>
    <w:rsid w:val="00C65B51"/>
    <w:rsid w:val="00CA4A24"/>
    <w:rsid w:val="00CC3F05"/>
    <w:rsid w:val="00CC582C"/>
    <w:rsid w:val="00CE3FE2"/>
    <w:rsid w:val="00CF75D0"/>
    <w:rsid w:val="00D2259D"/>
    <w:rsid w:val="00D30F85"/>
    <w:rsid w:val="00D55CEB"/>
    <w:rsid w:val="00D67960"/>
    <w:rsid w:val="00D81928"/>
    <w:rsid w:val="00D94F2D"/>
    <w:rsid w:val="00DA28E8"/>
    <w:rsid w:val="00DB0313"/>
    <w:rsid w:val="00DC7C98"/>
    <w:rsid w:val="00DD44B8"/>
    <w:rsid w:val="00E149AF"/>
    <w:rsid w:val="00E2756F"/>
    <w:rsid w:val="00E475E7"/>
    <w:rsid w:val="00E55516"/>
    <w:rsid w:val="00E72786"/>
    <w:rsid w:val="00E857EB"/>
    <w:rsid w:val="00E908B0"/>
    <w:rsid w:val="00E94CB5"/>
    <w:rsid w:val="00ED0E1D"/>
    <w:rsid w:val="00ED6314"/>
    <w:rsid w:val="00EE1DFF"/>
    <w:rsid w:val="00EE6290"/>
    <w:rsid w:val="00EF63B6"/>
    <w:rsid w:val="00F01559"/>
    <w:rsid w:val="00F17AE8"/>
    <w:rsid w:val="00F41D05"/>
    <w:rsid w:val="00F429B5"/>
    <w:rsid w:val="00F42FF0"/>
    <w:rsid w:val="00F9474F"/>
    <w:rsid w:val="00F952A0"/>
    <w:rsid w:val="00FA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0760"/>
  <w15:docId w15:val="{342FB2AE-2D26-4168-80EB-CC19FF51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3D4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33D4C"/>
    <w:pPr>
      <w:keepNext/>
      <w:outlineLvl w:val="0"/>
    </w:pPr>
    <w:rPr>
      <w:rFonts w:eastAsia="Calibri"/>
      <w:b/>
      <w:bCs/>
      <w:u w:val="single"/>
    </w:rPr>
  </w:style>
  <w:style w:type="paragraph" w:styleId="4">
    <w:name w:val="heading 4"/>
    <w:basedOn w:val="a0"/>
    <w:next w:val="a0"/>
    <w:link w:val="40"/>
    <w:semiHidden/>
    <w:unhideWhenUsed/>
    <w:qFormat/>
    <w:rsid w:val="00A33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33D4C"/>
    <w:rPr>
      <w:rFonts w:ascii="Times New Roman" w:eastAsia="Calibri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semiHidden/>
    <w:rsid w:val="00A33D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33D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33D4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33D4C"/>
  </w:style>
  <w:style w:type="paragraph" w:styleId="a6">
    <w:name w:val="header"/>
    <w:basedOn w:val="a0"/>
    <w:link w:val="a7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33D4C"/>
  </w:style>
  <w:style w:type="paragraph" w:styleId="a9">
    <w:name w:val="footer"/>
    <w:basedOn w:val="a0"/>
    <w:link w:val="aa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33D4C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33D4C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A33D4C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A33D4C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A33D4C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33D4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33D4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A33D4C"/>
    <w:rPr>
      <w:color w:val="0000FF"/>
      <w:u w:val="single"/>
    </w:rPr>
  </w:style>
  <w:style w:type="character" w:styleId="af2">
    <w:name w:val="FollowedHyperlink"/>
    <w:uiPriority w:val="99"/>
    <w:rsid w:val="00A33D4C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A33D4C"/>
    <w:pPr>
      <w:spacing w:after="120"/>
    </w:pPr>
    <w:rPr>
      <w:rFonts w:eastAsia="Calibri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A33D4C"/>
    <w:rPr>
      <w:rFonts w:eastAsia="Calibri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A33D4C"/>
    <w:rPr>
      <w:vertAlign w:val="superscript"/>
    </w:rPr>
  </w:style>
  <w:style w:type="character" w:customStyle="1" w:styleId="apple-converted-space">
    <w:name w:val="apple-converted-space"/>
    <w:basedOn w:val="a1"/>
    <w:rsid w:val="00A33D4C"/>
  </w:style>
  <w:style w:type="paragraph" w:customStyle="1" w:styleId="Default">
    <w:name w:val="Default"/>
    <w:rsid w:val="00A33D4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33D4C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Emphasis"/>
    <w:uiPriority w:val="99"/>
    <w:qFormat/>
    <w:rsid w:val="00A33D4C"/>
    <w:rPr>
      <w:i/>
      <w:iCs/>
    </w:rPr>
  </w:style>
  <w:style w:type="paragraph" w:styleId="af9">
    <w:name w:val="Body Text Indent"/>
    <w:basedOn w:val="a0"/>
    <w:link w:val="afa"/>
    <w:uiPriority w:val="99"/>
    <w:rsid w:val="00A33D4C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A33D4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Strong"/>
    <w:uiPriority w:val="99"/>
    <w:qFormat/>
    <w:rsid w:val="00A33D4C"/>
    <w:rPr>
      <w:b/>
      <w:bCs/>
    </w:rPr>
  </w:style>
  <w:style w:type="paragraph" w:styleId="afc">
    <w:name w:val="List Paragraph"/>
    <w:basedOn w:val="a0"/>
    <w:uiPriority w:val="99"/>
    <w:qFormat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2">
    <w:name w:val="s2"/>
    <w:basedOn w:val="a1"/>
    <w:uiPriority w:val="99"/>
    <w:rsid w:val="00A33D4C"/>
  </w:style>
  <w:style w:type="paragraph" w:customStyle="1" w:styleId="p2">
    <w:name w:val="p2"/>
    <w:basedOn w:val="a0"/>
    <w:uiPriority w:val="99"/>
    <w:rsid w:val="00A33D4C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uiPriority w:val="99"/>
    <w:locked/>
    <w:rsid w:val="00A33D4C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A33D4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5">
    <w:name w:val="Абзац списка2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33D4C"/>
    <w:pPr>
      <w:numPr>
        <w:numId w:val="2"/>
      </w:numPr>
    </w:pPr>
  </w:style>
  <w:style w:type="paragraph" w:customStyle="1" w:styleId="txt">
    <w:name w:val="txt"/>
    <w:basedOn w:val="a0"/>
    <w:rsid w:val="00A33D4C"/>
    <w:pPr>
      <w:spacing w:before="100" w:beforeAutospacing="1" w:after="100" w:afterAutospacing="1"/>
      <w:jc w:val="both"/>
    </w:pPr>
  </w:style>
  <w:style w:type="paragraph" w:styleId="afd">
    <w:name w:val="No Spacing"/>
    <w:uiPriority w:val="1"/>
    <w:qFormat/>
    <w:rsid w:val="00A33D4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ListLabel13">
    <w:name w:val="ListLabel 13"/>
    <w:rsid w:val="003C65AA"/>
    <w:rPr>
      <w:rFonts w:cs="Courier New"/>
    </w:rPr>
  </w:style>
  <w:style w:type="paragraph" w:customStyle="1" w:styleId="afe">
    <w:name w:val="Содержимое таблицы"/>
    <w:basedOn w:val="a0"/>
    <w:rsid w:val="003C65A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94F2D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13">
    <w:name w:val="табл_заголовок_13 Знак"/>
    <w:link w:val="130"/>
    <w:locked/>
    <w:rsid w:val="00616713"/>
    <w:rPr>
      <w:b/>
      <w:bCs/>
      <w:sz w:val="26"/>
    </w:rPr>
  </w:style>
  <w:style w:type="paragraph" w:customStyle="1" w:styleId="130">
    <w:name w:val="табл_заголовок_13"/>
    <w:basedOn w:val="a0"/>
    <w:link w:val="13"/>
    <w:rsid w:val="00616713"/>
    <w:pPr>
      <w:spacing w:after="240" w:line="288" w:lineRule="auto"/>
      <w:jc w:val="center"/>
    </w:pPr>
    <w:rPr>
      <w:rFonts w:asciiTheme="minorHAnsi" w:eastAsiaTheme="minorHAnsi" w:hAnsiTheme="minorHAnsi" w:cstheme="minorBidi"/>
      <w:b/>
      <w:bCs/>
      <w:sz w:val="26"/>
      <w:szCs w:val="22"/>
      <w:lang w:eastAsia="en-US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AD4484"/>
    <w:rPr>
      <w:color w:val="605E5C"/>
      <w:shd w:val="clear" w:color="auto" w:fill="E1DFDD"/>
    </w:rPr>
  </w:style>
  <w:style w:type="paragraph" w:customStyle="1" w:styleId="s1">
    <w:name w:val="s_1"/>
    <w:basedOn w:val="a0"/>
    <w:rsid w:val="00E94CB5"/>
    <w:pPr>
      <w:spacing w:before="100" w:beforeAutospacing="1" w:after="100" w:afterAutospacing="1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2021-03-25T09:54:00Z</dcterms:created>
  <dcterms:modified xsi:type="dcterms:W3CDTF">2023-05-05T20:53:00Z</dcterms:modified>
</cp:coreProperties>
</file>