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7D4" w:rsidRDefault="00D337D4" w:rsidP="00D337D4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D337D4" w:rsidRDefault="00D337D4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5540C1">
              <w:rPr>
                <w:b/>
                <w:bCs/>
              </w:rPr>
              <w:t>ТЕОРЕТИКО-ПРОФЕССИОНАЛЬНЫЙ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 w:rsidR="003C65AA">
              <w:rPr>
                <w:b/>
                <w:bCs/>
              </w:rPr>
              <w:t>.0</w:t>
            </w:r>
            <w:r w:rsidR="00975A8C">
              <w:rPr>
                <w:b/>
                <w:bCs/>
              </w:rPr>
              <w:t>2</w:t>
            </w:r>
            <w:r w:rsidR="005540C1">
              <w:rPr>
                <w:b/>
                <w:bCs/>
              </w:rPr>
              <w:t xml:space="preserve"> </w:t>
            </w:r>
            <w:r w:rsidR="00975A8C">
              <w:rPr>
                <w:b/>
                <w:bCs/>
              </w:rPr>
              <w:t>ОСНОВЫ ТЕОРИИ ЖУРНАЛИСТИКИ</w:t>
            </w:r>
          </w:p>
          <w:p w:rsidR="00A33D4C" w:rsidRPr="00F60D04" w:rsidRDefault="00A33D4C" w:rsidP="00D337D4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D337D4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D337D4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EC1118">
              <w:rPr>
                <w:bCs/>
              </w:rPr>
              <w:t>2</w:t>
            </w:r>
            <w:r w:rsidR="009F7D6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D337D4" w:rsidRDefault="00D337D4" w:rsidP="00A33D4C">
            <w:pPr>
              <w:jc w:val="center"/>
              <w:rPr>
                <w:b/>
              </w:rPr>
            </w:pPr>
          </w:p>
          <w:p w:rsidR="00D337D4" w:rsidRDefault="00D337D4" w:rsidP="00A33D4C">
            <w:pPr>
              <w:jc w:val="center"/>
              <w:rPr>
                <w:b/>
              </w:rPr>
            </w:pPr>
          </w:p>
          <w:p w:rsidR="00D337D4" w:rsidRDefault="00D337D4" w:rsidP="00A33D4C">
            <w:pPr>
              <w:jc w:val="center"/>
              <w:rPr>
                <w:b/>
              </w:rPr>
            </w:pPr>
          </w:p>
          <w:p w:rsidR="00D337D4" w:rsidRDefault="00D337D4" w:rsidP="00A33D4C">
            <w:pPr>
              <w:jc w:val="center"/>
              <w:rPr>
                <w:b/>
              </w:rPr>
            </w:pPr>
          </w:p>
          <w:p w:rsidR="00D337D4" w:rsidRDefault="00D337D4" w:rsidP="00A33D4C">
            <w:pPr>
              <w:jc w:val="center"/>
              <w:rPr>
                <w:b/>
              </w:rPr>
            </w:pPr>
          </w:p>
          <w:p w:rsidR="00D337D4" w:rsidRDefault="00D337D4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EC1118">
              <w:t>2</w:t>
            </w:r>
            <w:r w:rsidR="009F7D63">
              <w:t>2</w:t>
            </w:r>
          </w:p>
        </w:tc>
      </w:tr>
    </w:tbl>
    <w:p w:rsidR="00A33D4C" w:rsidRPr="00E14C24" w:rsidRDefault="00A33D4C" w:rsidP="00D337D4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D337D4">
        <w:rPr>
          <w:b/>
          <w:bCs/>
        </w:rPr>
        <w:t>:</w:t>
      </w:r>
    </w:p>
    <w:p w:rsidR="00A33D4C" w:rsidRDefault="00A33D4C" w:rsidP="00D337D4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D337D4" w:rsidRDefault="00D337D4" w:rsidP="00D337D4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23310" w:rsidRPr="003C0E55" w:rsidTr="00327DBF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310" w:rsidRPr="00D94F2D" w:rsidRDefault="00523310" w:rsidP="00523310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310" w:rsidRPr="003C0E55" w:rsidRDefault="00523310" w:rsidP="00523310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10" w:rsidRPr="007723E4" w:rsidRDefault="00523310" w:rsidP="00523310">
            <w:pPr>
              <w:rPr>
                <w:b/>
                <w:color w:val="FF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523310" w:rsidRPr="003C0E55" w:rsidTr="007041C4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310" w:rsidRPr="00D94F2D" w:rsidRDefault="00523310" w:rsidP="00523310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310" w:rsidRPr="00AB2240" w:rsidRDefault="00523310" w:rsidP="00523310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10" w:rsidRPr="00AB2240" w:rsidRDefault="00523310" w:rsidP="00523310">
            <w:pPr>
              <w:snapToGrid w:val="0"/>
            </w:pPr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523310" w:rsidRPr="003C0E55" w:rsidTr="00107634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10" w:rsidRPr="00D94F2D" w:rsidRDefault="00523310" w:rsidP="00523310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10" w:rsidRPr="00AB2240" w:rsidRDefault="00523310" w:rsidP="00523310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10" w:rsidRPr="0020385C" w:rsidRDefault="00523310" w:rsidP="00523310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D337D4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5540C1" w:rsidRPr="005540C1" w:rsidRDefault="005540C1" w:rsidP="00A73F52">
      <w:pPr>
        <w:ind w:firstLine="709"/>
        <w:jc w:val="both"/>
        <w:rPr>
          <w:rFonts w:eastAsia="Calibri"/>
          <w:bCs/>
        </w:rPr>
      </w:pPr>
      <w:r w:rsidRPr="00A73F52">
        <w:rPr>
          <w:rFonts w:eastAsia="Calibri"/>
          <w:b/>
          <w:bCs/>
          <w:u w:val="single"/>
        </w:rPr>
        <w:t>Цель дисциплины</w:t>
      </w:r>
      <w:r w:rsidR="001E1234" w:rsidRPr="00A73F52">
        <w:rPr>
          <w:rFonts w:eastAsia="Calibri"/>
          <w:b/>
          <w:bCs/>
          <w:u w:val="single"/>
        </w:rPr>
        <w:t>:</w:t>
      </w:r>
      <w:r w:rsidR="001E1234" w:rsidRPr="001E1234">
        <w:rPr>
          <w:rFonts w:eastAsia="Calibri"/>
          <w:bCs/>
        </w:rPr>
        <w:t xml:space="preserve"> овладение общими закономерностями и принципами функционирования системы СМИ как фундаментальным, базовым знанием, определяющим последующее освоение данной профессии, формирование у </w:t>
      </w:r>
      <w:r w:rsidR="00D337D4">
        <w:rPr>
          <w:rFonts w:eastAsia="Calibri"/>
          <w:bCs/>
        </w:rPr>
        <w:t>обучающихся</w:t>
      </w:r>
      <w:r w:rsidR="001E1234" w:rsidRPr="001E1234">
        <w:rPr>
          <w:rFonts w:eastAsia="Calibri"/>
          <w:bCs/>
        </w:rPr>
        <w:t xml:space="preserve"> понимания роли СМИ в демократическом обществе как социального института, особенностей массовой информации и массово-информационной деятельности в контексте потребностей общества и интересов аудитории</w:t>
      </w:r>
      <w:r w:rsidRPr="005540C1">
        <w:rPr>
          <w:rFonts w:eastAsia="Calibri"/>
          <w:bCs/>
        </w:rPr>
        <w:t xml:space="preserve">. </w:t>
      </w:r>
    </w:p>
    <w:p w:rsidR="005540C1" w:rsidRPr="00A73F52" w:rsidRDefault="005540C1" w:rsidP="005540C1">
      <w:pPr>
        <w:ind w:firstLine="708"/>
        <w:jc w:val="both"/>
        <w:rPr>
          <w:rFonts w:eastAsia="Calibri"/>
          <w:b/>
          <w:bCs/>
          <w:u w:val="single"/>
        </w:rPr>
      </w:pPr>
      <w:r w:rsidRPr="00A73F52">
        <w:rPr>
          <w:rFonts w:eastAsia="Calibri"/>
          <w:b/>
          <w:bCs/>
          <w:u w:val="single"/>
        </w:rPr>
        <w:t>Задачи дисциплины:</w:t>
      </w:r>
    </w:p>
    <w:p w:rsidR="00A73F52" w:rsidRPr="00A73F52" w:rsidRDefault="001E1234" w:rsidP="00A73F52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3F52">
        <w:rPr>
          <w:rFonts w:ascii="Times New Roman" w:eastAsia="Calibri" w:hAnsi="Times New Roman" w:cs="Times New Roman"/>
          <w:bCs/>
          <w:sz w:val="24"/>
          <w:szCs w:val="24"/>
        </w:rPr>
        <w:t>предоставить основополагающие знания о журналистике как общественной деятельности по сбору, обработке и периодическому распространению важной социальной информации, а также как о социальном институте, реализующем в обществе важные функции;</w:t>
      </w:r>
    </w:p>
    <w:p w:rsidR="00A73F52" w:rsidRPr="00A73F52" w:rsidRDefault="001E1234" w:rsidP="00A73F52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3F52">
        <w:rPr>
          <w:rFonts w:ascii="Times New Roman" w:eastAsia="Calibri" w:hAnsi="Times New Roman" w:cs="Times New Roman"/>
          <w:bCs/>
          <w:sz w:val="24"/>
          <w:szCs w:val="24"/>
        </w:rPr>
        <w:t xml:space="preserve">создать у </w:t>
      </w:r>
      <w:r w:rsidR="00D337D4" w:rsidRPr="00A73F52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r w:rsidRPr="00A73F52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представление о появлении журналистики в обществе и тенденциях ее развития, о системе современных СМИ, ее взаимодействии с социумом, правовых и этических регуляторах деятельности СМИ и журналистов;</w:t>
      </w:r>
    </w:p>
    <w:p w:rsidR="001E1234" w:rsidRPr="00A73F52" w:rsidRDefault="001E1234" w:rsidP="00A73F52">
      <w:pPr>
        <w:pStyle w:val="afc"/>
        <w:numPr>
          <w:ilvl w:val="0"/>
          <w:numId w:val="41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3F52">
        <w:rPr>
          <w:rFonts w:ascii="Times New Roman" w:eastAsia="Calibri" w:hAnsi="Times New Roman" w:cs="Times New Roman"/>
          <w:bCs/>
          <w:sz w:val="24"/>
          <w:szCs w:val="24"/>
        </w:rPr>
        <w:t xml:space="preserve">сформировать навыки анализа информационного продукта; научить </w:t>
      </w:r>
      <w:r w:rsidR="00D337D4" w:rsidRPr="00A73F52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r w:rsidRPr="00A73F52">
        <w:rPr>
          <w:rFonts w:ascii="Times New Roman" w:eastAsia="Calibri" w:hAnsi="Times New Roman" w:cs="Times New Roman"/>
          <w:bCs/>
          <w:sz w:val="24"/>
          <w:szCs w:val="24"/>
        </w:rPr>
        <w:t xml:space="preserve"> применять полученные знания в процессе осмысления и оценки явлений в сфере СМИ, в собственной профессиональной деятельности.</w:t>
      </w:r>
    </w:p>
    <w:p w:rsidR="00D94F2D" w:rsidRPr="003C0E55" w:rsidRDefault="00A73F52" w:rsidP="00A73F52">
      <w:pPr>
        <w:ind w:firstLine="709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107634">
        <w:t xml:space="preserve">обязательной 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D337D4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CF75D0">
        <w:t>4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CF75D0">
        <w:t>144</w:t>
      </w:r>
      <w:r w:rsidR="00747345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CF75D0" w:rsidP="00781C32">
            <w:pPr>
              <w:ind w:hanging="3"/>
              <w:jc w:val="center"/>
            </w:pPr>
            <w:r>
              <w:t>38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CF75D0" w:rsidP="00781C32">
            <w:pPr>
              <w:ind w:hanging="3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9D51D1">
              <w:t>2</w:t>
            </w:r>
            <w:r w:rsidR="00CF75D0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D337D4">
            <w:pPr>
              <w:ind w:hanging="3"/>
              <w:jc w:val="center"/>
            </w:pPr>
            <w:r w:rsidRPr="0027627B">
              <w:t>-/</w:t>
            </w:r>
            <w:r w:rsidR="00D337D4">
              <w:t>10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CF75D0" w:rsidP="00781C32">
            <w:pPr>
              <w:ind w:hanging="3"/>
              <w:jc w:val="center"/>
            </w:pPr>
            <w:r>
              <w:t>70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CF75D0" w:rsidP="00781C32">
            <w:pPr>
              <w:pStyle w:val="a5"/>
              <w:jc w:val="center"/>
            </w:pPr>
            <w:r>
              <w:t>36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D337D4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D337D4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CF75D0" w:rsidP="00781C32">
            <w:pPr>
              <w:pStyle w:val="a5"/>
              <w:ind w:hanging="3"/>
              <w:jc w:val="center"/>
            </w:pPr>
            <w:r>
              <w:t>144</w:t>
            </w:r>
            <w:r w:rsidR="0027627B">
              <w:t>/</w:t>
            </w:r>
            <w:r>
              <w:t>4</w:t>
            </w:r>
          </w:p>
        </w:tc>
      </w:tr>
    </w:tbl>
    <w:p w:rsidR="00D94F2D" w:rsidRDefault="00D94F2D" w:rsidP="00D94F2D">
      <w:pPr>
        <w:rPr>
          <w:b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D337D4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1.Предмет и задачи курса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jc w:val="both"/>
              <w:rPr>
                <w:bCs/>
                <w:color w:val="000000"/>
              </w:rPr>
            </w:pPr>
            <w:r w:rsidRPr="00CF75D0">
              <w:rPr>
                <w:color w:val="000000"/>
              </w:rPr>
              <w:t>Тема 2. Массовая информация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3. Функции СМИ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D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F75D0">
              <w:rPr>
                <w:color w:val="000000"/>
              </w:rPr>
              <w:t>Тема 4. Социальная позиция журналиста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jc w:val="both"/>
              <w:rPr>
                <w:b/>
                <w:bCs/>
                <w:color w:val="000000" w:themeColor="text1"/>
              </w:rPr>
            </w:pPr>
            <w:r w:rsidRPr="00CF75D0">
              <w:rPr>
                <w:color w:val="000000"/>
              </w:rPr>
              <w:t>Тема 5. Свобода печати и журналистской деятельности.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6.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jc w:val="both"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6. Журналистика как социальный институт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7.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jc w:val="both"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7. Журналистика в информационном пространстве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8.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jc w:val="both"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8. Журналистика как область творческой деятельности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9.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jc w:val="both"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9. Действенность и эффективность журналистики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10.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jc w:val="both"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10. Журналистская деонтология</w:t>
            </w:r>
          </w:p>
        </w:tc>
      </w:tr>
      <w:tr w:rsidR="00CF75D0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CF75D0" w:rsidRPr="00CF75D0" w:rsidRDefault="00CF75D0" w:rsidP="00CF75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75D0">
              <w:rPr>
                <w:color w:val="000000"/>
                <w:spacing w:val="-8"/>
                <w:sz w:val="24"/>
                <w:szCs w:val="24"/>
              </w:rPr>
              <w:t>11.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CF75D0" w:rsidRPr="00CF75D0" w:rsidRDefault="00CF75D0" w:rsidP="00CF75D0">
            <w:pPr>
              <w:jc w:val="both"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11. Правовые аспекты деятельности СМИ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D337D4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Default="00A33D4C" w:rsidP="00D337D4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D337D4" w:rsidRPr="00D337D4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CF75D0" w:rsidRDefault="00CF75D0" w:rsidP="00CF75D0">
            <w:pPr>
              <w:pStyle w:val="a5"/>
              <w:jc w:val="center"/>
            </w:pPr>
            <w:r w:rsidRPr="00CF75D0">
              <w:rPr>
                <w:color w:val="000000"/>
              </w:rPr>
              <w:t>1.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CF75D0" w:rsidRPr="007B6D45" w:rsidRDefault="00CF75D0" w:rsidP="00CF75D0">
            <w:pPr>
              <w:rPr>
                <w:color w:val="00000A"/>
                <w:kern w:val="2"/>
              </w:rPr>
            </w:pPr>
            <w:r w:rsidRPr="00CF75D0">
              <w:rPr>
                <w:color w:val="000000"/>
              </w:rPr>
              <w:t>Тема 1.Предмет и задачи курса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Default="00CF75D0" w:rsidP="004E3C95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Default="004E3C95" w:rsidP="00CF75D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Default="00CF75D0" w:rsidP="00CF75D0">
            <w:pPr>
              <w:pStyle w:val="a5"/>
              <w:rPr>
                <w:iCs/>
                <w:color w:val="000000"/>
              </w:rPr>
            </w:pP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CF75D0" w:rsidRDefault="00CF75D0" w:rsidP="00CF75D0">
            <w:pPr>
              <w:pStyle w:val="a5"/>
              <w:jc w:val="center"/>
            </w:pPr>
            <w:r w:rsidRPr="00CF75D0">
              <w:rPr>
                <w:color w:val="000000"/>
              </w:rPr>
              <w:t>2.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CF75D0" w:rsidRDefault="00CF75D0" w:rsidP="00CF75D0">
            <w:pPr>
              <w:rPr>
                <w:color w:val="00000A"/>
                <w:kern w:val="2"/>
              </w:rPr>
            </w:pPr>
            <w:r w:rsidRPr="00CF75D0">
              <w:rPr>
                <w:color w:val="000000"/>
              </w:rPr>
              <w:t>Тема 2. Массовая информация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Default="00CF75D0" w:rsidP="004E3C95">
            <w:pPr>
              <w:pStyle w:val="a5"/>
              <w:ind w:left="-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Default="004E3C95" w:rsidP="00CF75D0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Pr="003C0E55" w:rsidRDefault="004E3C95" w:rsidP="00CF75D0">
            <w:pPr>
              <w:pStyle w:val="a5"/>
            </w:pPr>
            <w:r>
              <w:rPr>
                <w:color w:val="000000"/>
              </w:rPr>
              <w:t>подготовка презентации</w:t>
            </w: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CF75D0" w:rsidRDefault="00CF75D0" w:rsidP="00CF75D0">
            <w:pPr>
              <w:pStyle w:val="a5"/>
              <w:jc w:val="center"/>
            </w:pPr>
            <w:r w:rsidRPr="00CF75D0">
              <w:rPr>
                <w:color w:val="000000"/>
              </w:rPr>
              <w:t>3.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CF75D0" w:rsidRDefault="00CF75D0" w:rsidP="00CF75D0">
            <w:pPr>
              <w:rPr>
                <w:color w:val="00000A"/>
                <w:kern w:val="2"/>
              </w:rPr>
            </w:pPr>
            <w:r w:rsidRPr="00CF75D0">
              <w:rPr>
                <w:color w:val="000000"/>
              </w:rPr>
              <w:t>Тема 3. Функции СМИ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Default="00CF75D0" w:rsidP="004E3C9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Default="004E3C95" w:rsidP="00CF75D0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Default="00CF75D0" w:rsidP="00CF75D0">
            <w:pPr>
              <w:suppressAutoHyphens/>
              <w:rPr>
                <w:iCs/>
                <w:color w:val="000000"/>
              </w:rPr>
            </w:pP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CF75D0" w:rsidRDefault="00CF75D0" w:rsidP="00CF75D0">
            <w:pPr>
              <w:pStyle w:val="a5"/>
              <w:jc w:val="center"/>
            </w:pPr>
            <w:r w:rsidRPr="00CF75D0">
              <w:rPr>
                <w:color w:val="000000"/>
              </w:rPr>
              <w:t>4.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CF75D0" w:rsidRDefault="00CF75D0" w:rsidP="00CF75D0">
            <w:pPr>
              <w:suppressAutoHyphens/>
              <w:rPr>
                <w:color w:val="00000A"/>
                <w:kern w:val="2"/>
              </w:rPr>
            </w:pPr>
            <w:r w:rsidRPr="00CF75D0">
              <w:rPr>
                <w:color w:val="000000"/>
              </w:rPr>
              <w:t>Тема 4. Социальная позиция журналиста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Default="00CF75D0" w:rsidP="004E3C95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Default="004E3C95" w:rsidP="00CF75D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 xml:space="preserve">ыполнение практического </w:t>
            </w:r>
            <w:r w:rsidR="00CF75D0" w:rsidRPr="002B27EB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Pr="003C0E55" w:rsidRDefault="00CF75D0" w:rsidP="00CF75D0">
            <w:pPr>
              <w:pStyle w:val="a5"/>
            </w:pP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CF75D0" w:rsidRDefault="00CF75D0" w:rsidP="00CF75D0">
            <w:pPr>
              <w:pStyle w:val="a5"/>
              <w:jc w:val="center"/>
            </w:pPr>
            <w:r w:rsidRPr="00CF75D0">
              <w:rPr>
                <w:color w:val="000000"/>
              </w:rPr>
              <w:t>5.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CF75D0" w:rsidRDefault="00CF75D0" w:rsidP="00CF75D0">
            <w:pPr>
              <w:suppressAutoHyphens/>
              <w:rPr>
                <w:color w:val="00000A"/>
                <w:kern w:val="2"/>
              </w:rPr>
            </w:pPr>
            <w:r w:rsidRPr="00CF75D0">
              <w:rPr>
                <w:color w:val="000000"/>
              </w:rPr>
              <w:t>Тема 5. Свобода печати и журналистской деятельности.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Default="00CF75D0" w:rsidP="004E3C95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Default="004E3C95" w:rsidP="00CF75D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Default="004E3C95" w:rsidP="00CF75D0">
            <w:pPr>
              <w:pStyle w:val="a5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</w:t>
            </w:r>
            <w:r w:rsidRPr="004E3C95">
              <w:rPr>
                <w:iCs/>
                <w:color w:val="000000"/>
              </w:rPr>
              <w:t>ешение ситуационных задач</w:t>
            </w: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CF75D0" w:rsidRDefault="00CF75D0" w:rsidP="00CF75D0">
            <w:pPr>
              <w:pStyle w:val="a5"/>
              <w:jc w:val="center"/>
            </w:pPr>
            <w:r w:rsidRPr="00CF75D0">
              <w:rPr>
                <w:color w:val="000000"/>
                <w:spacing w:val="-8"/>
              </w:rPr>
              <w:t>6.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CF75D0" w:rsidRDefault="00CF75D0" w:rsidP="00CF75D0">
            <w:pPr>
              <w:suppressAutoHyphens/>
              <w:rPr>
                <w:color w:val="00000A"/>
                <w:kern w:val="2"/>
              </w:rPr>
            </w:pPr>
            <w:r w:rsidRPr="00CF75D0">
              <w:rPr>
                <w:color w:val="000000"/>
              </w:rPr>
              <w:t>Тема 6. Журналистика как социальный институт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Default="00CF75D0" w:rsidP="004E3C95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Default="004E3C95" w:rsidP="00CF75D0">
            <w:pPr>
              <w:pStyle w:val="a5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Pr="003C0E55" w:rsidRDefault="00CF75D0" w:rsidP="00CF75D0">
            <w:pPr>
              <w:pStyle w:val="a5"/>
            </w:pP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</w:tcPr>
          <w:p w:rsidR="00CF75D0" w:rsidRDefault="00CF75D0" w:rsidP="00CF75D0">
            <w:pPr>
              <w:pStyle w:val="a5"/>
              <w:jc w:val="center"/>
              <w:rPr>
                <w:color w:val="000000"/>
              </w:rPr>
            </w:pPr>
            <w:r w:rsidRPr="00CF75D0">
              <w:rPr>
                <w:color w:val="000000"/>
                <w:spacing w:val="-8"/>
              </w:rPr>
              <w:t>7.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CF75D0" w:rsidRPr="000E40C9" w:rsidRDefault="00CF75D0" w:rsidP="00CF75D0">
            <w:pPr>
              <w:suppressAutoHyphens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7. Журналистика в информационном пространстве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Pr="002B27EB" w:rsidRDefault="00CF75D0" w:rsidP="004E3C95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Pr="002B27EB" w:rsidRDefault="004E3C95" w:rsidP="00CF75D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Pr="003C0E55" w:rsidRDefault="004E3C95" w:rsidP="00CF75D0">
            <w:pPr>
              <w:pStyle w:val="a5"/>
            </w:pPr>
            <w:r>
              <w:t>п</w:t>
            </w:r>
            <w:r w:rsidR="00CF75D0">
              <w:t>одготовка презентации</w:t>
            </w: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</w:tcPr>
          <w:p w:rsidR="00CF75D0" w:rsidRDefault="00CF75D0" w:rsidP="00CF75D0">
            <w:pPr>
              <w:pStyle w:val="a5"/>
              <w:jc w:val="center"/>
              <w:rPr>
                <w:color w:val="000000"/>
              </w:rPr>
            </w:pPr>
            <w:r w:rsidRPr="00CF75D0">
              <w:rPr>
                <w:color w:val="000000"/>
                <w:spacing w:val="-8"/>
              </w:rPr>
              <w:t>8.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CF75D0" w:rsidRPr="000E40C9" w:rsidRDefault="00CF75D0" w:rsidP="00CF75D0">
            <w:pPr>
              <w:suppressAutoHyphens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8. Журналистика как область творческой деятельности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Pr="002B27EB" w:rsidRDefault="00CF75D0" w:rsidP="004E3C95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Pr="002B27EB" w:rsidRDefault="004E3C95" w:rsidP="00CF75D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Pr="003C0E55" w:rsidRDefault="00CF75D0" w:rsidP="00CF75D0">
            <w:pPr>
              <w:pStyle w:val="a5"/>
            </w:pP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</w:tcPr>
          <w:p w:rsidR="00CF75D0" w:rsidRDefault="00CF75D0" w:rsidP="00CF75D0">
            <w:pPr>
              <w:pStyle w:val="a5"/>
              <w:jc w:val="center"/>
              <w:rPr>
                <w:color w:val="000000"/>
              </w:rPr>
            </w:pPr>
            <w:r w:rsidRPr="00CF75D0">
              <w:rPr>
                <w:color w:val="000000"/>
                <w:spacing w:val="-8"/>
              </w:rPr>
              <w:t>9.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CF75D0" w:rsidRPr="00E015F4" w:rsidRDefault="00CF75D0" w:rsidP="00CF75D0">
            <w:pPr>
              <w:suppressAutoHyphens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9. Действенность и эффективность журналистики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Pr="002B27EB" w:rsidRDefault="00CF75D0" w:rsidP="004E3C95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Pr="002B27EB" w:rsidRDefault="004E3C95" w:rsidP="00CF75D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Pr="002B27EB" w:rsidRDefault="00CF75D0" w:rsidP="00CF75D0">
            <w:pPr>
              <w:pStyle w:val="a5"/>
              <w:rPr>
                <w:color w:val="000000"/>
              </w:rPr>
            </w:pP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</w:tcPr>
          <w:p w:rsidR="00CF75D0" w:rsidRDefault="00CF75D0" w:rsidP="00CF75D0">
            <w:pPr>
              <w:pStyle w:val="a5"/>
              <w:jc w:val="center"/>
              <w:rPr>
                <w:color w:val="000000"/>
              </w:rPr>
            </w:pPr>
            <w:r w:rsidRPr="00CF75D0">
              <w:rPr>
                <w:color w:val="000000"/>
                <w:spacing w:val="-8"/>
              </w:rPr>
              <w:t>10.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CF75D0" w:rsidRPr="00E015F4" w:rsidRDefault="00CF75D0" w:rsidP="00CF75D0">
            <w:pPr>
              <w:suppressAutoHyphens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10. Журналистская деонтология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Pr="002B27EB" w:rsidRDefault="00CF75D0" w:rsidP="004E3C95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Pr="002B27EB" w:rsidRDefault="004E3C95" w:rsidP="00CF75D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Pr="002B27EB" w:rsidRDefault="004E3C95" w:rsidP="00CF75D0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F75D0">
              <w:rPr>
                <w:color w:val="000000"/>
              </w:rPr>
              <w:t>одготовка презентации</w:t>
            </w:r>
          </w:p>
        </w:tc>
      </w:tr>
      <w:tr w:rsidR="00CF75D0" w:rsidTr="005C4512">
        <w:tc>
          <w:tcPr>
            <w:tcW w:w="675" w:type="dxa"/>
            <w:tcBorders>
              <w:right w:val="single" w:sz="8" w:space="0" w:color="auto"/>
            </w:tcBorders>
          </w:tcPr>
          <w:p w:rsidR="00CF75D0" w:rsidRDefault="00CF75D0" w:rsidP="00CF75D0">
            <w:pPr>
              <w:pStyle w:val="a5"/>
              <w:jc w:val="center"/>
              <w:rPr>
                <w:color w:val="000000"/>
              </w:rPr>
            </w:pPr>
            <w:r w:rsidRPr="00CF75D0">
              <w:rPr>
                <w:color w:val="000000"/>
                <w:spacing w:val="-8"/>
              </w:rPr>
              <w:t>11.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CF75D0" w:rsidRPr="00E015F4" w:rsidRDefault="00CF75D0" w:rsidP="00CF75D0">
            <w:pPr>
              <w:suppressAutoHyphens/>
              <w:rPr>
                <w:color w:val="000000" w:themeColor="text1"/>
              </w:rPr>
            </w:pPr>
            <w:r w:rsidRPr="00CF75D0">
              <w:rPr>
                <w:color w:val="000000"/>
              </w:rPr>
              <w:t>Тема 11. Правовые аспекты деятельности СМИ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F75D0" w:rsidRPr="002B27EB" w:rsidRDefault="00CF75D0" w:rsidP="004E3C95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75D0" w:rsidRPr="002B27EB" w:rsidRDefault="004E3C95" w:rsidP="00CF75D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F75D0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75D0" w:rsidRPr="002B27EB" w:rsidRDefault="004E3C95" w:rsidP="00CF75D0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CF75D0">
              <w:rPr>
                <w:color w:val="000000"/>
              </w:rPr>
              <w:t>ешение ситуационных задач</w:t>
            </w:r>
          </w:p>
        </w:tc>
      </w:tr>
    </w:tbl>
    <w:p w:rsidR="008E7738" w:rsidRDefault="008E7738" w:rsidP="004E3C95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27DAD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916AC7">
      <w:pPr>
        <w:pStyle w:val="af3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F42FF0" w:rsidRPr="0063032F" w:rsidRDefault="00F42FF0" w:rsidP="00F42FF0">
      <w:pPr>
        <w:pStyle w:val="afc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Pr="0063032F">
        <w:rPr>
          <w:rFonts w:ascii="Times New Roman" w:hAnsi="Times New Roman"/>
          <w:color w:val="000000"/>
          <w:sz w:val="24"/>
          <w:szCs w:val="24"/>
        </w:rPr>
        <w:t>ак обсуждаются проблемы свободы и независимости СМИ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303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42FF0" w:rsidRPr="0063032F" w:rsidRDefault="00F42FF0" w:rsidP="00F42FF0">
      <w:pPr>
        <w:pStyle w:val="afc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Pr="0063032F">
        <w:rPr>
          <w:rFonts w:ascii="Times New Roman" w:hAnsi="Times New Roman"/>
          <w:color w:val="000000"/>
          <w:sz w:val="24"/>
          <w:szCs w:val="24"/>
        </w:rPr>
        <w:t>акой должна быть аналитическая еженедельная программа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303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42FF0" w:rsidRPr="0063032F" w:rsidRDefault="00F42FF0" w:rsidP="00F42FF0">
      <w:pPr>
        <w:pStyle w:val="afc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Pr="0063032F">
        <w:rPr>
          <w:rFonts w:ascii="Times New Roman" w:hAnsi="Times New Roman"/>
          <w:color w:val="000000"/>
          <w:sz w:val="24"/>
          <w:szCs w:val="24"/>
        </w:rPr>
        <w:t>ак ведется диалог в различных передачах с участием публики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42FF0" w:rsidRPr="0063032F" w:rsidRDefault="00F42FF0" w:rsidP="00F42FF0">
      <w:pPr>
        <w:pStyle w:val="afc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63032F">
        <w:rPr>
          <w:rFonts w:ascii="Times New Roman" w:hAnsi="Times New Roman"/>
          <w:color w:val="000000"/>
          <w:sz w:val="24"/>
          <w:szCs w:val="24"/>
        </w:rPr>
        <w:t>асколько последовательно ведется дискуссия между разными газетами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6303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42FF0" w:rsidRPr="0063032F" w:rsidRDefault="00F42FF0" w:rsidP="00F42FF0">
      <w:pPr>
        <w:pStyle w:val="afc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Pr="0063032F">
        <w:rPr>
          <w:rFonts w:ascii="Times New Roman" w:hAnsi="Times New Roman"/>
          <w:color w:val="000000"/>
          <w:sz w:val="24"/>
          <w:szCs w:val="24"/>
        </w:rPr>
        <w:t xml:space="preserve">аково положение местной прессы по материалам общефедеральных газет и т.п. </w:t>
      </w:r>
    </w:p>
    <w:p w:rsidR="00927DAD" w:rsidRDefault="00927DAD" w:rsidP="00927DAD">
      <w:pPr>
        <w:rPr>
          <w:b/>
          <w:bCs/>
        </w:rPr>
      </w:pPr>
    </w:p>
    <w:p w:rsidR="009D51D1" w:rsidRDefault="00927DAD" w:rsidP="00927DAD">
      <w:pPr>
        <w:rPr>
          <w:b/>
          <w:bCs/>
        </w:rPr>
      </w:pPr>
      <w:r w:rsidRPr="00927DAD">
        <w:rPr>
          <w:b/>
          <w:bCs/>
        </w:rPr>
        <w:t>6 ОЦЕНОЧНЫЕ СРЕДСТВА ДЛЯ ТЕКУЩЕГО КОНТРОЛЯ УСПЕВАЕМОСТИ:</w:t>
      </w:r>
    </w:p>
    <w:p w:rsidR="00927DAD" w:rsidRDefault="00927DAD" w:rsidP="00927DAD">
      <w:pPr>
        <w:rPr>
          <w:b/>
          <w:bCs/>
        </w:rPr>
      </w:pPr>
    </w:p>
    <w:p w:rsidR="00F9474F" w:rsidRPr="00F9474F" w:rsidRDefault="00F9474F" w:rsidP="00927DAD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5A5B7F" w:rsidTr="00472E3B">
        <w:tc>
          <w:tcPr>
            <w:tcW w:w="675" w:type="dxa"/>
          </w:tcPr>
          <w:p w:rsidR="006A141D" w:rsidRPr="005A5B7F" w:rsidRDefault="006A141D" w:rsidP="006A141D">
            <w:r w:rsidRPr="005A5B7F">
              <w:t>1</w:t>
            </w:r>
          </w:p>
        </w:tc>
        <w:tc>
          <w:tcPr>
            <w:tcW w:w="5264" w:type="dxa"/>
            <w:vAlign w:val="center"/>
          </w:tcPr>
          <w:p w:rsidR="006A141D" w:rsidRPr="005A5B7F" w:rsidRDefault="00927DAD" w:rsidP="006A141D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Темы </w:t>
            </w:r>
            <w:r w:rsidR="005A5B7F" w:rsidRPr="005A5B7F">
              <w:rPr>
                <w:color w:val="000000" w:themeColor="text1"/>
              </w:rPr>
              <w:t>№1-</w:t>
            </w:r>
            <w:r w:rsidR="009D51D1">
              <w:rPr>
                <w:color w:val="000000" w:themeColor="text1"/>
              </w:rPr>
              <w:t>11</w:t>
            </w:r>
          </w:p>
        </w:tc>
        <w:tc>
          <w:tcPr>
            <w:tcW w:w="3631" w:type="dxa"/>
          </w:tcPr>
          <w:p w:rsidR="006A141D" w:rsidRPr="005A5B7F" w:rsidRDefault="005A5B7F" w:rsidP="00927DAD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 xml:space="preserve">Устный опрос, </w:t>
            </w:r>
            <w:r w:rsidR="00927DAD">
              <w:t>т</w:t>
            </w:r>
            <w:r w:rsidR="006A141D" w:rsidRPr="005A5B7F">
              <w:t>естовые задания</w:t>
            </w:r>
          </w:p>
        </w:tc>
      </w:tr>
    </w:tbl>
    <w:p w:rsidR="00F9474F" w:rsidRPr="00F9474F" w:rsidRDefault="00F9474F" w:rsidP="00927DAD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927DAD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927DAD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42FF0" w:rsidRPr="00F9474F" w:rsidTr="00472E3B">
        <w:tc>
          <w:tcPr>
            <w:tcW w:w="647" w:type="dxa"/>
          </w:tcPr>
          <w:p w:rsidR="00F42FF0" w:rsidRPr="00F9474F" w:rsidRDefault="00F42FF0" w:rsidP="00F42FF0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F42FF0" w:rsidRPr="00F9474F" w:rsidRDefault="00F42FF0" w:rsidP="00F42FF0">
            <w:r w:rsidRPr="00155301">
              <w:rPr>
                <w:color w:val="000000"/>
              </w:rPr>
              <w:t>Основы журналистики: учебное пособие</w:t>
            </w:r>
          </w:p>
        </w:tc>
        <w:tc>
          <w:tcPr>
            <w:tcW w:w="1827" w:type="dxa"/>
          </w:tcPr>
          <w:p w:rsidR="00F42FF0" w:rsidRPr="00F9474F" w:rsidRDefault="00F42FF0" w:rsidP="00F42FF0">
            <w:r>
              <w:rPr>
                <w:color w:val="000000"/>
              </w:rPr>
              <w:t>Бакшин В.</w:t>
            </w:r>
            <w:r w:rsidRPr="00155301">
              <w:rPr>
                <w:color w:val="000000"/>
              </w:rPr>
              <w:t>В.</w:t>
            </w:r>
          </w:p>
        </w:tc>
        <w:tc>
          <w:tcPr>
            <w:tcW w:w="1558" w:type="dxa"/>
          </w:tcPr>
          <w:p w:rsidR="00F42FF0" w:rsidRPr="00F9474F" w:rsidRDefault="00F42FF0" w:rsidP="00F42FF0">
            <w:r>
              <w:rPr>
                <w:color w:val="000000"/>
              </w:rPr>
              <w:t xml:space="preserve">М.: </w:t>
            </w:r>
            <w:r w:rsidRPr="00155301">
              <w:rPr>
                <w:color w:val="000000"/>
              </w:rPr>
              <w:t>Флинта</w:t>
            </w:r>
          </w:p>
        </w:tc>
        <w:tc>
          <w:tcPr>
            <w:tcW w:w="867" w:type="dxa"/>
          </w:tcPr>
          <w:p w:rsidR="00F42FF0" w:rsidRPr="00F9474F" w:rsidRDefault="00F42FF0" w:rsidP="00F42FF0">
            <w:r>
              <w:rPr>
                <w:color w:val="000000"/>
              </w:rPr>
              <w:t>2009</w:t>
            </w:r>
          </w:p>
        </w:tc>
        <w:tc>
          <w:tcPr>
            <w:tcW w:w="975" w:type="dxa"/>
            <w:vAlign w:val="center"/>
          </w:tcPr>
          <w:p w:rsidR="00F42FF0" w:rsidRPr="00F9474F" w:rsidRDefault="00F42FF0" w:rsidP="00F42FF0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F42FF0" w:rsidRPr="00F9474F" w:rsidRDefault="00000000" w:rsidP="00F42FF0">
            <w:pPr>
              <w:rPr>
                <w:lang w:val="en-US"/>
              </w:rPr>
            </w:pPr>
            <w:hyperlink r:id="rId7" w:history="1">
              <w:r w:rsidR="00F42FF0" w:rsidRPr="002553BC">
                <w:rPr>
                  <w:rStyle w:val="af1"/>
                </w:rPr>
                <w:t>http://biblioclub.ru</w:t>
              </w:r>
            </w:hyperlink>
            <w:r w:rsidR="00F42FF0" w:rsidRPr="002553BC">
              <w:t xml:space="preserve"> </w:t>
            </w:r>
          </w:p>
        </w:tc>
      </w:tr>
      <w:tr w:rsidR="00F42FF0" w:rsidRPr="00F9474F" w:rsidTr="00E84AD3">
        <w:tc>
          <w:tcPr>
            <w:tcW w:w="647" w:type="dxa"/>
          </w:tcPr>
          <w:p w:rsidR="00F42FF0" w:rsidRPr="00F9474F" w:rsidRDefault="00F42FF0" w:rsidP="00F42FF0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F42FF0" w:rsidRPr="00F9474F" w:rsidRDefault="00F42FF0" w:rsidP="00F42FF0">
            <w:r w:rsidRPr="0063032F">
              <w:rPr>
                <w:color w:val="000000"/>
              </w:rPr>
              <w:t>Основы теории журналистики : учебное пособие</w:t>
            </w:r>
          </w:p>
        </w:tc>
        <w:tc>
          <w:tcPr>
            <w:tcW w:w="1827" w:type="dxa"/>
          </w:tcPr>
          <w:p w:rsidR="00F42FF0" w:rsidRPr="00F9474F" w:rsidRDefault="00F42FF0" w:rsidP="00F42FF0">
            <w:r w:rsidRPr="0063032F">
              <w:rPr>
                <w:color w:val="000000"/>
              </w:rPr>
              <w:t>Л.А. Коханова, А.А. Калмыков</w:t>
            </w:r>
          </w:p>
        </w:tc>
        <w:tc>
          <w:tcPr>
            <w:tcW w:w="1558" w:type="dxa"/>
          </w:tcPr>
          <w:p w:rsidR="00F42FF0" w:rsidRPr="00F9474F" w:rsidRDefault="00F42FF0" w:rsidP="00F42FF0">
            <w:r w:rsidRPr="0063032F">
              <w:rPr>
                <w:color w:val="000000"/>
              </w:rPr>
              <w:t>М. : Юнити-Дана</w:t>
            </w:r>
          </w:p>
        </w:tc>
        <w:tc>
          <w:tcPr>
            <w:tcW w:w="867" w:type="dxa"/>
          </w:tcPr>
          <w:p w:rsidR="00F42FF0" w:rsidRPr="00F9474F" w:rsidRDefault="00F42FF0" w:rsidP="00F42FF0">
            <w:pPr>
              <w:rPr>
                <w:lang w:val="en-US"/>
              </w:rPr>
            </w:pPr>
            <w:r w:rsidRPr="0063032F">
              <w:rPr>
                <w:color w:val="000000"/>
              </w:rPr>
              <w:t>2015</w:t>
            </w:r>
          </w:p>
        </w:tc>
        <w:tc>
          <w:tcPr>
            <w:tcW w:w="975" w:type="dxa"/>
          </w:tcPr>
          <w:p w:rsidR="00F42FF0" w:rsidRPr="00F9474F" w:rsidRDefault="00F42FF0" w:rsidP="00F42FF0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F42FF0" w:rsidRPr="00F9474F" w:rsidRDefault="00000000" w:rsidP="00F42FF0">
            <w:pPr>
              <w:rPr>
                <w:lang w:val="en-US"/>
              </w:rPr>
            </w:pPr>
            <w:hyperlink r:id="rId8" w:history="1">
              <w:r w:rsidR="00F42FF0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F42FF0" w:rsidRPr="00F9474F" w:rsidTr="00472E3B">
        <w:tc>
          <w:tcPr>
            <w:tcW w:w="647" w:type="dxa"/>
          </w:tcPr>
          <w:p w:rsidR="00F42FF0" w:rsidRPr="00F9474F" w:rsidRDefault="00F42FF0" w:rsidP="00F42FF0">
            <w:pPr>
              <w:jc w:val="center"/>
            </w:pPr>
            <w:r>
              <w:t>3.</w:t>
            </w:r>
          </w:p>
        </w:tc>
        <w:tc>
          <w:tcPr>
            <w:tcW w:w="2261" w:type="dxa"/>
          </w:tcPr>
          <w:p w:rsidR="00F42FF0" w:rsidRPr="009D51D1" w:rsidRDefault="00F42FF0" w:rsidP="00F42FF0">
            <w:pPr>
              <w:rPr>
                <w:color w:val="000000" w:themeColor="text1"/>
              </w:rPr>
            </w:pPr>
            <w:r w:rsidRPr="00155301">
              <w:rPr>
                <w:color w:val="000000"/>
              </w:rPr>
              <w:t>Теория журналистики: моделирование и применение: учебное пособие</w:t>
            </w:r>
          </w:p>
        </w:tc>
        <w:tc>
          <w:tcPr>
            <w:tcW w:w="1827" w:type="dxa"/>
          </w:tcPr>
          <w:p w:rsidR="00F42FF0" w:rsidRPr="009D51D1" w:rsidRDefault="00F42FF0" w:rsidP="00F42FF0">
            <w:pPr>
              <w:rPr>
                <w:color w:val="000000" w:themeColor="text1"/>
              </w:rPr>
            </w:pPr>
            <w:r w:rsidRPr="00155301">
              <w:rPr>
                <w:color w:val="000000"/>
              </w:rPr>
              <w:t>Корконосенко С. Г.</w:t>
            </w:r>
          </w:p>
        </w:tc>
        <w:tc>
          <w:tcPr>
            <w:tcW w:w="1558" w:type="dxa"/>
          </w:tcPr>
          <w:p w:rsidR="00F42FF0" w:rsidRPr="009D51D1" w:rsidRDefault="00F42FF0" w:rsidP="00F42FF0">
            <w:pPr>
              <w:rPr>
                <w:color w:val="000000" w:themeColor="text1"/>
              </w:rPr>
            </w:pPr>
            <w:r>
              <w:rPr>
                <w:color w:val="000000"/>
              </w:rPr>
              <w:t>Логос</w:t>
            </w:r>
          </w:p>
        </w:tc>
        <w:tc>
          <w:tcPr>
            <w:tcW w:w="867" w:type="dxa"/>
          </w:tcPr>
          <w:p w:rsidR="00F42FF0" w:rsidRPr="009D51D1" w:rsidRDefault="00F42FF0" w:rsidP="00F42FF0">
            <w:r>
              <w:rPr>
                <w:color w:val="000000"/>
              </w:rPr>
              <w:t>2010</w:t>
            </w:r>
          </w:p>
        </w:tc>
        <w:tc>
          <w:tcPr>
            <w:tcW w:w="975" w:type="dxa"/>
          </w:tcPr>
          <w:p w:rsidR="00F42FF0" w:rsidRPr="005A5B7F" w:rsidRDefault="00F42FF0" w:rsidP="00F42FF0"/>
        </w:tc>
        <w:tc>
          <w:tcPr>
            <w:tcW w:w="1565" w:type="dxa"/>
          </w:tcPr>
          <w:p w:rsidR="00F42FF0" w:rsidRDefault="00000000" w:rsidP="00F42FF0">
            <w:hyperlink r:id="rId9" w:history="1">
              <w:r w:rsidR="00F42FF0" w:rsidRPr="00B1686D">
                <w:rPr>
                  <w:rStyle w:val="af1"/>
                </w:rPr>
                <w:t>http://biblioclub.ru</w:t>
              </w:r>
            </w:hyperlink>
            <w:r w:rsidR="00F42FF0">
              <w:t xml:space="preserve"> </w:t>
            </w:r>
          </w:p>
        </w:tc>
      </w:tr>
      <w:tr w:rsidR="00F42FF0" w:rsidRPr="00F9474F" w:rsidTr="00472E3B">
        <w:tc>
          <w:tcPr>
            <w:tcW w:w="647" w:type="dxa"/>
          </w:tcPr>
          <w:p w:rsidR="00F42FF0" w:rsidRPr="00F9474F" w:rsidRDefault="00F42FF0" w:rsidP="00F42FF0">
            <w:pPr>
              <w:jc w:val="center"/>
            </w:pPr>
            <w:r>
              <w:t>4</w:t>
            </w:r>
            <w:r w:rsidRPr="00F9474F">
              <w:t>.</w:t>
            </w:r>
          </w:p>
        </w:tc>
        <w:tc>
          <w:tcPr>
            <w:tcW w:w="2261" w:type="dxa"/>
          </w:tcPr>
          <w:p w:rsidR="00F42FF0" w:rsidRPr="009D51D1" w:rsidRDefault="00F42FF0" w:rsidP="00F42FF0">
            <w:r w:rsidRPr="00155301">
              <w:rPr>
                <w:color w:val="000000"/>
              </w:rPr>
              <w:t>Теория и практика массовой информации: учебное пособие</w:t>
            </w:r>
          </w:p>
        </w:tc>
        <w:tc>
          <w:tcPr>
            <w:tcW w:w="1827" w:type="dxa"/>
          </w:tcPr>
          <w:p w:rsidR="00F42FF0" w:rsidRPr="009D51D1" w:rsidRDefault="00F42FF0" w:rsidP="00F42FF0">
            <w:r>
              <w:rPr>
                <w:color w:val="000000"/>
              </w:rPr>
              <w:t>Клюев Ю.</w:t>
            </w:r>
            <w:r w:rsidRPr="00155301">
              <w:rPr>
                <w:color w:val="000000"/>
              </w:rPr>
              <w:t>В.</w:t>
            </w:r>
          </w:p>
        </w:tc>
        <w:tc>
          <w:tcPr>
            <w:tcW w:w="1558" w:type="dxa"/>
          </w:tcPr>
          <w:p w:rsidR="00F42FF0" w:rsidRPr="009D51D1" w:rsidRDefault="00F42FF0" w:rsidP="00F42FF0">
            <w:r>
              <w:rPr>
                <w:color w:val="000000"/>
              </w:rPr>
              <w:t xml:space="preserve">М.: </w:t>
            </w:r>
            <w:r w:rsidRPr="00155301">
              <w:rPr>
                <w:color w:val="000000"/>
              </w:rPr>
              <w:t>Директ-Медиа</w:t>
            </w:r>
          </w:p>
        </w:tc>
        <w:tc>
          <w:tcPr>
            <w:tcW w:w="867" w:type="dxa"/>
          </w:tcPr>
          <w:p w:rsidR="00F42FF0" w:rsidRPr="009D51D1" w:rsidRDefault="00F42FF0" w:rsidP="00F42FF0">
            <w:r>
              <w:rPr>
                <w:color w:val="000000"/>
              </w:rPr>
              <w:t>2015</w:t>
            </w:r>
          </w:p>
        </w:tc>
        <w:tc>
          <w:tcPr>
            <w:tcW w:w="975" w:type="dxa"/>
          </w:tcPr>
          <w:p w:rsidR="00F42FF0" w:rsidRPr="005A5B7F" w:rsidRDefault="00F42FF0" w:rsidP="00F42FF0"/>
        </w:tc>
        <w:tc>
          <w:tcPr>
            <w:tcW w:w="1565" w:type="dxa"/>
          </w:tcPr>
          <w:p w:rsidR="00F42FF0" w:rsidRPr="00F9474F" w:rsidRDefault="00000000" w:rsidP="00F42FF0">
            <w:pPr>
              <w:rPr>
                <w:lang w:val="en-US"/>
              </w:rPr>
            </w:pPr>
            <w:hyperlink r:id="rId10" w:history="1">
              <w:r w:rsidR="00F42FF0" w:rsidRPr="002553BC">
                <w:rPr>
                  <w:rStyle w:val="af1"/>
                </w:rPr>
                <w:t>http://biblioclub.ru</w:t>
              </w:r>
            </w:hyperlink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927DAD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DC139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DC139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DC1390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DC1390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C1390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DC139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157C" w:rsidRDefault="0003157C" w:rsidP="004F064B">
      <w:r>
        <w:separator/>
      </w:r>
    </w:p>
  </w:endnote>
  <w:endnote w:type="continuationSeparator" w:id="0">
    <w:p w:rsidR="0003157C" w:rsidRDefault="0003157C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157C" w:rsidRDefault="0003157C" w:rsidP="004F064B">
      <w:r>
        <w:separator/>
      </w:r>
    </w:p>
  </w:footnote>
  <w:footnote w:type="continuationSeparator" w:id="0">
    <w:p w:rsidR="0003157C" w:rsidRDefault="0003157C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4109"/>
    <w:multiLevelType w:val="hybridMultilevel"/>
    <w:tmpl w:val="4D9AA4E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9F2088"/>
    <w:multiLevelType w:val="hybridMultilevel"/>
    <w:tmpl w:val="59EAF654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4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09461188">
    <w:abstractNumId w:val="25"/>
  </w:num>
  <w:num w:numId="2" w16cid:durableId="450438036">
    <w:abstractNumId w:val="35"/>
  </w:num>
  <w:num w:numId="3" w16cid:durableId="469788132">
    <w:abstractNumId w:val="29"/>
  </w:num>
  <w:num w:numId="4" w16cid:durableId="358438760">
    <w:abstractNumId w:val="16"/>
  </w:num>
  <w:num w:numId="5" w16cid:durableId="812648148">
    <w:abstractNumId w:val="32"/>
  </w:num>
  <w:num w:numId="6" w16cid:durableId="2097555029">
    <w:abstractNumId w:val="27"/>
  </w:num>
  <w:num w:numId="7" w16cid:durableId="2082675192">
    <w:abstractNumId w:val="19"/>
  </w:num>
  <w:num w:numId="8" w16cid:durableId="61489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7817455">
    <w:abstractNumId w:val="6"/>
  </w:num>
  <w:num w:numId="10" w16cid:durableId="968826408">
    <w:abstractNumId w:val="24"/>
  </w:num>
  <w:num w:numId="11" w16cid:durableId="1931309258">
    <w:abstractNumId w:val="34"/>
  </w:num>
  <w:num w:numId="12" w16cid:durableId="1724981820">
    <w:abstractNumId w:val="26"/>
  </w:num>
  <w:num w:numId="13" w16cid:durableId="917518421">
    <w:abstractNumId w:val="33"/>
  </w:num>
  <w:num w:numId="14" w16cid:durableId="1089618526">
    <w:abstractNumId w:val="5"/>
  </w:num>
  <w:num w:numId="15" w16cid:durableId="1335186397">
    <w:abstractNumId w:val="22"/>
  </w:num>
  <w:num w:numId="16" w16cid:durableId="1366635305">
    <w:abstractNumId w:val="36"/>
  </w:num>
  <w:num w:numId="17" w16cid:durableId="2119249055">
    <w:abstractNumId w:val="8"/>
  </w:num>
  <w:num w:numId="18" w16cid:durableId="1222592985">
    <w:abstractNumId w:val="7"/>
  </w:num>
  <w:num w:numId="19" w16cid:durableId="1659378438">
    <w:abstractNumId w:val="31"/>
  </w:num>
  <w:num w:numId="20" w16cid:durableId="433668287">
    <w:abstractNumId w:val="28"/>
  </w:num>
  <w:num w:numId="21" w16cid:durableId="480579023">
    <w:abstractNumId w:val="4"/>
  </w:num>
  <w:num w:numId="22" w16cid:durableId="1127504987">
    <w:abstractNumId w:val="30"/>
  </w:num>
  <w:num w:numId="23" w16cid:durableId="1974208279">
    <w:abstractNumId w:val="9"/>
  </w:num>
  <w:num w:numId="24" w16cid:durableId="1068572834">
    <w:abstractNumId w:val="0"/>
  </w:num>
  <w:num w:numId="25" w16cid:durableId="2157507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45535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79762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9349475">
    <w:abstractNumId w:val="3"/>
  </w:num>
  <w:num w:numId="29" w16cid:durableId="1744444890">
    <w:abstractNumId w:val="1"/>
  </w:num>
  <w:num w:numId="30" w16cid:durableId="1121338279">
    <w:abstractNumId w:val="2"/>
  </w:num>
  <w:num w:numId="31" w16cid:durableId="896553246">
    <w:abstractNumId w:val="17"/>
  </w:num>
  <w:num w:numId="32" w16cid:durableId="612518462">
    <w:abstractNumId w:val="18"/>
  </w:num>
  <w:num w:numId="33" w16cid:durableId="661086396">
    <w:abstractNumId w:val="13"/>
  </w:num>
  <w:num w:numId="34" w16cid:durableId="1438480991">
    <w:abstractNumId w:val="21"/>
  </w:num>
  <w:num w:numId="35" w16cid:durableId="874537976">
    <w:abstractNumId w:val="11"/>
  </w:num>
  <w:num w:numId="36" w16cid:durableId="595751870">
    <w:abstractNumId w:val="10"/>
  </w:num>
  <w:num w:numId="37" w16cid:durableId="1375348112">
    <w:abstractNumId w:val="14"/>
  </w:num>
  <w:num w:numId="38" w16cid:durableId="160126538">
    <w:abstractNumId w:val="20"/>
  </w:num>
  <w:num w:numId="39" w16cid:durableId="802969602">
    <w:abstractNumId w:val="12"/>
  </w:num>
  <w:num w:numId="40" w16cid:durableId="751509040">
    <w:abstractNumId w:val="23"/>
  </w:num>
  <w:num w:numId="41" w16cid:durableId="798450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3157C"/>
    <w:rsid w:val="000E5510"/>
    <w:rsid w:val="00107634"/>
    <w:rsid w:val="001257E5"/>
    <w:rsid w:val="00133D47"/>
    <w:rsid w:val="001E1234"/>
    <w:rsid w:val="00214E2A"/>
    <w:rsid w:val="00240F46"/>
    <w:rsid w:val="00250CCD"/>
    <w:rsid w:val="0027627B"/>
    <w:rsid w:val="002A76DF"/>
    <w:rsid w:val="002B1490"/>
    <w:rsid w:val="002C2F8B"/>
    <w:rsid w:val="002E0AD8"/>
    <w:rsid w:val="002F3634"/>
    <w:rsid w:val="00314688"/>
    <w:rsid w:val="00314A35"/>
    <w:rsid w:val="0032737B"/>
    <w:rsid w:val="00344F89"/>
    <w:rsid w:val="00386B9E"/>
    <w:rsid w:val="003955E0"/>
    <w:rsid w:val="003A6CA8"/>
    <w:rsid w:val="003C65AA"/>
    <w:rsid w:val="003E5824"/>
    <w:rsid w:val="00415CCE"/>
    <w:rsid w:val="00470890"/>
    <w:rsid w:val="00472E3B"/>
    <w:rsid w:val="004823B9"/>
    <w:rsid w:val="004C0BBD"/>
    <w:rsid w:val="004E3C95"/>
    <w:rsid w:val="004F064B"/>
    <w:rsid w:val="00523310"/>
    <w:rsid w:val="005540C1"/>
    <w:rsid w:val="005A5B7F"/>
    <w:rsid w:val="005B1AA9"/>
    <w:rsid w:val="005B7815"/>
    <w:rsid w:val="005D221B"/>
    <w:rsid w:val="00603DD6"/>
    <w:rsid w:val="00616713"/>
    <w:rsid w:val="0064708B"/>
    <w:rsid w:val="00656207"/>
    <w:rsid w:val="006A0BB9"/>
    <w:rsid w:val="006A141D"/>
    <w:rsid w:val="006A34FE"/>
    <w:rsid w:val="00733212"/>
    <w:rsid w:val="00747345"/>
    <w:rsid w:val="0076236A"/>
    <w:rsid w:val="00781C32"/>
    <w:rsid w:val="007953CC"/>
    <w:rsid w:val="007B6D45"/>
    <w:rsid w:val="00814E02"/>
    <w:rsid w:val="0082549F"/>
    <w:rsid w:val="008E3879"/>
    <w:rsid w:val="008E7738"/>
    <w:rsid w:val="00910696"/>
    <w:rsid w:val="00916AC7"/>
    <w:rsid w:val="00927DAD"/>
    <w:rsid w:val="00950CE2"/>
    <w:rsid w:val="00962095"/>
    <w:rsid w:val="00975A8C"/>
    <w:rsid w:val="009949E7"/>
    <w:rsid w:val="009D51D1"/>
    <w:rsid w:val="009E59AE"/>
    <w:rsid w:val="009F205F"/>
    <w:rsid w:val="009F7D63"/>
    <w:rsid w:val="00A02F32"/>
    <w:rsid w:val="00A155D7"/>
    <w:rsid w:val="00A16D5F"/>
    <w:rsid w:val="00A232DE"/>
    <w:rsid w:val="00A243AB"/>
    <w:rsid w:val="00A331B1"/>
    <w:rsid w:val="00A33D4C"/>
    <w:rsid w:val="00A55387"/>
    <w:rsid w:val="00A6774A"/>
    <w:rsid w:val="00A711CE"/>
    <w:rsid w:val="00A73F52"/>
    <w:rsid w:val="00AD4484"/>
    <w:rsid w:val="00AF0F8C"/>
    <w:rsid w:val="00B1788E"/>
    <w:rsid w:val="00B33166"/>
    <w:rsid w:val="00B47330"/>
    <w:rsid w:val="00B53770"/>
    <w:rsid w:val="00BC5218"/>
    <w:rsid w:val="00C4448A"/>
    <w:rsid w:val="00C65B51"/>
    <w:rsid w:val="00CA4A24"/>
    <w:rsid w:val="00CC3F05"/>
    <w:rsid w:val="00CC582C"/>
    <w:rsid w:val="00CE3FE2"/>
    <w:rsid w:val="00CF75D0"/>
    <w:rsid w:val="00D2259D"/>
    <w:rsid w:val="00D30F85"/>
    <w:rsid w:val="00D337D4"/>
    <w:rsid w:val="00D55CEB"/>
    <w:rsid w:val="00D94F2D"/>
    <w:rsid w:val="00DC1390"/>
    <w:rsid w:val="00DC7C98"/>
    <w:rsid w:val="00E149AF"/>
    <w:rsid w:val="00E475E7"/>
    <w:rsid w:val="00E55516"/>
    <w:rsid w:val="00E72786"/>
    <w:rsid w:val="00E857EB"/>
    <w:rsid w:val="00EC1118"/>
    <w:rsid w:val="00ED0E1D"/>
    <w:rsid w:val="00ED6314"/>
    <w:rsid w:val="00EE1DFF"/>
    <w:rsid w:val="00EE6290"/>
    <w:rsid w:val="00EF63B6"/>
    <w:rsid w:val="00F01559"/>
    <w:rsid w:val="00F17AE8"/>
    <w:rsid w:val="00F42FF0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1039"/>
  <w15:docId w15:val="{F81C76F7-90FE-4FD1-84D9-3522C04A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2021-03-25T06:55:00Z</dcterms:created>
  <dcterms:modified xsi:type="dcterms:W3CDTF">2023-05-05T20:51:00Z</dcterms:modified>
</cp:coreProperties>
</file>