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3F3" w:rsidRDefault="001243F3" w:rsidP="001243F3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1243F3" w:rsidRDefault="001243F3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ED6314">
              <w:rPr>
                <w:b/>
                <w:bCs/>
              </w:rPr>
              <w:t>ФИЛОЛОГИЧЕСКИЙ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</w:t>
            </w:r>
            <w:r w:rsidR="00E72786">
              <w:rPr>
                <w:b/>
                <w:bCs/>
              </w:rPr>
              <w:t>7</w:t>
            </w:r>
            <w:r w:rsidR="008E3879">
              <w:rPr>
                <w:b/>
                <w:bCs/>
              </w:rPr>
              <w:t xml:space="preserve"> </w:t>
            </w:r>
            <w:r w:rsidR="00E72786">
              <w:rPr>
                <w:b/>
                <w:bCs/>
              </w:rPr>
              <w:t>СТИЛИСТИКА И ЛИТЕРАТУРНОЕ РЕДАКТИРОВАНИЕ</w:t>
            </w:r>
          </w:p>
          <w:p w:rsidR="00A33D4C" w:rsidRPr="00F60D04" w:rsidRDefault="00A33D4C" w:rsidP="001243F3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1243F3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1243F3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BB6CEA">
              <w:rPr>
                <w:bCs/>
              </w:rPr>
              <w:t>2</w:t>
            </w:r>
            <w:r w:rsidR="006B584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1243F3" w:rsidRDefault="001243F3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BB6CEA">
              <w:t>2</w:t>
            </w:r>
            <w:r w:rsidR="006B5847">
              <w:t>2</w:t>
            </w:r>
          </w:p>
        </w:tc>
      </w:tr>
    </w:tbl>
    <w:p w:rsidR="00A33D4C" w:rsidRPr="00E14C24" w:rsidRDefault="00A33D4C" w:rsidP="00A33D4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</w:t>
      </w: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>1. ПЕРЕЧЕНЬ ПЛАНИРУЕМЫХ РЕЗУЛЬТАТОВ ОБУЧЕНИЯ ПО ДИСЦИПЛИНЕ</w:t>
      </w:r>
      <w:r w:rsidR="001243F3">
        <w:rPr>
          <w:b/>
          <w:bCs/>
        </w:rPr>
        <w:t>:</w:t>
      </w:r>
    </w:p>
    <w:p w:rsidR="00A33D4C" w:rsidRDefault="00A33D4C" w:rsidP="001243F3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1243F3" w:rsidRDefault="001243F3" w:rsidP="00A33D4C">
      <w:pPr>
        <w:pStyle w:val="a"/>
        <w:numPr>
          <w:ilvl w:val="0"/>
          <w:numId w:val="0"/>
        </w:numPr>
        <w:spacing w:line="240" w:lineRule="auto"/>
        <w:ind w:firstLine="567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B6DB6" w:rsidRPr="003C0E55" w:rsidTr="00472E3B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Default="00CB6DB6" w:rsidP="00CB6DB6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34302E" w:rsidRDefault="00CB6DB6" w:rsidP="00CB6DB6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B6" w:rsidRPr="00134692" w:rsidRDefault="00CB6DB6" w:rsidP="00CB6DB6">
            <w:pPr>
              <w:snapToGrid w:val="0"/>
            </w:pPr>
            <w:r>
              <w:t xml:space="preserve">ИОПК-1.1 </w:t>
            </w:r>
            <w:r w:rsidRPr="00134692">
              <w:t>Знает особенности всех</w:t>
            </w:r>
            <w:r>
              <w:t xml:space="preserve"> </w:t>
            </w:r>
            <w:r w:rsidRPr="00134692">
              <w:t>этапов</w:t>
            </w:r>
          </w:p>
          <w:p w:rsidR="00CB6DB6" w:rsidRPr="00134692" w:rsidRDefault="00CB6DB6" w:rsidP="00CB6DB6">
            <w:pPr>
              <w:snapToGrid w:val="0"/>
            </w:pPr>
            <w:r w:rsidRPr="00134692">
              <w:t>и принципов</w:t>
            </w:r>
            <w:r>
              <w:t xml:space="preserve"> создания и производства медиатекстов</w:t>
            </w:r>
            <w:r w:rsidRPr="00134692">
              <w:t>, и (или)</w:t>
            </w:r>
            <w:r>
              <w:t xml:space="preserve"> </w:t>
            </w:r>
            <w:r w:rsidRPr="00134692">
              <w:t>медиапродуктов, и (или)</w:t>
            </w:r>
          </w:p>
          <w:p w:rsidR="00CB6DB6" w:rsidRPr="0020385C" w:rsidRDefault="00CB6DB6" w:rsidP="00CB6DB6">
            <w:pPr>
              <w:snapToGrid w:val="0"/>
              <w:rPr>
                <w:color w:val="000000"/>
              </w:rPr>
            </w:pPr>
            <w:r w:rsidRPr="00134692">
              <w:t>коммуникационных</w:t>
            </w:r>
            <w:r>
              <w:t xml:space="preserve"> </w:t>
            </w:r>
            <w:r w:rsidRPr="00134692">
              <w:t>продуктов</w:t>
            </w:r>
            <w:r>
              <w:t xml:space="preserve"> в рамках норм русского или иностранного языка в соответствии с востребованностью в обществе. </w:t>
            </w:r>
          </w:p>
        </w:tc>
      </w:tr>
      <w:tr w:rsidR="00CB6DB6" w:rsidRPr="003C0E55" w:rsidTr="00EE4EBA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Default="00CB6DB6" w:rsidP="00CB6DB6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34302E" w:rsidRDefault="00CB6DB6" w:rsidP="00CB6DB6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B6" w:rsidRPr="0020385C" w:rsidRDefault="00CB6DB6" w:rsidP="00CB6DB6">
            <w:pPr>
              <w:snapToGrid w:val="0"/>
              <w:rPr>
                <w:color w:val="000000"/>
              </w:rPr>
            </w:pPr>
            <w:r w:rsidRPr="00134692">
              <w:t>ИОПК-1.</w:t>
            </w:r>
            <w:r>
              <w:t xml:space="preserve">2 умеет управлять процессами создания и производства массмедиа с учётом особенностей разных знаковых систем. </w:t>
            </w:r>
          </w:p>
        </w:tc>
      </w:tr>
      <w:tr w:rsidR="00CB6DB6" w:rsidRPr="003C0E55" w:rsidTr="00863EC4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Default="00CB6DB6" w:rsidP="00CB6DB6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34302E" w:rsidRDefault="00CB6DB6" w:rsidP="00CB6DB6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B6" w:rsidRPr="00134692" w:rsidRDefault="00CB6DB6" w:rsidP="00CB6DB6">
            <w:pPr>
              <w:snapToGrid w:val="0"/>
            </w:pPr>
            <w:r w:rsidRPr="00134692">
              <w:t>ИОПК-1.</w:t>
            </w:r>
            <w:r>
              <w:t xml:space="preserve">3 владеет навыками управления создания и производства массмедиа с учётом особенностей разных знаковых систем. </w:t>
            </w:r>
          </w:p>
        </w:tc>
      </w:tr>
      <w:tr w:rsidR="00CB6DB6" w:rsidRPr="003C0E55" w:rsidTr="00472E3B">
        <w:trPr>
          <w:trHeight w:val="8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D94F2D" w:rsidRDefault="00CB6DB6" w:rsidP="00CB6DB6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AB2240" w:rsidRDefault="00CB6DB6" w:rsidP="00CB6DB6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B6" w:rsidRPr="0027704C" w:rsidRDefault="00CB6DB6" w:rsidP="00CB6DB6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CB6DB6" w:rsidRPr="0027704C" w:rsidRDefault="00CB6DB6" w:rsidP="00CB6DB6">
            <w:pPr>
              <w:snapToGrid w:val="0"/>
            </w:pPr>
          </w:p>
        </w:tc>
      </w:tr>
      <w:tr w:rsidR="00CB6DB6" w:rsidRPr="003C0E55" w:rsidTr="00CB6DB6">
        <w:trPr>
          <w:trHeight w:val="81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D94F2D" w:rsidRDefault="00CB6DB6" w:rsidP="00CB6DB6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AB2240" w:rsidRDefault="00CB6DB6" w:rsidP="00CB6DB6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B6" w:rsidRPr="009F763E" w:rsidRDefault="00CB6DB6" w:rsidP="00CB6DB6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CB6DB6" w:rsidRPr="0027704C" w:rsidRDefault="00CB6DB6" w:rsidP="00CB6DB6">
            <w:pPr>
              <w:snapToGrid w:val="0"/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CB6DB6" w:rsidRPr="003C0E55" w:rsidTr="00472E3B">
        <w:trPr>
          <w:trHeight w:val="8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D94F2D" w:rsidRDefault="00CB6DB6" w:rsidP="00CB6DB6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DB6" w:rsidRPr="00AB2240" w:rsidRDefault="00CB6DB6" w:rsidP="00CB6DB6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B6" w:rsidRPr="0020385C" w:rsidRDefault="00CB6DB6" w:rsidP="00CB6DB6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1243F3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250CCD" w:rsidRPr="00F01AFE" w:rsidRDefault="00A33D4C" w:rsidP="00250CCD">
      <w:pPr>
        <w:pStyle w:val="ab"/>
        <w:spacing w:line="240" w:lineRule="auto"/>
        <w:rPr>
          <w:bCs/>
          <w:color w:val="000000" w:themeColor="text1"/>
          <w:sz w:val="24"/>
          <w:szCs w:val="24"/>
        </w:rPr>
      </w:pPr>
      <w:r w:rsidRPr="00ED3023">
        <w:rPr>
          <w:b/>
          <w:bCs/>
          <w:sz w:val="24"/>
          <w:szCs w:val="24"/>
          <w:u w:val="single"/>
        </w:rPr>
        <w:t>Цель дисциплины</w:t>
      </w:r>
      <w:r w:rsidRPr="00ED3023">
        <w:rPr>
          <w:b/>
          <w:sz w:val="24"/>
          <w:szCs w:val="24"/>
        </w:rPr>
        <w:t>:</w:t>
      </w:r>
      <w:r w:rsidRPr="00A6774A">
        <w:rPr>
          <w:sz w:val="24"/>
          <w:szCs w:val="24"/>
        </w:rPr>
        <w:t xml:space="preserve"> </w:t>
      </w:r>
      <w:r w:rsidR="00250CCD" w:rsidRPr="00F01AFE">
        <w:rPr>
          <w:bCs/>
          <w:color w:val="000000" w:themeColor="text1"/>
          <w:sz w:val="24"/>
          <w:szCs w:val="24"/>
        </w:rPr>
        <w:t xml:space="preserve">сформировать систему теоретических и практических знаний об общих закономерностях </w:t>
      </w:r>
      <w:r w:rsidR="00B47330" w:rsidRPr="00B47330">
        <w:rPr>
          <w:bCs/>
          <w:color w:val="000000" w:themeColor="text1"/>
          <w:sz w:val="24"/>
          <w:szCs w:val="24"/>
        </w:rPr>
        <w:t>нормативного употребления языковых средств, принадлежащих к разным функциональным стилям; обуч</w:t>
      </w:r>
      <w:r w:rsidR="001243F3">
        <w:rPr>
          <w:bCs/>
          <w:color w:val="000000" w:themeColor="text1"/>
          <w:sz w:val="24"/>
          <w:szCs w:val="24"/>
        </w:rPr>
        <w:t>ить</w:t>
      </w:r>
      <w:r w:rsidR="00B47330" w:rsidRPr="00B47330">
        <w:rPr>
          <w:bCs/>
          <w:color w:val="000000" w:themeColor="text1"/>
          <w:sz w:val="24"/>
          <w:szCs w:val="24"/>
        </w:rPr>
        <w:t xml:space="preserve"> методам работы литературного редактора</w:t>
      </w:r>
      <w:r w:rsidR="00250CCD" w:rsidRPr="00F01AFE">
        <w:rPr>
          <w:bCs/>
          <w:color w:val="000000" w:themeColor="text1"/>
          <w:sz w:val="24"/>
          <w:szCs w:val="24"/>
        </w:rPr>
        <w:t>.</w:t>
      </w:r>
    </w:p>
    <w:p w:rsidR="00B47330" w:rsidRPr="00ED3023" w:rsidRDefault="00250CCD" w:rsidP="00B47330">
      <w:pPr>
        <w:pStyle w:val="ab"/>
        <w:spacing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ED3023">
        <w:rPr>
          <w:b/>
          <w:bCs/>
          <w:color w:val="000000" w:themeColor="text1"/>
          <w:sz w:val="24"/>
          <w:szCs w:val="24"/>
          <w:u w:val="single"/>
        </w:rPr>
        <w:t>Задачи дисциплин</w:t>
      </w:r>
      <w:r w:rsidR="00ED3023">
        <w:rPr>
          <w:b/>
          <w:bCs/>
          <w:color w:val="000000" w:themeColor="text1"/>
          <w:sz w:val="24"/>
          <w:szCs w:val="24"/>
          <w:u w:val="single"/>
        </w:rPr>
        <w:t>ы</w:t>
      </w:r>
      <w:r w:rsidR="001243F3" w:rsidRPr="00ED3023">
        <w:rPr>
          <w:b/>
          <w:bCs/>
          <w:color w:val="000000" w:themeColor="text1"/>
          <w:sz w:val="24"/>
          <w:szCs w:val="24"/>
          <w:u w:val="single"/>
        </w:rPr>
        <w:t>:</w:t>
      </w:r>
    </w:p>
    <w:p w:rsidR="00ED3023" w:rsidRPr="00ED3023" w:rsidRDefault="00B47330" w:rsidP="00ED302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  <w:u w:val="single"/>
        </w:rPr>
      </w:pPr>
      <w:r w:rsidRPr="00ED3023">
        <w:rPr>
          <w:bCs/>
          <w:color w:val="000000" w:themeColor="text1"/>
          <w:sz w:val="24"/>
          <w:szCs w:val="24"/>
        </w:rPr>
        <w:t>дать общие сведения о функциональных стилях современного русского языка; рассмотреть особенности существования и развития различных видов литературной нормы;</w:t>
      </w:r>
    </w:p>
    <w:p w:rsidR="00ED3023" w:rsidRPr="00ED3023" w:rsidRDefault="00B47330" w:rsidP="00ED302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  <w:u w:val="single"/>
        </w:rPr>
      </w:pPr>
      <w:r w:rsidRPr="00ED3023">
        <w:rPr>
          <w:bCs/>
          <w:color w:val="000000" w:themeColor="text1"/>
          <w:sz w:val="24"/>
          <w:szCs w:val="24"/>
        </w:rPr>
        <w:t>научить оценивать синонимичные языковые варианты;</w:t>
      </w:r>
    </w:p>
    <w:p w:rsidR="00ED3023" w:rsidRPr="00ED3023" w:rsidRDefault="00B47330" w:rsidP="00ED302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  <w:u w:val="single"/>
        </w:rPr>
      </w:pPr>
      <w:r w:rsidRPr="00ED3023">
        <w:rPr>
          <w:bCs/>
          <w:color w:val="000000" w:themeColor="text1"/>
          <w:sz w:val="24"/>
          <w:szCs w:val="24"/>
        </w:rPr>
        <w:t>изучить критерии оптимального выбора и организации языковых средств в тексте; рассмотреть экспрессивно-выразительные средства языка;</w:t>
      </w:r>
    </w:p>
    <w:p w:rsidR="00ED3023" w:rsidRPr="00ED3023" w:rsidRDefault="001B010A" w:rsidP="00ED302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  <w:u w:val="single"/>
        </w:rPr>
      </w:pPr>
      <w:r w:rsidRPr="00ED3023">
        <w:rPr>
          <w:bCs/>
          <w:color w:val="000000" w:themeColor="text1"/>
          <w:sz w:val="24"/>
          <w:szCs w:val="24"/>
        </w:rPr>
        <w:lastRenderedPageBreak/>
        <w:t xml:space="preserve">познакомить со спецификой профессиональной </w:t>
      </w:r>
      <w:r w:rsidR="00B47330" w:rsidRPr="00ED3023">
        <w:rPr>
          <w:bCs/>
          <w:color w:val="000000" w:themeColor="text1"/>
          <w:sz w:val="24"/>
          <w:szCs w:val="24"/>
        </w:rPr>
        <w:t>деятельности литературного редактора; изучить особенности и методы редакторского анализа литературных произведений в целях их объективной характеристики и оценки;</w:t>
      </w:r>
    </w:p>
    <w:p w:rsidR="00ED3023" w:rsidRPr="00ED3023" w:rsidRDefault="00B47330" w:rsidP="00ED302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  <w:u w:val="single"/>
        </w:rPr>
      </w:pPr>
      <w:r w:rsidRPr="00ED3023">
        <w:rPr>
          <w:bCs/>
          <w:color w:val="000000" w:themeColor="text1"/>
          <w:sz w:val="24"/>
          <w:szCs w:val="24"/>
        </w:rPr>
        <w:t>определить пути усовершенствования рукописей в процессе подготовки к изданию; рассмотреть лингвостилистический аспект литературного редактирования;</w:t>
      </w:r>
    </w:p>
    <w:p w:rsidR="00F6415E" w:rsidRPr="00ED3023" w:rsidRDefault="00B47330" w:rsidP="00ED302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  <w:u w:val="single"/>
        </w:rPr>
      </w:pPr>
      <w:r w:rsidRPr="00ED3023">
        <w:rPr>
          <w:bCs/>
          <w:color w:val="000000" w:themeColor="text1"/>
          <w:sz w:val="24"/>
          <w:szCs w:val="24"/>
        </w:rPr>
        <w:t>научить</w:t>
      </w:r>
      <w:r w:rsidRPr="00ED3023">
        <w:rPr>
          <w:bCs/>
          <w:color w:val="000000" w:themeColor="text1"/>
          <w:sz w:val="24"/>
          <w:szCs w:val="24"/>
        </w:rPr>
        <w:tab/>
        <w:t>методике подготовки и редактирования аппарата книги как средства издательской культуры</w:t>
      </w:r>
      <w:r w:rsidR="00F6415E" w:rsidRPr="00ED3023">
        <w:rPr>
          <w:bCs/>
          <w:color w:val="000000" w:themeColor="text1"/>
          <w:sz w:val="24"/>
          <w:szCs w:val="24"/>
        </w:rPr>
        <w:t>.</w:t>
      </w:r>
    </w:p>
    <w:p w:rsidR="00D94F2D" w:rsidRPr="003C0E55" w:rsidRDefault="00ED3023" w:rsidP="00B47330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31498A">
        <w:t xml:space="preserve">обязательной </w:t>
      </w:r>
      <w:r w:rsidR="00D94F2D" w:rsidRPr="003C0E55">
        <w:t>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16476F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747345">
        <w:t>4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747345">
        <w:t xml:space="preserve">144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747345" w:rsidP="00781C32">
            <w:pPr>
              <w:ind w:hanging="3"/>
              <w:jc w:val="center"/>
            </w:pPr>
            <w:r>
              <w:t>64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747345" w:rsidP="00781C32">
            <w:pPr>
              <w:ind w:hanging="3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747345"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16476F">
            <w:pPr>
              <w:ind w:hanging="3"/>
              <w:jc w:val="center"/>
            </w:pPr>
            <w:r w:rsidRPr="0027627B">
              <w:t>-/</w:t>
            </w:r>
            <w:r w:rsidR="0016476F">
              <w:t>8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747345" w:rsidP="00781C32">
            <w:pPr>
              <w:ind w:hanging="3"/>
              <w:jc w:val="center"/>
            </w:pPr>
            <w:r>
              <w:t>44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747345" w:rsidP="00781C32">
            <w:pPr>
              <w:pStyle w:val="a5"/>
              <w:jc w:val="center"/>
            </w:pPr>
            <w:r>
              <w:t>36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16476F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16476F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747345" w:rsidP="00781C32">
            <w:pPr>
              <w:pStyle w:val="a5"/>
              <w:ind w:hanging="3"/>
              <w:jc w:val="center"/>
            </w:pPr>
            <w:r>
              <w:t>144</w:t>
            </w:r>
            <w:r w:rsidR="0027627B">
              <w:t>/</w:t>
            </w:r>
            <w:r>
              <w:t>4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16476F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76DF" w:rsidRPr="0053465B" w:rsidTr="00B658D4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Pr="006A141D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A76DF" w:rsidRPr="0016476F" w:rsidRDefault="002A76DF" w:rsidP="002A76DF">
            <w:pPr>
              <w:rPr>
                <w:b/>
                <w:bCs/>
                <w:color w:val="000000" w:themeColor="text1"/>
                <w:spacing w:val="-1"/>
              </w:rPr>
            </w:pPr>
            <w:r w:rsidRPr="0016476F">
              <w:rPr>
                <w:b/>
                <w:bCs/>
                <w:color w:val="000000" w:themeColor="text1"/>
                <w:spacing w:val="-1"/>
              </w:rPr>
              <w:t>Модуль 1. Редактирование в процессе коммуникации</w:t>
            </w:r>
          </w:p>
          <w:p w:rsidR="002A76DF" w:rsidRPr="002A76DF" w:rsidRDefault="002A76DF" w:rsidP="002A76DF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E015F4">
              <w:rPr>
                <w:bCs/>
                <w:color w:val="000000" w:themeColor="text1"/>
                <w:spacing w:val="-1"/>
              </w:rPr>
              <w:t>Т</w:t>
            </w:r>
            <w:r w:rsidRPr="00E015F4">
              <w:rPr>
                <w:bCs/>
                <w:color w:val="000000" w:themeColor="text1"/>
              </w:rPr>
              <w:t>ема</w:t>
            </w:r>
            <w:r w:rsidRPr="00E015F4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.</w:t>
            </w:r>
            <w:r w:rsidRPr="00E015F4">
              <w:rPr>
                <w:color w:val="000000" w:themeColor="text1"/>
              </w:rPr>
              <w:t xml:space="preserve"> </w:t>
            </w:r>
            <w:r w:rsidRPr="00E015F4">
              <w:rPr>
                <w:bCs/>
                <w:color w:val="000000" w:themeColor="text1"/>
                <w:spacing w:val="2"/>
              </w:rPr>
              <w:t>Редактирование как лингвистическая и книговедческая дисциплина</w:t>
            </w:r>
          </w:p>
        </w:tc>
      </w:tr>
      <w:tr w:rsidR="002A76DF" w:rsidRPr="0053465B" w:rsidTr="00B658D4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Pr="006A141D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2A76DF" w:rsidRPr="006A141D" w:rsidRDefault="002A76DF" w:rsidP="002A76DF">
            <w:pPr>
              <w:jc w:val="both"/>
              <w:rPr>
                <w:bCs/>
                <w:color w:val="000000"/>
              </w:rPr>
            </w:pPr>
            <w:r w:rsidRPr="00E015F4">
              <w:rPr>
                <w:bCs/>
                <w:color w:val="000000" w:themeColor="text1"/>
                <w:spacing w:val="-1"/>
              </w:rPr>
              <w:t>Т</w:t>
            </w:r>
            <w:r w:rsidRPr="00E015F4">
              <w:rPr>
                <w:bCs/>
                <w:color w:val="000000" w:themeColor="text1"/>
              </w:rPr>
              <w:t>ема 2</w:t>
            </w:r>
            <w:r>
              <w:rPr>
                <w:bCs/>
                <w:color w:val="000000" w:themeColor="text1"/>
              </w:rPr>
              <w:t xml:space="preserve">. </w:t>
            </w:r>
            <w:r w:rsidRPr="00E015F4">
              <w:rPr>
                <w:bCs/>
                <w:color w:val="000000" w:themeColor="text1"/>
                <w:spacing w:val="1"/>
              </w:rPr>
              <w:t>Общетеоретические</w:t>
            </w:r>
            <w:r w:rsidRPr="00E015F4">
              <w:rPr>
                <w:bCs/>
                <w:color w:val="000000" w:themeColor="text1"/>
                <w:spacing w:val="1"/>
              </w:rPr>
              <w:tab/>
              <w:t>и психологические</w:t>
            </w:r>
            <w:r w:rsidRPr="00E015F4">
              <w:rPr>
                <w:bCs/>
                <w:color w:val="000000" w:themeColor="text1"/>
                <w:spacing w:val="1"/>
              </w:rPr>
              <w:tab/>
              <w:t>основы редактирования</w:t>
            </w:r>
          </w:p>
        </w:tc>
      </w:tr>
      <w:tr w:rsidR="002A76D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Pr="006A141D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A76DF" w:rsidRPr="002A76DF" w:rsidRDefault="002A76DF" w:rsidP="002A76DF">
            <w:pPr>
              <w:rPr>
                <w:color w:val="000000" w:themeColor="text1"/>
              </w:rPr>
            </w:pPr>
            <w:r w:rsidRPr="00E015F4">
              <w:rPr>
                <w:bCs/>
                <w:color w:val="000000" w:themeColor="text1"/>
              </w:rPr>
              <w:t>Тема</w:t>
            </w:r>
            <w:r w:rsidRPr="00E015F4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>.</w:t>
            </w:r>
            <w:r w:rsidRPr="00E015F4">
              <w:rPr>
                <w:color w:val="000000" w:themeColor="text1"/>
              </w:rPr>
              <w:t xml:space="preserve"> </w:t>
            </w:r>
            <w:r w:rsidRPr="00E015F4">
              <w:rPr>
                <w:bCs/>
                <w:color w:val="000000" w:themeColor="text1"/>
              </w:rPr>
              <w:t>Текст как объект работы редактора</w:t>
            </w:r>
          </w:p>
        </w:tc>
      </w:tr>
      <w:tr w:rsidR="002A76DF" w:rsidRPr="0053465B" w:rsidTr="00B658D4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Pr="006A141D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A76DF" w:rsidRPr="0016476F" w:rsidRDefault="002A76DF" w:rsidP="002A76DF">
            <w:pPr>
              <w:jc w:val="both"/>
              <w:rPr>
                <w:b/>
                <w:color w:val="000000" w:themeColor="text1"/>
              </w:rPr>
            </w:pPr>
            <w:r w:rsidRPr="0016476F">
              <w:rPr>
                <w:b/>
                <w:color w:val="000000" w:themeColor="text1"/>
              </w:rPr>
              <w:t>Модуль 2. Редакторская правка текста</w:t>
            </w:r>
          </w:p>
          <w:p w:rsidR="002A76DF" w:rsidRPr="006A141D" w:rsidRDefault="002A76DF" w:rsidP="002A76D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015F4">
              <w:rPr>
                <w:color w:val="000000" w:themeColor="text1"/>
              </w:rPr>
              <w:t>Тема 4.</w:t>
            </w:r>
            <w:r w:rsidRPr="00E015F4">
              <w:rPr>
                <w:rFonts w:eastAsia="Calibri"/>
                <w:color w:val="000000" w:themeColor="text1"/>
                <w:lang w:eastAsia="en-US"/>
              </w:rPr>
              <w:t xml:space="preserve"> Работа редактора с логической основой текста</w:t>
            </w:r>
          </w:p>
        </w:tc>
      </w:tr>
      <w:tr w:rsidR="002A76D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Pr="006A141D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A76DF" w:rsidRPr="002A76DF" w:rsidRDefault="002A76DF" w:rsidP="002A76D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E015F4">
              <w:rPr>
                <w:color w:val="000000" w:themeColor="text1"/>
              </w:rPr>
              <w:t xml:space="preserve">Тема 5. </w:t>
            </w:r>
            <w:r w:rsidRPr="00E015F4">
              <w:rPr>
                <w:rFonts w:eastAsia="Calibri"/>
                <w:color w:val="000000" w:themeColor="text1"/>
                <w:lang w:eastAsia="en-US"/>
              </w:rPr>
              <w:t>Работа редактора с фактической основой текста</w:t>
            </w:r>
          </w:p>
        </w:tc>
      </w:tr>
      <w:tr w:rsidR="002A76D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A76DF" w:rsidRPr="000E40C9" w:rsidRDefault="002A76DF" w:rsidP="002A76DF">
            <w:pPr>
              <w:jc w:val="both"/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 xml:space="preserve">Тема 6. </w:t>
            </w:r>
            <w:r w:rsidRPr="00E015F4">
              <w:rPr>
                <w:rFonts w:eastAsia="Calibri"/>
                <w:color w:val="000000" w:themeColor="text1"/>
                <w:lang w:eastAsia="en-US"/>
              </w:rPr>
              <w:t>Работа редактора над композицией рукописи</w:t>
            </w:r>
            <w:r w:rsidRPr="00E015F4">
              <w:rPr>
                <w:color w:val="000000" w:themeColor="text1"/>
              </w:rPr>
              <w:t xml:space="preserve">. </w:t>
            </w:r>
          </w:p>
        </w:tc>
      </w:tr>
      <w:tr w:rsidR="002A76D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A76DF" w:rsidRPr="000E40C9" w:rsidRDefault="002A76DF" w:rsidP="002A76DF">
            <w:pPr>
              <w:jc w:val="both"/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7</w:t>
            </w:r>
            <w:r w:rsidRPr="00E015F4">
              <w:rPr>
                <w:color w:val="000000" w:themeColor="text1"/>
              </w:rPr>
              <w:t xml:space="preserve">. Методика редакторского анализа и правки текста </w:t>
            </w:r>
          </w:p>
        </w:tc>
      </w:tr>
      <w:tr w:rsidR="002A76DF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Default="002A76DF" w:rsidP="002A76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2A76DF" w:rsidRPr="000E40C9" w:rsidRDefault="002A76DF" w:rsidP="002A76DF">
            <w:pPr>
              <w:jc w:val="both"/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8</w:t>
            </w:r>
            <w:r w:rsidRPr="00E015F4">
              <w:rPr>
                <w:color w:val="000000" w:themeColor="text1"/>
              </w:rPr>
              <w:t>. Работа редактора над аппаратом книги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lastRenderedPageBreak/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16476F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16476F" w:rsidRPr="0016476F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2A76DF" w:rsidTr="00077481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2A76DF" w:rsidRDefault="002A76DF" w:rsidP="002A76DF">
            <w:pPr>
              <w:pStyle w:val="a5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hideMark/>
          </w:tcPr>
          <w:p w:rsidR="002A76DF" w:rsidRPr="0016476F" w:rsidRDefault="002A76DF" w:rsidP="002A76DF">
            <w:pPr>
              <w:rPr>
                <w:b/>
                <w:bCs/>
                <w:color w:val="000000" w:themeColor="text1"/>
                <w:spacing w:val="-1"/>
              </w:rPr>
            </w:pPr>
            <w:r w:rsidRPr="0016476F">
              <w:rPr>
                <w:b/>
                <w:bCs/>
                <w:color w:val="000000" w:themeColor="text1"/>
                <w:spacing w:val="-1"/>
              </w:rPr>
              <w:t>Модуль 1. Редактирование в процессе коммуникации</w:t>
            </w:r>
          </w:p>
          <w:p w:rsidR="002A76DF" w:rsidRPr="007B6D45" w:rsidRDefault="002A76DF" w:rsidP="002A76DF">
            <w:pPr>
              <w:rPr>
                <w:color w:val="00000A"/>
                <w:kern w:val="2"/>
              </w:rPr>
            </w:pPr>
            <w:r w:rsidRPr="00E015F4">
              <w:rPr>
                <w:bCs/>
                <w:color w:val="000000" w:themeColor="text1"/>
                <w:spacing w:val="-1"/>
              </w:rPr>
              <w:t>Т</w:t>
            </w:r>
            <w:r w:rsidRPr="00E015F4">
              <w:rPr>
                <w:bCs/>
                <w:color w:val="000000" w:themeColor="text1"/>
              </w:rPr>
              <w:t>ема</w:t>
            </w:r>
            <w:r w:rsidRPr="00E015F4">
              <w:rPr>
                <w:color w:val="000000" w:themeColor="text1"/>
              </w:rPr>
              <w:t xml:space="preserve"> 1</w:t>
            </w:r>
            <w:r>
              <w:rPr>
                <w:color w:val="000000" w:themeColor="text1"/>
              </w:rPr>
              <w:t>.</w:t>
            </w:r>
            <w:r w:rsidRPr="00E015F4">
              <w:rPr>
                <w:color w:val="000000" w:themeColor="text1"/>
              </w:rPr>
              <w:t xml:space="preserve"> </w:t>
            </w:r>
            <w:r w:rsidRPr="00E015F4">
              <w:rPr>
                <w:bCs/>
                <w:color w:val="000000" w:themeColor="text1"/>
                <w:spacing w:val="2"/>
              </w:rPr>
              <w:t>Редактирование как лингвистическая и книговедческая дисциплина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Default="002A76DF" w:rsidP="0016476F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Default="0016476F" w:rsidP="002A76D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Default="002A76DF" w:rsidP="002A76DF">
            <w:pPr>
              <w:pStyle w:val="a5"/>
              <w:rPr>
                <w:iCs/>
                <w:color w:val="000000"/>
              </w:rPr>
            </w:pPr>
          </w:p>
        </w:tc>
      </w:tr>
      <w:tr w:rsidR="002A76DF" w:rsidTr="00077481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2A76DF" w:rsidRDefault="002A76DF" w:rsidP="002A76DF">
            <w:pPr>
              <w:pStyle w:val="a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hideMark/>
          </w:tcPr>
          <w:p w:rsidR="002A76DF" w:rsidRDefault="002A76DF" w:rsidP="002A76DF">
            <w:pPr>
              <w:rPr>
                <w:color w:val="00000A"/>
                <w:kern w:val="2"/>
              </w:rPr>
            </w:pPr>
            <w:r w:rsidRPr="00E015F4">
              <w:rPr>
                <w:bCs/>
                <w:color w:val="000000" w:themeColor="text1"/>
                <w:spacing w:val="-1"/>
              </w:rPr>
              <w:t>Т</w:t>
            </w:r>
            <w:r w:rsidRPr="00E015F4">
              <w:rPr>
                <w:bCs/>
                <w:color w:val="000000" w:themeColor="text1"/>
              </w:rPr>
              <w:t>ема 2</w:t>
            </w:r>
            <w:r>
              <w:rPr>
                <w:bCs/>
                <w:color w:val="000000" w:themeColor="text1"/>
              </w:rPr>
              <w:t xml:space="preserve">. </w:t>
            </w:r>
            <w:r w:rsidRPr="00E015F4">
              <w:rPr>
                <w:bCs/>
                <w:color w:val="000000" w:themeColor="text1"/>
                <w:spacing w:val="1"/>
              </w:rPr>
              <w:t>Обще</w:t>
            </w:r>
            <w:r w:rsidR="0016476F">
              <w:rPr>
                <w:bCs/>
                <w:color w:val="000000" w:themeColor="text1"/>
                <w:spacing w:val="1"/>
              </w:rPr>
              <w:t>теоретические</w:t>
            </w:r>
            <w:r w:rsidR="0016476F">
              <w:rPr>
                <w:bCs/>
                <w:color w:val="000000" w:themeColor="text1"/>
                <w:spacing w:val="1"/>
              </w:rPr>
              <w:tab/>
              <w:t xml:space="preserve">и психологические </w:t>
            </w:r>
            <w:r w:rsidRPr="00E015F4">
              <w:rPr>
                <w:bCs/>
                <w:color w:val="000000" w:themeColor="text1"/>
                <w:spacing w:val="1"/>
              </w:rPr>
              <w:t>основы редактирования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Default="002A76DF" w:rsidP="0016476F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Default="0016476F" w:rsidP="002A76DF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Pr="003C0E55" w:rsidRDefault="002A76DF" w:rsidP="002A76DF">
            <w:pPr>
              <w:pStyle w:val="a5"/>
            </w:pPr>
          </w:p>
        </w:tc>
      </w:tr>
      <w:tr w:rsidR="002A76D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2A76DF" w:rsidRDefault="002A76DF" w:rsidP="002A76DF">
            <w:pPr>
              <w:pStyle w:val="a5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A76DF" w:rsidRDefault="002A76DF" w:rsidP="002A76DF">
            <w:pPr>
              <w:rPr>
                <w:color w:val="00000A"/>
                <w:kern w:val="2"/>
              </w:rPr>
            </w:pPr>
            <w:r w:rsidRPr="00E015F4">
              <w:rPr>
                <w:bCs/>
                <w:color w:val="000000" w:themeColor="text1"/>
              </w:rPr>
              <w:t>Тема</w:t>
            </w:r>
            <w:r w:rsidRPr="00E015F4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>.</w:t>
            </w:r>
            <w:r w:rsidRPr="00E015F4">
              <w:rPr>
                <w:color w:val="000000" w:themeColor="text1"/>
              </w:rPr>
              <w:t xml:space="preserve"> </w:t>
            </w:r>
            <w:r w:rsidRPr="00E015F4">
              <w:rPr>
                <w:bCs/>
                <w:color w:val="000000" w:themeColor="text1"/>
              </w:rPr>
              <w:t>Текст как объект работы редактора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Default="002A76DF" w:rsidP="0016476F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Default="0016476F" w:rsidP="002A76DF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Default="0016476F" w:rsidP="002A76DF">
            <w:pPr>
              <w:suppressAutoHyphens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2A76DF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2A76D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2A76DF" w:rsidRDefault="002A76DF" w:rsidP="002A76DF">
            <w:pPr>
              <w:pStyle w:val="a5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A76DF" w:rsidRPr="0016476F" w:rsidRDefault="002A76DF" w:rsidP="002A76DF">
            <w:pPr>
              <w:rPr>
                <w:b/>
                <w:color w:val="000000" w:themeColor="text1"/>
              </w:rPr>
            </w:pPr>
            <w:r w:rsidRPr="0016476F">
              <w:rPr>
                <w:b/>
                <w:color w:val="000000" w:themeColor="text1"/>
              </w:rPr>
              <w:t>Модуль 2. Редакторская правка текста</w:t>
            </w:r>
          </w:p>
          <w:p w:rsidR="002A76DF" w:rsidRDefault="002A76DF" w:rsidP="002A76DF">
            <w:pPr>
              <w:suppressAutoHyphens/>
              <w:rPr>
                <w:color w:val="00000A"/>
                <w:kern w:val="2"/>
              </w:rPr>
            </w:pPr>
            <w:r w:rsidRPr="00E015F4">
              <w:rPr>
                <w:color w:val="000000" w:themeColor="text1"/>
              </w:rPr>
              <w:t>Тема 4.</w:t>
            </w:r>
            <w:r w:rsidRPr="00E015F4">
              <w:rPr>
                <w:rFonts w:eastAsia="Calibri"/>
                <w:color w:val="000000" w:themeColor="text1"/>
                <w:lang w:eastAsia="en-US"/>
              </w:rPr>
              <w:t xml:space="preserve"> Работа редактора с логической основой текста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Default="002A76DF" w:rsidP="0016476F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Default="0016476F" w:rsidP="002A76D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Pr="003C0E55" w:rsidRDefault="002A76DF" w:rsidP="002A76DF">
            <w:pPr>
              <w:pStyle w:val="a5"/>
            </w:pPr>
          </w:p>
        </w:tc>
      </w:tr>
      <w:tr w:rsidR="002A76DF" w:rsidTr="00077481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2A76DF" w:rsidRDefault="002A76DF" w:rsidP="002A76DF">
            <w:pPr>
              <w:pStyle w:val="a5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A76DF" w:rsidRDefault="002A76DF" w:rsidP="002A76DF">
            <w:pPr>
              <w:suppressAutoHyphens/>
              <w:rPr>
                <w:color w:val="00000A"/>
                <w:kern w:val="2"/>
              </w:rPr>
            </w:pPr>
            <w:r w:rsidRPr="00E015F4">
              <w:rPr>
                <w:color w:val="000000" w:themeColor="text1"/>
              </w:rPr>
              <w:t xml:space="preserve">Тема 5. </w:t>
            </w:r>
            <w:r w:rsidRPr="00E015F4">
              <w:rPr>
                <w:rFonts w:eastAsia="Calibri"/>
                <w:color w:val="000000" w:themeColor="text1"/>
                <w:lang w:eastAsia="en-US"/>
              </w:rPr>
              <w:t>Работа редактора с фактической основой текста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Default="002A76DF" w:rsidP="0016476F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Default="0016476F" w:rsidP="002A76D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Default="0016476F" w:rsidP="002A76DF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2A76DF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2A76DF">
              <w:rPr>
                <w:color w:val="000000"/>
                <w:sz w:val="22"/>
                <w:szCs w:val="22"/>
              </w:rPr>
              <w:t xml:space="preserve">выступлению </w:t>
            </w:r>
            <w:r w:rsidR="002A76DF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A76D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2A76DF" w:rsidRDefault="002A76DF" w:rsidP="002A76DF">
            <w:pPr>
              <w:pStyle w:val="a5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2A76DF" w:rsidRDefault="002A76DF" w:rsidP="002A76DF">
            <w:pPr>
              <w:suppressAutoHyphens/>
              <w:rPr>
                <w:color w:val="00000A"/>
                <w:kern w:val="2"/>
              </w:rPr>
            </w:pPr>
            <w:r w:rsidRPr="00E015F4">
              <w:rPr>
                <w:color w:val="000000" w:themeColor="text1"/>
              </w:rPr>
              <w:t xml:space="preserve">Тема 6. </w:t>
            </w:r>
            <w:r w:rsidRPr="00E015F4">
              <w:rPr>
                <w:rFonts w:eastAsia="Calibri"/>
                <w:color w:val="000000" w:themeColor="text1"/>
                <w:lang w:eastAsia="en-US"/>
              </w:rPr>
              <w:t>Работа редактора над композицией рукописи</w:t>
            </w:r>
            <w:r w:rsidRPr="00E015F4">
              <w:rPr>
                <w:color w:val="000000" w:themeColor="text1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Default="002A76DF" w:rsidP="0016476F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Default="0016476F" w:rsidP="002A76DF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Pr="003C0E55" w:rsidRDefault="002A76DF" w:rsidP="002A76DF">
            <w:pPr>
              <w:pStyle w:val="a5"/>
            </w:pPr>
          </w:p>
        </w:tc>
      </w:tr>
      <w:tr w:rsidR="002A76D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Default="002A76DF" w:rsidP="002A76D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2A76DF" w:rsidRPr="000E40C9" w:rsidRDefault="002A76DF" w:rsidP="002A76DF">
            <w:pPr>
              <w:suppressAutoHyphens/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7</w:t>
            </w:r>
            <w:r w:rsidRPr="00E015F4">
              <w:rPr>
                <w:color w:val="000000" w:themeColor="text1"/>
              </w:rPr>
              <w:t xml:space="preserve">. Методика редакторского анализа и правки текста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Pr="002B27EB" w:rsidRDefault="002A76DF" w:rsidP="0016476F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Pr="002B27EB" w:rsidRDefault="0016476F" w:rsidP="002A76D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Pr="003C0E55" w:rsidRDefault="002A76DF" w:rsidP="002A76DF">
            <w:pPr>
              <w:pStyle w:val="a5"/>
            </w:pPr>
          </w:p>
        </w:tc>
      </w:tr>
      <w:tr w:rsidR="002A76DF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2A76DF" w:rsidRDefault="002A76DF" w:rsidP="002A76DF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2A76DF" w:rsidRPr="000E40C9" w:rsidRDefault="002A76DF" w:rsidP="002A76DF">
            <w:pPr>
              <w:suppressAutoHyphens/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 xml:space="preserve">Тема </w:t>
            </w:r>
            <w:r>
              <w:rPr>
                <w:color w:val="000000" w:themeColor="text1"/>
              </w:rPr>
              <w:t>8</w:t>
            </w:r>
            <w:r w:rsidRPr="00E015F4">
              <w:rPr>
                <w:color w:val="000000" w:themeColor="text1"/>
              </w:rPr>
              <w:t>. Работа редактора над аппаратом книги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A76DF" w:rsidRPr="002B27EB" w:rsidRDefault="002A76DF" w:rsidP="0016476F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A76DF" w:rsidRPr="002B27EB" w:rsidRDefault="0016476F" w:rsidP="002A76DF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2A76DF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A76DF" w:rsidRPr="003C0E55" w:rsidRDefault="0016476F" w:rsidP="002A76DF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2A76DF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</w:tbl>
    <w:p w:rsidR="008E7738" w:rsidRDefault="008E7738" w:rsidP="0016476F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6476F">
        <w:rPr>
          <w:b/>
          <w:bCs/>
          <w:caps/>
        </w:rPr>
        <w:t>:</w:t>
      </w:r>
    </w:p>
    <w:p w:rsidR="00B33166" w:rsidRPr="003C0E55" w:rsidRDefault="00B33166" w:rsidP="0016476F">
      <w:pPr>
        <w:pStyle w:val="af3"/>
        <w:spacing w:after="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16476F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1.</w:t>
      </w:r>
      <w:r w:rsidRPr="00314688">
        <w:rPr>
          <w:rFonts w:cs="Calibri"/>
          <w:color w:val="000000" w:themeColor="text1"/>
          <w:lang w:eastAsia="en-US"/>
        </w:rPr>
        <w:tab/>
        <w:t xml:space="preserve"> Понятие стилистики русского языка.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2.</w:t>
      </w:r>
      <w:r w:rsidRPr="00314688">
        <w:rPr>
          <w:rFonts w:cs="Calibri"/>
          <w:color w:val="000000" w:themeColor="text1"/>
          <w:lang w:eastAsia="en-US"/>
        </w:rPr>
        <w:tab/>
        <w:t>Понятие стиля как одной из разновидностей русского языка.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3.</w:t>
      </w:r>
      <w:r w:rsidRPr="00314688">
        <w:rPr>
          <w:rFonts w:cs="Calibri"/>
          <w:color w:val="000000" w:themeColor="text1"/>
          <w:lang w:eastAsia="en-US"/>
        </w:rPr>
        <w:tab/>
        <w:t>История формирования и развития стилистической системы русского языка.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4.</w:t>
      </w:r>
      <w:r w:rsidRPr="00314688">
        <w:rPr>
          <w:rFonts w:cs="Calibri"/>
          <w:color w:val="000000" w:themeColor="text1"/>
          <w:lang w:eastAsia="en-US"/>
        </w:rPr>
        <w:tab/>
        <w:t>Теория трех стилей М.В.</w:t>
      </w:r>
      <w:r>
        <w:rPr>
          <w:rFonts w:cs="Calibri"/>
          <w:color w:val="000000" w:themeColor="text1"/>
          <w:lang w:eastAsia="en-US"/>
        </w:rPr>
        <w:t xml:space="preserve"> </w:t>
      </w:r>
      <w:r w:rsidRPr="00314688">
        <w:rPr>
          <w:rFonts w:cs="Calibri"/>
          <w:color w:val="000000" w:themeColor="text1"/>
          <w:lang w:eastAsia="en-US"/>
        </w:rPr>
        <w:t>Ломоносова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5.</w:t>
      </w:r>
      <w:r w:rsidRPr="00314688">
        <w:rPr>
          <w:rFonts w:cs="Calibri"/>
          <w:color w:val="000000" w:themeColor="text1"/>
          <w:lang w:eastAsia="en-US"/>
        </w:rPr>
        <w:tab/>
        <w:t xml:space="preserve">Современный русский литературный язык, основные тенденции его развития.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6.</w:t>
      </w:r>
      <w:r w:rsidRPr="00314688">
        <w:rPr>
          <w:rFonts w:cs="Calibri"/>
          <w:color w:val="000000" w:themeColor="text1"/>
          <w:lang w:eastAsia="en-US"/>
        </w:rPr>
        <w:tab/>
        <w:t>Культура речи. Качества хорошей речи.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7.</w:t>
      </w:r>
      <w:r w:rsidRPr="00314688">
        <w:rPr>
          <w:rFonts w:cs="Calibri"/>
          <w:color w:val="000000" w:themeColor="text1"/>
          <w:lang w:eastAsia="en-US"/>
        </w:rPr>
        <w:tab/>
        <w:t xml:space="preserve">Понятие нормы, применительно к различным языковым уровням. 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8.</w:t>
      </w:r>
      <w:r w:rsidRPr="00314688">
        <w:rPr>
          <w:rFonts w:cs="Calibri"/>
          <w:color w:val="000000" w:themeColor="text1"/>
          <w:lang w:eastAsia="en-US"/>
        </w:rPr>
        <w:tab/>
        <w:t>Смысловая точность речи.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9.</w:t>
      </w:r>
      <w:r w:rsidRPr="00314688">
        <w:rPr>
          <w:rFonts w:cs="Calibri"/>
          <w:color w:val="000000" w:themeColor="text1"/>
          <w:lang w:eastAsia="en-US"/>
        </w:rPr>
        <w:tab/>
        <w:t xml:space="preserve">Научный стиль, его характерные черты и особенности.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10.</w:t>
      </w:r>
      <w:r w:rsidRPr="00314688">
        <w:rPr>
          <w:rFonts w:cs="Calibri"/>
          <w:color w:val="000000" w:themeColor="text1"/>
          <w:lang w:eastAsia="en-US"/>
        </w:rPr>
        <w:tab/>
        <w:t>Функционально-стилевая и жанровая классификация научного стиля.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11.</w:t>
      </w:r>
      <w:r w:rsidRPr="00314688">
        <w:rPr>
          <w:rFonts w:cs="Calibri"/>
          <w:color w:val="000000" w:themeColor="text1"/>
          <w:lang w:eastAsia="en-US"/>
        </w:rPr>
        <w:tab/>
        <w:t>Аннотирование текста, правила оформления аннотаций, используемые речевые стандарты и клише.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12.</w:t>
      </w:r>
      <w:r w:rsidRPr="00314688">
        <w:rPr>
          <w:rFonts w:cs="Calibri"/>
          <w:color w:val="000000" w:themeColor="text1"/>
          <w:lang w:eastAsia="en-US"/>
        </w:rPr>
        <w:tab/>
        <w:t>Понятия  «реферат» и «реферирование». Виды рефератов. Признаки рефератов.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13.</w:t>
      </w:r>
      <w:r w:rsidRPr="00314688">
        <w:rPr>
          <w:rFonts w:cs="Calibri"/>
          <w:color w:val="000000" w:themeColor="text1"/>
          <w:lang w:eastAsia="en-US"/>
        </w:rPr>
        <w:tab/>
        <w:t>Методика написания рефератов. Структура реферата. Используемые речевые клише. Анализ содержания и структуры реферата.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14.</w:t>
      </w:r>
      <w:r w:rsidRPr="00314688">
        <w:rPr>
          <w:rFonts w:cs="Calibri"/>
          <w:color w:val="000000" w:themeColor="text1"/>
          <w:lang w:eastAsia="en-US"/>
        </w:rPr>
        <w:tab/>
        <w:t xml:space="preserve">Официально-деловой стиль. Характерные черты и сферы его функционирования.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15.</w:t>
      </w:r>
      <w:r w:rsidRPr="00314688">
        <w:rPr>
          <w:rFonts w:cs="Calibri"/>
          <w:color w:val="000000" w:themeColor="text1"/>
          <w:lang w:eastAsia="en-US"/>
        </w:rPr>
        <w:tab/>
        <w:t>Лексические, грамматические и синтаксические особенности официально-делового стиля.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16.</w:t>
      </w:r>
      <w:r w:rsidRPr="00314688">
        <w:rPr>
          <w:rFonts w:cs="Calibri"/>
          <w:color w:val="000000" w:themeColor="text1"/>
          <w:lang w:eastAsia="en-US"/>
        </w:rPr>
        <w:tab/>
        <w:t>Подстили и жанры официально-делового стиля.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17.</w:t>
      </w:r>
      <w:r w:rsidRPr="00314688">
        <w:rPr>
          <w:rFonts w:cs="Calibri"/>
          <w:color w:val="000000" w:themeColor="text1"/>
          <w:lang w:eastAsia="en-US"/>
        </w:rPr>
        <w:tab/>
        <w:t>Стандарт в официально-деловом стиле.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18.</w:t>
      </w:r>
      <w:r w:rsidRPr="00314688">
        <w:rPr>
          <w:rFonts w:cs="Calibri"/>
          <w:color w:val="000000" w:themeColor="text1"/>
          <w:lang w:eastAsia="en-US"/>
        </w:rPr>
        <w:tab/>
        <w:t xml:space="preserve"> Функции и особенности публицистического стиля.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19.</w:t>
      </w:r>
      <w:r w:rsidRPr="00314688">
        <w:rPr>
          <w:rFonts w:cs="Calibri"/>
          <w:color w:val="000000" w:themeColor="text1"/>
          <w:lang w:eastAsia="en-US"/>
        </w:rPr>
        <w:tab/>
        <w:t xml:space="preserve"> Подстили и жанры публицистического стиля, их основные черты и особенности.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20.</w:t>
      </w:r>
      <w:r w:rsidRPr="00314688">
        <w:rPr>
          <w:rFonts w:cs="Calibri"/>
          <w:color w:val="000000" w:themeColor="text1"/>
          <w:lang w:eastAsia="en-US"/>
        </w:rPr>
        <w:tab/>
        <w:t xml:space="preserve"> Стиль художественной литературы, его функции и характерные черты. Элементы других стилей в языке художественной речи. 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21.</w:t>
      </w:r>
      <w:r w:rsidRPr="00314688">
        <w:rPr>
          <w:rFonts w:cs="Calibri"/>
          <w:color w:val="000000" w:themeColor="text1"/>
          <w:lang w:eastAsia="en-US"/>
        </w:rPr>
        <w:tab/>
        <w:t xml:space="preserve"> Стилистические средства художественного стиля.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22.</w:t>
      </w:r>
      <w:r w:rsidRPr="00314688">
        <w:rPr>
          <w:rFonts w:cs="Calibri"/>
          <w:color w:val="000000" w:themeColor="text1"/>
          <w:lang w:eastAsia="en-US"/>
        </w:rPr>
        <w:tab/>
        <w:t xml:space="preserve"> Роды и жанры художественной литературы, их стилистические особенности.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23.</w:t>
      </w:r>
      <w:r w:rsidRPr="00314688">
        <w:rPr>
          <w:rFonts w:cs="Calibri"/>
          <w:color w:val="000000" w:themeColor="text1"/>
          <w:lang w:eastAsia="en-US"/>
        </w:rPr>
        <w:tab/>
        <w:t xml:space="preserve"> Разговорный стиль, его основные признаки и стилеобразующие средства.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24.</w:t>
      </w:r>
      <w:r w:rsidRPr="00314688">
        <w:rPr>
          <w:rFonts w:cs="Calibri"/>
          <w:color w:val="000000" w:themeColor="text1"/>
          <w:lang w:eastAsia="en-US"/>
        </w:rPr>
        <w:tab/>
        <w:t>Разговорный стиль. Факторы, обусловливающие его специфику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25.</w:t>
      </w:r>
      <w:r w:rsidRPr="00314688">
        <w:rPr>
          <w:rFonts w:cs="Calibri"/>
          <w:color w:val="000000" w:themeColor="text1"/>
          <w:lang w:eastAsia="en-US"/>
        </w:rPr>
        <w:tab/>
        <w:t xml:space="preserve"> Лексический состав языка, его развитие.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26.</w:t>
      </w:r>
      <w:r w:rsidRPr="00314688">
        <w:rPr>
          <w:rFonts w:cs="Calibri"/>
          <w:color w:val="000000" w:themeColor="text1"/>
          <w:lang w:eastAsia="en-US"/>
        </w:rPr>
        <w:tab/>
        <w:t xml:space="preserve"> Лексическая сочетаемость слов.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27.</w:t>
      </w:r>
      <w:r w:rsidRPr="00314688">
        <w:rPr>
          <w:rFonts w:cs="Calibri"/>
          <w:color w:val="000000" w:themeColor="text1"/>
          <w:lang w:eastAsia="en-US"/>
        </w:rPr>
        <w:tab/>
        <w:t>Активный и пассивный словарный запас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28.</w:t>
      </w:r>
      <w:r w:rsidRPr="00314688">
        <w:rPr>
          <w:rFonts w:cs="Calibri"/>
          <w:color w:val="000000" w:themeColor="text1"/>
          <w:lang w:eastAsia="en-US"/>
        </w:rPr>
        <w:tab/>
        <w:t>Стилистические приемы усиления звуковой выразительности речи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29.</w:t>
      </w:r>
      <w:r w:rsidRPr="00314688">
        <w:rPr>
          <w:rFonts w:cs="Calibri"/>
          <w:color w:val="000000" w:themeColor="text1"/>
          <w:lang w:eastAsia="en-US"/>
        </w:rPr>
        <w:tab/>
        <w:t>Фонетические средства языка, имеющие стилистическое значение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30.</w:t>
      </w:r>
      <w:r w:rsidRPr="00314688">
        <w:rPr>
          <w:rFonts w:cs="Calibri"/>
          <w:color w:val="000000" w:themeColor="text1"/>
          <w:lang w:eastAsia="en-US"/>
        </w:rPr>
        <w:tab/>
        <w:t>Роль фоники в произведениях разных жанров и стилей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31.</w:t>
      </w:r>
      <w:r w:rsidRPr="00314688">
        <w:rPr>
          <w:rFonts w:cs="Calibri"/>
          <w:color w:val="000000" w:themeColor="text1"/>
          <w:lang w:eastAsia="en-US"/>
        </w:rPr>
        <w:tab/>
        <w:t>Стилистическое использование иноязычных слов.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32.</w:t>
      </w:r>
      <w:r w:rsidRPr="00314688">
        <w:rPr>
          <w:rFonts w:cs="Calibri"/>
          <w:color w:val="000000" w:themeColor="text1"/>
          <w:lang w:eastAsia="en-US"/>
        </w:rPr>
        <w:tab/>
        <w:t>Процесс архаизации и обновления лексики русского языка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33.</w:t>
      </w:r>
      <w:r w:rsidRPr="00314688">
        <w:rPr>
          <w:rFonts w:cs="Calibri"/>
          <w:color w:val="000000" w:themeColor="text1"/>
          <w:lang w:eastAsia="en-US"/>
        </w:rPr>
        <w:tab/>
        <w:t>Пути появления и особенности использования неологизмов в различных стилях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34.</w:t>
      </w:r>
      <w:r w:rsidRPr="00314688">
        <w:rPr>
          <w:rFonts w:cs="Calibri"/>
          <w:color w:val="000000" w:themeColor="text1"/>
          <w:lang w:eastAsia="en-US"/>
        </w:rPr>
        <w:tab/>
        <w:t xml:space="preserve"> Стилистическая окраска слова, её употребление в различных видах речи и текста.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35.</w:t>
      </w:r>
      <w:r w:rsidRPr="00314688">
        <w:rPr>
          <w:rFonts w:cs="Calibri"/>
          <w:color w:val="000000" w:themeColor="text1"/>
          <w:lang w:eastAsia="en-US"/>
        </w:rPr>
        <w:tab/>
        <w:t xml:space="preserve"> Стилистическое употребление фразеологизмов.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36.</w:t>
      </w:r>
      <w:r w:rsidRPr="00314688">
        <w:rPr>
          <w:rFonts w:cs="Calibri"/>
          <w:color w:val="000000" w:themeColor="text1"/>
          <w:lang w:eastAsia="en-US"/>
        </w:rPr>
        <w:tab/>
        <w:t xml:space="preserve"> Стилистическое использование многозначности слова.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37.</w:t>
      </w:r>
      <w:r w:rsidRPr="00314688">
        <w:rPr>
          <w:rFonts w:cs="Calibri"/>
          <w:color w:val="000000" w:themeColor="text1"/>
          <w:lang w:eastAsia="en-US"/>
        </w:rPr>
        <w:tab/>
        <w:t xml:space="preserve"> Виды и стилистическое использование омонимов.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38.</w:t>
      </w:r>
      <w:r w:rsidRPr="00314688">
        <w:rPr>
          <w:rFonts w:cs="Calibri"/>
          <w:color w:val="000000" w:themeColor="text1"/>
          <w:lang w:eastAsia="en-US"/>
        </w:rPr>
        <w:tab/>
        <w:t xml:space="preserve"> Стилистика синонимов.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39.</w:t>
      </w:r>
      <w:r w:rsidRPr="00314688">
        <w:rPr>
          <w:rFonts w:cs="Calibri"/>
          <w:color w:val="000000" w:themeColor="text1"/>
          <w:lang w:eastAsia="en-US"/>
        </w:rPr>
        <w:tab/>
        <w:t>Стилистика антонимов.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40.</w:t>
      </w:r>
      <w:r w:rsidRPr="00314688">
        <w:rPr>
          <w:rFonts w:cs="Calibri"/>
          <w:color w:val="000000" w:themeColor="text1"/>
          <w:lang w:eastAsia="en-US"/>
        </w:rPr>
        <w:tab/>
        <w:t xml:space="preserve"> Использование в различных стилях лексики ограниченной сферы употребления.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41.</w:t>
      </w:r>
      <w:r w:rsidRPr="00314688">
        <w:rPr>
          <w:rFonts w:cs="Calibri"/>
          <w:color w:val="000000" w:themeColor="text1"/>
          <w:lang w:eastAsia="en-US"/>
        </w:rPr>
        <w:tab/>
        <w:t xml:space="preserve">Способы выражения, стилистическое использование главных членов предложения, их согласование с второстепенными членами предложения. 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42.</w:t>
      </w:r>
      <w:r w:rsidRPr="00314688">
        <w:rPr>
          <w:rFonts w:cs="Calibri"/>
          <w:color w:val="000000" w:themeColor="text1"/>
          <w:lang w:eastAsia="en-US"/>
        </w:rPr>
        <w:tab/>
        <w:t>Работа редактора над композицией текста.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43.</w:t>
      </w:r>
      <w:r w:rsidRPr="00314688">
        <w:rPr>
          <w:rFonts w:cs="Calibri"/>
          <w:color w:val="000000" w:themeColor="text1"/>
          <w:lang w:eastAsia="en-US"/>
        </w:rPr>
        <w:tab/>
        <w:t>Общая методика, этапы работы над текстом и виды правки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44.</w:t>
      </w:r>
      <w:r w:rsidRPr="00314688">
        <w:rPr>
          <w:rFonts w:cs="Calibri"/>
          <w:color w:val="000000" w:themeColor="text1"/>
          <w:lang w:eastAsia="en-US"/>
        </w:rPr>
        <w:tab/>
        <w:t>Основные законы логического мышления, нарушение законов логики и возможные ошибки в процессе редактирования текста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lastRenderedPageBreak/>
        <w:t>45.</w:t>
      </w:r>
      <w:r w:rsidRPr="00314688">
        <w:rPr>
          <w:rFonts w:cs="Calibri"/>
          <w:color w:val="000000" w:themeColor="text1"/>
          <w:lang w:eastAsia="en-US"/>
        </w:rPr>
        <w:tab/>
        <w:t xml:space="preserve">Фактический материал, его виды и способы работы над ним. 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46.</w:t>
      </w:r>
      <w:r w:rsidRPr="00314688">
        <w:rPr>
          <w:rFonts w:cs="Calibri"/>
          <w:color w:val="000000" w:themeColor="text1"/>
          <w:lang w:eastAsia="en-US"/>
        </w:rPr>
        <w:tab/>
        <w:t>Редакторская работа над композицией текста.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47.</w:t>
      </w:r>
      <w:r w:rsidRPr="00314688">
        <w:rPr>
          <w:rFonts w:cs="Calibri"/>
          <w:color w:val="000000" w:themeColor="text1"/>
          <w:lang w:eastAsia="en-US"/>
        </w:rPr>
        <w:tab/>
        <w:t>Правила оформления библиографии и примечаний.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48.</w:t>
      </w:r>
      <w:r w:rsidRPr="00314688">
        <w:rPr>
          <w:rFonts w:cs="Calibri"/>
          <w:color w:val="000000" w:themeColor="text1"/>
          <w:lang w:eastAsia="en-US"/>
        </w:rPr>
        <w:tab/>
        <w:t>Редактирование языка и стиля произведения.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49.</w:t>
      </w:r>
      <w:r w:rsidRPr="00314688">
        <w:rPr>
          <w:rFonts w:cs="Calibri"/>
          <w:color w:val="000000" w:themeColor="text1"/>
          <w:lang w:eastAsia="en-US"/>
        </w:rPr>
        <w:tab/>
        <w:t>Словари и справочные издания в работе редактора.</w:t>
      </w:r>
    </w:p>
    <w:p w:rsidR="00314688" w:rsidRPr="00314688" w:rsidRDefault="00314688" w:rsidP="00314688">
      <w:pPr>
        <w:ind w:firstLine="284"/>
        <w:rPr>
          <w:rFonts w:cs="Calibri"/>
          <w:color w:val="000000" w:themeColor="text1"/>
          <w:lang w:eastAsia="en-US"/>
        </w:rPr>
      </w:pPr>
      <w:r w:rsidRPr="00314688">
        <w:rPr>
          <w:rFonts w:cs="Calibri"/>
          <w:color w:val="000000" w:themeColor="text1"/>
          <w:lang w:eastAsia="en-US"/>
        </w:rPr>
        <w:t>50.</w:t>
      </w:r>
      <w:r w:rsidRPr="00314688">
        <w:rPr>
          <w:rFonts w:cs="Calibri"/>
          <w:color w:val="000000" w:themeColor="text1"/>
          <w:lang w:eastAsia="en-US"/>
        </w:rPr>
        <w:tab/>
        <w:t>Методика и техника правки рукописи.</w:t>
      </w:r>
    </w:p>
    <w:p w:rsidR="0016476F" w:rsidRDefault="0016476F" w:rsidP="0016476F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</w:p>
    <w:p w:rsidR="0016476F" w:rsidRPr="0016476F" w:rsidRDefault="0016476F" w:rsidP="0016476F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16476F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16476F" w:rsidRDefault="0016476F" w:rsidP="0016476F">
      <w:pPr>
        <w:rPr>
          <w:b/>
          <w:bCs/>
        </w:rPr>
      </w:pPr>
    </w:p>
    <w:p w:rsidR="00F9474F" w:rsidRPr="00F9474F" w:rsidRDefault="00F9474F" w:rsidP="0016476F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16476F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314688">
              <w:rPr>
                <w:color w:val="000000" w:themeColor="text1"/>
              </w:rPr>
              <w:t>8</w:t>
            </w:r>
          </w:p>
        </w:tc>
        <w:tc>
          <w:tcPr>
            <w:tcW w:w="3631" w:type="dxa"/>
          </w:tcPr>
          <w:p w:rsidR="006A141D" w:rsidRPr="005A5B7F" w:rsidRDefault="005A5B7F" w:rsidP="0016476F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16476F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16476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1B010A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1B010A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14688" w:rsidRPr="00F9474F" w:rsidTr="00472E3B">
        <w:tc>
          <w:tcPr>
            <w:tcW w:w="647" w:type="dxa"/>
          </w:tcPr>
          <w:p w:rsidR="00314688" w:rsidRPr="00F9474F" w:rsidRDefault="00314688" w:rsidP="00314688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 xml:space="preserve">Литературное редактирование : учебное пособие / И.Б. Голуб.  432 с. (Новая университетская библиотека </w:t>
            </w:r>
          </w:p>
        </w:tc>
        <w:tc>
          <w:tcPr>
            <w:tcW w:w="1827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>Голуб, И.Б.</w:t>
            </w:r>
          </w:p>
        </w:tc>
        <w:tc>
          <w:tcPr>
            <w:tcW w:w="1558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 xml:space="preserve">М. : Логос </w:t>
            </w:r>
          </w:p>
        </w:tc>
        <w:tc>
          <w:tcPr>
            <w:tcW w:w="867" w:type="dxa"/>
          </w:tcPr>
          <w:p w:rsidR="00314688" w:rsidRPr="00E015F4" w:rsidRDefault="00314688" w:rsidP="00314688">
            <w:pPr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>2010</w:t>
            </w:r>
          </w:p>
          <w:p w:rsidR="00314688" w:rsidRPr="00F9474F" w:rsidRDefault="00314688" w:rsidP="00314688"/>
        </w:tc>
        <w:tc>
          <w:tcPr>
            <w:tcW w:w="975" w:type="dxa"/>
            <w:vAlign w:val="center"/>
          </w:tcPr>
          <w:p w:rsidR="00314688" w:rsidRPr="00F9474F" w:rsidRDefault="00314688" w:rsidP="00314688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314688" w:rsidRPr="00F9474F" w:rsidRDefault="00000000" w:rsidP="00314688">
            <w:pPr>
              <w:rPr>
                <w:lang w:val="en-US"/>
              </w:rPr>
            </w:pPr>
            <w:hyperlink r:id="rId7" w:history="1">
              <w:r w:rsidR="00314688" w:rsidRPr="002553BC">
                <w:rPr>
                  <w:rStyle w:val="af1"/>
                </w:rPr>
                <w:t>http://biblioclub.ru</w:t>
              </w:r>
            </w:hyperlink>
            <w:r w:rsidR="00314688" w:rsidRPr="002553BC">
              <w:t xml:space="preserve"> </w:t>
            </w:r>
          </w:p>
        </w:tc>
      </w:tr>
      <w:tr w:rsidR="00314688" w:rsidRPr="00F9474F" w:rsidTr="00F009C8">
        <w:tc>
          <w:tcPr>
            <w:tcW w:w="647" w:type="dxa"/>
          </w:tcPr>
          <w:p w:rsidR="00314688" w:rsidRPr="00F9474F" w:rsidRDefault="00314688" w:rsidP="00314688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 xml:space="preserve">Стилистика и литературное редактирование рекламных и PR-текстов : учебное пособие / Н.Б. Руженцева. 181 с. </w:t>
            </w:r>
          </w:p>
        </w:tc>
        <w:tc>
          <w:tcPr>
            <w:tcW w:w="1827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>Руженцева, Н.Б.</w:t>
            </w:r>
          </w:p>
        </w:tc>
        <w:tc>
          <w:tcPr>
            <w:tcW w:w="1558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 xml:space="preserve"> М. : Флинта</w:t>
            </w:r>
          </w:p>
        </w:tc>
        <w:tc>
          <w:tcPr>
            <w:tcW w:w="867" w:type="dxa"/>
          </w:tcPr>
          <w:p w:rsidR="00314688" w:rsidRPr="00F9474F" w:rsidRDefault="00314688" w:rsidP="00314688">
            <w:pPr>
              <w:rPr>
                <w:lang w:val="en-US"/>
              </w:rPr>
            </w:pPr>
            <w:r w:rsidRPr="00E015F4">
              <w:rPr>
                <w:color w:val="000000" w:themeColor="text1"/>
              </w:rPr>
              <w:t>2011</w:t>
            </w:r>
          </w:p>
        </w:tc>
        <w:tc>
          <w:tcPr>
            <w:tcW w:w="975" w:type="dxa"/>
          </w:tcPr>
          <w:p w:rsidR="00314688" w:rsidRPr="00F9474F" w:rsidRDefault="00314688" w:rsidP="00314688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314688" w:rsidRPr="00F9474F" w:rsidRDefault="00000000" w:rsidP="00314688">
            <w:pPr>
              <w:rPr>
                <w:lang w:val="en-US"/>
              </w:rPr>
            </w:pPr>
            <w:hyperlink r:id="rId8" w:history="1">
              <w:r w:rsidR="00314688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314688" w:rsidRPr="00F9474F" w:rsidTr="00472E3B">
        <w:tc>
          <w:tcPr>
            <w:tcW w:w="647" w:type="dxa"/>
          </w:tcPr>
          <w:p w:rsidR="00314688" w:rsidRPr="00F9474F" w:rsidRDefault="00314688" w:rsidP="00314688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314688" w:rsidRPr="008D1A89" w:rsidRDefault="00314688" w:rsidP="00314688">
            <w:pPr>
              <w:rPr>
                <w:color w:val="000000" w:themeColor="text1"/>
                <w:sz w:val="21"/>
                <w:szCs w:val="21"/>
              </w:rPr>
            </w:pPr>
            <w:r w:rsidRPr="00E015F4">
              <w:rPr>
                <w:color w:val="000000" w:themeColor="text1"/>
              </w:rPr>
              <w:t xml:space="preserve">Стилистика и литературное редактирование: учебное пособие / И. Дымова ; «Оренбургский государственный университет».  119 с. </w:t>
            </w:r>
          </w:p>
        </w:tc>
        <w:tc>
          <w:tcPr>
            <w:tcW w:w="1827" w:type="dxa"/>
          </w:tcPr>
          <w:p w:rsidR="00314688" w:rsidRPr="008D1A89" w:rsidRDefault="00314688" w:rsidP="00314688">
            <w:pPr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>Дымова, И.</w:t>
            </w:r>
          </w:p>
        </w:tc>
        <w:tc>
          <w:tcPr>
            <w:tcW w:w="1558" w:type="dxa"/>
          </w:tcPr>
          <w:p w:rsidR="00314688" w:rsidRPr="008D1A89" w:rsidRDefault="00314688" w:rsidP="00314688">
            <w:pPr>
              <w:rPr>
                <w:color w:val="000000" w:themeColor="text1"/>
              </w:rPr>
            </w:pPr>
            <w:r w:rsidRPr="00E015F4">
              <w:rPr>
                <w:color w:val="000000" w:themeColor="text1"/>
              </w:rPr>
              <w:t>Оренбург : ОГУ</w:t>
            </w:r>
          </w:p>
        </w:tc>
        <w:tc>
          <w:tcPr>
            <w:tcW w:w="867" w:type="dxa"/>
          </w:tcPr>
          <w:p w:rsidR="00314688" w:rsidRPr="008D1A89" w:rsidRDefault="00314688" w:rsidP="00314688">
            <w:r w:rsidRPr="00E015F4">
              <w:rPr>
                <w:color w:val="000000" w:themeColor="text1"/>
              </w:rPr>
              <w:t>2012</w:t>
            </w:r>
          </w:p>
        </w:tc>
        <w:tc>
          <w:tcPr>
            <w:tcW w:w="975" w:type="dxa"/>
          </w:tcPr>
          <w:p w:rsidR="00314688" w:rsidRPr="005A5B7F" w:rsidRDefault="00314688" w:rsidP="00314688"/>
        </w:tc>
        <w:tc>
          <w:tcPr>
            <w:tcW w:w="1565" w:type="dxa"/>
          </w:tcPr>
          <w:p w:rsidR="00314688" w:rsidRDefault="00000000" w:rsidP="00314688">
            <w:hyperlink r:id="rId9" w:history="1">
              <w:r w:rsidR="00314688" w:rsidRPr="00B1686D">
                <w:rPr>
                  <w:rStyle w:val="af1"/>
                </w:rPr>
                <w:t>http://biblioclub.ru</w:t>
              </w:r>
            </w:hyperlink>
            <w:r w:rsidR="00314688">
              <w:t xml:space="preserve"> </w:t>
            </w:r>
          </w:p>
        </w:tc>
      </w:tr>
      <w:tr w:rsidR="00314688" w:rsidRPr="00F9474F" w:rsidTr="00472E3B">
        <w:tc>
          <w:tcPr>
            <w:tcW w:w="647" w:type="dxa"/>
          </w:tcPr>
          <w:p w:rsidR="00314688" w:rsidRPr="00F9474F" w:rsidRDefault="00314688" w:rsidP="00314688">
            <w:pPr>
              <w:jc w:val="center"/>
            </w:pPr>
            <w:r>
              <w:t>4</w:t>
            </w:r>
            <w:r w:rsidRPr="00F9474F">
              <w:t>.</w:t>
            </w:r>
          </w:p>
        </w:tc>
        <w:tc>
          <w:tcPr>
            <w:tcW w:w="2261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 xml:space="preserve">Основы литературного редактирования: история, теория, практика : учебное пособие / А.А. Сбитнева. 268 с. </w:t>
            </w:r>
          </w:p>
        </w:tc>
        <w:tc>
          <w:tcPr>
            <w:tcW w:w="1827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>Сбитнева, А.А.</w:t>
            </w:r>
          </w:p>
        </w:tc>
        <w:tc>
          <w:tcPr>
            <w:tcW w:w="1558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>М. ; Берлин : Директ-Медиа</w:t>
            </w:r>
          </w:p>
        </w:tc>
        <w:tc>
          <w:tcPr>
            <w:tcW w:w="867" w:type="dxa"/>
          </w:tcPr>
          <w:p w:rsidR="00314688" w:rsidRPr="00F9474F" w:rsidRDefault="00314688" w:rsidP="00314688">
            <w:r w:rsidRPr="00E015F4">
              <w:rPr>
                <w:color w:val="000000" w:themeColor="text1"/>
              </w:rPr>
              <w:t>2015</w:t>
            </w:r>
          </w:p>
        </w:tc>
        <w:tc>
          <w:tcPr>
            <w:tcW w:w="975" w:type="dxa"/>
          </w:tcPr>
          <w:p w:rsidR="00314688" w:rsidRPr="005A5B7F" w:rsidRDefault="00314688" w:rsidP="00314688"/>
        </w:tc>
        <w:tc>
          <w:tcPr>
            <w:tcW w:w="1565" w:type="dxa"/>
          </w:tcPr>
          <w:p w:rsidR="00314688" w:rsidRPr="00F9474F" w:rsidRDefault="00000000" w:rsidP="00314688">
            <w:pPr>
              <w:rPr>
                <w:lang w:val="en-US"/>
              </w:rPr>
            </w:pPr>
            <w:hyperlink r:id="rId10" w:history="1">
              <w:r w:rsidR="00314688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1B010A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E14C24" w:rsidRDefault="00A33D4C" w:rsidP="00A33D4C">
      <w:pPr>
        <w:pStyle w:val="3"/>
        <w:tabs>
          <w:tab w:val="left" w:pos="0"/>
        </w:tabs>
        <w:spacing w:line="240" w:lineRule="auto"/>
        <w:ind w:left="0" w:firstLine="0"/>
      </w:pPr>
    </w:p>
    <w:p w:rsidR="00A33D4C" w:rsidRPr="003C0E55" w:rsidRDefault="00A33D4C" w:rsidP="00A33D4C"/>
    <w:p w:rsidR="00A33D4C" w:rsidRPr="003C65AA" w:rsidRDefault="00A33D4C" w:rsidP="001B010A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1B01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1B010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1B010A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B010A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1B010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12F" w:rsidRDefault="0016212F" w:rsidP="004F064B">
      <w:r>
        <w:separator/>
      </w:r>
    </w:p>
  </w:endnote>
  <w:endnote w:type="continuationSeparator" w:id="0">
    <w:p w:rsidR="0016212F" w:rsidRDefault="0016212F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12F" w:rsidRDefault="0016212F" w:rsidP="004F064B">
      <w:r>
        <w:separator/>
      </w:r>
    </w:p>
  </w:footnote>
  <w:footnote w:type="continuationSeparator" w:id="0">
    <w:p w:rsidR="0016212F" w:rsidRDefault="0016212F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52D3E28"/>
    <w:multiLevelType w:val="hybridMultilevel"/>
    <w:tmpl w:val="8FD8E64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91873792">
    <w:abstractNumId w:val="22"/>
  </w:num>
  <w:num w:numId="2" w16cid:durableId="109326649">
    <w:abstractNumId w:val="33"/>
  </w:num>
  <w:num w:numId="3" w16cid:durableId="1542671559">
    <w:abstractNumId w:val="26"/>
  </w:num>
  <w:num w:numId="4" w16cid:durableId="500312401">
    <w:abstractNumId w:val="14"/>
  </w:num>
  <w:num w:numId="5" w16cid:durableId="1234853535">
    <w:abstractNumId w:val="29"/>
  </w:num>
  <w:num w:numId="6" w16cid:durableId="1232352403">
    <w:abstractNumId w:val="24"/>
  </w:num>
  <w:num w:numId="7" w16cid:durableId="1816146139">
    <w:abstractNumId w:val="17"/>
  </w:num>
  <w:num w:numId="8" w16cid:durableId="1512146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6712207">
    <w:abstractNumId w:val="6"/>
  </w:num>
  <w:num w:numId="10" w16cid:durableId="1363045943">
    <w:abstractNumId w:val="21"/>
  </w:num>
  <w:num w:numId="11" w16cid:durableId="459153408">
    <w:abstractNumId w:val="32"/>
  </w:num>
  <w:num w:numId="12" w16cid:durableId="375202187">
    <w:abstractNumId w:val="23"/>
  </w:num>
  <w:num w:numId="13" w16cid:durableId="371072756">
    <w:abstractNumId w:val="31"/>
  </w:num>
  <w:num w:numId="14" w16cid:durableId="1300573347">
    <w:abstractNumId w:val="5"/>
  </w:num>
  <w:num w:numId="15" w16cid:durableId="87696964">
    <w:abstractNumId w:val="20"/>
  </w:num>
  <w:num w:numId="16" w16cid:durableId="1057706511">
    <w:abstractNumId w:val="34"/>
  </w:num>
  <w:num w:numId="17" w16cid:durableId="602302132">
    <w:abstractNumId w:val="8"/>
  </w:num>
  <w:num w:numId="18" w16cid:durableId="208036159">
    <w:abstractNumId w:val="7"/>
  </w:num>
  <w:num w:numId="19" w16cid:durableId="1435710517">
    <w:abstractNumId w:val="28"/>
  </w:num>
  <w:num w:numId="20" w16cid:durableId="460075479">
    <w:abstractNumId w:val="25"/>
  </w:num>
  <w:num w:numId="21" w16cid:durableId="317274733">
    <w:abstractNumId w:val="4"/>
  </w:num>
  <w:num w:numId="22" w16cid:durableId="848175978">
    <w:abstractNumId w:val="27"/>
  </w:num>
  <w:num w:numId="23" w16cid:durableId="578557162">
    <w:abstractNumId w:val="9"/>
  </w:num>
  <w:num w:numId="24" w16cid:durableId="1102802137">
    <w:abstractNumId w:val="0"/>
  </w:num>
  <w:num w:numId="25" w16cid:durableId="3752040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45988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11563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3061405">
    <w:abstractNumId w:val="3"/>
  </w:num>
  <w:num w:numId="29" w16cid:durableId="1682127740">
    <w:abstractNumId w:val="1"/>
  </w:num>
  <w:num w:numId="30" w16cid:durableId="1476558073">
    <w:abstractNumId w:val="2"/>
  </w:num>
  <w:num w:numId="31" w16cid:durableId="2041200442">
    <w:abstractNumId w:val="15"/>
  </w:num>
  <w:num w:numId="32" w16cid:durableId="798762070">
    <w:abstractNumId w:val="16"/>
  </w:num>
  <w:num w:numId="33" w16cid:durableId="443381763">
    <w:abstractNumId w:val="12"/>
  </w:num>
  <w:num w:numId="34" w16cid:durableId="1692025420">
    <w:abstractNumId w:val="19"/>
  </w:num>
  <w:num w:numId="35" w16cid:durableId="654839150">
    <w:abstractNumId w:val="11"/>
  </w:num>
  <w:num w:numId="36" w16cid:durableId="1060054776">
    <w:abstractNumId w:val="10"/>
  </w:num>
  <w:num w:numId="37" w16cid:durableId="2063289333">
    <w:abstractNumId w:val="13"/>
  </w:num>
  <w:num w:numId="38" w16cid:durableId="1589922017">
    <w:abstractNumId w:val="18"/>
  </w:num>
  <w:num w:numId="39" w16cid:durableId="17623342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33EB8"/>
    <w:rsid w:val="000E5510"/>
    <w:rsid w:val="001243F3"/>
    <w:rsid w:val="001257E5"/>
    <w:rsid w:val="00133D47"/>
    <w:rsid w:val="00134E67"/>
    <w:rsid w:val="0016212F"/>
    <w:rsid w:val="0016476F"/>
    <w:rsid w:val="001B010A"/>
    <w:rsid w:val="00240F46"/>
    <w:rsid w:val="00250CCD"/>
    <w:rsid w:val="002556B1"/>
    <w:rsid w:val="0027627B"/>
    <w:rsid w:val="002A76DF"/>
    <w:rsid w:val="002E0AD8"/>
    <w:rsid w:val="002F3634"/>
    <w:rsid w:val="00314688"/>
    <w:rsid w:val="0031498A"/>
    <w:rsid w:val="00314A35"/>
    <w:rsid w:val="0032737B"/>
    <w:rsid w:val="003422C9"/>
    <w:rsid w:val="00344F89"/>
    <w:rsid w:val="003955E0"/>
    <w:rsid w:val="003A6CA8"/>
    <w:rsid w:val="003C65AA"/>
    <w:rsid w:val="003E5824"/>
    <w:rsid w:val="00415CCE"/>
    <w:rsid w:val="00470890"/>
    <w:rsid w:val="00472E3B"/>
    <w:rsid w:val="004823B9"/>
    <w:rsid w:val="004C0BBD"/>
    <w:rsid w:val="004D45CE"/>
    <w:rsid w:val="004F064B"/>
    <w:rsid w:val="005A5B7F"/>
    <w:rsid w:val="005B1AA9"/>
    <w:rsid w:val="005B7815"/>
    <w:rsid w:val="005D221B"/>
    <w:rsid w:val="00603DD6"/>
    <w:rsid w:val="00616713"/>
    <w:rsid w:val="0064708B"/>
    <w:rsid w:val="00656207"/>
    <w:rsid w:val="006A0BB9"/>
    <w:rsid w:val="006A141D"/>
    <w:rsid w:val="006A34FE"/>
    <w:rsid w:val="006B5847"/>
    <w:rsid w:val="00733212"/>
    <w:rsid w:val="00747345"/>
    <w:rsid w:val="0076236A"/>
    <w:rsid w:val="00781C32"/>
    <w:rsid w:val="007953CC"/>
    <w:rsid w:val="007B6D45"/>
    <w:rsid w:val="00814E02"/>
    <w:rsid w:val="008E3879"/>
    <w:rsid w:val="008E7738"/>
    <w:rsid w:val="00910303"/>
    <w:rsid w:val="00910696"/>
    <w:rsid w:val="00916AC7"/>
    <w:rsid w:val="00950CE2"/>
    <w:rsid w:val="00962095"/>
    <w:rsid w:val="009949E7"/>
    <w:rsid w:val="009E59AE"/>
    <w:rsid w:val="00A02F32"/>
    <w:rsid w:val="00A155D7"/>
    <w:rsid w:val="00A16D5F"/>
    <w:rsid w:val="00A232DE"/>
    <w:rsid w:val="00A243AB"/>
    <w:rsid w:val="00A331B1"/>
    <w:rsid w:val="00A33D4C"/>
    <w:rsid w:val="00A55387"/>
    <w:rsid w:val="00A6774A"/>
    <w:rsid w:val="00AD4484"/>
    <w:rsid w:val="00B1788E"/>
    <w:rsid w:val="00B33166"/>
    <w:rsid w:val="00B47330"/>
    <w:rsid w:val="00B53770"/>
    <w:rsid w:val="00B63455"/>
    <w:rsid w:val="00BB6CEA"/>
    <w:rsid w:val="00BC5218"/>
    <w:rsid w:val="00C4448A"/>
    <w:rsid w:val="00C65B51"/>
    <w:rsid w:val="00CA4A24"/>
    <w:rsid w:val="00CB6DB6"/>
    <w:rsid w:val="00CC3F05"/>
    <w:rsid w:val="00CC582C"/>
    <w:rsid w:val="00CE3FE2"/>
    <w:rsid w:val="00D2259D"/>
    <w:rsid w:val="00D30F85"/>
    <w:rsid w:val="00D55CEB"/>
    <w:rsid w:val="00D94F2D"/>
    <w:rsid w:val="00DC7C98"/>
    <w:rsid w:val="00E149AF"/>
    <w:rsid w:val="00E475E7"/>
    <w:rsid w:val="00E55516"/>
    <w:rsid w:val="00E72786"/>
    <w:rsid w:val="00E857EB"/>
    <w:rsid w:val="00ED0E1D"/>
    <w:rsid w:val="00ED3023"/>
    <w:rsid w:val="00ED6314"/>
    <w:rsid w:val="00EE1DFF"/>
    <w:rsid w:val="00EF63B6"/>
    <w:rsid w:val="00F01559"/>
    <w:rsid w:val="00F17AE8"/>
    <w:rsid w:val="00F6415E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F350"/>
  <w15:docId w15:val="{D4F41C51-7BB0-48A8-93CF-F1AAD6A7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34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2021-03-24T13:15:00Z</dcterms:created>
  <dcterms:modified xsi:type="dcterms:W3CDTF">2023-05-05T20:50:00Z</dcterms:modified>
</cp:coreProperties>
</file>