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EF632D" w:rsidRDefault="00EF632D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EF632D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632D">
              <w:rPr>
                <w:bCs/>
              </w:rPr>
              <w:t>РАБОЧАЯ ПРОГРАММА</w:t>
            </w:r>
          </w:p>
          <w:p w:rsidR="00580094" w:rsidRDefault="00EF632D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EF632D" w:rsidRPr="00BF5A2D" w:rsidRDefault="00EF632D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Б1.О.01 ОБЩЕНАУЧНЫЙ (МОДУЛЬ)</w:t>
            </w:r>
          </w:p>
          <w:p w:rsidR="00580094" w:rsidRPr="00BD0633" w:rsidRDefault="00580094" w:rsidP="00580094">
            <w:pPr>
              <w:jc w:val="center"/>
            </w:pPr>
            <w:r w:rsidRPr="00BD0633">
              <w:rPr>
                <w:b/>
                <w:bCs/>
              </w:rPr>
              <w:t>Б1.О.01.02 ФИЛОСОФИЯ</w:t>
            </w:r>
          </w:p>
          <w:p w:rsidR="00580094" w:rsidRPr="00BD0633" w:rsidRDefault="00580094" w:rsidP="00EF632D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EF632D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EF632D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EF632D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932847">
              <w:rPr>
                <w:bCs/>
              </w:rPr>
              <w:t>2</w:t>
            </w:r>
            <w:r w:rsidR="00847711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EF632D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EF632D" w:rsidRDefault="00EF632D" w:rsidP="00580094">
            <w:pPr>
              <w:jc w:val="center"/>
            </w:pPr>
          </w:p>
          <w:p w:rsidR="00EF632D" w:rsidRDefault="00EF632D" w:rsidP="00580094">
            <w:pPr>
              <w:jc w:val="center"/>
            </w:pPr>
          </w:p>
          <w:p w:rsidR="00EF632D" w:rsidRDefault="00EF632D" w:rsidP="00580094">
            <w:pPr>
              <w:jc w:val="center"/>
            </w:pPr>
          </w:p>
          <w:p w:rsidR="00EF632D" w:rsidRDefault="00EF632D" w:rsidP="00580094">
            <w:pPr>
              <w:jc w:val="center"/>
            </w:pPr>
          </w:p>
          <w:p w:rsidR="00EF632D" w:rsidRDefault="00EF632D" w:rsidP="00580094">
            <w:pPr>
              <w:jc w:val="center"/>
            </w:pPr>
          </w:p>
          <w:p w:rsidR="00EF632D" w:rsidRDefault="00EF632D" w:rsidP="00580094">
            <w:pPr>
              <w:jc w:val="center"/>
            </w:pPr>
          </w:p>
          <w:p w:rsidR="00EF632D" w:rsidRDefault="00EF632D" w:rsidP="00580094">
            <w:pPr>
              <w:jc w:val="center"/>
            </w:pPr>
          </w:p>
          <w:p w:rsidR="00EF632D" w:rsidRDefault="00EF632D" w:rsidP="00580094">
            <w:pPr>
              <w:jc w:val="center"/>
            </w:pPr>
          </w:p>
          <w:p w:rsidR="00EF632D" w:rsidRDefault="00EF632D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C06902" w:rsidP="00580094">
            <w:pPr>
              <w:jc w:val="center"/>
            </w:pPr>
            <w:r>
              <w:rPr>
                <w:lang w:val="en-US"/>
              </w:rPr>
              <w:t>C</w:t>
            </w:r>
            <w:r w:rsidR="00580094">
              <w:t>анкт-Петербург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932847">
              <w:t>2</w:t>
            </w:r>
            <w:r w:rsidR="00847711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EF632D">
      <w:pPr>
        <w:numPr>
          <w:ilvl w:val="0"/>
          <w:numId w:val="4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EF632D">
        <w:rPr>
          <w:b/>
          <w:bCs/>
        </w:rPr>
        <w:t>:</w:t>
      </w:r>
    </w:p>
    <w:p w:rsidR="00580094" w:rsidRDefault="00580094" w:rsidP="00EF632D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:rsidR="00EF632D" w:rsidRDefault="00EF632D" w:rsidP="00EF632D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C06902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FE5913" w:rsidRPr="003C0E55" w:rsidTr="00D54AD5">
        <w:trPr>
          <w:trHeight w:val="863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E5913" w:rsidRPr="004342BD" w:rsidRDefault="00FE5913" w:rsidP="00FE591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9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E5913" w:rsidRPr="00AB2240" w:rsidRDefault="00FE5913" w:rsidP="00FE5913">
            <w:pPr>
              <w:ind w:hanging="71"/>
            </w:pPr>
            <w:r w:rsidRPr="0034302E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5913" w:rsidRPr="00AB2240" w:rsidRDefault="00FE5913" w:rsidP="00FE5913">
            <w:r w:rsidRPr="0027704C">
              <w:t>ИУК-1.1 анализирует</w:t>
            </w:r>
            <w:r w:rsidRPr="0027704C">
              <w:rPr>
                <w:kern w:val="24"/>
              </w:rPr>
              <w:t xml:space="preserve"> </w:t>
            </w:r>
            <w:r>
              <w:rPr>
                <w:kern w:val="24"/>
              </w:rPr>
              <w:t>задачу, выделяя ее базовые составляющие</w:t>
            </w:r>
            <w:r w:rsidRPr="0027704C">
              <w:rPr>
                <w:kern w:val="24"/>
              </w:rPr>
              <w:t xml:space="preserve">, </w:t>
            </w:r>
            <w:r>
              <w:rPr>
                <w:kern w:val="24"/>
              </w:rPr>
              <w:t>определяет, интерпретирует и ранжирует информацию, требуемую для её решения, 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      </w:r>
            <w:r w:rsidRPr="0027704C">
              <w:t>;</w:t>
            </w:r>
          </w:p>
        </w:tc>
      </w:tr>
      <w:tr w:rsidR="00FE5913" w:rsidRPr="003C0E55" w:rsidTr="00B11EEC">
        <w:trPr>
          <w:trHeight w:val="843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E5913" w:rsidRPr="004342BD" w:rsidRDefault="00FE5913" w:rsidP="00FE591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E5913" w:rsidRPr="004342BD" w:rsidRDefault="00FE5913" w:rsidP="00FE5913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5913" w:rsidRPr="00AB2240" w:rsidRDefault="00FE5913" w:rsidP="00FE5913">
            <w:r w:rsidRPr="004953A3">
              <w:t xml:space="preserve">ИУК-1.2 </w:t>
            </w:r>
            <w:r>
              <w:t>умеет проводить</w:t>
            </w:r>
            <w:r w:rsidRPr="004953A3">
              <w:t xml:space="preserve"> поиск информации для решения, поставленной задачи по различным типам запросов, рассматривает и предлагает возможные варианты решения поставленной задачи, оценивая их достоинства и недостатки.</w:t>
            </w:r>
          </w:p>
        </w:tc>
      </w:tr>
      <w:tr w:rsidR="00FE5913" w:rsidRPr="003C0E55" w:rsidTr="00DD05CC">
        <w:trPr>
          <w:trHeight w:val="843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E5913" w:rsidRPr="004342BD" w:rsidRDefault="00FE5913" w:rsidP="00FE591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E5913" w:rsidRPr="004342BD" w:rsidRDefault="00FE5913" w:rsidP="00FE5913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5913" w:rsidRPr="0027704C" w:rsidRDefault="00FE5913" w:rsidP="00FE5913">
            <w:r w:rsidRPr="0027704C">
              <w:t>ИУК-1.</w:t>
            </w:r>
            <w:r>
              <w:t xml:space="preserve">3 владеет навыками </w:t>
            </w:r>
            <w:r w:rsidRPr="0027704C">
              <w:t xml:space="preserve"> </w:t>
            </w:r>
            <w:r>
              <w:t>осуществления поиска информации для решения, поставленной задачи по различным типам запросов</w:t>
            </w:r>
            <w:r w:rsidRPr="0027704C">
              <w:t>,</w:t>
            </w:r>
            <w:r>
              <w:t xml:space="preserve"> рассматривает и предлагает возможные варианты решения поставленной задачи</w:t>
            </w:r>
            <w:r w:rsidRPr="0027704C">
              <w:t>,</w:t>
            </w:r>
            <w:r>
              <w:t xml:space="preserve"> оценивая их достоинства и недостатки.</w:t>
            </w:r>
          </w:p>
        </w:tc>
      </w:tr>
      <w:tr w:rsidR="00FE5913" w:rsidRPr="003C0E55" w:rsidTr="00722174">
        <w:trPr>
          <w:trHeight w:val="22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13" w:rsidRPr="004342BD" w:rsidRDefault="00FE5913" w:rsidP="00FE591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913" w:rsidRPr="00AB2240" w:rsidRDefault="00FE5913" w:rsidP="00FE5913">
            <w:r w:rsidRPr="0034302E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5913" w:rsidRPr="00AB2240" w:rsidRDefault="00FE5913" w:rsidP="00FE5913">
            <w:r w:rsidRPr="0027704C">
              <w:t>ИУК-5.1</w:t>
            </w:r>
            <w:r>
              <w:t xml:space="preserve"> з</w:t>
            </w:r>
            <w:r w:rsidRPr="003017E8">
              <w:t>нает основные категории философии, законы</w:t>
            </w:r>
            <w:r>
              <w:t xml:space="preserve"> </w:t>
            </w:r>
            <w:r w:rsidRPr="003017E8">
              <w:t>исторического развития, основы межкультурной</w:t>
            </w:r>
            <w:r>
              <w:t xml:space="preserve"> </w:t>
            </w:r>
            <w:r w:rsidRPr="003017E8">
              <w:t>коммуникации</w:t>
            </w:r>
            <w:r>
              <w:t>, в</w:t>
            </w:r>
            <w:r w:rsidRPr="003017E8">
              <w:t>ладеет практическими навыками анализа</w:t>
            </w:r>
            <w:r>
              <w:t xml:space="preserve"> </w:t>
            </w:r>
            <w:r w:rsidRPr="003017E8">
              <w:t>философских и исторических фактов, оценки явлений</w:t>
            </w:r>
            <w:r>
              <w:t xml:space="preserve"> </w:t>
            </w:r>
            <w:r w:rsidRPr="003017E8">
              <w:t>культуры; способами анализа и пересмотра своих взглядов в случае разногласий и конфликтов в межкультурной</w:t>
            </w:r>
            <w:r>
              <w:t xml:space="preserve"> </w:t>
            </w:r>
            <w:r w:rsidRPr="003017E8">
              <w:t>коммуникации</w:t>
            </w:r>
            <w:r>
              <w:t>.</w:t>
            </w:r>
          </w:p>
        </w:tc>
      </w:tr>
      <w:tr w:rsidR="00FE5913" w:rsidRPr="003C0E55" w:rsidTr="00722174">
        <w:trPr>
          <w:trHeight w:val="83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13" w:rsidRDefault="00FE5913" w:rsidP="00FE591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913" w:rsidRPr="00AB2240" w:rsidRDefault="00FE5913" w:rsidP="00FE5913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5913" w:rsidRPr="00AB2240" w:rsidRDefault="00FE5913" w:rsidP="00FE5913">
            <w:r w:rsidRPr="004953A3">
              <w:t>И</w:t>
            </w:r>
            <w:r>
              <w:t xml:space="preserve">УК-5.2 умеет вести коммуникацию, пользоваться различными </w:t>
            </w:r>
            <w:r w:rsidRPr="004953A3">
              <w:t>способами анализа и пересмотра своих взглядов в случае разногласий и конфликтов в межкультурной коммуникации.</w:t>
            </w:r>
          </w:p>
        </w:tc>
      </w:tr>
      <w:tr w:rsidR="00FE5913" w:rsidRPr="003C0E55" w:rsidTr="00722174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13" w:rsidRDefault="00FE5913" w:rsidP="00FE591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13" w:rsidRPr="00AB2240" w:rsidRDefault="00FE5913" w:rsidP="00FE5913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E5913" w:rsidRPr="0027704C" w:rsidRDefault="00FE5913" w:rsidP="00FE5913">
            <w:r>
              <w:t xml:space="preserve">ИУК-5.3 владеет навыками ведения </w:t>
            </w:r>
            <w:r w:rsidRPr="003017E8">
              <w:t>коммуникаци</w:t>
            </w:r>
            <w:r>
              <w:t>и</w:t>
            </w:r>
            <w:r w:rsidRPr="003017E8">
              <w:t xml:space="preserve"> в мире культурного</w:t>
            </w:r>
            <w:r>
              <w:t xml:space="preserve"> </w:t>
            </w:r>
            <w:r w:rsidRPr="003017E8">
              <w:t>многообразия и демонстрировать взаимопонимание между</w:t>
            </w:r>
            <w:r>
              <w:t xml:space="preserve"> </w:t>
            </w:r>
            <w:r w:rsidRPr="003017E8">
              <w:t xml:space="preserve">обучающимися – представителями различных культур </w:t>
            </w:r>
            <w:r>
              <w:t xml:space="preserve">с </w:t>
            </w:r>
            <w:r w:rsidRPr="003017E8">
              <w:t>соблюдением этических и межкультурных норм</w:t>
            </w:r>
          </w:p>
        </w:tc>
      </w:tr>
    </w:tbl>
    <w:p w:rsidR="004342BD" w:rsidRDefault="004342BD" w:rsidP="00EF632D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EF632D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 в структуре ОП</w:t>
      </w:r>
      <w:r w:rsidR="00EF632D">
        <w:rPr>
          <w:b/>
          <w:bCs/>
          <w:caps/>
        </w:rPr>
        <w:t>:</w:t>
      </w:r>
    </w:p>
    <w:p w:rsidR="00580094" w:rsidRPr="00C619EB" w:rsidRDefault="00580094" w:rsidP="00580094">
      <w:pPr>
        <w:ind w:firstLine="709"/>
        <w:jc w:val="both"/>
      </w:pPr>
      <w:r w:rsidRPr="001B7232">
        <w:rPr>
          <w:b/>
          <w:bCs/>
          <w:u w:val="single"/>
        </w:rPr>
        <w:t>Цель дисциплины</w:t>
      </w:r>
      <w:r w:rsidRPr="001B7232">
        <w:rPr>
          <w:b/>
          <w:bCs/>
        </w:rPr>
        <w:t>:</w:t>
      </w:r>
      <w:r>
        <w:rPr>
          <w:b/>
          <w:bCs/>
        </w:rPr>
        <w:t xml:space="preserve"> </w:t>
      </w:r>
      <w:r w:rsidRPr="00C619EB">
        <w:t>сформировать у обучающихся систему знаний по основным направлениям философии</w:t>
      </w:r>
      <w:r>
        <w:t xml:space="preserve"> и</w:t>
      </w:r>
      <w:r w:rsidRPr="00C619EB">
        <w:t xml:space="preserve"> содержанию наиболее значительных философских учений, течений и школ; сформировать представление о философии как о специфической форме общественного сознания, способе познания и духовного освоения мира; ввести</w:t>
      </w:r>
      <w:r>
        <w:t xml:space="preserve"> обу</w:t>
      </w:r>
      <w:r w:rsidRPr="00C619EB">
        <w:t>ча</w:t>
      </w:r>
      <w:r>
        <w:t>ю</w:t>
      </w:r>
      <w:r w:rsidRPr="00C619EB">
        <w:t xml:space="preserve">щегося в круг важнейших философских проблем. </w:t>
      </w:r>
    </w:p>
    <w:p w:rsidR="00580094" w:rsidRPr="001B7232" w:rsidRDefault="00580094" w:rsidP="00580094">
      <w:pPr>
        <w:autoSpaceDE w:val="0"/>
        <w:autoSpaceDN w:val="0"/>
        <w:adjustRightInd w:val="0"/>
        <w:ind w:firstLine="709"/>
        <w:jc w:val="both"/>
        <w:rPr>
          <w:b/>
        </w:rPr>
      </w:pPr>
      <w:r w:rsidRPr="001B7232">
        <w:rPr>
          <w:b/>
          <w:bCs/>
          <w:u w:val="single"/>
        </w:rPr>
        <w:lastRenderedPageBreak/>
        <w:t>Задачи дисциплины</w:t>
      </w:r>
      <w:r w:rsidRPr="001B7232">
        <w:rPr>
          <w:b/>
          <w:bCs/>
        </w:rPr>
        <w:t>:</w:t>
      </w:r>
    </w:p>
    <w:p w:rsidR="00580094" w:rsidRDefault="00580094" w:rsidP="001B7232">
      <w:pPr>
        <w:numPr>
          <w:ilvl w:val="1"/>
          <w:numId w:val="46"/>
        </w:numPr>
        <w:ind w:left="924" w:hanging="357"/>
        <w:jc w:val="both"/>
      </w:pPr>
      <w:r w:rsidRPr="00C619EB">
        <w:t>обеспечить знание философской терминологии, содержания и взаимосвязей</w:t>
      </w:r>
      <w:r w:rsidRPr="00C619EB">
        <w:rPr>
          <w:color w:val="000000"/>
        </w:rPr>
        <w:t xml:space="preserve"> философских категорий</w:t>
      </w:r>
      <w:r w:rsidRPr="00C619EB">
        <w:t>; знание философских персоналий</w:t>
      </w:r>
      <w:r w:rsidR="00C06902">
        <w:t xml:space="preserve"> </w:t>
      </w:r>
      <w:r w:rsidRPr="00C619EB">
        <w:t>;</w:t>
      </w:r>
      <w:r>
        <w:t xml:space="preserve">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>
        <w:rPr>
          <w:color w:val="000000"/>
        </w:rPr>
        <w:t>анализировать философские проблемы, предполагаемые данной учебной программой,</w:t>
      </w:r>
      <w:r>
        <w:t xml:space="preserve">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:rsidR="00580094" w:rsidRPr="000D1F45" w:rsidRDefault="00580094" w:rsidP="001B7232">
      <w:pPr>
        <w:numPr>
          <w:ilvl w:val="1"/>
          <w:numId w:val="46"/>
        </w:numPr>
        <w:tabs>
          <w:tab w:val="num" w:pos="0"/>
        </w:tabs>
        <w:ind w:left="924" w:hanging="357"/>
        <w:jc w:val="both"/>
        <w:rPr>
          <w:color w:val="000000"/>
        </w:rPr>
      </w:pPr>
      <w:r w:rsidRPr="00C619EB">
        <w:t>систематизировать знания о природе мышления и</w:t>
      </w:r>
      <w:r w:rsidRPr="000D1F45">
        <w:rPr>
          <w:color w:val="000000"/>
        </w:rPr>
        <w:t xml:space="preserve"> закономерностях взаимодействия человека и общества</w:t>
      </w:r>
      <w:r w:rsidRPr="00C619EB">
        <w:t>, выработанные на основе классической философской традиции, проверенной многовековым опытом интеллектуальной культуры человечества;</w:t>
      </w:r>
      <w:r w:rsidR="00C06902">
        <w:t xml:space="preserve"> </w:t>
      </w:r>
      <w:r>
        <w:t xml:space="preserve">иметь </w:t>
      </w:r>
      <w:r w:rsidRPr="00E4417B">
        <w:t xml:space="preserve">навыки </w:t>
      </w:r>
      <w:r>
        <w:t xml:space="preserve">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</w:t>
      </w:r>
      <w:r w:rsidRPr="000D1F45">
        <w:rPr>
          <w:color w:val="000000"/>
        </w:rPr>
        <w:t>навыки приобретения, использования и обновления гуманитарных (социально-экономических и политических) знаний</w:t>
      </w:r>
      <w:r w:rsidR="00C06902">
        <w:rPr>
          <w:color w:val="000000"/>
        </w:rPr>
        <w:t>;</w:t>
      </w:r>
    </w:p>
    <w:p w:rsidR="00580094" w:rsidRPr="00C619EB" w:rsidRDefault="001B7232" w:rsidP="001B7232">
      <w:pPr>
        <w:pStyle w:val="ad"/>
        <w:numPr>
          <w:ilvl w:val="0"/>
          <w:numId w:val="4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 w:rsidR="00580094" w:rsidRPr="00C619EB">
        <w:rPr>
          <w:rFonts w:ascii="Times New Roman" w:hAnsi="Times New Roman" w:cs="Times New Roman"/>
          <w:color w:val="1D1B11"/>
          <w:sz w:val="24"/>
          <w:szCs w:val="24"/>
        </w:rPr>
        <w:t xml:space="preserve">уметь применять знание </w:t>
      </w:r>
      <w:r w:rsidR="00580094" w:rsidRPr="00C619EB">
        <w:rPr>
          <w:rFonts w:ascii="Times New Roman" w:hAnsi="Times New Roman" w:cs="Times New Roman"/>
          <w:sz w:val="24"/>
          <w:szCs w:val="24"/>
        </w:rPr>
        <w:t xml:space="preserve">философии для анализа общественного </w:t>
      </w:r>
      <w:r w:rsidR="00FB75FA" w:rsidRPr="00C619EB">
        <w:rPr>
          <w:rFonts w:ascii="Times New Roman" w:hAnsi="Times New Roman" w:cs="Times New Roman"/>
          <w:sz w:val="24"/>
          <w:szCs w:val="24"/>
        </w:rPr>
        <w:t>сознания, познания</w:t>
      </w:r>
      <w:r w:rsidR="00580094" w:rsidRPr="00C619EB">
        <w:rPr>
          <w:rFonts w:ascii="Times New Roman" w:hAnsi="Times New Roman" w:cs="Times New Roman"/>
          <w:sz w:val="24"/>
          <w:szCs w:val="24"/>
        </w:rPr>
        <w:t xml:space="preserve"> и духовного освоения мира и формирования гражданской позиции.  </w:t>
      </w:r>
    </w:p>
    <w:p w:rsidR="00100417" w:rsidRPr="003C0E55" w:rsidRDefault="001B7232" w:rsidP="00100417">
      <w:pPr>
        <w:ind w:firstLine="527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580094">
        <w:t>исциплина</w:t>
      </w:r>
      <w:r w:rsidR="00580094" w:rsidRPr="007D5303">
        <w:t xml:space="preserve"> </w:t>
      </w:r>
      <w:r w:rsidR="00100417" w:rsidRPr="003C0E55">
        <w:t xml:space="preserve">относится к обязательным дисциплинам </w:t>
      </w:r>
      <w:r w:rsidR="00AB30F6">
        <w:t>обязательно</w:t>
      </w:r>
      <w:r w:rsidR="00100417" w:rsidRPr="003C0E55">
        <w:t>й части программы бакалавриата.</w:t>
      </w:r>
    </w:p>
    <w:p w:rsidR="00580094" w:rsidRPr="007F18F6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250659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EF632D">
        <w:rPr>
          <w:b/>
          <w:bCs/>
          <w:caps/>
        </w:rPr>
        <w:t>:</w:t>
      </w:r>
    </w:p>
    <w:p w:rsidR="00580094" w:rsidRDefault="00580094" w:rsidP="00250659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250659">
        <w:t>5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250659">
        <w:t>180</w:t>
      </w:r>
      <w:r>
        <w:t xml:space="preserve"> 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BB5346">
      <w:pPr>
        <w:rPr>
          <w:bCs/>
        </w:rPr>
      </w:pPr>
    </w:p>
    <w:p w:rsidR="00BB5346" w:rsidRPr="003C0E55" w:rsidRDefault="00F536FF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14307D" w:rsidP="00E96BDA">
            <w:pPr>
              <w:jc w:val="center"/>
            </w:pPr>
            <w:r>
              <w:t>86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14307D" w:rsidP="00E96BDA">
            <w:pPr>
              <w:jc w:val="center"/>
            </w:pPr>
            <w:r>
              <w:t>34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14307D">
              <w:t>52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BB5346"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255F8B" w:rsidP="00E96BDA">
            <w:pPr>
              <w:jc w:val="center"/>
            </w:pPr>
            <w:r>
              <w:t>6</w:t>
            </w:r>
            <w:r w:rsidR="00BB5346">
              <w:t>7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14307D" w:rsidP="00DB6D60">
            <w:pPr>
              <w:pStyle w:val="a5"/>
              <w:ind w:left="57"/>
              <w:jc w:val="center"/>
            </w:pPr>
            <w:r>
              <w:t>27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250659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250659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14307D" w:rsidP="00250659">
            <w:pPr>
              <w:pStyle w:val="a5"/>
              <w:jc w:val="center"/>
            </w:pPr>
            <w:r>
              <w:t>180</w:t>
            </w:r>
            <w:r w:rsidR="00BB5346" w:rsidRPr="003C0E55">
              <w:t>/</w:t>
            </w:r>
            <w:r w:rsidR="00250659">
              <w:t>5</w:t>
            </w:r>
          </w:p>
        </w:tc>
      </w:tr>
    </w:tbl>
    <w:p w:rsidR="00580094" w:rsidRPr="00255A37" w:rsidRDefault="00580094" w:rsidP="00250659">
      <w:pPr>
        <w:jc w:val="both"/>
      </w:pPr>
    </w:p>
    <w:p w:rsidR="00580094" w:rsidRDefault="00580094" w:rsidP="00250659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250659">
        <w:rPr>
          <w:b/>
          <w:bCs/>
          <w:caps/>
        </w:rPr>
        <w:t>:</w:t>
      </w:r>
    </w:p>
    <w:p w:rsidR="00580094" w:rsidRPr="0039664A" w:rsidRDefault="00580094" w:rsidP="0025065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</w:t>
      </w:r>
      <w:r w:rsidRPr="0039664A">
        <w:lastRenderedPageBreak/>
        <w:t>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580094">
      <w:pPr>
        <w:spacing w:line="360" w:lineRule="auto"/>
        <w:rPr>
          <w:b/>
          <w:bCs/>
        </w:rPr>
      </w:pPr>
    </w:p>
    <w:p w:rsidR="00100417" w:rsidRDefault="00100417" w:rsidP="0010041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D0633" w:rsidRPr="0053465B" w:rsidTr="00BD0633">
        <w:tc>
          <w:tcPr>
            <w:tcW w:w="693" w:type="dxa"/>
          </w:tcPr>
          <w:p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BD0633" w:rsidRPr="00BD0633" w:rsidRDefault="00BD0633" w:rsidP="006E7FF3">
            <w:r w:rsidRPr="00BD0633">
              <w:t>Тема 1. Предмет философии. Место и роль философии в культуре. Структура философского знания</w:t>
            </w:r>
          </w:p>
        </w:tc>
      </w:tr>
      <w:tr w:rsidR="00BD0633" w:rsidRPr="0053465B" w:rsidTr="00BD0633">
        <w:tc>
          <w:tcPr>
            <w:tcW w:w="693" w:type="dxa"/>
          </w:tcPr>
          <w:p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:rsidR="00BD0633" w:rsidRPr="00BD0633" w:rsidRDefault="00BD0633" w:rsidP="00C06902">
            <w:pPr>
              <w:rPr>
                <w:spacing w:val="-8"/>
              </w:rPr>
            </w:pPr>
            <w:r w:rsidRPr="00BD0633">
              <w:rPr>
                <w:spacing w:val="-8"/>
              </w:rPr>
              <w:t xml:space="preserve">Тема 2. </w:t>
            </w:r>
            <w:r w:rsidRPr="00BD0633">
              <w:t>Становление философии. Основные направления, школы философии и этапы ее исторического развития</w:t>
            </w:r>
          </w:p>
        </w:tc>
      </w:tr>
      <w:tr w:rsidR="00BD0633" w:rsidRPr="0053465B" w:rsidTr="00BD0633">
        <w:tc>
          <w:tcPr>
            <w:tcW w:w="693" w:type="dxa"/>
          </w:tcPr>
          <w:p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BD0633" w:rsidRPr="00BD0633" w:rsidRDefault="00BD0633" w:rsidP="00C06902">
            <w:r w:rsidRPr="00BD0633">
              <w:t>Тема 3 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</w:t>
            </w:r>
          </w:p>
        </w:tc>
      </w:tr>
      <w:tr w:rsidR="00BD0633" w:rsidRPr="0053465B" w:rsidTr="00BD0633">
        <w:tc>
          <w:tcPr>
            <w:tcW w:w="693" w:type="dxa"/>
          </w:tcPr>
          <w:p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BD0633" w:rsidRPr="00BD0633" w:rsidRDefault="00BD0633" w:rsidP="00C06902">
            <w:r w:rsidRPr="00BD0633">
              <w:t>Тема 4. 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</w:t>
            </w:r>
          </w:p>
        </w:tc>
      </w:tr>
      <w:tr w:rsidR="00BD0633" w:rsidRPr="0053465B" w:rsidTr="00BD0633">
        <w:tc>
          <w:tcPr>
            <w:tcW w:w="693" w:type="dxa"/>
          </w:tcPr>
          <w:p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:rsidR="00BD0633" w:rsidRPr="00BD0633" w:rsidRDefault="00BD0633" w:rsidP="00C06902">
            <w:r w:rsidRPr="00BD0633">
              <w:t>Тема 5. 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</w:t>
            </w:r>
          </w:p>
        </w:tc>
      </w:tr>
      <w:tr w:rsidR="00BD0633" w:rsidRPr="0053465B" w:rsidTr="00BD0633">
        <w:tc>
          <w:tcPr>
            <w:tcW w:w="693" w:type="dxa"/>
          </w:tcPr>
          <w:p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:rsidR="00BD0633" w:rsidRPr="00BD0633" w:rsidRDefault="00BD0633" w:rsidP="00C06902">
            <w:r w:rsidRPr="00BD0633">
              <w:t>Тема 6. 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</w:t>
            </w:r>
          </w:p>
        </w:tc>
      </w:tr>
      <w:tr w:rsidR="00BD0633" w:rsidRPr="0053465B" w:rsidTr="00BD0633">
        <w:tc>
          <w:tcPr>
            <w:tcW w:w="693" w:type="dxa"/>
          </w:tcPr>
          <w:p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:rsidR="00BD0633" w:rsidRPr="00BD0633" w:rsidRDefault="00BD0633" w:rsidP="00C06902">
            <w:r w:rsidRPr="00BD0633">
              <w:t>Тема 7. 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</w:t>
            </w:r>
          </w:p>
        </w:tc>
      </w:tr>
      <w:tr w:rsidR="00BD0633" w:rsidRPr="0053465B" w:rsidTr="00BD0633">
        <w:tc>
          <w:tcPr>
            <w:tcW w:w="693" w:type="dxa"/>
          </w:tcPr>
          <w:p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</w:tcPr>
          <w:p w:rsidR="00BD0633" w:rsidRPr="00BD0633" w:rsidRDefault="00BD0633" w:rsidP="00C06902">
            <w:r w:rsidRPr="00BD0633">
              <w:t>Тема 8. Будущее человечества. Глобальные проблемы современности. Взаимодействие цивилизаций и сценарии будущего</w:t>
            </w:r>
          </w:p>
        </w:tc>
      </w:tr>
    </w:tbl>
    <w:p w:rsidR="00100417" w:rsidRPr="00100417" w:rsidRDefault="00100417" w:rsidP="00250659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250659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580094" w:rsidRDefault="00580094" w:rsidP="00250659">
      <w:r w:rsidRPr="00B50F9D">
        <w:t>Курсовая работа по дисциплине не предусмотрена учебным планом.</w:t>
      </w:r>
    </w:p>
    <w:p w:rsidR="00250659" w:rsidRDefault="00250659" w:rsidP="00250659"/>
    <w:p w:rsidR="00580094" w:rsidRPr="00250659" w:rsidRDefault="00580094" w:rsidP="00250659">
      <w:pPr>
        <w:jc w:val="both"/>
        <w:rPr>
          <w:rFonts w:asciiTheme="minorHAnsi" w:hAnsiTheme="minorHAnsi" w:cs="Calibri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Pr="00766289">
        <w:rPr>
          <w:rFonts w:ascii="Times New Roman ??????????" w:hAnsi="Times New Roman ??????????" w:cs="Times New Roman ??????????"/>
          <w:b/>
          <w:bCs/>
        </w:rPr>
        <w:t>Перечень занятий, проводимых в интерактивной формах, обеспечивающих развитие у обучающихся навыков командной работы, межличностной коммуникации, лидерских качеств</w:t>
      </w:r>
      <w:r w:rsidR="00250659">
        <w:rPr>
          <w:rFonts w:asciiTheme="minorHAnsi" w:hAnsiTheme="minorHAnsi" w:cs="Times New Roman ??????????"/>
          <w:b/>
          <w:bCs/>
        </w:rPr>
        <w:t>.</w:t>
      </w:r>
    </w:p>
    <w:p w:rsidR="00580094" w:rsidRPr="00FF562E" w:rsidRDefault="00250659" w:rsidP="00580094">
      <w:pPr>
        <w:jc w:val="both"/>
        <w:rPr>
          <w:rFonts w:ascii="Calibri" w:hAnsi="Calibri" w:cs="Calibri"/>
          <w:b/>
          <w:bCs/>
          <w:caps/>
        </w:rPr>
      </w:pPr>
      <w:r w:rsidRPr="00250659">
        <w:rPr>
          <w:b/>
          <w:kern w:val="1"/>
          <w:lang w:eastAsia="zh-CN"/>
        </w:rPr>
        <w:t>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5"/>
        <w:gridCol w:w="3367"/>
        <w:gridCol w:w="2126"/>
        <w:gridCol w:w="1843"/>
        <w:gridCol w:w="1842"/>
      </w:tblGrid>
      <w:tr w:rsidR="000A561D" w:rsidRPr="007F18F6" w:rsidTr="000A561D">
        <w:trPr>
          <w:trHeight w:val="276"/>
        </w:trPr>
        <w:tc>
          <w:tcPr>
            <w:tcW w:w="675" w:type="dxa"/>
            <w:gridSpan w:val="2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36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0A561D">
        <w:trPr>
          <w:trHeight w:val="276"/>
        </w:trPr>
        <w:tc>
          <w:tcPr>
            <w:tcW w:w="675" w:type="dxa"/>
            <w:gridSpan w:val="2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367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6A3933" w:rsidP="000A561D">
            <w:pPr>
              <w:pStyle w:val="a5"/>
              <w:jc w:val="center"/>
            </w:pPr>
            <w:r w:rsidRPr="006A3933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0A561D" w:rsidRPr="007F18F6" w:rsidTr="000A561D">
        <w:trPr>
          <w:trHeight w:val="552"/>
        </w:trPr>
        <w:tc>
          <w:tcPr>
            <w:tcW w:w="640" w:type="dxa"/>
          </w:tcPr>
          <w:p w:rsidR="000A561D" w:rsidRPr="007F18F6" w:rsidRDefault="000A561D" w:rsidP="000A561D">
            <w:pPr>
              <w:pStyle w:val="a5"/>
              <w:jc w:val="center"/>
            </w:pPr>
            <w:r>
              <w:t>1.</w:t>
            </w:r>
          </w:p>
        </w:tc>
        <w:tc>
          <w:tcPr>
            <w:tcW w:w="3402" w:type="dxa"/>
            <w:gridSpan w:val="2"/>
          </w:tcPr>
          <w:p w:rsidR="000A561D" w:rsidRPr="00BD0633" w:rsidRDefault="000A561D" w:rsidP="000A561D">
            <w:r w:rsidRPr="00BD0633">
              <w:t>Тема 1. Предмет философии. Место и роль философии в культуре. Структура философского знания</w:t>
            </w:r>
          </w:p>
        </w:tc>
        <w:tc>
          <w:tcPr>
            <w:tcW w:w="2126" w:type="dxa"/>
          </w:tcPr>
          <w:p w:rsidR="000A561D" w:rsidRDefault="00250659" w:rsidP="000A561D">
            <w:pPr>
              <w:pStyle w:val="a5"/>
            </w:pPr>
            <w:r w:rsidRPr="0025065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A561D" w:rsidRDefault="00250659" w:rsidP="000A561D">
            <w:pPr>
              <w:pStyle w:val="a5"/>
            </w:pPr>
            <w:r>
              <w:t>в</w:t>
            </w:r>
            <w:r w:rsidR="006A3933" w:rsidRPr="006A3933">
              <w:t>ыполнение практического задания.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A561D" w:rsidRDefault="000A561D" w:rsidP="000A561D">
            <w:pPr>
              <w:pStyle w:val="a5"/>
            </w:pPr>
          </w:p>
        </w:tc>
      </w:tr>
      <w:tr w:rsidR="000A561D" w:rsidRPr="007F18F6" w:rsidTr="000A561D">
        <w:trPr>
          <w:trHeight w:val="552"/>
        </w:trPr>
        <w:tc>
          <w:tcPr>
            <w:tcW w:w="640" w:type="dxa"/>
          </w:tcPr>
          <w:p w:rsidR="000A561D" w:rsidRPr="007F18F6" w:rsidRDefault="000A561D" w:rsidP="000A561D">
            <w:pPr>
              <w:pStyle w:val="a5"/>
              <w:jc w:val="center"/>
            </w:pPr>
            <w:r>
              <w:lastRenderedPageBreak/>
              <w:t>2.</w:t>
            </w:r>
          </w:p>
        </w:tc>
        <w:tc>
          <w:tcPr>
            <w:tcW w:w="3402" w:type="dxa"/>
            <w:gridSpan w:val="2"/>
          </w:tcPr>
          <w:p w:rsidR="000A561D" w:rsidRPr="00BD0633" w:rsidRDefault="000A561D" w:rsidP="000A561D">
            <w:r w:rsidRPr="00BD0633">
              <w:rPr>
                <w:spacing w:val="-8"/>
              </w:rPr>
              <w:t xml:space="preserve">Тема 2. </w:t>
            </w:r>
            <w:r w:rsidRPr="00BD0633">
              <w:t>Становление философии. Основные направления, школы философии и этапы ее исторического развития</w:t>
            </w:r>
          </w:p>
        </w:tc>
        <w:tc>
          <w:tcPr>
            <w:tcW w:w="2126" w:type="dxa"/>
          </w:tcPr>
          <w:p w:rsidR="000A561D" w:rsidRDefault="00250659" w:rsidP="000A561D">
            <w:pPr>
              <w:pStyle w:val="a5"/>
            </w:pPr>
            <w:r w:rsidRPr="0025065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A561D" w:rsidRDefault="00250659" w:rsidP="000A561D">
            <w:pPr>
              <w:pStyle w:val="a5"/>
            </w:pPr>
            <w:r>
              <w:t>в</w:t>
            </w:r>
            <w:r w:rsidR="006A3933" w:rsidRPr="006A3933">
              <w:t>ыполнение практического задания.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A561D" w:rsidRDefault="000A561D" w:rsidP="000A561D">
            <w:pPr>
              <w:pStyle w:val="a5"/>
            </w:pPr>
          </w:p>
        </w:tc>
      </w:tr>
      <w:tr w:rsidR="000A561D" w:rsidRPr="007F18F6" w:rsidTr="000A561D">
        <w:trPr>
          <w:trHeight w:val="552"/>
        </w:trPr>
        <w:tc>
          <w:tcPr>
            <w:tcW w:w="640" w:type="dxa"/>
          </w:tcPr>
          <w:p w:rsidR="000A561D" w:rsidRPr="007F18F6" w:rsidRDefault="000A561D" w:rsidP="000A561D">
            <w:pPr>
              <w:pStyle w:val="a5"/>
              <w:jc w:val="center"/>
            </w:pPr>
            <w:r>
              <w:t>3.</w:t>
            </w:r>
          </w:p>
        </w:tc>
        <w:tc>
          <w:tcPr>
            <w:tcW w:w="3402" w:type="dxa"/>
            <w:gridSpan w:val="2"/>
          </w:tcPr>
          <w:p w:rsidR="000A561D" w:rsidRPr="00BD0633" w:rsidRDefault="000A561D" w:rsidP="000A561D">
            <w:r w:rsidRPr="00BD0633">
              <w:t>Тема 3 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</w:t>
            </w:r>
          </w:p>
        </w:tc>
        <w:tc>
          <w:tcPr>
            <w:tcW w:w="2126" w:type="dxa"/>
          </w:tcPr>
          <w:p w:rsidR="000A561D" w:rsidRDefault="00250659" w:rsidP="000A561D">
            <w:pPr>
              <w:pStyle w:val="a5"/>
            </w:pPr>
            <w:r w:rsidRPr="0025065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A3933" w:rsidRDefault="00250659" w:rsidP="006A3933">
            <w:pPr>
              <w:pStyle w:val="a5"/>
            </w:pPr>
            <w:r>
              <w:t>в</w:t>
            </w:r>
            <w:r w:rsidR="006A3933">
              <w:t>ыполнение практического задания.</w:t>
            </w:r>
          </w:p>
          <w:p w:rsidR="000A561D" w:rsidRDefault="000A561D" w:rsidP="006A3933">
            <w:pPr>
              <w:pStyle w:val="a5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A561D" w:rsidRDefault="000A561D" w:rsidP="000A561D">
            <w:pPr>
              <w:pStyle w:val="a5"/>
            </w:pPr>
          </w:p>
        </w:tc>
      </w:tr>
      <w:tr w:rsidR="000A561D" w:rsidRPr="007F18F6" w:rsidTr="000A561D">
        <w:trPr>
          <w:trHeight w:val="552"/>
        </w:trPr>
        <w:tc>
          <w:tcPr>
            <w:tcW w:w="675" w:type="dxa"/>
            <w:gridSpan w:val="2"/>
          </w:tcPr>
          <w:p w:rsidR="000A561D" w:rsidRPr="007F18F6" w:rsidRDefault="000A561D" w:rsidP="00580094">
            <w:pPr>
              <w:pStyle w:val="a5"/>
              <w:jc w:val="center"/>
            </w:pPr>
            <w:r>
              <w:t>4</w:t>
            </w:r>
            <w:r w:rsidRPr="007F18F6">
              <w:t>.</w:t>
            </w:r>
          </w:p>
        </w:tc>
        <w:tc>
          <w:tcPr>
            <w:tcW w:w="3367" w:type="dxa"/>
          </w:tcPr>
          <w:p w:rsidR="000A561D" w:rsidRPr="00BD0633" w:rsidRDefault="000A561D" w:rsidP="00580094">
            <w:r w:rsidRPr="00BD0633">
              <w:t>Тема 4. 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</w:t>
            </w:r>
          </w:p>
        </w:tc>
        <w:tc>
          <w:tcPr>
            <w:tcW w:w="2126" w:type="dxa"/>
          </w:tcPr>
          <w:p w:rsidR="000A561D" w:rsidRPr="007F18F6" w:rsidRDefault="00250659" w:rsidP="00580094">
            <w:pPr>
              <w:pStyle w:val="a5"/>
            </w:pPr>
            <w:r w:rsidRPr="0025065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A561D" w:rsidRPr="007F18F6" w:rsidRDefault="00250659" w:rsidP="00580094">
            <w:pPr>
              <w:pStyle w:val="a5"/>
            </w:pPr>
            <w:r>
              <w:t>д</w:t>
            </w:r>
            <w:r w:rsidR="000A561D">
              <w:t>искуссия</w:t>
            </w:r>
          </w:p>
          <w:p w:rsidR="000A561D" w:rsidRPr="007F18F6" w:rsidRDefault="000A561D" w:rsidP="00580094">
            <w:pPr>
              <w:pStyle w:val="a5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A561D" w:rsidRDefault="000A561D" w:rsidP="00580094">
            <w:pPr>
              <w:pStyle w:val="a5"/>
            </w:pPr>
          </w:p>
        </w:tc>
      </w:tr>
      <w:tr w:rsidR="000A561D" w:rsidRPr="007F18F6" w:rsidTr="000A561D">
        <w:trPr>
          <w:trHeight w:val="870"/>
        </w:trPr>
        <w:tc>
          <w:tcPr>
            <w:tcW w:w="675" w:type="dxa"/>
            <w:gridSpan w:val="2"/>
          </w:tcPr>
          <w:p w:rsidR="000A561D" w:rsidRPr="007F18F6" w:rsidRDefault="000A561D" w:rsidP="00580094">
            <w:pPr>
              <w:pStyle w:val="a5"/>
              <w:jc w:val="center"/>
            </w:pPr>
            <w:r>
              <w:t>5</w:t>
            </w:r>
            <w:r w:rsidRPr="007F18F6">
              <w:t>.</w:t>
            </w:r>
          </w:p>
        </w:tc>
        <w:tc>
          <w:tcPr>
            <w:tcW w:w="3367" w:type="dxa"/>
          </w:tcPr>
          <w:p w:rsidR="000A561D" w:rsidRPr="00BD0633" w:rsidRDefault="000A561D" w:rsidP="00580094">
            <w:r w:rsidRPr="00BD0633">
              <w:t>Тема 5. 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</w:t>
            </w:r>
          </w:p>
        </w:tc>
        <w:tc>
          <w:tcPr>
            <w:tcW w:w="2126" w:type="dxa"/>
          </w:tcPr>
          <w:p w:rsidR="000A561D" w:rsidRPr="007F18F6" w:rsidRDefault="00250659" w:rsidP="00580094">
            <w:pPr>
              <w:pStyle w:val="a5"/>
            </w:pPr>
            <w:r w:rsidRPr="0025065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A561D" w:rsidRPr="007F18F6" w:rsidRDefault="00250659" w:rsidP="00580094">
            <w:pPr>
              <w:pStyle w:val="a5"/>
            </w:pPr>
            <w:r>
              <w:t>с</w:t>
            </w:r>
            <w:r w:rsidR="000A561D">
              <w:t>еминар в диалоговом режиме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A561D" w:rsidRDefault="000A561D" w:rsidP="00580094">
            <w:pPr>
              <w:pStyle w:val="a5"/>
            </w:pPr>
          </w:p>
        </w:tc>
      </w:tr>
      <w:tr w:rsidR="000A561D" w:rsidRPr="007F18F6" w:rsidTr="000A561D">
        <w:trPr>
          <w:trHeight w:val="870"/>
        </w:trPr>
        <w:tc>
          <w:tcPr>
            <w:tcW w:w="675" w:type="dxa"/>
            <w:gridSpan w:val="2"/>
          </w:tcPr>
          <w:p w:rsidR="000A561D" w:rsidRPr="007F18F6" w:rsidRDefault="000A561D" w:rsidP="000A561D">
            <w:pPr>
              <w:pStyle w:val="a5"/>
              <w:jc w:val="center"/>
            </w:pPr>
            <w:r>
              <w:t>6.</w:t>
            </w:r>
          </w:p>
        </w:tc>
        <w:tc>
          <w:tcPr>
            <w:tcW w:w="3367" w:type="dxa"/>
          </w:tcPr>
          <w:p w:rsidR="000A561D" w:rsidRPr="00BD0633" w:rsidRDefault="000A561D" w:rsidP="000A561D">
            <w:r w:rsidRPr="00BD0633">
              <w:t xml:space="preserve">Тема 6. 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</w:t>
            </w:r>
            <w:r w:rsidRPr="00BD0633">
              <w:lastRenderedPageBreak/>
              <w:t>познавательной деятельности. Проблема истины. Действительность, мышление, логика и язык. Научное и вненаучное знание</w:t>
            </w:r>
          </w:p>
        </w:tc>
        <w:tc>
          <w:tcPr>
            <w:tcW w:w="2126" w:type="dxa"/>
          </w:tcPr>
          <w:p w:rsidR="000A561D" w:rsidRDefault="00250659" w:rsidP="000A561D">
            <w:pPr>
              <w:pStyle w:val="a5"/>
            </w:pPr>
            <w:r w:rsidRPr="00250659">
              <w:rPr>
                <w:kern w:val="1"/>
                <w:sz w:val="22"/>
                <w:szCs w:val="22"/>
                <w:lang w:eastAsia="zh-CN"/>
              </w:rPr>
              <w:lastRenderedPageBreak/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A3933" w:rsidRDefault="00250659" w:rsidP="006A3933">
            <w:pPr>
              <w:pStyle w:val="a5"/>
            </w:pPr>
            <w:r>
              <w:t>в</w:t>
            </w:r>
            <w:r w:rsidR="006A3933">
              <w:t>ыполнение практического задания.</w:t>
            </w:r>
          </w:p>
          <w:p w:rsidR="000A561D" w:rsidRDefault="000A561D" w:rsidP="006A3933">
            <w:pPr>
              <w:pStyle w:val="a5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A561D" w:rsidRDefault="000A561D" w:rsidP="000A561D">
            <w:pPr>
              <w:pStyle w:val="a5"/>
            </w:pPr>
          </w:p>
        </w:tc>
      </w:tr>
      <w:tr w:rsidR="000A561D" w:rsidRPr="007F18F6" w:rsidTr="000A561D">
        <w:trPr>
          <w:trHeight w:val="870"/>
        </w:trPr>
        <w:tc>
          <w:tcPr>
            <w:tcW w:w="675" w:type="dxa"/>
            <w:gridSpan w:val="2"/>
          </w:tcPr>
          <w:p w:rsidR="000A561D" w:rsidRPr="007F18F6" w:rsidRDefault="000A561D" w:rsidP="000A561D">
            <w:pPr>
              <w:pStyle w:val="a5"/>
              <w:jc w:val="center"/>
            </w:pPr>
            <w:r>
              <w:t>7.</w:t>
            </w:r>
          </w:p>
        </w:tc>
        <w:tc>
          <w:tcPr>
            <w:tcW w:w="3367" w:type="dxa"/>
          </w:tcPr>
          <w:p w:rsidR="000A561D" w:rsidRPr="00BD0633" w:rsidRDefault="000A561D" w:rsidP="000A561D">
            <w:r w:rsidRPr="00BD0633">
              <w:t>Тема 7. 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</w:t>
            </w:r>
          </w:p>
        </w:tc>
        <w:tc>
          <w:tcPr>
            <w:tcW w:w="2126" w:type="dxa"/>
          </w:tcPr>
          <w:p w:rsidR="000A561D" w:rsidRDefault="00250659" w:rsidP="000A561D">
            <w:pPr>
              <w:pStyle w:val="a5"/>
            </w:pPr>
            <w:r w:rsidRPr="0025065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A3933" w:rsidRDefault="00250659" w:rsidP="006A3933">
            <w:pPr>
              <w:pStyle w:val="a5"/>
            </w:pPr>
            <w:r>
              <w:t>в</w:t>
            </w:r>
            <w:r w:rsidR="006A3933">
              <w:t>ыполнение практического задания.</w:t>
            </w:r>
          </w:p>
          <w:p w:rsidR="000A561D" w:rsidRDefault="000A561D" w:rsidP="006A3933">
            <w:pPr>
              <w:pStyle w:val="a5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A561D" w:rsidRDefault="000A561D" w:rsidP="000A561D">
            <w:pPr>
              <w:pStyle w:val="a5"/>
            </w:pPr>
          </w:p>
        </w:tc>
      </w:tr>
      <w:tr w:rsidR="000A561D" w:rsidRPr="007F18F6" w:rsidTr="000A561D">
        <w:trPr>
          <w:trHeight w:val="946"/>
        </w:trPr>
        <w:tc>
          <w:tcPr>
            <w:tcW w:w="675" w:type="dxa"/>
            <w:gridSpan w:val="2"/>
            <w:tcBorders>
              <w:bottom w:val="single" w:sz="12" w:space="0" w:color="auto"/>
            </w:tcBorders>
          </w:tcPr>
          <w:p w:rsidR="000A561D" w:rsidRPr="007F18F6" w:rsidRDefault="000A561D" w:rsidP="00580094">
            <w:pPr>
              <w:pStyle w:val="a5"/>
              <w:jc w:val="center"/>
            </w:pPr>
            <w:r>
              <w:t>8.</w:t>
            </w:r>
          </w:p>
        </w:tc>
        <w:tc>
          <w:tcPr>
            <w:tcW w:w="3367" w:type="dxa"/>
            <w:tcBorders>
              <w:bottom w:val="single" w:sz="12" w:space="0" w:color="auto"/>
            </w:tcBorders>
          </w:tcPr>
          <w:p w:rsidR="000A561D" w:rsidRPr="00BD0633" w:rsidRDefault="000A561D" w:rsidP="00BD0633">
            <w:r w:rsidRPr="00BD0633">
              <w:t>Тема 8. Будущее человечества. Глобальные проблемы современности. Взаимодействие цивилизаций и сценарии будущего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:rsidR="000A561D" w:rsidRPr="007F18F6" w:rsidRDefault="00250659" w:rsidP="00580094">
            <w:pPr>
              <w:pStyle w:val="a5"/>
            </w:pPr>
            <w:r>
              <w:t>п</w:t>
            </w:r>
            <w:r w:rsidR="000A561D">
              <w:t>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A561D" w:rsidRPr="009566B1" w:rsidRDefault="00250659" w:rsidP="00580094">
            <w:pPr>
              <w:pStyle w:val="a5"/>
            </w:pPr>
            <w:r>
              <w:t>с</w:t>
            </w:r>
            <w:r w:rsidR="000A561D">
              <w:t>еминар в диалоговом режиме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A561D" w:rsidRDefault="000A561D" w:rsidP="00580094">
            <w:pPr>
              <w:pStyle w:val="a5"/>
            </w:pPr>
          </w:p>
        </w:tc>
      </w:tr>
    </w:tbl>
    <w:p w:rsidR="00EF0285" w:rsidRPr="00EF0285" w:rsidRDefault="00EF0285" w:rsidP="00250659">
      <w:pPr>
        <w:spacing w:after="200"/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Pr="00162958" w:rsidRDefault="00580094" w:rsidP="0025065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250659">
        <w:rPr>
          <w:b/>
          <w:bCs/>
          <w:caps/>
        </w:rPr>
        <w:t>:</w:t>
      </w:r>
    </w:p>
    <w:p w:rsidR="00BD0633" w:rsidRPr="003C0E55" w:rsidRDefault="00BD0633" w:rsidP="00BD0633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BD0633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P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580094" w:rsidRDefault="00580094" w:rsidP="00580094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«свобода» в философии </w:t>
      </w:r>
      <w:r w:rsidR="00C06902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C06902">
        <w:rPr>
          <w:rFonts w:ascii="Times New Roman" w:hAnsi="Times New Roman" w:cs="Times New Roman"/>
          <w:sz w:val="24"/>
          <w:szCs w:val="24"/>
        </w:rPr>
        <w:t>–</w:t>
      </w:r>
      <w:r w:rsidR="00C06902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C06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06902">
        <w:rPr>
          <w:rFonts w:ascii="Times New Roman" w:hAnsi="Times New Roman" w:cs="Times New Roman"/>
          <w:sz w:val="24"/>
          <w:szCs w:val="24"/>
        </w:rPr>
        <w:t>еко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580094" w:rsidRDefault="00580094" w:rsidP="00580094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Сознание и познание как проблематика философии </w:t>
      </w:r>
      <w:r w:rsidR="00C06902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C06902">
        <w:rPr>
          <w:rFonts w:ascii="Times New Roman" w:hAnsi="Times New Roman" w:cs="Times New Roman"/>
          <w:sz w:val="24"/>
          <w:szCs w:val="24"/>
        </w:rPr>
        <w:t>–</w:t>
      </w:r>
      <w:r w:rsidR="00C06902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C06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веков.</w:t>
      </w:r>
    </w:p>
    <w:p w:rsidR="00580094" w:rsidRDefault="00580094" w:rsidP="00580094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Этика Спинозы и Канта – сравнительный анализ.</w:t>
      </w:r>
    </w:p>
    <w:p w:rsidR="00580094" w:rsidRDefault="00580094" w:rsidP="00580094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Пессимизм и оптимизм в философии </w:t>
      </w:r>
      <w:r w:rsidR="00C06902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C06902">
        <w:rPr>
          <w:rFonts w:ascii="Times New Roman" w:hAnsi="Times New Roman" w:cs="Times New Roman"/>
          <w:sz w:val="24"/>
          <w:szCs w:val="24"/>
        </w:rPr>
        <w:t>–</w:t>
      </w:r>
      <w:r w:rsidR="00C06902"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C06902">
        <w:rPr>
          <w:rFonts w:ascii="Times New Roman" w:hAnsi="Times New Roman" w:cs="Times New Roman"/>
          <w:sz w:val="24"/>
          <w:szCs w:val="24"/>
        </w:rPr>
        <w:t>еко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580094" w:rsidRDefault="00580094" w:rsidP="00580094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Классицизм как отражение философии просвещения в искусстве (</w:t>
      </w:r>
      <w:r w:rsidR="00C0690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примере любого конкретного художественного, литературного, драматического, музыкального и т.п. произведения).</w:t>
      </w:r>
    </w:p>
    <w:p w:rsidR="00580094" w:rsidRDefault="00580094" w:rsidP="00580094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и отличное в философии просвещения Западной Европы и России.</w:t>
      </w:r>
    </w:p>
    <w:p w:rsidR="00580094" w:rsidRDefault="00580094" w:rsidP="00580094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Категорический моральный императив Канта </w:t>
      </w:r>
      <w:r w:rsidR="00C0690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преломление восточных и античных этических традиций.</w:t>
      </w:r>
    </w:p>
    <w:p w:rsidR="00580094" w:rsidRDefault="00580094" w:rsidP="00580094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Марксизм и позитивизм – сравнительный анализ.</w:t>
      </w:r>
    </w:p>
    <w:p w:rsidR="00580094" w:rsidRDefault="00580094" w:rsidP="00580094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Я. Чаадаев – ни западник, ни славянофил.</w:t>
      </w:r>
    </w:p>
    <w:p w:rsidR="00580094" w:rsidRDefault="00580094" w:rsidP="00580094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Историософские концепции 1-й половины XIX в. Сравнительный анализ (</w:t>
      </w:r>
      <w:r w:rsidR="00C0690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материале европейской и отечественной философии)</w:t>
      </w:r>
      <w:r w:rsidR="00C06902">
        <w:rPr>
          <w:rFonts w:ascii="Times New Roman" w:hAnsi="Times New Roman" w:cs="Times New Roman"/>
          <w:sz w:val="24"/>
          <w:szCs w:val="24"/>
        </w:rPr>
        <w:t>.</w:t>
      </w:r>
    </w:p>
    <w:p w:rsidR="00580094" w:rsidRDefault="00580094" w:rsidP="00580094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Афоризмы как философский жанр. (На примере работ философов 1-й половины XIX в</w:t>
      </w:r>
      <w:r w:rsidR="00C06902">
        <w:rPr>
          <w:rFonts w:ascii="Times New Roman" w:hAnsi="Times New Roman" w:cs="Times New Roman"/>
          <w:sz w:val="24"/>
          <w:szCs w:val="24"/>
        </w:rPr>
        <w:t>ека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80094" w:rsidRDefault="00580094" w:rsidP="00580094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«Философия жизни» и экзистенциализм – сходства и различия.</w:t>
      </w:r>
    </w:p>
    <w:p w:rsidR="00580094" w:rsidRDefault="00580094" w:rsidP="00580094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Философские истоки нигилизма в России.</w:t>
      </w:r>
    </w:p>
    <w:p w:rsidR="00580094" w:rsidRDefault="00580094" w:rsidP="00580094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Историософские концепции XIX в</w:t>
      </w:r>
      <w:r w:rsidR="00C06902">
        <w:rPr>
          <w:rFonts w:ascii="Times New Roman" w:hAnsi="Times New Roman" w:cs="Times New Roman"/>
          <w:sz w:val="24"/>
          <w:szCs w:val="24"/>
        </w:rPr>
        <w:t>ека</w:t>
      </w:r>
      <w:r>
        <w:rPr>
          <w:rFonts w:ascii="Times New Roman" w:hAnsi="Times New Roman" w:cs="Times New Roman"/>
          <w:sz w:val="24"/>
          <w:szCs w:val="24"/>
        </w:rPr>
        <w:t>. Сравнительный анализ (</w:t>
      </w:r>
      <w:r w:rsidR="00C0690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материале европейской и отечественной философии)</w:t>
      </w:r>
    </w:p>
    <w:p w:rsidR="00580094" w:rsidRDefault="00580094" w:rsidP="00580094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Рационализм и иррационализм в российской и западной философии 2-й пол</w:t>
      </w:r>
      <w:r w:rsidR="00C06902">
        <w:rPr>
          <w:rFonts w:ascii="Times New Roman" w:hAnsi="Times New Roman" w:cs="Times New Roman"/>
          <w:sz w:val="24"/>
          <w:szCs w:val="24"/>
        </w:rPr>
        <w:t>овины</w:t>
      </w:r>
      <w:r>
        <w:rPr>
          <w:rFonts w:ascii="Times New Roman" w:hAnsi="Times New Roman" w:cs="Times New Roman"/>
          <w:sz w:val="24"/>
          <w:szCs w:val="24"/>
        </w:rPr>
        <w:t xml:space="preserve"> XIX века: специфика проявлений.</w:t>
      </w:r>
    </w:p>
    <w:p w:rsidR="00580094" w:rsidRDefault="00580094" w:rsidP="00580094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Культурологические вопросы в философии 2-й половины XIX века.</w:t>
      </w:r>
    </w:p>
    <w:p w:rsidR="00580094" w:rsidRPr="007D0F62" w:rsidRDefault="00580094" w:rsidP="00580094">
      <w:pPr>
        <w:pStyle w:val="ad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F62">
        <w:rPr>
          <w:rFonts w:ascii="Times New Roman" w:hAnsi="Times New Roman" w:cs="Times New Roman"/>
          <w:sz w:val="24"/>
          <w:szCs w:val="24"/>
        </w:rPr>
        <w:lastRenderedPageBreak/>
        <w:t>Ценности человеческой жизни. Философское осмысление проблем жизни, любви, смерти.</w:t>
      </w:r>
    </w:p>
    <w:p w:rsidR="00580094" w:rsidRPr="007D0F62" w:rsidRDefault="00580094" w:rsidP="00580094">
      <w:pPr>
        <w:pStyle w:val="ad"/>
        <w:numPr>
          <w:ilvl w:val="0"/>
          <w:numId w:val="38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F62">
        <w:rPr>
          <w:rFonts w:ascii="Times New Roman" w:hAnsi="Times New Roman" w:cs="Times New Roman"/>
          <w:sz w:val="24"/>
          <w:szCs w:val="24"/>
        </w:rPr>
        <w:t>Мораль как предмет философского анализа. Основные понятия и проблемы этики.</w:t>
      </w:r>
    </w:p>
    <w:p w:rsidR="00580094" w:rsidRPr="007D0F62" w:rsidRDefault="00580094" w:rsidP="00580094">
      <w:pPr>
        <w:numPr>
          <w:ilvl w:val="0"/>
          <w:numId w:val="38"/>
        </w:numPr>
        <w:tabs>
          <w:tab w:val="left" w:pos="426"/>
        </w:tabs>
        <w:jc w:val="both"/>
      </w:pPr>
      <w:r w:rsidRPr="007D0F62">
        <w:t>Искусство как предмет философского анализа. Основные понятия и проблемы эстетики и философии искусства.</w:t>
      </w:r>
    </w:p>
    <w:p w:rsidR="00580094" w:rsidRPr="007D0F62" w:rsidRDefault="00580094" w:rsidP="00580094">
      <w:pPr>
        <w:numPr>
          <w:ilvl w:val="0"/>
          <w:numId w:val="38"/>
        </w:numPr>
        <w:tabs>
          <w:tab w:val="left" w:pos="426"/>
        </w:tabs>
        <w:jc w:val="both"/>
      </w:pPr>
      <w:r w:rsidRPr="007D0F62">
        <w:t>Глобальные проблемы и противоречия современной цивилизации.</w:t>
      </w:r>
    </w:p>
    <w:p w:rsidR="00580094" w:rsidRPr="007D0F62" w:rsidRDefault="00580094" w:rsidP="00580094">
      <w:pPr>
        <w:numPr>
          <w:ilvl w:val="0"/>
          <w:numId w:val="38"/>
        </w:numPr>
        <w:tabs>
          <w:tab w:val="left" w:pos="426"/>
        </w:tabs>
        <w:jc w:val="both"/>
      </w:pPr>
      <w:r w:rsidRPr="007D0F62">
        <w:t xml:space="preserve">Язык как предмет философского анализа. Основные задачи философии языка. </w:t>
      </w:r>
    </w:p>
    <w:p w:rsidR="00580094" w:rsidRPr="007D0F62" w:rsidRDefault="00580094" w:rsidP="00580094">
      <w:pPr>
        <w:numPr>
          <w:ilvl w:val="0"/>
          <w:numId w:val="38"/>
        </w:numPr>
        <w:tabs>
          <w:tab w:val="left" w:pos="426"/>
        </w:tabs>
        <w:jc w:val="both"/>
      </w:pPr>
      <w:r w:rsidRPr="007D0F62">
        <w:t>Наука и её место в культуре. Соотношение науки, философии и религии.</w:t>
      </w:r>
    </w:p>
    <w:p w:rsidR="00580094" w:rsidRPr="007D0F62" w:rsidRDefault="00580094" w:rsidP="00580094">
      <w:pPr>
        <w:numPr>
          <w:ilvl w:val="0"/>
          <w:numId w:val="38"/>
        </w:numPr>
        <w:tabs>
          <w:tab w:val="left" w:pos="426"/>
        </w:tabs>
        <w:jc w:val="both"/>
      </w:pPr>
      <w:r w:rsidRPr="007D0F62">
        <w:t>Философия науки Т. Куна</w:t>
      </w:r>
      <w:r w:rsidR="00C06902">
        <w:t xml:space="preserve">: </w:t>
      </w:r>
      <w:r w:rsidRPr="007D0F62">
        <w:t>основные идеи.</w:t>
      </w:r>
    </w:p>
    <w:p w:rsidR="00580094" w:rsidRPr="007D0F62" w:rsidRDefault="00580094" w:rsidP="00580094">
      <w:pPr>
        <w:numPr>
          <w:ilvl w:val="0"/>
          <w:numId w:val="38"/>
        </w:numPr>
        <w:tabs>
          <w:tab w:val="left" w:pos="426"/>
        </w:tabs>
        <w:jc w:val="both"/>
      </w:pPr>
      <w:r w:rsidRPr="007D0F62">
        <w:t>Понятие Вселенной. Космологические модели Вселенной: философский анализ.</w:t>
      </w:r>
    </w:p>
    <w:p w:rsidR="00580094" w:rsidRPr="007D0F62" w:rsidRDefault="00580094" w:rsidP="00580094">
      <w:pPr>
        <w:numPr>
          <w:ilvl w:val="0"/>
          <w:numId w:val="38"/>
        </w:numPr>
        <w:tabs>
          <w:tab w:val="left" w:pos="426"/>
        </w:tabs>
        <w:jc w:val="both"/>
      </w:pPr>
      <w:r w:rsidRPr="007D0F62">
        <w:t>Модели эволюции Вселенной: философский анализ.</w:t>
      </w:r>
    </w:p>
    <w:p w:rsidR="00580094" w:rsidRPr="007D0F62" w:rsidRDefault="00580094" w:rsidP="00580094">
      <w:pPr>
        <w:numPr>
          <w:ilvl w:val="0"/>
          <w:numId w:val="38"/>
        </w:numPr>
        <w:tabs>
          <w:tab w:val="left" w:pos="426"/>
        </w:tabs>
        <w:jc w:val="both"/>
      </w:pPr>
      <w:r w:rsidRPr="007D0F62">
        <w:t>Философское значение эволюционных идей.</w:t>
      </w:r>
    </w:p>
    <w:p w:rsidR="00580094" w:rsidRPr="007D0F62" w:rsidRDefault="00580094" w:rsidP="00580094">
      <w:pPr>
        <w:numPr>
          <w:ilvl w:val="0"/>
          <w:numId w:val="38"/>
        </w:numPr>
        <w:tabs>
          <w:tab w:val="left" w:pos="426"/>
        </w:tabs>
        <w:jc w:val="both"/>
      </w:pPr>
      <w:r w:rsidRPr="007D0F62">
        <w:t>Проблема происхождения человека: философский анализ.</w:t>
      </w:r>
    </w:p>
    <w:p w:rsidR="00580094" w:rsidRPr="007D0F62" w:rsidRDefault="00580094" w:rsidP="00580094">
      <w:pPr>
        <w:numPr>
          <w:ilvl w:val="0"/>
          <w:numId w:val="38"/>
        </w:numPr>
        <w:tabs>
          <w:tab w:val="left" w:pos="426"/>
        </w:tabs>
        <w:jc w:val="both"/>
      </w:pPr>
      <w:r w:rsidRPr="007D0F62">
        <w:t>Структура человеческой психики: философский анализ.</w:t>
      </w:r>
    </w:p>
    <w:p w:rsidR="00580094" w:rsidRPr="007D0F62" w:rsidRDefault="00580094" w:rsidP="00580094">
      <w:pPr>
        <w:numPr>
          <w:ilvl w:val="0"/>
          <w:numId w:val="38"/>
        </w:numPr>
        <w:tabs>
          <w:tab w:val="left" w:pos="426"/>
        </w:tabs>
        <w:jc w:val="both"/>
      </w:pPr>
      <w:r w:rsidRPr="007D0F62">
        <w:t>Сознание и бессознательное. Философское значение психоанализа З. Фрейда.</w:t>
      </w:r>
    </w:p>
    <w:p w:rsidR="00580094" w:rsidRDefault="00580094" w:rsidP="00580094">
      <w:pPr>
        <w:numPr>
          <w:ilvl w:val="0"/>
          <w:numId w:val="38"/>
        </w:numPr>
        <w:tabs>
          <w:tab w:val="left" w:pos="426"/>
        </w:tabs>
        <w:jc w:val="both"/>
      </w:pPr>
      <w:r w:rsidRPr="007D0F62">
        <w:t>Философские проблемы экологии и перспективы жизни на Земле.</w:t>
      </w:r>
    </w:p>
    <w:p w:rsidR="00580094" w:rsidRPr="007D0F62" w:rsidRDefault="00580094" w:rsidP="00580094">
      <w:pPr>
        <w:numPr>
          <w:ilvl w:val="0"/>
          <w:numId w:val="38"/>
        </w:numPr>
        <w:tabs>
          <w:tab w:val="left" w:pos="426"/>
        </w:tabs>
        <w:jc w:val="both"/>
      </w:pPr>
      <w:r w:rsidRPr="007D0F62">
        <w:t>Техника как предмет философского анализа. Основные проблемы философии техники.</w:t>
      </w:r>
    </w:p>
    <w:p w:rsidR="00580094" w:rsidRPr="007D0F62" w:rsidRDefault="00580094" w:rsidP="00580094">
      <w:pPr>
        <w:tabs>
          <w:tab w:val="left" w:pos="426"/>
        </w:tabs>
        <w:jc w:val="both"/>
      </w:pPr>
    </w:p>
    <w:p w:rsidR="00580094" w:rsidRDefault="00580094" w:rsidP="00580094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250659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250659" w:rsidRPr="00250659" w:rsidRDefault="00250659" w:rsidP="0025065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250659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80094" w:rsidRPr="007F18F6" w:rsidTr="00BD0633">
        <w:tc>
          <w:tcPr>
            <w:tcW w:w="675" w:type="dxa"/>
          </w:tcPr>
          <w:p w:rsidR="00580094" w:rsidRPr="007F18F6" w:rsidRDefault="00580094" w:rsidP="00580094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580094" w:rsidRPr="00BD0633" w:rsidRDefault="00250659" w:rsidP="00580094">
            <w:pPr>
              <w:pStyle w:val="a5"/>
              <w:tabs>
                <w:tab w:val="left" w:pos="538"/>
              </w:tabs>
            </w:pPr>
            <w:r>
              <w:t xml:space="preserve">Темы </w:t>
            </w:r>
            <w:r w:rsidR="000A561D">
              <w:t>№ 1-8</w:t>
            </w:r>
          </w:p>
        </w:tc>
        <w:tc>
          <w:tcPr>
            <w:tcW w:w="2020" w:type="dxa"/>
          </w:tcPr>
          <w:p w:rsidR="00580094" w:rsidRPr="00766289" w:rsidRDefault="000A561D" w:rsidP="00580094">
            <w:pPr>
              <w:pStyle w:val="a5"/>
            </w:pPr>
            <w:r>
              <w:rPr>
                <w:sz w:val="22"/>
                <w:szCs w:val="22"/>
              </w:rPr>
              <w:t>Устный опрос</w:t>
            </w:r>
          </w:p>
        </w:tc>
      </w:tr>
      <w:tr w:rsidR="000A561D" w:rsidRPr="007F18F6" w:rsidTr="00BD0633">
        <w:tc>
          <w:tcPr>
            <w:tcW w:w="675" w:type="dxa"/>
          </w:tcPr>
          <w:p w:rsidR="000A561D" w:rsidRDefault="000A561D" w:rsidP="00580094">
            <w:pPr>
              <w:pStyle w:val="a5"/>
            </w:pPr>
            <w:r>
              <w:t>2</w:t>
            </w:r>
          </w:p>
        </w:tc>
        <w:tc>
          <w:tcPr>
            <w:tcW w:w="6769" w:type="dxa"/>
          </w:tcPr>
          <w:p w:rsidR="000A561D" w:rsidRDefault="00250659" w:rsidP="00580094">
            <w:pPr>
              <w:pStyle w:val="a5"/>
              <w:tabs>
                <w:tab w:val="left" w:pos="538"/>
              </w:tabs>
            </w:pPr>
            <w:r>
              <w:t xml:space="preserve">Темы </w:t>
            </w:r>
            <w:r w:rsidR="000A561D">
              <w:t>№ 1-3</w:t>
            </w:r>
          </w:p>
        </w:tc>
        <w:tc>
          <w:tcPr>
            <w:tcW w:w="2020" w:type="dxa"/>
          </w:tcPr>
          <w:p w:rsidR="000A561D" w:rsidRDefault="000A561D" w:rsidP="00580094">
            <w:pPr>
              <w:pStyle w:val="a5"/>
            </w:pPr>
            <w:r>
              <w:rPr>
                <w:sz w:val="22"/>
                <w:szCs w:val="22"/>
              </w:rPr>
              <w:t xml:space="preserve">Реферат </w:t>
            </w:r>
          </w:p>
        </w:tc>
      </w:tr>
    </w:tbl>
    <w:p w:rsidR="00580094" w:rsidRPr="00FA24D2" w:rsidRDefault="00580094" w:rsidP="00250659">
      <w:pPr>
        <w:jc w:val="both"/>
      </w:pPr>
    </w:p>
    <w:p w:rsidR="00580094" w:rsidRDefault="00580094" w:rsidP="00250659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250659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2"/>
        <w:gridCol w:w="1801"/>
        <w:gridCol w:w="2268"/>
        <w:gridCol w:w="1275"/>
        <w:gridCol w:w="993"/>
        <w:gridCol w:w="1275"/>
        <w:gridCol w:w="1452"/>
      </w:tblGrid>
      <w:tr w:rsidR="0081325A" w:rsidRPr="00317CC4" w:rsidTr="0034027B">
        <w:trPr>
          <w:trHeight w:val="378"/>
        </w:trPr>
        <w:tc>
          <w:tcPr>
            <w:tcW w:w="498" w:type="dxa"/>
            <w:vMerge w:val="restart"/>
          </w:tcPr>
          <w:p w:rsidR="0081325A" w:rsidRPr="003C2AFF" w:rsidRDefault="0081325A" w:rsidP="0081325A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81325A" w:rsidRPr="003C2AFF" w:rsidRDefault="0081325A" w:rsidP="0081325A">
            <w:r w:rsidRPr="00317CC4">
              <w:rPr>
                <w:sz w:val="22"/>
                <w:szCs w:val="22"/>
              </w:rPr>
              <w:t>Автор</w:t>
            </w:r>
          </w:p>
        </w:tc>
        <w:tc>
          <w:tcPr>
            <w:tcW w:w="2268" w:type="dxa"/>
            <w:vMerge w:val="restart"/>
            <w:vAlign w:val="center"/>
          </w:tcPr>
          <w:p w:rsidR="0081325A" w:rsidRPr="003C2AFF" w:rsidRDefault="0081325A" w:rsidP="0081325A">
            <w:r w:rsidRPr="00317CC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vMerge w:val="restart"/>
            <w:vAlign w:val="center"/>
          </w:tcPr>
          <w:p w:rsidR="0081325A" w:rsidRPr="003C2AFF" w:rsidRDefault="0081325A" w:rsidP="0081325A">
            <w:r w:rsidRPr="00317CC4">
              <w:rPr>
                <w:sz w:val="22"/>
                <w:szCs w:val="22"/>
              </w:rPr>
              <w:t>Издательство</w:t>
            </w:r>
          </w:p>
        </w:tc>
        <w:tc>
          <w:tcPr>
            <w:tcW w:w="993" w:type="dxa"/>
            <w:vMerge w:val="restart"/>
            <w:vAlign w:val="center"/>
          </w:tcPr>
          <w:p w:rsidR="0081325A" w:rsidRDefault="0081325A" w:rsidP="0081325A">
            <w:r w:rsidRPr="00317CC4">
              <w:rPr>
                <w:sz w:val="22"/>
                <w:szCs w:val="22"/>
              </w:rPr>
              <w:t>Год</w:t>
            </w:r>
          </w:p>
          <w:p w:rsidR="0081325A" w:rsidRPr="003C2AFF" w:rsidRDefault="0081325A" w:rsidP="0081325A">
            <w:r w:rsidRPr="00317CC4">
              <w:rPr>
                <w:sz w:val="22"/>
                <w:szCs w:val="22"/>
              </w:rPr>
              <w:t xml:space="preserve">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325A" w:rsidRPr="003C2AFF" w:rsidRDefault="0081325A" w:rsidP="0081325A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81325A" w:rsidRPr="00317CC4" w:rsidTr="0034027B">
        <w:trPr>
          <w:trHeight w:val="378"/>
        </w:trPr>
        <w:tc>
          <w:tcPr>
            <w:tcW w:w="498" w:type="dxa"/>
            <w:vMerge/>
          </w:tcPr>
          <w:p w:rsidR="0081325A" w:rsidRPr="00317CC4" w:rsidRDefault="0081325A" w:rsidP="0081325A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1325A" w:rsidRPr="00317CC4" w:rsidRDefault="0081325A" w:rsidP="0081325A"/>
        </w:tc>
        <w:tc>
          <w:tcPr>
            <w:tcW w:w="2268" w:type="dxa"/>
            <w:vMerge/>
            <w:vAlign w:val="center"/>
          </w:tcPr>
          <w:p w:rsidR="0081325A" w:rsidRPr="00317CC4" w:rsidRDefault="0081325A" w:rsidP="0081325A"/>
        </w:tc>
        <w:tc>
          <w:tcPr>
            <w:tcW w:w="1275" w:type="dxa"/>
            <w:vMerge/>
            <w:vAlign w:val="center"/>
          </w:tcPr>
          <w:p w:rsidR="0081325A" w:rsidRPr="00317CC4" w:rsidRDefault="0081325A" w:rsidP="0081325A"/>
        </w:tc>
        <w:tc>
          <w:tcPr>
            <w:tcW w:w="993" w:type="dxa"/>
            <w:vMerge/>
            <w:vAlign w:val="center"/>
          </w:tcPr>
          <w:p w:rsidR="0081325A" w:rsidRPr="00317CC4" w:rsidRDefault="0081325A" w:rsidP="0081325A"/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1325A" w:rsidRDefault="0081325A" w:rsidP="0081325A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1325A" w:rsidRPr="00317CC4" w:rsidRDefault="0081325A" w:rsidP="0081325A">
            <w:r w:rsidRPr="0081325A">
              <w:rPr>
                <w:color w:val="000000"/>
              </w:rPr>
              <w:t>ЭБС (адрес в сети Интернет)</w:t>
            </w:r>
          </w:p>
        </w:tc>
      </w:tr>
      <w:tr w:rsidR="00580094" w:rsidRPr="00317CC4" w:rsidTr="00580094">
        <w:trPr>
          <w:cantSplit/>
        </w:trPr>
        <w:tc>
          <w:tcPr>
            <w:tcW w:w="498" w:type="dxa"/>
          </w:tcPr>
          <w:p w:rsidR="00580094" w:rsidRPr="003C2AFF" w:rsidRDefault="00580094" w:rsidP="00580094">
            <w:pPr>
              <w:numPr>
                <w:ilvl w:val="0"/>
                <w:numId w:val="41"/>
              </w:numPr>
              <w:ind w:left="357" w:hanging="357"/>
            </w:pPr>
          </w:p>
        </w:tc>
        <w:tc>
          <w:tcPr>
            <w:tcW w:w="1843" w:type="dxa"/>
            <w:gridSpan w:val="2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Иконникова Г.И.,</w:t>
            </w:r>
          </w:p>
          <w:p w:rsidR="00580094" w:rsidRPr="00580094" w:rsidRDefault="00580094" w:rsidP="00580094">
            <w:r w:rsidRPr="00580094">
              <w:rPr>
                <w:sz w:val="22"/>
                <w:szCs w:val="22"/>
              </w:rPr>
              <w:t>Иконникова Н.И.</w:t>
            </w:r>
          </w:p>
          <w:p w:rsidR="00580094" w:rsidRPr="00580094" w:rsidRDefault="00580094" w:rsidP="00580094"/>
        </w:tc>
        <w:tc>
          <w:tcPr>
            <w:tcW w:w="2268" w:type="dxa"/>
          </w:tcPr>
          <w:p w:rsidR="00580094" w:rsidRPr="00580094" w:rsidRDefault="00000000" w:rsidP="00580094">
            <w:pPr>
              <w:spacing w:before="100" w:beforeAutospacing="1" w:after="100" w:afterAutospacing="1"/>
              <w:outlineLvl w:val="3"/>
            </w:pPr>
            <w:hyperlink r:id="rId7" w:history="1">
              <w:r w:rsidR="00580094" w:rsidRPr="00580094">
                <w:rPr>
                  <w:sz w:val="22"/>
                  <w:szCs w:val="22"/>
                </w:rPr>
                <w:t>Философия Древнего мира: учебное пособие</w:t>
              </w:r>
            </w:hyperlink>
          </w:p>
          <w:p w:rsidR="00580094" w:rsidRPr="00580094" w:rsidRDefault="00580094" w:rsidP="00580094"/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 Юнити-Дана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:rsidR="00580094" w:rsidRPr="00580094" w:rsidRDefault="00580094" w:rsidP="00580094">
            <w:pPr>
              <w:jc w:val="center"/>
            </w:pPr>
            <w:r w:rsidRPr="00580094">
              <w:t>+</w:t>
            </w:r>
          </w:p>
        </w:tc>
        <w:tc>
          <w:tcPr>
            <w:tcW w:w="1452" w:type="dxa"/>
          </w:tcPr>
          <w:p w:rsidR="00580094" w:rsidRDefault="00000000">
            <w:hyperlink r:id="rId8" w:history="1">
              <w:r w:rsidR="00580094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317CC4" w:rsidTr="00580094">
        <w:trPr>
          <w:cantSplit/>
          <w:trHeight w:val="794"/>
        </w:trPr>
        <w:tc>
          <w:tcPr>
            <w:tcW w:w="498" w:type="dxa"/>
          </w:tcPr>
          <w:p w:rsidR="00580094" w:rsidRPr="003C2AFF" w:rsidRDefault="00580094" w:rsidP="00580094">
            <w:pPr>
              <w:numPr>
                <w:ilvl w:val="0"/>
                <w:numId w:val="41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gridSpan w:val="2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Лавриненко В. Н., Ратников В. П. </w:t>
            </w:r>
          </w:p>
        </w:tc>
        <w:tc>
          <w:tcPr>
            <w:tcW w:w="2268" w:type="dxa"/>
          </w:tcPr>
          <w:p w:rsidR="00580094" w:rsidRPr="00580094" w:rsidRDefault="00000000" w:rsidP="00580094">
            <w:pPr>
              <w:spacing w:before="100" w:beforeAutospacing="1" w:after="100" w:afterAutospacing="1"/>
              <w:outlineLvl w:val="3"/>
            </w:pPr>
            <w:hyperlink r:id="rId9" w:history="1">
              <w:r w:rsidR="00580094" w:rsidRPr="00580094">
                <w:rPr>
                  <w:sz w:val="22"/>
                  <w:szCs w:val="22"/>
                </w:rPr>
                <w:t xml:space="preserve">Философия: </w:t>
              </w:r>
            </w:hyperlink>
            <w:r w:rsidR="00580094" w:rsidRPr="00580094">
              <w:rPr>
                <w:sz w:val="22"/>
                <w:szCs w:val="22"/>
              </w:rPr>
              <w:t>в вопросах и ответах: учебное пособие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 Юнити-Дана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1275" w:type="dxa"/>
          </w:tcPr>
          <w:p w:rsidR="00580094" w:rsidRPr="00580094" w:rsidRDefault="00580094" w:rsidP="00580094">
            <w:pPr>
              <w:jc w:val="center"/>
            </w:pPr>
            <w:r w:rsidRPr="00580094">
              <w:t>+</w:t>
            </w:r>
          </w:p>
          <w:p w:rsidR="00580094" w:rsidRPr="00580094" w:rsidRDefault="00580094" w:rsidP="00580094">
            <w:pPr>
              <w:ind w:firstLine="709"/>
              <w:jc w:val="center"/>
            </w:pPr>
          </w:p>
          <w:p w:rsidR="00580094" w:rsidRPr="00580094" w:rsidRDefault="00580094" w:rsidP="00580094">
            <w:pPr>
              <w:jc w:val="center"/>
            </w:pPr>
          </w:p>
        </w:tc>
        <w:tc>
          <w:tcPr>
            <w:tcW w:w="1452" w:type="dxa"/>
          </w:tcPr>
          <w:p w:rsidR="00580094" w:rsidRDefault="00000000">
            <w:hyperlink r:id="rId10" w:history="1">
              <w:r w:rsidR="00580094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317CC4" w:rsidTr="00580094">
        <w:trPr>
          <w:cantSplit/>
        </w:trPr>
        <w:tc>
          <w:tcPr>
            <w:tcW w:w="498" w:type="dxa"/>
          </w:tcPr>
          <w:p w:rsidR="00580094" w:rsidRPr="003C2AFF" w:rsidRDefault="00580094" w:rsidP="00580094">
            <w:pPr>
              <w:numPr>
                <w:ilvl w:val="0"/>
                <w:numId w:val="41"/>
              </w:numPr>
              <w:ind w:left="357" w:hanging="357"/>
            </w:pPr>
          </w:p>
        </w:tc>
        <w:tc>
          <w:tcPr>
            <w:tcW w:w="1843" w:type="dxa"/>
            <w:gridSpan w:val="2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Петров В. П.</w:t>
            </w:r>
          </w:p>
        </w:tc>
        <w:tc>
          <w:tcPr>
            <w:tcW w:w="2268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Философия: курс лекций: учебник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М.:ВЛАДОС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:rsidR="00580094" w:rsidRPr="00580094" w:rsidRDefault="00580094" w:rsidP="00580094">
            <w:pPr>
              <w:jc w:val="center"/>
            </w:pPr>
            <w:r w:rsidRPr="00580094">
              <w:t>+</w:t>
            </w:r>
          </w:p>
        </w:tc>
        <w:tc>
          <w:tcPr>
            <w:tcW w:w="1452" w:type="dxa"/>
          </w:tcPr>
          <w:p w:rsidR="00580094" w:rsidRDefault="00000000">
            <w:hyperlink r:id="rId11" w:history="1">
              <w:r w:rsidR="00580094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:rsidTr="00580094">
        <w:trPr>
          <w:cantSplit/>
        </w:trPr>
        <w:tc>
          <w:tcPr>
            <w:tcW w:w="540" w:type="dxa"/>
            <w:gridSpan w:val="2"/>
          </w:tcPr>
          <w:p w:rsidR="00580094" w:rsidRPr="003C2AFF" w:rsidRDefault="00580094" w:rsidP="00BB5346">
            <w:pPr>
              <w:pStyle w:val="ad"/>
              <w:numPr>
                <w:ilvl w:val="0"/>
                <w:numId w:val="41"/>
              </w:numPr>
              <w:ind w:left="357" w:hanging="357"/>
            </w:pPr>
          </w:p>
        </w:tc>
        <w:tc>
          <w:tcPr>
            <w:tcW w:w="1801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Асмус В. Ф. </w:t>
            </w:r>
          </w:p>
        </w:tc>
        <w:tc>
          <w:tcPr>
            <w:tcW w:w="2268" w:type="dxa"/>
          </w:tcPr>
          <w:p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Античная философия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 Высшая школа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2005</w:t>
            </w:r>
          </w:p>
        </w:tc>
        <w:tc>
          <w:tcPr>
            <w:tcW w:w="1275" w:type="dxa"/>
          </w:tcPr>
          <w:p w:rsidR="00580094" w:rsidRPr="00580094" w:rsidRDefault="00580094" w:rsidP="00580094">
            <w:pPr>
              <w:jc w:val="center"/>
            </w:pPr>
            <w:r w:rsidRPr="00580094">
              <w:t>+</w:t>
            </w:r>
          </w:p>
        </w:tc>
        <w:tc>
          <w:tcPr>
            <w:tcW w:w="1452" w:type="dxa"/>
          </w:tcPr>
          <w:p w:rsidR="00580094" w:rsidRDefault="00000000">
            <w:hyperlink r:id="rId12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317CC4" w:rsidTr="00580094">
        <w:trPr>
          <w:cantSplit/>
        </w:trPr>
        <w:tc>
          <w:tcPr>
            <w:tcW w:w="540" w:type="dxa"/>
            <w:gridSpan w:val="2"/>
          </w:tcPr>
          <w:p w:rsidR="00580094" w:rsidRPr="003C2AFF" w:rsidRDefault="00580094" w:rsidP="00BB5346">
            <w:pPr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Гадамер Х.-Г.</w:t>
            </w:r>
          </w:p>
        </w:tc>
        <w:tc>
          <w:tcPr>
            <w:tcW w:w="2268" w:type="dxa"/>
          </w:tcPr>
          <w:p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Истина и метод: основы философской герменевтики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2007</w:t>
            </w:r>
          </w:p>
        </w:tc>
        <w:tc>
          <w:tcPr>
            <w:tcW w:w="1275" w:type="dxa"/>
          </w:tcPr>
          <w:p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:rsidR="00580094" w:rsidRDefault="00000000">
            <w:hyperlink r:id="rId13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:rsidTr="00580094">
        <w:trPr>
          <w:cantSplit/>
        </w:trPr>
        <w:tc>
          <w:tcPr>
            <w:tcW w:w="540" w:type="dxa"/>
            <w:gridSpan w:val="2"/>
          </w:tcPr>
          <w:p w:rsidR="00580094" w:rsidRPr="003C2AFF" w:rsidRDefault="00580094" w:rsidP="00BB5346">
            <w:pPr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Гегель Г.В.Ф.</w:t>
            </w:r>
          </w:p>
        </w:tc>
        <w:tc>
          <w:tcPr>
            <w:tcW w:w="2268" w:type="dxa"/>
          </w:tcPr>
          <w:p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Наука логики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2002</w:t>
            </w:r>
          </w:p>
        </w:tc>
        <w:tc>
          <w:tcPr>
            <w:tcW w:w="1275" w:type="dxa"/>
          </w:tcPr>
          <w:p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:rsidR="00580094" w:rsidRDefault="00000000">
            <w:hyperlink r:id="rId14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:rsidTr="00580094">
        <w:trPr>
          <w:cantSplit/>
        </w:trPr>
        <w:tc>
          <w:tcPr>
            <w:tcW w:w="540" w:type="dxa"/>
            <w:gridSpan w:val="2"/>
          </w:tcPr>
          <w:p w:rsidR="00580094" w:rsidRPr="003C2AFF" w:rsidRDefault="00580094" w:rsidP="00BB5346">
            <w:pPr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Зеньковский В.В. </w:t>
            </w:r>
          </w:p>
        </w:tc>
        <w:tc>
          <w:tcPr>
            <w:tcW w:w="2268" w:type="dxa"/>
          </w:tcPr>
          <w:p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История русской философии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2008</w:t>
            </w:r>
          </w:p>
        </w:tc>
        <w:tc>
          <w:tcPr>
            <w:tcW w:w="1275" w:type="dxa"/>
          </w:tcPr>
          <w:p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:rsidR="00580094" w:rsidRDefault="00000000">
            <w:hyperlink r:id="rId15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:rsidTr="00580094">
        <w:trPr>
          <w:cantSplit/>
        </w:trPr>
        <w:tc>
          <w:tcPr>
            <w:tcW w:w="540" w:type="dxa"/>
            <w:gridSpan w:val="2"/>
          </w:tcPr>
          <w:p w:rsidR="00580094" w:rsidRPr="003C2AFF" w:rsidRDefault="00580094" w:rsidP="00BB5346">
            <w:pPr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Зотов А. Ф. </w:t>
            </w:r>
          </w:p>
        </w:tc>
        <w:tc>
          <w:tcPr>
            <w:tcW w:w="2268" w:type="dxa"/>
          </w:tcPr>
          <w:p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Современная западная философия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 Высшая школа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2005</w:t>
            </w:r>
          </w:p>
        </w:tc>
        <w:tc>
          <w:tcPr>
            <w:tcW w:w="1275" w:type="dxa"/>
          </w:tcPr>
          <w:p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:rsidR="00580094" w:rsidRDefault="00000000">
            <w:hyperlink r:id="rId16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:rsidTr="00580094">
        <w:trPr>
          <w:cantSplit/>
        </w:trPr>
        <w:tc>
          <w:tcPr>
            <w:tcW w:w="540" w:type="dxa"/>
            <w:gridSpan w:val="2"/>
          </w:tcPr>
          <w:p w:rsidR="00580094" w:rsidRPr="003C2AFF" w:rsidRDefault="00580094" w:rsidP="00BB5346">
            <w:pPr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Зотов А. Ф., Миронов В. В., Разин А. В. (редакторы)</w:t>
            </w:r>
          </w:p>
        </w:tc>
        <w:tc>
          <w:tcPr>
            <w:tcW w:w="2268" w:type="dxa"/>
          </w:tcPr>
          <w:p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Философия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 Академический проект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2009</w:t>
            </w:r>
          </w:p>
        </w:tc>
        <w:tc>
          <w:tcPr>
            <w:tcW w:w="1275" w:type="dxa"/>
          </w:tcPr>
          <w:p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:rsidR="00580094" w:rsidRDefault="00000000">
            <w:hyperlink r:id="rId17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:rsidTr="00580094">
        <w:trPr>
          <w:cantSplit/>
        </w:trPr>
        <w:tc>
          <w:tcPr>
            <w:tcW w:w="540" w:type="dxa"/>
            <w:gridSpan w:val="2"/>
          </w:tcPr>
          <w:p w:rsidR="00580094" w:rsidRPr="003C2AFF" w:rsidRDefault="00580094" w:rsidP="00BB5346">
            <w:pPr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Каган М. С. </w:t>
            </w:r>
          </w:p>
        </w:tc>
        <w:tc>
          <w:tcPr>
            <w:tcW w:w="2268" w:type="dxa"/>
          </w:tcPr>
          <w:p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Философская теория ценностей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СПб.: ТОО ТК «Петрополис»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1997</w:t>
            </w:r>
          </w:p>
        </w:tc>
        <w:tc>
          <w:tcPr>
            <w:tcW w:w="1275" w:type="dxa"/>
          </w:tcPr>
          <w:p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:rsidR="00580094" w:rsidRDefault="00000000">
            <w:hyperlink r:id="rId18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317CC4" w:rsidTr="00580094">
        <w:trPr>
          <w:cantSplit/>
        </w:trPr>
        <w:tc>
          <w:tcPr>
            <w:tcW w:w="540" w:type="dxa"/>
            <w:gridSpan w:val="2"/>
          </w:tcPr>
          <w:p w:rsidR="00580094" w:rsidRPr="003C2AFF" w:rsidRDefault="00580094" w:rsidP="00BB5346">
            <w:pPr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Константинов В. Ф. (гл. редактор)</w:t>
            </w:r>
          </w:p>
        </w:tc>
        <w:tc>
          <w:tcPr>
            <w:tcW w:w="2268" w:type="dxa"/>
          </w:tcPr>
          <w:p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Философская энциклопедия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</w:t>
            </w:r>
            <w:r>
              <w:rPr>
                <w:sz w:val="22"/>
                <w:szCs w:val="22"/>
              </w:rPr>
              <w:t xml:space="preserve"> </w:t>
            </w:r>
            <w:r w:rsidRPr="00580094">
              <w:rPr>
                <w:sz w:val="22"/>
                <w:szCs w:val="22"/>
              </w:rPr>
              <w:t>Советская энциклопедия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1964</w:t>
            </w:r>
          </w:p>
        </w:tc>
        <w:tc>
          <w:tcPr>
            <w:tcW w:w="1275" w:type="dxa"/>
          </w:tcPr>
          <w:p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:rsidR="00580094" w:rsidRDefault="00000000">
            <w:hyperlink r:id="rId19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317CC4" w:rsidTr="00580094">
        <w:trPr>
          <w:cantSplit/>
        </w:trPr>
        <w:tc>
          <w:tcPr>
            <w:tcW w:w="540" w:type="dxa"/>
            <w:gridSpan w:val="2"/>
          </w:tcPr>
          <w:p w:rsidR="00580094" w:rsidRPr="003C2AFF" w:rsidRDefault="00580094" w:rsidP="00BB5346">
            <w:pPr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Кузнецов В. Г. (редактор)</w:t>
            </w:r>
          </w:p>
        </w:tc>
        <w:tc>
          <w:tcPr>
            <w:tcW w:w="2268" w:type="dxa"/>
          </w:tcPr>
          <w:p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Словарь философских терминов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 Инфра-М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2004</w:t>
            </w:r>
          </w:p>
        </w:tc>
        <w:tc>
          <w:tcPr>
            <w:tcW w:w="1275" w:type="dxa"/>
          </w:tcPr>
          <w:p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:rsidR="00580094" w:rsidRDefault="00000000">
            <w:hyperlink r:id="rId20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:rsidTr="00580094">
        <w:trPr>
          <w:cantSplit/>
        </w:trPr>
        <w:tc>
          <w:tcPr>
            <w:tcW w:w="540" w:type="dxa"/>
            <w:gridSpan w:val="2"/>
          </w:tcPr>
          <w:p w:rsidR="00580094" w:rsidRPr="003C2AFF" w:rsidRDefault="00580094" w:rsidP="00BB5346">
            <w:pPr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Кун Т.</w:t>
            </w:r>
          </w:p>
        </w:tc>
        <w:tc>
          <w:tcPr>
            <w:tcW w:w="2268" w:type="dxa"/>
          </w:tcPr>
          <w:p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Структура научных революций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 ООО «Издательство АСТ»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2003</w:t>
            </w:r>
          </w:p>
        </w:tc>
        <w:tc>
          <w:tcPr>
            <w:tcW w:w="1275" w:type="dxa"/>
          </w:tcPr>
          <w:p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:rsidR="00580094" w:rsidRDefault="00000000">
            <w:hyperlink r:id="rId21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:rsidTr="00580094">
        <w:trPr>
          <w:cantSplit/>
        </w:trPr>
        <w:tc>
          <w:tcPr>
            <w:tcW w:w="540" w:type="dxa"/>
            <w:gridSpan w:val="2"/>
          </w:tcPr>
          <w:p w:rsidR="00580094" w:rsidRPr="003C2AFF" w:rsidRDefault="00580094" w:rsidP="00BB5346">
            <w:pPr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Лосев А. Ф. </w:t>
            </w:r>
          </w:p>
        </w:tc>
        <w:tc>
          <w:tcPr>
            <w:tcW w:w="2268" w:type="dxa"/>
          </w:tcPr>
          <w:p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Платон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 Молодая гвардия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2005</w:t>
            </w:r>
          </w:p>
        </w:tc>
        <w:tc>
          <w:tcPr>
            <w:tcW w:w="1275" w:type="dxa"/>
          </w:tcPr>
          <w:p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:rsidR="00580094" w:rsidRDefault="00000000">
            <w:hyperlink r:id="rId22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:rsidTr="00580094">
        <w:trPr>
          <w:cantSplit/>
        </w:trPr>
        <w:tc>
          <w:tcPr>
            <w:tcW w:w="540" w:type="dxa"/>
            <w:gridSpan w:val="2"/>
          </w:tcPr>
          <w:p w:rsidR="00580094" w:rsidRPr="003C2AFF" w:rsidRDefault="00580094" w:rsidP="00BB5346">
            <w:pPr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Маркс К. </w:t>
            </w:r>
          </w:p>
        </w:tc>
        <w:tc>
          <w:tcPr>
            <w:tcW w:w="2268" w:type="dxa"/>
          </w:tcPr>
          <w:p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Экономико-философские рукописи 1844 года и другие работы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 Академический проект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2010</w:t>
            </w:r>
          </w:p>
        </w:tc>
        <w:tc>
          <w:tcPr>
            <w:tcW w:w="1275" w:type="dxa"/>
          </w:tcPr>
          <w:p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:rsidR="00580094" w:rsidRDefault="00000000">
            <w:hyperlink r:id="rId23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:rsidTr="00580094">
        <w:trPr>
          <w:cantSplit/>
        </w:trPr>
        <w:tc>
          <w:tcPr>
            <w:tcW w:w="540" w:type="dxa"/>
            <w:gridSpan w:val="2"/>
          </w:tcPr>
          <w:p w:rsidR="00580094" w:rsidRPr="003C2AFF" w:rsidRDefault="00580094" w:rsidP="00BB5346">
            <w:pPr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Маслин М. А. (редактор)</w:t>
            </w:r>
          </w:p>
        </w:tc>
        <w:tc>
          <w:tcPr>
            <w:tcW w:w="2268" w:type="dxa"/>
          </w:tcPr>
          <w:p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История русской философии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 Республика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2001</w:t>
            </w:r>
          </w:p>
        </w:tc>
        <w:tc>
          <w:tcPr>
            <w:tcW w:w="1275" w:type="dxa"/>
          </w:tcPr>
          <w:p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:rsidR="00580094" w:rsidRDefault="00000000">
            <w:hyperlink r:id="rId24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:rsidTr="00580094">
        <w:trPr>
          <w:cantSplit/>
        </w:trPr>
        <w:tc>
          <w:tcPr>
            <w:tcW w:w="540" w:type="dxa"/>
            <w:gridSpan w:val="2"/>
          </w:tcPr>
          <w:p w:rsidR="00580094" w:rsidRPr="003C2AFF" w:rsidRDefault="00580094" w:rsidP="00BB5346">
            <w:pPr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Миронов В. В., Иванов А. В. </w:t>
            </w:r>
          </w:p>
        </w:tc>
        <w:tc>
          <w:tcPr>
            <w:tcW w:w="2268" w:type="dxa"/>
          </w:tcPr>
          <w:p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Онтология и теория познания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 Гардарики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2005</w:t>
            </w:r>
          </w:p>
        </w:tc>
        <w:tc>
          <w:tcPr>
            <w:tcW w:w="1275" w:type="dxa"/>
          </w:tcPr>
          <w:p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:rsidR="00580094" w:rsidRDefault="00000000">
            <w:hyperlink r:id="rId25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:rsidTr="00580094">
        <w:trPr>
          <w:cantSplit/>
        </w:trPr>
        <w:tc>
          <w:tcPr>
            <w:tcW w:w="540" w:type="dxa"/>
            <w:gridSpan w:val="2"/>
          </w:tcPr>
          <w:p w:rsidR="00580094" w:rsidRPr="003C2AFF" w:rsidRDefault="00580094" w:rsidP="00BB5346">
            <w:pPr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Мотрошилова Н. В. и др. </w:t>
            </w:r>
          </w:p>
        </w:tc>
        <w:tc>
          <w:tcPr>
            <w:tcW w:w="2268" w:type="dxa"/>
          </w:tcPr>
          <w:p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История философии: Запад - Россия - Восток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 Академический проект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:rsidR="00580094" w:rsidRDefault="00000000">
            <w:hyperlink r:id="rId26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:rsidTr="00580094">
        <w:trPr>
          <w:cantSplit/>
        </w:trPr>
        <w:tc>
          <w:tcPr>
            <w:tcW w:w="540" w:type="dxa"/>
            <w:gridSpan w:val="2"/>
          </w:tcPr>
          <w:p w:rsidR="00580094" w:rsidRPr="003C2AFF" w:rsidRDefault="00580094" w:rsidP="00BB5346">
            <w:pPr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Ницше Ф. </w:t>
            </w:r>
          </w:p>
        </w:tc>
        <w:tc>
          <w:tcPr>
            <w:tcW w:w="2268" w:type="dxa"/>
          </w:tcPr>
          <w:p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По ту сторону добра и зла. К генеалогии морали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 ОЛМА-ПРЕСС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2001</w:t>
            </w:r>
          </w:p>
        </w:tc>
        <w:tc>
          <w:tcPr>
            <w:tcW w:w="1275" w:type="dxa"/>
          </w:tcPr>
          <w:p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:rsidR="00580094" w:rsidRDefault="00000000">
            <w:hyperlink r:id="rId27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:rsidTr="00580094">
        <w:trPr>
          <w:cantSplit/>
        </w:trPr>
        <w:tc>
          <w:tcPr>
            <w:tcW w:w="540" w:type="dxa"/>
            <w:gridSpan w:val="2"/>
          </w:tcPr>
          <w:p w:rsidR="00580094" w:rsidRPr="003C2AFF" w:rsidRDefault="00580094" w:rsidP="00BB5346">
            <w:pPr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Разин А. В. </w:t>
            </w:r>
          </w:p>
        </w:tc>
        <w:tc>
          <w:tcPr>
            <w:tcW w:w="2268" w:type="dxa"/>
          </w:tcPr>
          <w:p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Этика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 Академический проект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2006</w:t>
            </w:r>
          </w:p>
        </w:tc>
        <w:tc>
          <w:tcPr>
            <w:tcW w:w="1275" w:type="dxa"/>
          </w:tcPr>
          <w:p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:rsidR="00580094" w:rsidRDefault="00000000">
            <w:hyperlink r:id="rId28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:rsidTr="00580094">
        <w:trPr>
          <w:cantSplit/>
        </w:trPr>
        <w:tc>
          <w:tcPr>
            <w:tcW w:w="540" w:type="dxa"/>
            <w:gridSpan w:val="2"/>
          </w:tcPr>
          <w:p w:rsidR="00580094" w:rsidRPr="003C2AFF" w:rsidRDefault="00580094" w:rsidP="00BB5346">
            <w:pPr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Спиноза Б. </w:t>
            </w:r>
          </w:p>
        </w:tc>
        <w:tc>
          <w:tcPr>
            <w:tcW w:w="2268" w:type="dxa"/>
          </w:tcPr>
          <w:p w:rsidR="00580094" w:rsidRPr="00580094" w:rsidRDefault="00580094" w:rsidP="00580094">
            <w:pPr>
              <w:keepNext/>
              <w:outlineLvl w:val="3"/>
            </w:pPr>
            <w:r w:rsidRPr="00580094">
              <w:rPr>
                <w:spacing w:val="-2"/>
                <w:sz w:val="22"/>
                <w:szCs w:val="22"/>
              </w:rPr>
              <w:t>Этика, доказанная в геометрическом порядке и разделённая на пять частей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 Академический проект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2008</w:t>
            </w:r>
          </w:p>
        </w:tc>
        <w:tc>
          <w:tcPr>
            <w:tcW w:w="1275" w:type="dxa"/>
          </w:tcPr>
          <w:p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:rsidR="00580094" w:rsidRDefault="00000000">
            <w:hyperlink r:id="rId29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:rsidTr="00580094">
        <w:trPr>
          <w:cantSplit/>
        </w:trPr>
        <w:tc>
          <w:tcPr>
            <w:tcW w:w="540" w:type="dxa"/>
            <w:gridSpan w:val="2"/>
          </w:tcPr>
          <w:p w:rsidR="00580094" w:rsidRPr="003C2AFF" w:rsidRDefault="00580094" w:rsidP="00BB5346">
            <w:pPr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Степин В. С. </w:t>
            </w:r>
          </w:p>
        </w:tc>
        <w:tc>
          <w:tcPr>
            <w:tcW w:w="2268" w:type="dxa"/>
          </w:tcPr>
          <w:p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Философия науки. Общие проблемы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 Гардарики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2006</w:t>
            </w:r>
          </w:p>
        </w:tc>
        <w:tc>
          <w:tcPr>
            <w:tcW w:w="1275" w:type="dxa"/>
          </w:tcPr>
          <w:p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:rsidR="00580094" w:rsidRDefault="00000000">
            <w:hyperlink r:id="rId30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9627EF" w:rsidTr="00580094">
        <w:trPr>
          <w:cantSplit/>
        </w:trPr>
        <w:tc>
          <w:tcPr>
            <w:tcW w:w="540" w:type="dxa"/>
            <w:gridSpan w:val="2"/>
          </w:tcPr>
          <w:p w:rsidR="00580094" w:rsidRPr="003C2AFF" w:rsidRDefault="00580094" w:rsidP="00BB5346">
            <w:pPr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Чанышев А. Н.</w:t>
            </w:r>
          </w:p>
        </w:tc>
        <w:tc>
          <w:tcPr>
            <w:tcW w:w="2268" w:type="dxa"/>
          </w:tcPr>
          <w:p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История философии Древнего мира</w:t>
            </w:r>
          </w:p>
        </w:tc>
        <w:tc>
          <w:tcPr>
            <w:tcW w:w="1275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М.: Академический Проект</w:t>
            </w:r>
          </w:p>
        </w:tc>
        <w:tc>
          <w:tcPr>
            <w:tcW w:w="993" w:type="dxa"/>
          </w:tcPr>
          <w:p w:rsidR="00580094" w:rsidRPr="00580094" w:rsidRDefault="00580094" w:rsidP="00580094">
            <w:r w:rsidRPr="00580094">
              <w:rPr>
                <w:sz w:val="22"/>
                <w:szCs w:val="22"/>
              </w:rPr>
              <w:t>2005</w:t>
            </w:r>
          </w:p>
        </w:tc>
        <w:tc>
          <w:tcPr>
            <w:tcW w:w="1275" w:type="dxa"/>
          </w:tcPr>
          <w:p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:rsidR="00580094" w:rsidRDefault="00000000">
            <w:hyperlink r:id="rId31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580094" w:rsidRPr="00250659" w:rsidRDefault="00580094" w:rsidP="00580094">
      <w:pPr>
        <w:jc w:val="both"/>
        <w:rPr>
          <w:i/>
          <w:iCs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250659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32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33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34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35" w:history="1">
        <w:r w:rsidR="00580094" w:rsidRPr="003C0E55">
          <w:rPr>
            <w:rStyle w:val="af2"/>
          </w:rPr>
          <w:t>http://www.biblioclub.ru/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36" w:history="1">
        <w:r w:rsidRPr="003C0E55">
          <w:rPr>
            <w:rStyle w:val="af2"/>
          </w:rPr>
          <w:t>http://www.rsl.ru/</w:t>
        </w:r>
      </w:hyperlink>
    </w:p>
    <w:p w:rsidR="00580094" w:rsidRPr="003C0E55" w:rsidRDefault="00580094" w:rsidP="00580094"/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250659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80094">
      <w:pPr>
        <w:pStyle w:val="ad"/>
        <w:numPr>
          <w:ilvl w:val="0"/>
          <w:numId w:val="50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80094">
      <w:pPr>
        <w:pStyle w:val="ad"/>
        <w:numPr>
          <w:ilvl w:val="0"/>
          <w:numId w:val="50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80094">
      <w:pPr>
        <w:pStyle w:val="ad"/>
        <w:numPr>
          <w:ilvl w:val="0"/>
          <w:numId w:val="50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80094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80094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80094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80094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580094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250659">
      <w:pPr>
        <w:tabs>
          <w:tab w:val="left" w:pos="3975"/>
          <w:tab w:val="center" w:pos="5352"/>
        </w:tabs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50659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580094" w:rsidP="00250659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80094">
      <w:headerReference w:type="default" r:id="rId3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4B40" w:rsidRDefault="00F64B40" w:rsidP="00687331">
      <w:r>
        <w:separator/>
      </w:r>
    </w:p>
  </w:endnote>
  <w:endnote w:type="continuationSeparator" w:id="0">
    <w:p w:rsidR="00F64B40" w:rsidRDefault="00F64B40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4B40" w:rsidRDefault="00F64B40" w:rsidP="00687331">
      <w:r>
        <w:separator/>
      </w:r>
    </w:p>
  </w:footnote>
  <w:footnote w:type="continuationSeparator" w:id="0">
    <w:p w:rsidR="00F64B40" w:rsidRDefault="00F64B40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596BD2"/>
    <w:multiLevelType w:val="hybridMultilevel"/>
    <w:tmpl w:val="6384480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C40402"/>
    <w:multiLevelType w:val="multilevel"/>
    <w:tmpl w:val="1FF202C2"/>
    <w:lvl w:ilvl="0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9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C7DF2"/>
    <w:multiLevelType w:val="hybridMultilevel"/>
    <w:tmpl w:val="BCB86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0835173"/>
    <w:multiLevelType w:val="hybridMultilevel"/>
    <w:tmpl w:val="03F67826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1562BC"/>
    <w:multiLevelType w:val="hybridMultilevel"/>
    <w:tmpl w:val="1FF202C2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87431"/>
    <w:multiLevelType w:val="hybridMultilevel"/>
    <w:tmpl w:val="B0F2D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328314">
    <w:abstractNumId w:val="25"/>
  </w:num>
  <w:num w:numId="2" w16cid:durableId="334067702">
    <w:abstractNumId w:val="39"/>
  </w:num>
  <w:num w:numId="3" w16cid:durableId="528419574">
    <w:abstractNumId w:val="7"/>
  </w:num>
  <w:num w:numId="4" w16cid:durableId="9695556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4686309">
    <w:abstractNumId w:val="33"/>
  </w:num>
  <w:num w:numId="6" w16cid:durableId="885916866">
    <w:abstractNumId w:val="14"/>
  </w:num>
  <w:num w:numId="7" w16cid:durableId="981155187">
    <w:abstractNumId w:val="4"/>
  </w:num>
  <w:num w:numId="8" w16cid:durableId="1917744986">
    <w:abstractNumId w:val="10"/>
  </w:num>
  <w:num w:numId="9" w16cid:durableId="16263074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538214">
    <w:abstractNumId w:val="1"/>
  </w:num>
  <w:num w:numId="11" w16cid:durableId="592780971">
    <w:abstractNumId w:val="17"/>
  </w:num>
  <w:num w:numId="12" w16cid:durableId="1122305089">
    <w:abstractNumId w:val="47"/>
  </w:num>
  <w:num w:numId="13" w16cid:durableId="2008902003">
    <w:abstractNumId w:val="22"/>
  </w:num>
  <w:num w:numId="14" w16cid:durableId="582646570">
    <w:abstractNumId w:val="31"/>
  </w:num>
  <w:num w:numId="15" w16cid:durableId="96705445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7985992">
    <w:abstractNumId w:val="19"/>
  </w:num>
  <w:num w:numId="17" w16cid:durableId="1002397842">
    <w:abstractNumId w:val="16"/>
  </w:num>
  <w:num w:numId="18" w16cid:durableId="1327169714">
    <w:abstractNumId w:val="48"/>
  </w:num>
  <w:num w:numId="19" w16cid:durableId="1455714565">
    <w:abstractNumId w:val="24"/>
  </w:num>
  <w:num w:numId="20" w16cid:durableId="296879126">
    <w:abstractNumId w:val="41"/>
  </w:num>
  <w:num w:numId="21" w16cid:durableId="1712150990">
    <w:abstractNumId w:val="37"/>
  </w:num>
  <w:num w:numId="22" w16cid:durableId="1448348031">
    <w:abstractNumId w:val="29"/>
  </w:num>
  <w:num w:numId="23" w16cid:durableId="509949576">
    <w:abstractNumId w:val="12"/>
  </w:num>
  <w:num w:numId="24" w16cid:durableId="1572739638">
    <w:abstractNumId w:val="40"/>
  </w:num>
  <w:num w:numId="25" w16cid:durableId="2108037251">
    <w:abstractNumId w:val="2"/>
  </w:num>
  <w:num w:numId="26" w16cid:durableId="1102067714">
    <w:abstractNumId w:val="26"/>
  </w:num>
  <w:num w:numId="27" w16cid:durableId="1241523670">
    <w:abstractNumId w:val="27"/>
  </w:num>
  <w:num w:numId="28" w16cid:durableId="795829869">
    <w:abstractNumId w:val="46"/>
  </w:num>
  <w:num w:numId="29" w16cid:durableId="10031772">
    <w:abstractNumId w:val="45"/>
  </w:num>
  <w:num w:numId="30" w16cid:durableId="624509014">
    <w:abstractNumId w:val="28"/>
  </w:num>
  <w:num w:numId="31" w16cid:durableId="1892770808">
    <w:abstractNumId w:val="18"/>
  </w:num>
  <w:num w:numId="32" w16cid:durableId="644700943">
    <w:abstractNumId w:val="42"/>
  </w:num>
  <w:num w:numId="33" w16cid:durableId="1342973991">
    <w:abstractNumId w:val="9"/>
  </w:num>
  <w:num w:numId="34" w16cid:durableId="449786166">
    <w:abstractNumId w:val="35"/>
  </w:num>
  <w:num w:numId="35" w16cid:durableId="1500583753">
    <w:abstractNumId w:val="20"/>
  </w:num>
  <w:num w:numId="36" w16cid:durableId="721175190">
    <w:abstractNumId w:val="6"/>
  </w:num>
  <w:num w:numId="37" w16cid:durableId="850073552">
    <w:abstractNumId w:val="34"/>
  </w:num>
  <w:num w:numId="38" w16cid:durableId="1128549426">
    <w:abstractNumId w:val="43"/>
  </w:num>
  <w:num w:numId="39" w16cid:durableId="311064905">
    <w:abstractNumId w:val="23"/>
  </w:num>
  <w:num w:numId="40" w16cid:durableId="18403419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9686325">
    <w:abstractNumId w:val="21"/>
  </w:num>
  <w:num w:numId="42" w16cid:durableId="1228569612">
    <w:abstractNumId w:val="49"/>
  </w:num>
  <w:num w:numId="43" w16cid:durableId="1103770078">
    <w:abstractNumId w:val="3"/>
  </w:num>
  <w:num w:numId="44" w16cid:durableId="3363320">
    <w:abstractNumId w:val="11"/>
  </w:num>
  <w:num w:numId="45" w16cid:durableId="1778913791">
    <w:abstractNumId w:val="15"/>
  </w:num>
  <w:num w:numId="46" w16cid:durableId="2112511073">
    <w:abstractNumId w:val="13"/>
  </w:num>
  <w:num w:numId="47" w16cid:durableId="723455791">
    <w:abstractNumId w:val="5"/>
  </w:num>
  <w:num w:numId="48" w16cid:durableId="1855071300">
    <w:abstractNumId w:val="30"/>
  </w:num>
  <w:num w:numId="49" w16cid:durableId="897741914">
    <w:abstractNumId w:val="0"/>
  </w:num>
  <w:num w:numId="50" w16cid:durableId="1535270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A561D"/>
    <w:rsid w:val="00100417"/>
    <w:rsid w:val="0014307D"/>
    <w:rsid w:val="001B7232"/>
    <w:rsid w:val="001E07D3"/>
    <w:rsid w:val="002428D8"/>
    <w:rsid w:val="00250659"/>
    <w:rsid w:val="00255F8B"/>
    <w:rsid w:val="00256984"/>
    <w:rsid w:val="0033690E"/>
    <w:rsid w:val="003675FE"/>
    <w:rsid w:val="003D7A9F"/>
    <w:rsid w:val="004078B6"/>
    <w:rsid w:val="004246F7"/>
    <w:rsid w:val="004342BD"/>
    <w:rsid w:val="00452E88"/>
    <w:rsid w:val="00460710"/>
    <w:rsid w:val="004E459E"/>
    <w:rsid w:val="00580094"/>
    <w:rsid w:val="005A42DB"/>
    <w:rsid w:val="00632811"/>
    <w:rsid w:val="0065043F"/>
    <w:rsid w:val="00687331"/>
    <w:rsid w:val="006A3933"/>
    <w:rsid w:val="00767E3D"/>
    <w:rsid w:val="00771DDD"/>
    <w:rsid w:val="008054A7"/>
    <w:rsid w:val="0081325A"/>
    <w:rsid w:val="00831850"/>
    <w:rsid w:val="00837161"/>
    <w:rsid w:val="00847711"/>
    <w:rsid w:val="00932847"/>
    <w:rsid w:val="0099178E"/>
    <w:rsid w:val="009D0CA0"/>
    <w:rsid w:val="00AB30F6"/>
    <w:rsid w:val="00B81574"/>
    <w:rsid w:val="00BB1380"/>
    <w:rsid w:val="00BB5346"/>
    <w:rsid w:val="00BD0633"/>
    <w:rsid w:val="00C06902"/>
    <w:rsid w:val="00C4448A"/>
    <w:rsid w:val="00C867ED"/>
    <w:rsid w:val="00CF7D24"/>
    <w:rsid w:val="00DE7F1F"/>
    <w:rsid w:val="00EA074C"/>
    <w:rsid w:val="00EA0987"/>
    <w:rsid w:val="00EB59B9"/>
    <w:rsid w:val="00EF0285"/>
    <w:rsid w:val="00EF632D"/>
    <w:rsid w:val="00F536FF"/>
    <w:rsid w:val="00F5444E"/>
    <w:rsid w:val="00F62AAD"/>
    <w:rsid w:val="00F63B02"/>
    <w:rsid w:val="00F64B40"/>
    <w:rsid w:val="00FB75FA"/>
    <w:rsid w:val="00FE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1674"/>
  <w15:docId w15:val="{9F27EC58-D1B1-462D-84BF-F7E3DEB4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80094"/>
  </w:style>
  <w:style w:type="paragraph" w:customStyle="1" w:styleId="Default">
    <w:name w:val="Default"/>
    <w:uiPriority w:val="99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biblioclub.ru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34" Type="http://schemas.openxmlformats.org/officeDocument/2006/relationships/hyperlink" Target="https://cyberleninka.ru/" TargetMode="External"/><Relationship Id="rId7" Type="http://schemas.openxmlformats.org/officeDocument/2006/relationships/hyperlink" Target="http://www.knigafund.ru/books/127820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biblioclub.ru" TargetMode="External"/><Relationship Id="rId33" Type="http://schemas.openxmlformats.org/officeDocument/2006/relationships/hyperlink" Target="https://elibrary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hyperlink" Target="http://www.biblioclub.ru/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biblioclub.ru" TargetMode="External"/><Relationship Id="rId36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books/116280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://biblioclub.ru" TargetMode="External"/><Relationship Id="rId35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2779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9</cp:revision>
  <dcterms:created xsi:type="dcterms:W3CDTF">2021-03-22T12:04:00Z</dcterms:created>
  <dcterms:modified xsi:type="dcterms:W3CDTF">2023-05-05T20:35:00Z</dcterms:modified>
</cp:coreProperties>
</file>