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1FF" w:rsidRPr="00424E5F" w:rsidRDefault="004E51FF" w:rsidP="004E51FF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 xml:space="preserve">Направление подготовки </w:t>
      </w:r>
      <w:r>
        <w:rPr>
          <w:rFonts w:ascii="Times New Roman" w:hAnsi="Times New Roman" w:cs="Times New Roman"/>
          <w:sz w:val="32"/>
          <w:szCs w:val="32"/>
        </w:rPr>
        <w:t>42</w:t>
      </w:r>
      <w:r w:rsidRPr="00424E5F">
        <w:rPr>
          <w:rFonts w:ascii="Times New Roman" w:hAnsi="Times New Roman" w:cs="Times New Roman"/>
          <w:sz w:val="32"/>
          <w:szCs w:val="32"/>
        </w:rPr>
        <w:t xml:space="preserve">.03.01 </w:t>
      </w:r>
      <w:r>
        <w:rPr>
          <w:rFonts w:ascii="Times New Roman" w:hAnsi="Times New Roman" w:cs="Times New Roman"/>
          <w:sz w:val="32"/>
          <w:szCs w:val="32"/>
        </w:rPr>
        <w:t>Реклама и связи с общественностью</w:t>
      </w:r>
    </w:p>
    <w:p w:rsidR="004E51FF" w:rsidRPr="00424E5F" w:rsidRDefault="004E51FF" w:rsidP="004E51FF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>Направленность (профиль) Общий</w:t>
      </w:r>
    </w:p>
    <w:p w:rsidR="004E51FF" w:rsidRPr="00424E5F" w:rsidRDefault="004E51FF" w:rsidP="004E51FF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E51FF" w:rsidRPr="00424E5F" w:rsidRDefault="004E51FF" w:rsidP="004E51FF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E51FF" w:rsidRPr="00424E5F" w:rsidRDefault="004E51FF" w:rsidP="004E51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4E51FF" w:rsidRPr="004E51FF" w:rsidRDefault="004E51FF" w:rsidP="004E51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4E51FF" w:rsidRPr="00424E5F" w:rsidRDefault="004E51FF" w:rsidP="004E51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4E51FF" w:rsidRPr="00CE4A87" w:rsidRDefault="004E51FF" w:rsidP="004E51FF">
      <w:pPr>
        <w:jc w:val="center"/>
        <w:rPr>
          <w:rFonts w:ascii="Times New Roman" w:hAnsi="Times New Roman"/>
        </w:rPr>
      </w:pPr>
      <w:r w:rsidRPr="00CE4A87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b/>
          <w:color w:val="000000"/>
        </w:rPr>
        <w:t>2</w:t>
      </w:r>
      <w:r w:rsidRPr="00CE4A87">
        <w:rPr>
          <w:rFonts w:ascii="Times New Roman" w:hAnsi="Times New Roman"/>
          <w:b/>
          <w:color w:val="000000"/>
        </w:rPr>
        <w:t>.О.0</w:t>
      </w:r>
      <w:r>
        <w:rPr>
          <w:rFonts w:ascii="Times New Roman" w:hAnsi="Times New Roman"/>
          <w:b/>
          <w:color w:val="000000"/>
        </w:rPr>
        <w:t>1(</w:t>
      </w:r>
      <w:proofErr w:type="gramStart"/>
      <w:r>
        <w:rPr>
          <w:rFonts w:ascii="Times New Roman" w:hAnsi="Times New Roman"/>
          <w:b/>
          <w:color w:val="000000"/>
        </w:rPr>
        <w:t>П)</w:t>
      </w:r>
      <w:r w:rsidRPr="00CE4A87">
        <w:rPr>
          <w:rFonts w:ascii="Times New Roman" w:hAnsi="Times New Roman"/>
          <w:b/>
          <w:color w:val="000000"/>
        </w:rPr>
        <w:t xml:space="preserve">  </w:t>
      </w:r>
      <w:r>
        <w:rPr>
          <w:rFonts w:ascii="Times New Roman" w:hAnsi="Times New Roman"/>
          <w:b/>
          <w:caps/>
        </w:rPr>
        <w:t>Профессионально</w:t>
      </w:r>
      <w:proofErr w:type="gramEnd"/>
      <w:r>
        <w:rPr>
          <w:rFonts w:ascii="Times New Roman" w:hAnsi="Times New Roman"/>
          <w:b/>
          <w:caps/>
        </w:rPr>
        <w:t>-творческая практика</w:t>
      </w:r>
    </w:p>
    <w:p w:rsidR="004E51FF" w:rsidRDefault="004E51FF" w:rsidP="004E51FF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rPr>
          <w:b/>
          <w:caps/>
          <w:lang w:eastAsia="en-US"/>
        </w:rPr>
      </w:pPr>
    </w:p>
    <w:p w:rsidR="004E51FF" w:rsidRDefault="004E51FF" w:rsidP="004E51FF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</w:pPr>
      <w:r w:rsidRPr="004E51FF">
        <w:rPr>
          <w:b/>
          <w:caps/>
          <w:lang w:eastAsia="en-US"/>
        </w:rPr>
        <w:t>1</w:t>
      </w:r>
      <w:r>
        <w:rPr>
          <w:b/>
          <w:caps/>
          <w:lang w:eastAsia="en-US"/>
        </w:rPr>
        <w:t xml:space="preserve">. </w:t>
      </w:r>
      <w:r w:rsidRPr="002E5656">
        <w:rPr>
          <w:b/>
          <w:caps/>
          <w:lang w:eastAsia="en-US"/>
        </w:rPr>
        <w:t>Перечень планируемых результатов обучения при прохождении НИР, соотнесенный с планируемыми результатами освоения образовательной программы</w:t>
      </w:r>
    </w:p>
    <w:p w:rsidR="004E51FF" w:rsidRPr="002E5656" w:rsidRDefault="004E51FF" w:rsidP="004E51FF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</w:pPr>
    </w:p>
    <w:p w:rsidR="004E51FF" w:rsidRDefault="004E51FF" w:rsidP="004E51FF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</w:pPr>
      <w:r>
        <w:t>Процесс прохождения практики направлен на формирование следующих компетенций</w:t>
      </w:r>
      <w:r w:rsidRPr="002E5656">
        <w:t>:</w:t>
      </w:r>
    </w:p>
    <w:p w:rsidR="004E51FF" w:rsidRDefault="004E51FF" w:rsidP="004E51FF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</w:pPr>
    </w:p>
    <w:tbl>
      <w:tblPr>
        <w:tblW w:w="934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1"/>
      </w:tblGrid>
      <w:tr w:rsidR="004E51FF" w:rsidRPr="00CD567C" w:rsidTr="004E51FF">
        <w:trPr>
          <w:trHeight w:val="858"/>
        </w:trPr>
        <w:tc>
          <w:tcPr>
            <w:tcW w:w="993" w:type="dxa"/>
          </w:tcPr>
          <w:p w:rsidR="004E51FF" w:rsidRPr="000D6DCF" w:rsidRDefault="004E51FF" w:rsidP="00882BA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0D6DCF">
              <w:rPr>
                <w:color w:val="000000"/>
              </w:rPr>
              <w:t>Индекс компетенции</w:t>
            </w:r>
          </w:p>
        </w:tc>
        <w:tc>
          <w:tcPr>
            <w:tcW w:w="8351" w:type="dxa"/>
          </w:tcPr>
          <w:p w:rsidR="004E51FF" w:rsidRPr="000D6DCF" w:rsidRDefault="004E51FF" w:rsidP="00882BA4">
            <w:pPr>
              <w:pStyle w:val="a5"/>
              <w:jc w:val="center"/>
            </w:pPr>
            <w:r w:rsidRPr="000D6DCF">
              <w:rPr>
                <w:color w:val="000000"/>
              </w:rPr>
              <w:t xml:space="preserve">Содержание компетенции </w:t>
            </w:r>
          </w:p>
          <w:p w:rsidR="004E51FF" w:rsidRPr="000D6DCF" w:rsidRDefault="004E51FF" w:rsidP="00882BA4">
            <w:pPr>
              <w:pStyle w:val="a5"/>
              <w:jc w:val="center"/>
            </w:pPr>
            <w:r w:rsidRPr="000D6DCF">
              <w:rPr>
                <w:color w:val="000000"/>
              </w:rPr>
              <w:t>(или ее части)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351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351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351" w:type="dxa"/>
          </w:tcPr>
          <w:p w:rsidR="004E51FF" w:rsidRPr="000D6DCF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Способен управлять своим временем, выстраивать</w:t>
            </w:r>
            <w:r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и реализовывать траекторию саморазвития на основе принципов образования в течение всей жизни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 1</w:t>
            </w:r>
          </w:p>
        </w:tc>
        <w:tc>
          <w:tcPr>
            <w:tcW w:w="8351" w:type="dxa"/>
          </w:tcPr>
          <w:p w:rsidR="004E51FF" w:rsidRPr="000D6DCF" w:rsidRDefault="004E51FF" w:rsidP="004E51FF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Способен создавать востребованные обществом и</w:t>
            </w:r>
            <w:r w:rsidRPr="004E51FF"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 xml:space="preserve">индустрией </w:t>
            </w:r>
            <w:proofErr w:type="spellStart"/>
            <w:r w:rsidRPr="000D6DCF">
              <w:rPr>
                <w:sz w:val="24"/>
                <w:szCs w:val="24"/>
              </w:rPr>
              <w:t>медиатексты</w:t>
            </w:r>
            <w:proofErr w:type="spellEnd"/>
            <w:r w:rsidRPr="000D6DCF">
              <w:rPr>
                <w:sz w:val="24"/>
                <w:szCs w:val="24"/>
              </w:rPr>
              <w:t xml:space="preserve"> и (или) медиапродукты, и (или)</w:t>
            </w:r>
            <w:r w:rsidRPr="004E51FF"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 xml:space="preserve">коммуникационные </w:t>
            </w:r>
            <w:proofErr w:type="spellStart"/>
            <w:r w:rsidRPr="000D6DCF">
              <w:rPr>
                <w:sz w:val="24"/>
                <w:szCs w:val="24"/>
              </w:rPr>
              <w:t>родукты</w:t>
            </w:r>
            <w:proofErr w:type="spellEnd"/>
            <w:r w:rsidRPr="000D6DCF">
              <w:rPr>
                <w:sz w:val="24"/>
                <w:szCs w:val="24"/>
              </w:rPr>
              <w:t xml:space="preserve"> в соответствии с нормами русского и иностранного языков, особенностями иных знаковых систем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351" w:type="dxa"/>
          </w:tcPr>
          <w:p w:rsidR="004E51FF" w:rsidRPr="000D6DCF" w:rsidRDefault="004E51FF" w:rsidP="004E51FF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</w:t>
            </w:r>
            <w:r w:rsidRPr="004E51FF">
              <w:rPr>
                <w:sz w:val="24"/>
                <w:szCs w:val="24"/>
              </w:rPr>
              <w:t xml:space="preserve"> </w:t>
            </w:r>
            <w:proofErr w:type="spellStart"/>
            <w:r w:rsidRPr="000D6DCF">
              <w:rPr>
                <w:sz w:val="24"/>
                <w:szCs w:val="24"/>
              </w:rPr>
              <w:t>медиатекстах</w:t>
            </w:r>
            <w:proofErr w:type="spellEnd"/>
            <w:r w:rsidRPr="000D6DCF">
              <w:rPr>
                <w:sz w:val="24"/>
                <w:szCs w:val="24"/>
              </w:rPr>
              <w:t xml:space="preserve"> и медиапродуктах,</w:t>
            </w:r>
            <w:r w:rsidRPr="004E51FF"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коммуникационных продуктах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351" w:type="dxa"/>
          </w:tcPr>
          <w:p w:rsidR="004E51FF" w:rsidRPr="000D6DCF" w:rsidRDefault="004E51FF" w:rsidP="004E51FF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Способен учитывать в профессиональной</w:t>
            </w:r>
            <w:r w:rsidRPr="004E51FF"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деятельности тенденции развития</w:t>
            </w:r>
            <w:r w:rsidRPr="004E51FF">
              <w:rPr>
                <w:sz w:val="24"/>
                <w:szCs w:val="24"/>
              </w:rPr>
              <w:t xml:space="preserve"> </w:t>
            </w:r>
            <w:proofErr w:type="spellStart"/>
            <w:r w:rsidRPr="000D6DCF">
              <w:rPr>
                <w:sz w:val="24"/>
                <w:szCs w:val="24"/>
              </w:rPr>
              <w:t>медиакоммуникационных</w:t>
            </w:r>
            <w:proofErr w:type="spellEnd"/>
            <w:r w:rsidRPr="000D6DCF">
              <w:rPr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351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современные технические средства и ИКТ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351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351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</w:tr>
      <w:tr w:rsidR="004E51FF" w:rsidRPr="00CD567C" w:rsidTr="004E51FF">
        <w:trPr>
          <w:trHeight w:val="70"/>
        </w:trPr>
        <w:tc>
          <w:tcPr>
            <w:tcW w:w="993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351" w:type="dxa"/>
          </w:tcPr>
          <w:p w:rsidR="004E51FF" w:rsidRPr="000D6DCF" w:rsidRDefault="004E51FF" w:rsidP="00882BA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</w:tr>
    </w:tbl>
    <w:p w:rsidR="004E51FF" w:rsidRDefault="004E51FF" w:rsidP="004E51FF">
      <w:pPr>
        <w:rPr>
          <w:rFonts w:ascii="Times New Roman" w:hAnsi="Times New Roman"/>
          <w:b/>
          <w:bCs/>
        </w:rPr>
      </w:pPr>
    </w:p>
    <w:p w:rsidR="004E51FF" w:rsidRPr="002E5656" w:rsidRDefault="004E51FF" w:rsidP="004E51FF">
      <w:pPr>
        <w:rPr>
          <w:rFonts w:ascii="Times New Roman" w:hAnsi="Times New Roman"/>
        </w:rPr>
      </w:pPr>
      <w:r w:rsidRPr="004E51FF">
        <w:rPr>
          <w:rFonts w:ascii="Times New Roman" w:hAnsi="Times New Roman"/>
          <w:b/>
          <w:bCs/>
        </w:rPr>
        <w:t>2</w:t>
      </w:r>
      <w:r w:rsidRPr="002E5656">
        <w:rPr>
          <w:rFonts w:ascii="Times New Roman" w:hAnsi="Times New Roman"/>
          <w:b/>
          <w:bCs/>
        </w:rPr>
        <w:t xml:space="preserve">. </w:t>
      </w:r>
      <w:r w:rsidRPr="002E5656">
        <w:rPr>
          <w:rFonts w:ascii="Times New Roman" w:hAnsi="Times New Roman"/>
          <w:b/>
          <w:bCs/>
          <w:caps/>
        </w:rPr>
        <w:t xml:space="preserve">Место </w:t>
      </w:r>
      <w:r>
        <w:rPr>
          <w:rFonts w:ascii="Times New Roman" w:hAnsi="Times New Roman"/>
          <w:b/>
          <w:bCs/>
          <w:caps/>
        </w:rPr>
        <w:t>практики</w:t>
      </w:r>
      <w:r w:rsidRPr="002E5656">
        <w:rPr>
          <w:rFonts w:ascii="Times New Roman" w:hAnsi="Times New Roman"/>
          <w:b/>
          <w:bCs/>
          <w:caps/>
        </w:rPr>
        <w:t xml:space="preserve"> в структуре ОП</w:t>
      </w:r>
      <w:r w:rsidRPr="002E5656">
        <w:rPr>
          <w:rFonts w:ascii="Times New Roman" w:hAnsi="Times New Roman"/>
          <w:b/>
          <w:bCs/>
        </w:rPr>
        <w:t xml:space="preserve">: </w:t>
      </w:r>
    </w:p>
    <w:p w:rsidR="004E51FF" w:rsidRDefault="004E51FF" w:rsidP="004E51F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4E51FF" w:rsidRPr="00FF697A" w:rsidRDefault="004E51FF" w:rsidP="004E51FF">
      <w:pPr>
        <w:pStyle w:val="Default"/>
        <w:ind w:firstLine="708"/>
        <w:jc w:val="both"/>
        <w:rPr>
          <w:bCs/>
          <w:color w:val="auto"/>
        </w:rPr>
      </w:pPr>
      <w:r>
        <w:lastRenderedPageBreak/>
        <w:t>Производственная практика обеспечивает формирование универсальных компетенций, общепрофессиональных компетенций, а также профессиональных компетенций.</w:t>
      </w:r>
    </w:p>
    <w:p w:rsidR="004E51FF" w:rsidRPr="002E5656" w:rsidRDefault="004E51FF" w:rsidP="004E51FF">
      <w:pPr>
        <w:pStyle w:val="a4"/>
        <w:ind w:left="14" w:right="2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02A">
        <w:rPr>
          <w:rFonts w:ascii="Times New Roman" w:hAnsi="Times New Roman" w:cs="Times New Roman"/>
          <w:sz w:val="24"/>
          <w:szCs w:val="24"/>
          <w:u w:val="single"/>
          <w:lang w:val="ru-RU"/>
        </w:rPr>
        <w:t>Цель 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E5656">
        <w:rPr>
          <w:rFonts w:ascii="Times New Roman" w:hAnsi="Times New Roman" w:cs="Times New Roman"/>
          <w:sz w:val="24"/>
          <w:szCs w:val="24"/>
          <w:lang w:val="ru-RU"/>
        </w:rPr>
        <w:t xml:space="preserve">выработка у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2E5656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и навыков ведения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самостоятельной</w:t>
      </w:r>
      <w:r w:rsidRPr="002E5656">
        <w:rPr>
          <w:rFonts w:ascii="Times New Roman" w:hAnsi="Times New Roman" w:cs="Times New Roman"/>
          <w:sz w:val="24"/>
          <w:szCs w:val="24"/>
          <w:lang w:val="ru-RU"/>
        </w:rPr>
        <w:t xml:space="preserve"> работы в области рекламы и связей с общественностью.</w:t>
      </w:r>
    </w:p>
    <w:p w:rsidR="004E51FF" w:rsidRPr="002E5656" w:rsidRDefault="004E51FF" w:rsidP="004E51FF">
      <w:pPr>
        <w:ind w:firstLine="720"/>
        <w:jc w:val="both"/>
        <w:rPr>
          <w:rFonts w:ascii="Times New Roman" w:hAnsi="Times New Roman"/>
        </w:rPr>
      </w:pPr>
      <w:r w:rsidRPr="0063102A">
        <w:rPr>
          <w:rFonts w:ascii="Times New Roman" w:hAnsi="Times New Roman"/>
          <w:u w:val="single"/>
        </w:rPr>
        <w:t>Задачи практики</w:t>
      </w:r>
      <w:r w:rsidRPr="002E5656">
        <w:rPr>
          <w:rFonts w:ascii="Times New Roman" w:hAnsi="Times New Roman"/>
        </w:rPr>
        <w:t>:</w:t>
      </w:r>
    </w:p>
    <w:p w:rsidR="004E51FF" w:rsidRDefault="004E51FF" w:rsidP="004E51FF">
      <w:pPr>
        <w:widowControl w:val="0"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проведение библиографической работы с привлечением современных информационных технологий;</w:t>
      </w:r>
    </w:p>
    <w:p w:rsidR="004E51FF" w:rsidRDefault="004E51FF" w:rsidP="004E51FF">
      <w:pPr>
        <w:widowControl w:val="0"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поиск информации по полученному заданию, сбор и анализ данных, необходимых для проведения конкретных расчетов;</w:t>
      </w:r>
    </w:p>
    <w:p w:rsidR="004E51FF" w:rsidRDefault="004E51FF" w:rsidP="004E51FF">
      <w:pPr>
        <w:widowControl w:val="0"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формулирование и разрешение задач, возникающих в ходе выполнения научно-исследовательской работы;</w:t>
      </w:r>
    </w:p>
    <w:p w:rsidR="004E51FF" w:rsidRDefault="004E51FF" w:rsidP="004E51FF">
      <w:pPr>
        <w:widowControl w:val="0"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выбор необходимых методов конкретного исследования (по теме научной работы);</w:t>
      </w:r>
    </w:p>
    <w:p w:rsidR="004E51FF" w:rsidRPr="002E5656" w:rsidRDefault="004E51FF" w:rsidP="004E51FF">
      <w:pPr>
        <w:widowControl w:val="0"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проведение статистических обследований, опросов, анкетирования и первичная обработка их результатов</w:t>
      </w:r>
    </w:p>
    <w:p w:rsidR="004E51FF" w:rsidRDefault="004E51FF" w:rsidP="004E51FF">
      <w:pPr>
        <w:widowControl w:val="0"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 xml:space="preserve">-применение современных информационных технологий при </w:t>
      </w:r>
      <w:r>
        <w:rPr>
          <w:rFonts w:ascii="Times New Roman" w:hAnsi="Times New Roman"/>
        </w:rPr>
        <w:t>проведении научных исследований;</w:t>
      </w:r>
    </w:p>
    <w:p w:rsidR="004E51FF" w:rsidRDefault="004E51FF" w:rsidP="004E51FF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27A02">
        <w:rPr>
          <w:rFonts w:ascii="Times New Roman" w:hAnsi="Times New Roman"/>
        </w:rPr>
        <w:t>способ</w:t>
      </w:r>
      <w:r w:rsidRPr="00727A02">
        <w:rPr>
          <w:rFonts w:ascii="Times New Roman" w:hAnsi="Times New Roman"/>
          <w:bCs/>
          <w:iCs/>
        </w:rPr>
        <w:t>ность</w:t>
      </w:r>
      <w:r w:rsidRPr="00727A02">
        <w:rPr>
          <w:rFonts w:ascii="Times New Roman" w:hAnsi="Times New Roman"/>
        </w:rPr>
        <w:t xml:space="preserve"> принимать участие в управлении и организации работы рекламных служб и служб по связям с общественностью фирмы и организации, </w:t>
      </w:r>
    </w:p>
    <w:p w:rsidR="004E51FF" w:rsidRDefault="004E51FF" w:rsidP="004E51FF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27A02">
        <w:rPr>
          <w:rFonts w:ascii="Times New Roman" w:hAnsi="Times New Roman"/>
        </w:rPr>
        <w:t>осуществлять оперативное планирование и оперативный контроль рекламной работы, деятельно</w:t>
      </w:r>
      <w:r>
        <w:rPr>
          <w:rFonts w:ascii="Times New Roman" w:hAnsi="Times New Roman"/>
        </w:rPr>
        <w:t>сти по связям с общественностью;</w:t>
      </w:r>
      <w:r w:rsidRPr="00727A02">
        <w:rPr>
          <w:rFonts w:ascii="Times New Roman" w:hAnsi="Times New Roman"/>
        </w:rPr>
        <w:t xml:space="preserve"> </w:t>
      </w:r>
    </w:p>
    <w:p w:rsidR="004E51FF" w:rsidRDefault="004E51FF" w:rsidP="004E51FF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27A02">
        <w:rPr>
          <w:rFonts w:ascii="Times New Roman" w:hAnsi="Times New Roman"/>
        </w:rPr>
        <w:t xml:space="preserve">проводить мероприятия по повышению имиджа организации, продвижению </w:t>
      </w:r>
      <w:r>
        <w:rPr>
          <w:rFonts w:ascii="Times New Roman" w:hAnsi="Times New Roman"/>
        </w:rPr>
        <w:t>товаров и услуг фирмы на рынок;</w:t>
      </w:r>
    </w:p>
    <w:p w:rsidR="004E51FF" w:rsidRDefault="004E51FF" w:rsidP="004E51FF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27A02">
        <w:rPr>
          <w:rFonts w:ascii="Times New Roman" w:hAnsi="Times New Roman"/>
        </w:rPr>
        <w:t xml:space="preserve">оценивать </w:t>
      </w:r>
      <w:r w:rsidRPr="00727A02">
        <w:rPr>
          <w:rFonts w:ascii="Times New Roman" w:hAnsi="Times New Roman"/>
          <w:spacing w:val="-8"/>
        </w:rPr>
        <w:t>эффективность рекламной деятельности и связей с общественностью</w:t>
      </w:r>
      <w:r>
        <w:rPr>
          <w:rFonts w:ascii="Times New Roman" w:hAnsi="Times New Roman"/>
          <w:spacing w:val="-8"/>
        </w:rPr>
        <w:t>;</w:t>
      </w:r>
    </w:p>
    <w:p w:rsidR="004E51FF" w:rsidRDefault="004E51FF" w:rsidP="004E51FF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27A02">
        <w:rPr>
          <w:rFonts w:ascii="Times New Roman" w:hAnsi="Times New Roman"/>
        </w:rPr>
        <w:t>владеть навыками по организации и оперативному планированию своей деятельности и деятельности фирмы и организации и навыками организационно-управленческой работы с малыми коллективами;</w:t>
      </w:r>
    </w:p>
    <w:p w:rsidR="004E51FF" w:rsidRPr="00727A02" w:rsidRDefault="004E51FF" w:rsidP="004E51FF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27A02">
        <w:rPr>
          <w:rFonts w:ascii="Times New Roman" w:hAnsi="Times New Roman"/>
        </w:rPr>
        <w:t>владеть навыками подготовки проектной документации (технико-экономическое обоснование, техническое задание, бизнес-план, креативный бриф, соглашение, договор, контракт).</w:t>
      </w:r>
    </w:p>
    <w:p w:rsidR="004E51FF" w:rsidRPr="002E5656" w:rsidRDefault="004E51FF" w:rsidP="004E51FF">
      <w:pPr>
        <w:ind w:firstLine="709"/>
        <w:rPr>
          <w:rFonts w:ascii="Times New Roman" w:hAnsi="Times New Roman"/>
        </w:rPr>
      </w:pPr>
    </w:p>
    <w:p w:rsidR="004E51FF" w:rsidRPr="002E5656" w:rsidRDefault="004E51FF" w:rsidP="004E51FF">
      <w:pPr>
        <w:rPr>
          <w:rFonts w:ascii="Times New Roman" w:hAnsi="Times New Roman"/>
          <w:b/>
          <w:bCs/>
        </w:rPr>
      </w:pPr>
      <w:r w:rsidRPr="004E51FF">
        <w:rPr>
          <w:rFonts w:ascii="Times New Roman" w:hAnsi="Times New Roman"/>
          <w:b/>
          <w:bCs/>
        </w:rPr>
        <w:t>3</w:t>
      </w:r>
      <w:r w:rsidRPr="002E5656">
        <w:rPr>
          <w:rFonts w:ascii="Times New Roman" w:hAnsi="Times New Roman"/>
          <w:b/>
          <w:bCs/>
        </w:rPr>
        <w:t xml:space="preserve">. </w:t>
      </w:r>
      <w:r w:rsidRPr="002E5656">
        <w:rPr>
          <w:rFonts w:ascii="Times New Roman" w:hAnsi="Times New Roman"/>
          <w:b/>
          <w:bCs/>
          <w:caps/>
        </w:rPr>
        <w:t xml:space="preserve">Объем, ПРОДОЛЖИТЕЛЬНОСТЬ </w:t>
      </w:r>
      <w:r>
        <w:rPr>
          <w:rFonts w:ascii="Times New Roman" w:hAnsi="Times New Roman"/>
          <w:b/>
          <w:bCs/>
          <w:caps/>
        </w:rPr>
        <w:t>практики</w:t>
      </w:r>
      <w:r w:rsidRPr="002E5656">
        <w:rPr>
          <w:rFonts w:ascii="Times New Roman" w:hAnsi="Times New Roman"/>
          <w:b/>
          <w:bCs/>
          <w:caps/>
        </w:rPr>
        <w:t xml:space="preserve"> и виды ВЫПОЛНЯЕМЫХ работ</w:t>
      </w:r>
    </w:p>
    <w:p w:rsidR="004E51FF" w:rsidRPr="002E5656" w:rsidRDefault="004E51FF" w:rsidP="004E51FF">
      <w:pPr>
        <w:ind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SimSun" w:hAnsi="Times New Roman"/>
          <w:lang w:eastAsia="ru-RU"/>
        </w:rPr>
        <w:t>Производственная (профессионально-творческая) практика</w:t>
      </w:r>
      <w:r w:rsidRPr="002E5656">
        <w:rPr>
          <w:rFonts w:ascii="Times New Roman" w:eastAsia="Times New Roman" w:hAnsi="Times New Roman"/>
          <w:lang w:eastAsia="ru-RU"/>
        </w:rPr>
        <w:t xml:space="preserve"> проводится в форме контактной работы и иных формах, пре</w:t>
      </w:r>
      <w:r>
        <w:rPr>
          <w:rFonts w:ascii="Times New Roman" w:eastAsia="Times New Roman" w:hAnsi="Times New Roman"/>
          <w:lang w:eastAsia="ru-RU"/>
        </w:rPr>
        <w:t xml:space="preserve">дусмотренных </w:t>
      </w:r>
      <w:r w:rsidRPr="002348B6">
        <w:rPr>
          <w:rStyle w:val="FontStyle84"/>
        </w:rPr>
        <w:t>соответствующей рабочей программой</w:t>
      </w:r>
      <w:r w:rsidRPr="002E5656">
        <w:rPr>
          <w:rFonts w:ascii="Times New Roman" w:eastAsia="Times New Roman" w:hAnsi="Times New Roman"/>
          <w:lang w:eastAsia="ru-RU"/>
        </w:rPr>
        <w:t>.</w:t>
      </w:r>
    </w:p>
    <w:p w:rsidR="004E51FF" w:rsidRPr="002E5656" w:rsidRDefault="004E51FF" w:rsidP="004E51FF">
      <w:pPr>
        <w:ind w:firstLine="720"/>
        <w:jc w:val="both"/>
        <w:rPr>
          <w:rFonts w:ascii="Times New Roman" w:hAnsi="Times New Roman"/>
          <w:i/>
          <w:color w:val="000000"/>
        </w:rPr>
      </w:pPr>
      <w:r w:rsidRPr="002E5656">
        <w:rPr>
          <w:rFonts w:ascii="Times New Roman" w:hAnsi="Times New Roman"/>
        </w:rPr>
        <w:t xml:space="preserve">Общая трудоемкость </w:t>
      </w:r>
      <w:r>
        <w:rPr>
          <w:rFonts w:ascii="Times New Roman" w:hAnsi="Times New Roman"/>
        </w:rPr>
        <w:t>профессионально-творческой практики составляет 24</w:t>
      </w:r>
      <w:r w:rsidRPr="002E5656">
        <w:rPr>
          <w:rFonts w:ascii="Times New Roman" w:hAnsi="Times New Roman"/>
        </w:rPr>
        <w:t xml:space="preserve"> заче</w:t>
      </w:r>
      <w:r>
        <w:rPr>
          <w:rFonts w:ascii="Times New Roman" w:hAnsi="Times New Roman"/>
        </w:rPr>
        <w:t>тные</w:t>
      </w:r>
      <w:r w:rsidRPr="002E5656">
        <w:rPr>
          <w:rFonts w:ascii="Times New Roman" w:hAnsi="Times New Roman"/>
        </w:rPr>
        <w:t xml:space="preserve"> единиц</w:t>
      </w:r>
      <w:r>
        <w:rPr>
          <w:rFonts w:ascii="Times New Roman" w:hAnsi="Times New Roman"/>
        </w:rPr>
        <w:t>ы</w:t>
      </w:r>
      <w:r w:rsidRPr="002E56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864</w:t>
      </w:r>
      <w:r w:rsidRPr="002E5656">
        <w:rPr>
          <w:rFonts w:ascii="Times New Roman" w:hAnsi="Times New Roman"/>
        </w:rPr>
        <w:t xml:space="preserve"> академических часа</w:t>
      </w:r>
      <w:r w:rsidRPr="002E5656">
        <w:rPr>
          <w:rFonts w:ascii="Times New Roman" w:hAnsi="Times New Roman"/>
          <w:i/>
          <w:color w:val="000000"/>
        </w:rPr>
        <w:t xml:space="preserve"> (1 зачетная единица соответствует 36 академическим часам).</w:t>
      </w:r>
    </w:p>
    <w:p w:rsidR="004E51FF" w:rsidRPr="002E5656" w:rsidRDefault="004E51FF" w:rsidP="004E51FF">
      <w:pPr>
        <w:rPr>
          <w:rFonts w:ascii="Times New Roman" w:hAnsi="Times New Roman"/>
          <w:b/>
          <w:bCs/>
          <w:caps/>
        </w:rPr>
      </w:pPr>
      <w:r w:rsidRPr="007930E5">
        <w:rPr>
          <w:rFonts w:ascii="Times New Roman" w:hAnsi="Times New Roman"/>
          <w:b/>
          <w:bCs/>
        </w:rPr>
        <w:t>4</w:t>
      </w:r>
      <w:r w:rsidRPr="002E5656">
        <w:rPr>
          <w:rFonts w:ascii="Times New Roman" w:hAnsi="Times New Roman"/>
          <w:b/>
          <w:bCs/>
        </w:rPr>
        <w:t xml:space="preserve">. </w:t>
      </w:r>
      <w:r w:rsidRPr="002E5656">
        <w:rPr>
          <w:rFonts w:ascii="Times New Roman" w:hAnsi="Times New Roman"/>
          <w:b/>
          <w:bCs/>
          <w:caps/>
        </w:rPr>
        <w:t xml:space="preserve">Содержание </w:t>
      </w:r>
      <w:r>
        <w:rPr>
          <w:rFonts w:ascii="Times New Roman" w:hAnsi="Times New Roman"/>
          <w:b/>
          <w:bCs/>
          <w:caps/>
        </w:rPr>
        <w:t>практики</w:t>
      </w:r>
    </w:p>
    <w:p w:rsidR="004E51FF" w:rsidRDefault="004E51FF" w:rsidP="004E51FF">
      <w:pPr>
        <w:jc w:val="center"/>
        <w:rPr>
          <w:rFonts w:ascii="Times New Roman" w:hAnsi="Times New Roman"/>
          <w:b/>
          <w:bCs/>
        </w:rPr>
      </w:pPr>
      <w:r w:rsidRPr="00DC3FF7">
        <w:rPr>
          <w:rFonts w:ascii="Times New Roman" w:hAnsi="Times New Roman"/>
          <w:b/>
          <w:bCs/>
        </w:rPr>
        <w:t>Очная форма обучения</w:t>
      </w:r>
      <w:r>
        <w:rPr>
          <w:rFonts w:ascii="Times New Roman" w:hAnsi="Times New Roman"/>
          <w:b/>
          <w:bCs/>
        </w:rPr>
        <w:t xml:space="preserve"> 2, 3, 4 </w:t>
      </w:r>
      <w:r w:rsidRPr="00DC3FF7">
        <w:rPr>
          <w:rFonts w:ascii="Times New Roman" w:hAnsi="Times New Roman"/>
          <w:b/>
          <w:bCs/>
        </w:rPr>
        <w:t xml:space="preserve">курс </w:t>
      </w:r>
    </w:p>
    <w:p w:rsidR="004E51FF" w:rsidRDefault="004E51FF" w:rsidP="004E51FF">
      <w:pPr>
        <w:jc w:val="center"/>
        <w:rPr>
          <w:rFonts w:ascii="Times New Roman" w:hAnsi="Times New Roman"/>
          <w:b/>
          <w:bCs/>
        </w:rPr>
      </w:pPr>
      <w:r w:rsidRPr="00DC3FF7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4, 6, 7, 8</w:t>
      </w:r>
      <w:r w:rsidRPr="00DC3FF7">
        <w:rPr>
          <w:rFonts w:ascii="Times New Roman" w:hAnsi="Times New Roman"/>
          <w:b/>
          <w:bCs/>
        </w:rPr>
        <w:t xml:space="preserve"> семестр</w:t>
      </w:r>
      <w:r>
        <w:rPr>
          <w:rFonts w:ascii="Times New Roman" w:hAnsi="Times New Roman"/>
          <w:b/>
          <w:bCs/>
        </w:rPr>
        <w:t>ы</w:t>
      </w:r>
      <w:r w:rsidRPr="00DC3FF7">
        <w:rPr>
          <w:rFonts w:ascii="Times New Roman" w:hAnsi="Times New Roman"/>
          <w:b/>
          <w:bCs/>
        </w:rPr>
        <w:t>)</w:t>
      </w:r>
    </w:p>
    <w:p w:rsidR="004E51FF" w:rsidRPr="002348B6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E51FF" w:rsidRPr="002348B6" w:rsidTr="00882BA4"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882BA4">
            <w:pPr>
              <w:jc w:val="center"/>
              <w:rPr>
                <w:rFonts w:ascii="Times New Roman" w:hAnsi="Times New Roman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4E51FF" w:rsidRPr="002348B6" w:rsidRDefault="004E51F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E51FF" w:rsidRPr="002348B6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2348B6">
              <w:rPr>
                <w:rFonts w:ascii="Times New Roman" w:hAnsi="Times New Roman"/>
              </w:rPr>
              <w:t>Подготовительный период</w:t>
            </w:r>
          </w:p>
        </w:tc>
      </w:tr>
      <w:tr w:rsidR="004E51FF" w:rsidRPr="002348B6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2348B6">
              <w:rPr>
                <w:rFonts w:ascii="Times New Roman" w:hAnsi="Times New Roman"/>
              </w:rPr>
              <w:t>Основной период</w:t>
            </w:r>
          </w:p>
        </w:tc>
      </w:tr>
      <w:tr w:rsidR="004E51FF" w:rsidRPr="002348B6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48B6">
              <w:rPr>
                <w:rFonts w:ascii="Times New Roman" w:hAnsi="Times New Roman"/>
              </w:rPr>
              <w:t>Заключительный период</w:t>
            </w:r>
          </w:p>
        </w:tc>
      </w:tr>
      <w:tr w:rsidR="004E51FF" w:rsidRPr="002348B6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48B6">
              <w:rPr>
                <w:rFonts w:ascii="Times New Roman" w:hAnsi="Times New Roman"/>
              </w:rPr>
              <w:t>Зачет с оценкой</w:t>
            </w:r>
          </w:p>
        </w:tc>
      </w:tr>
    </w:tbl>
    <w:p w:rsidR="004E51FF" w:rsidRDefault="004E51FF" w:rsidP="004E51FF">
      <w:pPr>
        <w:tabs>
          <w:tab w:val="num" w:pos="643"/>
        </w:tabs>
        <w:rPr>
          <w:rFonts w:ascii="Times New Roman" w:hAnsi="Times New Roman"/>
          <w:lang w:val="x-none" w:eastAsia="x-none"/>
        </w:rPr>
      </w:pPr>
    </w:p>
    <w:p w:rsidR="004E51FF" w:rsidRDefault="004E51FF" w:rsidP="004E51F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Зао</w:t>
      </w:r>
      <w:r w:rsidRPr="00DC3FF7">
        <w:rPr>
          <w:rFonts w:ascii="Times New Roman" w:hAnsi="Times New Roman"/>
          <w:b/>
          <w:bCs/>
        </w:rPr>
        <w:t>чная форма обучения</w:t>
      </w:r>
      <w:r>
        <w:rPr>
          <w:rFonts w:ascii="Times New Roman" w:hAnsi="Times New Roman"/>
          <w:b/>
          <w:bCs/>
        </w:rPr>
        <w:t xml:space="preserve"> 3, 4, 5 </w:t>
      </w:r>
      <w:r w:rsidRPr="00DC3FF7">
        <w:rPr>
          <w:rFonts w:ascii="Times New Roman" w:hAnsi="Times New Roman"/>
          <w:b/>
          <w:bCs/>
        </w:rPr>
        <w:t xml:space="preserve">курс </w:t>
      </w:r>
    </w:p>
    <w:p w:rsidR="004E51FF" w:rsidRDefault="004E51FF" w:rsidP="004E51FF">
      <w:pPr>
        <w:jc w:val="center"/>
        <w:rPr>
          <w:rFonts w:ascii="Times New Roman" w:hAnsi="Times New Roman"/>
          <w:b/>
          <w:bCs/>
        </w:rPr>
      </w:pPr>
      <w:r w:rsidRPr="00DC3FF7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6, 8, 9, 10</w:t>
      </w:r>
      <w:r w:rsidRPr="00DC3FF7">
        <w:rPr>
          <w:rFonts w:ascii="Times New Roman" w:hAnsi="Times New Roman"/>
          <w:b/>
          <w:bCs/>
        </w:rPr>
        <w:t xml:space="preserve"> семестр</w:t>
      </w:r>
      <w:r>
        <w:rPr>
          <w:rFonts w:ascii="Times New Roman" w:hAnsi="Times New Roman"/>
          <w:b/>
          <w:bCs/>
        </w:rPr>
        <w:t>ы</w:t>
      </w:r>
      <w:r w:rsidRPr="00DC3FF7">
        <w:rPr>
          <w:rFonts w:ascii="Times New Roman" w:hAnsi="Times New Roman"/>
          <w:b/>
          <w:bCs/>
        </w:rPr>
        <w:t>)</w:t>
      </w:r>
    </w:p>
    <w:p w:rsidR="004E51FF" w:rsidRPr="002348B6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E51FF" w:rsidRPr="002348B6" w:rsidTr="00882BA4"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882BA4">
            <w:pPr>
              <w:jc w:val="center"/>
              <w:rPr>
                <w:rFonts w:ascii="Times New Roman" w:hAnsi="Times New Roman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4E51FF" w:rsidRPr="002348B6" w:rsidRDefault="004E51F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E51FF" w:rsidRPr="002348B6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4E51F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2348B6">
              <w:rPr>
                <w:rFonts w:ascii="Times New Roman" w:hAnsi="Times New Roman"/>
              </w:rPr>
              <w:t>Подготовительный период</w:t>
            </w:r>
          </w:p>
        </w:tc>
      </w:tr>
      <w:tr w:rsidR="004E51FF" w:rsidRPr="002348B6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4E51F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2348B6">
              <w:rPr>
                <w:rFonts w:ascii="Times New Roman" w:hAnsi="Times New Roman"/>
              </w:rPr>
              <w:t>Основной период</w:t>
            </w:r>
          </w:p>
        </w:tc>
      </w:tr>
      <w:tr w:rsidR="004E51FF" w:rsidRPr="002348B6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4E51F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48B6">
              <w:rPr>
                <w:rFonts w:ascii="Times New Roman" w:hAnsi="Times New Roman"/>
              </w:rPr>
              <w:t>Заключительный период</w:t>
            </w:r>
          </w:p>
        </w:tc>
      </w:tr>
      <w:tr w:rsidR="004E51FF" w:rsidRPr="002348B6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2348B6" w:rsidRDefault="004E51FF" w:rsidP="004E51F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2348B6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48B6">
              <w:rPr>
                <w:rFonts w:ascii="Times New Roman" w:hAnsi="Times New Roman"/>
              </w:rPr>
              <w:t>Зачет с оценкой</w:t>
            </w:r>
          </w:p>
        </w:tc>
      </w:tr>
    </w:tbl>
    <w:p w:rsidR="004E51FF" w:rsidRDefault="004E51FF" w:rsidP="004E51FF">
      <w:pPr>
        <w:tabs>
          <w:tab w:val="num" w:pos="643"/>
        </w:tabs>
        <w:rPr>
          <w:rFonts w:ascii="Times New Roman" w:hAnsi="Times New Roman"/>
          <w:lang w:val="x-none" w:eastAsia="x-none"/>
        </w:rPr>
      </w:pPr>
    </w:p>
    <w:p w:rsidR="004E51FF" w:rsidRPr="002348B6" w:rsidRDefault="004E51FF" w:rsidP="004E51FF">
      <w:pPr>
        <w:tabs>
          <w:tab w:val="num" w:pos="643"/>
        </w:tabs>
        <w:rPr>
          <w:rFonts w:ascii="Times New Roman" w:hAnsi="Times New Roman"/>
          <w:lang w:val="x-none" w:eastAsia="x-none"/>
        </w:rPr>
      </w:pPr>
    </w:p>
    <w:p w:rsidR="004E51FF" w:rsidRPr="00424E5F" w:rsidRDefault="004E51FF" w:rsidP="004E51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4E51FF" w:rsidRPr="004E51FF" w:rsidRDefault="004E51FF" w:rsidP="004E51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4E51FF" w:rsidRPr="00424E5F" w:rsidRDefault="004E51FF" w:rsidP="004E51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4E51FF" w:rsidRPr="00295F36" w:rsidRDefault="004E51FF" w:rsidP="004E51FF">
      <w:pPr>
        <w:jc w:val="center"/>
        <w:rPr>
          <w:rFonts w:ascii="Times New Roman" w:hAnsi="Times New Roman"/>
          <w:b/>
          <w:color w:val="000000"/>
        </w:rPr>
      </w:pPr>
      <w:r w:rsidRPr="00295F36">
        <w:rPr>
          <w:rFonts w:ascii="Times New Roman" w:hAnsi="Times New Roman"/>
          <w:b/>
          <w:color w:val="000000"/>
        </w:rPr>
        <w:t>Б2.О</w:t>
      </w:r>
      <w:r>
        <w:rPr>
          <w:rFonts w:ascii="Times New Roman" w:hAnsi="Times New Roman"/>
          <w:b/>
          <w:color w:val="000000"/>
        </w:rPr>
        <w:t>.</w:t>
      </w:r>
      <w:r w:rsidRPr="00295F36">
        <w:rPr>
          <w:rFonts w:ascii="Times New Roman" w:hAnsi="Times New Roman"/>
          <w:b/>
          <w:color w:val="000000"/>
        </w:rPr>
        <w:t>02 (</w:t>
      </w:r>
      <w:proofErr w:type="spellStart"/>
      <w:r w:rsidRPr="00295F36">
        <w:rPr>
          <w:rFonts w:ascii="Times New Roman" w:hAnsi="Times New Roman"/>
          <w:b/>
          <w:color w:val="000000"/>
        </w:rPr>
        <w:t>Пд</w:t>
      </w:r>
      <w:proofErr w:type="spellEnd"/>
      <w:r w:rsidRPr="00295F36">
        <w:rPr>
          <w:rFonts w:ascii="Times New Roman" w:hAnsi="Times New Roman"/>
          <w:b/>
          <w:color w:val="000000"/>
        </w:rPr>
        <w:t xml:space="preserve">) ПРЕДДИПЛОМНАЯ ПРАКТИКА </w:t>
      </w:r>
    </w:p>
    <w:p w:rsidR="00981ABE" w:rsidRDefault="00981ABE"/>
    <w:p w:rsidR="004E51FF" w:rsidRPr="00295F36" w:rsidRDefault="004E51FF" w:rsidP="004E51FF">
      <w:pPr>
        <w:autoSpaceDE w:val="0"/>
        <w:autoSpaceDN w:val="0"/>
        <w:jc w:val="both"/>
        <w:rPr>
          <w:rFonts w:ascii="Times New Roman" w:eastAsia="SimSun" w:hAnsi="Times New Roman"/>
          <w:b/>
        </w:rPr>
      </w:pPr>
      <w:r w:rsidRPr="004E51FF">
        <w:rPr>
          <w:rFonts w:ascii="Times New Roman" w:eastAsia="SimSun" w:hAnsi="Times New Roman"/>
          <w:b/>
        </w:rPr>
        <w:t>1</w:t>
      </w:r>
      <w:r w:rsidRPr="00295F36">
        <w:rPr>
          <w:rFonts w:ascii="Times New Roman" w:eastAsia="SimSun" w:hAnsi="Times New Roman"/>
          <w:b/>
        </w:rPr>
        <w:t>. ПЕРЕЧЕНЬ ПЛАНИРУЕМЫХ РЕЗУЛЬТАТОВ ОБУЧЕНИЯ ПРИ ПРОХОЖДЕНИИ ПРАКТИКИ, СООТНЕСЕННЫЙ С ПЛАНИРУЕМЫМИ РЕЗУЛЬТАТАМИ ОСВОЕНИЯ ОБРАЗОВАТЕЛЬНОЙ ПРОГРАММЫ</w:t>
      </w:r>
    </w:p>
    <w:p w:rsidR="004E51FF" w:rsidRPr="00295F36" w:rsidRDefault="004E51FF" w:rsidP="004E51FF">
      <w:pPr>
        <w:autoSpaceDE w:val="0"/>
        <w:autoSpaceDN w:val="0"/>
        <w:jc w:val="both"/>
        <w:rPr>
          <w:rFonts w:ascii="Times New Roman" w:eastAsia="SimSun" w:hAnsi="Times New Roman"/>
        </w:rPr>
      </w:pPr>
    </w:p>
    <w:p w:rsidR="004E51FF" w:rsidRPr="00295F36" w:rsidRDefault="004E51FF" w:rsidP="004E51FF">
      <w:pPr>
        <w:pStyle w:val="a"/>
        <w:numPr>
          <w:ilvl w:val="0"/>
          <w:numId w:val="0"/>
        </w:numPr>
        <w:spacing w:line="240" w:lineRule="auto"/>
      </w:pPr>
      <w:r w:rsidRPr="00295F36">
        <w:t>Процесс прохождения практики направлен на формирование следующих компетенций:</w:t>
      </w:r>
    </w:p>
    <w:p w:rsidR="004E51FF" w:rsidRPr="00295F36" w:rsidRDefault="004E51FF" w:rsidP="004E51FF">
      <w:pPr>
        <w:rPr>
          <w:rFonts w:ascii="Times New Roman" w:hAnsi="Times New Roma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222"/>
      </w:tblGrid>
      <w:tr w:rsidR="004E51FF" w:rsidRPr="003575A8" w:rsidTr="004E51FF">
        <w:trPr>
          <w:trHeight w:val="858"/>
        </w:trPr>
        <w:tc>
          <w:tcPr>
            <w:tcW w:w="1134" w:type="dxa"/>
            <w:shd w:val="clear" w:color="auto" w:fill="auto"/>
          </w:tcPr>
          <w:p w:rsidR="004E51FF" w:rsidRPr="00295F36" w:rsidRDefault="004E51FF" w:rsidP="00882BA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295F36">
              <w:rPr>
                <w:color w:val="000000"/>
              </w:rPr>
              <w:t>Индекс компетенции</w:t>
            </w:r>
          </w:p>
        </w:tc>
        <w:tc>
          <w:tcPr>
            <w:tcW w:w="8222" w:type="dxa"/>
            <w:shd w:val="clear" w:color="auto" w:fill="auto"/>
          </w:tcPr>
          <w:p w:rsidR="004E51FF" w:rsidRPr="00295F36" w:rsidRDefault="004E51FF" w:rsidP="00882BA4">
            <w:pPr>
              <w:pStyle w:val="a5"/>
              <w:jc w:val="center"/>
            </w:pPr>
            <w:r w:rsidRPr="00295F36">
              <w:rPr>
                <w:color w:val="000000"/>
              </w:rPr>
              <w:t xml:space="preserve">Содержание компетенции </w:t>
            </w:r>
          </w:p>
          <w:p w:rsidR="004E51FF" w:rsidRPr="00295F36" w:rsidRDefault="004E51FF" w:rsidP="00882BA4">
            <w:pPr>
              <w:pStyle w:val="a5"/>
              <w:jc w:val="center"/>
            </w:pPr>
            <w:r w:rsidRPr="00295F36">
              <w:rPr>
                <w:color w:val="000000"/>
              </w:rPr>
              <w:t>(или ее части)</w:t>
            </w:r>
          </w:p>
        </w:tc>
      </w:tr>
      <w:tr w:rsidR="004E51FF" w:rsidRPr="003575A8" w:rsidTr="004E51FF">
        <w:trPr>
          <w:trHeight w:val="424"/>
        </w:trPr>
        <w:tc>
          <w:tcPr>
            <w:tcW w:w="1134" w:type="dxa"/>
            <w:shd w:val="clear" w:color="auto" w:fill="auto"/>
          </w:tcPr>
          <w:p w:rsidR="004E51FF" w:rsidRPr="00295F36" w:rsidRDefault="004E51FF" w:rsidP="00882BA4">
            <w:pPr>
              <w:adjustRightInd w:val="0"/>
              <w:jc w:val="both"/>
              <w:rPr>
                <w:rFonts w:ascii="Times New Roman" w:hAnsi="Times New Roman"/>
              </w:rPr>
            </w:pPr>
            <w:r w:rsidRPr="00295F36">
              <w:rPr>
                <w:rFonts w:ascii="Times New Roman" w:hAnsi="Times New Roman"/>
              </w:rPr>
              <w:t>УК-1.</w:t>
            </w:r>
          </w:p>
        </w:tc>
        <w:tc>
          <w:tcPr>
            <w:tcW w:w="8222" w:type="dxa"/>
            <w:shd w:val="clear" w:color="auto" w:fill="auto"/>
          </w:tcPr>
          <w:p w:rsidR="004E51FF" w:rsidRPr="00295F36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4E51FF" w:rsidRPr="003575A8" w:rsidTr="004E51FF">
        <w:trPr>
          <w:trHeight w:val="977"/>
        </w:trPr>
        <w:tc>
          <w:tcPr>
            <w:tcW w:w="1134" w:type="dxa"/>
            <w:shd w:val="clear" w:color="auto" w:fill="auto"/>
          </w:tcPr>
          <w:p w:rsidR="004E51FF" w:rsidRPr="00295F36" w:rsidRDefault="004E51FF" w:rsidP="00882BA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УК-4.</w:t>
            </w:r>
          </w:p>
        </w:tc>
        <w:tc>
          <w:tcPr>
            <w:tcW w:w="8222" w:type="dxa"/>
            <w:shd w:val="clear" w:color="auto" w:fill="auto"/>
          </w:tcPr>
          <w:p w:rsidR="004E51FF" w:rsidRPr="00295F36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  <w:tr w:rsidR="004E51FF" w:rsidRPr="003575A8" w:rsidTr="004E51FF">
        <w:trPr>
          <w:trHeight w:val="977"/>
        </w:trPr>
        <w:tc>
          <w:tcPr>
            <w:tcW w:w="1134" w:type="dxa"/>
            <w:shd w:val="clear" w:color="auto" w:fill="auto"/>
          </w:tcPr>
          <w:p w:rsidR="004E51FF" w:rsidRPr="00295F36" w:rsidRDefault="004E51FF" w:rsidP="00882BA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УК-6.</w:t>
            </w:r>
          </w:p>
        </w:tc>
        <w:tc>
          <w:tcPr>
            <w:tcW w:w="8222" w:type="dxa"/>
            <w:shd w:val="clear" w:color="auto" w:fill="auto"/>
          </w:tcPr>
          <w:p w:rsidR="004E51FF" w:rsidRPr="00295F36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Способен управлять своим временем, выстраивать</w:t>
            </w:r>
          </w:p>
          <w:p w:rsidR="004E51FF" w:rsidRPr="00295F36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и реализовывать траекторию саморазвития на основе принципов образования в течение всей жизни</w:t>
            </w:r>
          </w:p>
        </w:tc>
      </w:tr>
      <w:tr w:rsidR="004E51FF" w:rsidRPr="003575A8" w:rsidTr="004E51FF">
        <w:trPr>
          <w:trHeight w:val="977"/>
        </w:trPr>
        <w:tc>
          <w:tcPr>
            <w:tcW w:w="1134" w:type="dxa"/>
            <w:shd w:val="clear" w:color="auto" w:fill="auto"/>
          </w:tcPr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ОПК-1</w:t>
            </w:r>
          </w:p>
        </w:tc>
        <w:tc>
          <w:tcPr>
            <w:tcW w:w="8222" w:type="dxa"/>
            <w:shd w:val="clear" w:color="auto" w:fill="auto"/>
          </w:tcPr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создавать востребованные обществом и</w:t>
            </w:r>
          </w:p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 xml:space="preserve">индустрией </w:t>
            </w:r>
            <w:proofErr w:type="spellStart"/>
            <w:r w:rsidRPr="00186765">
              <w:rPr>
                <w:sz w:val="24"/>
                <w:szCs w:val="24"/>
              </w:rPr>
              <w:t>медиатексты</w:t>
            </w:r>
            <w:proofErr w:type="spellEnd"/>
            <w:r w:rsidRPr="00186765">
              <w:rPr>
                <w:sz w:val="24"/>
                <w:szCs w:val="24"/>
              </w:rPr>
              <w:t xml:space="preserve"> и (или) медиапродукты, и (или)</w:t>
            </w:r>
          </w:p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коммуникационные продукты в соответствии с нормами русского</w:t>
            </w:r>
          </w:p>
          <w:p w:rsidR="004E51FF" w:rsidRPr="00186765" w:rsidRDefault="004E51FF" w:rsidP="00882BA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и иностранного языков, особенностями иных знаковых систем</w:t>
            </w:r>
          </w:p>
        </w:tc>
      </w:tr>
      <w:tr w:rsidR="004E51FF" w:rsidRPr="003575A8" w:rsidTr="004E51FF">
        <w:trPr>
          <w:trHeight w:val="977"/>
        </w:trPr>
        <w:tc>
          <w:tcPr>
            <w:tcW w:w="1134" w:type="dxa"/>
            <w:shd w:val="clear" w:color="auto" w:fill="auto"/>
          </w:tcPr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ОПК-2</w:t>
            </w:r>
          </w:p>
        </w:tc>
        <w:tc>
          <w:tcPr>
            <w:tcW w:w="8222" w:type="dxa"/>
            <w:shd w:val="clear" w:color="auto" w:fill="auto"/>
          </w:tcPr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</w:t>
            </w:r>
          </w:p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186765">
              <w:rPr>
                <w:sz w:val="24"/>
                <w:szCs w:val="24"/>
              </w:rPr>
              <w:t>медиатекстах</w:t>
            </w:r>
            <w:proofErr w:type="spellEnd"/>
            <w:r w:rsidRPr="00186765">
              <w:rPr>
                <w:sz w:val="24"/>
                <w:szCs w:val="24"/>
              </w:rPr>
              <w:t xml:space="preserve"> и медиапродуктах,</w:t>
            </w:r>
          </w:p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коммуникационных продуктах</w:t>
            </w:r>
          </w:p>
        </w:tc>
      </w:tr>
      <w:tr w:rsidR="004E51FF" w:rsidRPr="003575A8" w:rsidTr="004E51FF">
        <w:trPr>
          <w:trHeight w:val="977"/>
        </w:trPr>
        <w:tc>
          <w:tcPr>
            <w:tcW w:w="1134" w:type="dxa"/>
            <w:shd w:val="clear" w:color="auto" w:fill="auto"/>
          </w:tcPr>
          <w:p w:rsidR="004E51FF" w:rsidRPr="00186765" w:rsidRDefault="004E51FF" w:rsidP="00882BA4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8222" w:type="dxa"/>
            <w:shd w:val="clear" w:color="auto" w:fill="auto"/>
          </w:tcPr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учитывать в профессиональной</w:t>
            </w:r>
          </w:p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деятельности тенденции развития</w:t>
            </w:r>
          </w:p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186765">
              <w:rPr>
                <w:sz w:val="24"/>
                <w:szCs w:val="24"/>
              </w:rPr>
              <w:t>медиакоммуникационных</w:t>
            </w:r>
            <w:proofErr w:type="spellEnd"/>
            <w:r w:rsidRPr="00186765">
              <w:rPr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4E51FF" w:rsidRPr="00295F36" w:rsidTr="004E51FF">
        <w:trPr>
          <w:trHeight w:val="273"/>
        </w:trPr>
        <w:tc>
          <w:tcPr>
            <w:tcW w:w="1134" w:type="dxa"/>
            <w:shd w:val="clear" w:color="auto" w:fill="auto"/>
          </w:tcPr>
          <w:p w:rsidR="004E51FF" w:rsidRPr="00186765" w:rsidRDefault="004E51FF" w:rsidP="00882BA4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8222" w:type="dxa"/>
            <w:shd w:val="clear" w:color="auto" w:fill="auto"/>
          </w:tcPr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использовать в профессиональной</w:t>
            </w:r>
          </w:p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деятельности современные технические средства и ИКТ</w:t>
            </w:r>
          </w:p>
        </w:tc>
      </w:tr>
      <w:tr w:rsidR="004E51FF" w:rsidRPr="003575A8" w:rsidTr="004E51FF">
        <w:trPr>
          <w:trHeight w:val="70"/>
        </w:trPr>
        <w:tc>
          <w:tcPr>
            <w:tcW w:w="1134" w:type="dxa"/>
            <w:shd w:val="clear" w:color="auto" w:fill="auto"/>
          </w:tcPr>
          <w:p w:rsidR="004E51FF" w:rsidRPr="00186765" w:rsidRDefault="004E51FF" w:rsidP="00882BA4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ОПК-7</w:t>
            </w:r>
          </w:p>
        </w:tc>
        <w:tc>
          <w:tcPr>
            <w:tcW w:w="8222" w:type="dxa"/>
            <w:shd w:val="clear" w:color="auto" w:fill="auto"/>
          </w:tcPr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учитывать эффекты и последствия своей профессиональной</w:t>
            </w:r>
          </w:p>
          <w:p w:rsidR="004E51FF" w:rsidRPr="00186765" w:rsidRDefault="004E51FF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деятельности, следуя принципам социальной ответственности</w:t>
            </w:r>
          </w:p>
        </w:tc>
      </w:tr>
      <w:tr w:rsidR="004E51FF" w:rsidRPr="003575A8" w:rsidTr="004E51FF">
        <w:trPr>
          <w:trHeight w:val="70"/>
        </w:trPr>
        <w:tc>
          <w:tcPr>
            <w:tcW w:w="1134" w:type="dxa"/>
            <w:shd w:val="clear" w:color="auto" w:fill="auto"/>
          </w:tcPr>
          <w:p w:rsidR="004E51FF" w:rsidRPr="00295F36" w:rsidRDefault="004E51FF" w:rsidP="00882BA4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8222" w:type="dxa"/>
            <w:shd w:val="clear" w:color="auto" w:fill="auto"/>
          </w:tcPr>
          <w:p w:rsidR="004E51FF" w:rsidRPr="00295F36" w:rsidRDefault="004E51FF" w:rsidP="00882BA4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295F36">
              <w:rPr>
                <w:b w:val="0"/>
                <w:sz w:val="24"/>
                <w:szCs w:val="24"/>
                <w:lang w:val="ru-RU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</w:tr>
      <w:tr w:rsidR="004E51FF" w:rsidRPr="003575A8" w:rsidTr="004E51FF">
        <w:trPr>
          <w:trHeight w:val="70"/>
        </w:trPr>
        <w:tc>
          <w:tcPr>
            <w:tcW w:w="1134" w:type="dxa"/>
            <w:shd w:val="clear" w:color="auto" w:fill="auto"/>
          </w:tcPr>
          <w:p w:rsidR="004E51FF" w:rsidRPr="00295F36" w:rsidRDefault="004E51FF" w:rsidP="00882BA4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b w:val="0"/>
                <w:sz w:val="24"/>
                <w:szCs w:val="24"/>
              </w:rPr>
              <w:t>ПК-3.</w:t>
            </w:r>
          </w:p>
        </w:tc>
        <w:tc>
          <w:tcPr>
            <w:tcW w:w="8222" w:type="dxa"/>
            <w:shd w:val="clear" w:color="auto" w:fill="auto"/>
          </w:tcPr>
          <w:p w:rsidR="004E51FF" w:rsidRPr="00295F36" w:rsidRDefault="004E51FF" w:rsidP="00882BA4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295F36">
              <w:rPr>
                <w:b w:val="0"/>
                <w:sz w:val="24"/>
                <w:szCs w:val="24"/>
                <w:lang w:val="ru-RU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</w:tr>
    </w:tbl>
    <w:p w:rsidR="004E51FF" w:rsidRDefault="004E51FF" w:rsidP="004E51FF">
      <w:pPr>
        <w:rPr>
          <w:rFonts w:ascii="Times New Roman" w:hAnsi="Times New Roman"/>
          <w:b/>
          <w:bCs/>
        </w:rPr>
      </w:pPr>
    </w:p>
    <w:p w:rsidR="004E51FF" w:rsidRPr="00295F36" w:rsidRDefault="004E51FF" w:rsidP="004E51FF">
      <w:pPr>
        <w:rPr>
          <w:rFonts w:ascii="Times New Roman" w:hAnsi="Times New Roman"/>
        </w:rPr>
      </w:pPr>
      <w:r w:rsidRPr="004E51FF">
        <w:rPr>
          <w:rFonts w:ascii="Times New Roman" w:hAnsi="Times New Roman"/>
          <w:b/>
          <w:bCs/>
        </w:rPr>
        <w:t>2</w:t>
      </w:r>
      <w:r w:rsidRPr="00295F36">
        <w:rPr>
          <w:rFonts w:ascii="Times New Roman" w:hAnsi="Times New Roman"/>
          <w:b/>
          <w:bCs/>
        </w:rPr>
        <w:t xml:space="preserve">. </w:t>
      </w:r>
      <w:r w:rsidRPr="00295F36">
        <w:rPr>
          <w:rFonts w:ascii="Times New Roman" w:hAnsi="Times New Roman"/>
          <w:b/>
          <w:bCs/>
          <w:caps/>
        </w:rPr>
        <w:t>Место ПРАКТИКИ/НАУЧНО-ИССЛЕДОВАТЕЛЬСКОЙ РАБОТЫ в структуре ОП</w:t>
      </w:r>
      <w:r w:rsidRPr="00295F36">
        <w:rPr>
          <w:rFonts w:ascii="Times New Roman" w:hAnsi="Times New Roman"/>
          <w:b/>
          <w:bCs/>
        </w:rPr>
        <w:t xml:space="preserve">: </w:t>
      </w:r>
    </w:p>
    <w:p w:rsidR="004E51FF" w:rsidRDefault="004E51FF" w:rsidP="004E51FF">
      <w:pPr>
        <w:pStyle w:val="Default"/>
        <w:ind w:firstLine="567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4E51FF" w:rsidRPr="00FF697A" w:rsidRDefault="004E51FF" w:rsidP="004E51FF">
      <w:pPr>
        <w:pStyle w:val="Default"/>
        <w:ind w:firstLine="567"/>
        <w:jc w:val="both"/>
        <w:rPr>
          <w:bCs/>
          <w:color w:val="auto"/>
        </w:rPr>
      </w:pPr>
      <w:r>
        <w:t>Производственная практика обеспечивает формирование универсальных компетенций, общепрофессиональных компетенций, а также профессиональных компетенций.</w:t>
      </w:r>
    </w:p>
    <w:p w:rsidR="004E51FF" w:rsidRPr="00295F36" w:rsidRDefault="004E51FF" w:rsidP="004E51FF">
      <w:pPr>
        <w:ind w:firstLine="567"/>
        <w:jc w:val="both"/>
        <w:rPr>
          <w:rFonts w:ascii="Times New Roman" w:hAnsi="Times New Roman"/>
        </w:rPr>
      </w:pPr>
      <w:r w:rsidRPr="00DC3C76">
        <w:rPr>
          <w:rFonts w:ascii="Times New Roman" w:hAnsi="Times New Roman"/>
          <w:u w:val="single"/>
        </w:rPr>
        <w:t>Цель практики</w:t>
      </w:r>
      <w:r w:rsidRPr="00295F36">
        <w:rPr>
          <w:rFonts w:ascii="Times New Roman" w:hAnsi="Times New Roman"/>
        </w:rPr>
        <w:t xml:space="preserve"> – закрепление </w:t>
      </w:r>
      <w:r>
        <w:rPr>
          <w:rFonts w:ascii="Times New Roman" w:hAnsi="Times New Roman"/>
        </w:rPr>
        <w:t xml:space="preserve">теоретических </w:t>
      </w:r>
      <w:r w:rsidRPr="00295F36">
        <w:rPr>
          <w:rFonts w:ascii="Times New Roman" w:hAnsi="Times New Roman"/>
        </w:rPr>
        <w:t xml:space="preserve">знаний </w:t>
      </w:r>
      <w:r>
        <w:rPr>
          <w:rFonts w:ascii="Times New Roman" w:hAnsi="Times New Roman"/>
        </w:rPr>
        <w:t>и сбор материала для выполнения выпускной квалификационной работы.</w:t>
      </w:r>
    </w:p>
    <w:p w:rsidR="004E51FF" w:rsidRPr="00295F36" w:rsidRDefault="004E51FF" w:rsidP="004E51FF">
      <w:pPr>
        <w:ind w:firstLine="567"/>
        <w:jc w:val="both"/>
        <w:rPr>
          <w:rFonts w:ascii="Times New Roman" w:hAnsi="Times New Roman"/>
        </w:rPr>
      </w:pPr>
      <w:r w:rsidRPr="00DC3C76">
        <w:rPr>
          <w:rFonts w:ascii="Times New Roman" w:hAnsi="Times New Roman"/>
          <w:u w:val="single"/>
        </w:rPr>
        <w:t>Задачи практики</w:t>
      </w:r>
      <w:r w:rsidRPr="00295F36">
        <w:rPr>
          <w:rFonts w:ascii="Times New Roman" w:hAnsi="Times New Roman"/>
        </w:rPr>
        <w:t>:</w:t>
      </w:r>
    </w:p>
    <w:p w:rsidR="004E51FF" w:rsidRPr="00DC3C76" w:rsidRDefault="004E51FF" w:rsidP="004E51FF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разработка концепции ВКР,</w:t>
      </w:r>
    </w:p>
    <w:p w:rsidR="004E51FF" w:rsidRPr="00DC3C76" w:rsidRDefault="004E51FF" w:rsidP="004E51FF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выбор, обоснование и освоение научных методов исследования,</w:t>
      </w:r>
    </w:p>
    <w:p w:rsidR="004E51FF" w:rsidRPr="00DC3C76" w:rsidRDefault="004E51FF" w:rsidP="004E51FF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сбор необходимой статистической информации по теме ВКР,</w:t>
      </w:r>
    </w:p>
    <w:p w:rsidR="004E51FF" w:rsidRPr="00DC3C76" w:rsidRDefault="004E51FF" w:rsidP="004E51FF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аналитическая обработка данных,</w:t>
      </w:r>
    </w:p>
    <w:p w:rsidR="004E51FF" w:rsidRPr="00DC3C76" w:rsidRDefault="004E51FF" w:rsidP="004E51FF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освоение на практике научных методов исследования, применение научных методов для получения результата.</w:t>
      </w:r>
    </w:p>
    <w:p w:rsidR="004E51FF" w:rsidRDefault="004E51FF" w:rsidP="004E51FF">
      <w:pPr>
        <w:rPr>
          <w:rFonts w:ascii="Times New Roman" w:hAnsi="Times New Roman"/>
          <w:b/>
          <w:bCs/>
        </w:rPr>
      </w:pPr>
    </w:p>
    <w:p w:rsidR="004E51FF" w:rsidRPr="00DC3C76" w:rsidRDefault="004E51FF" w:rsidP="004E51FF">
      <w:pPr>
        <w:rPr>
          <w:rFonts w:ascii="Times New Roman" w:hAnsi="Times New Roman"/>
          <w:b/>
          <w:bCs/>
        </w:rPr>
      </w:pPr>
      <w:r w:rsidRPr="004E51FF">
        <w:rPr>
          <w:rFonts w:ascii="Times New Roman" w:hAnsi="Times New Roman"/>
          <w:b/>
          <w:bCs/>
        </w:rPr>
        <w:t>3</w:t>
      </w:r>
      <w:r w:rsidRPr="00295F36">
        <w:rPr>
          <w:rFonts w:ascii="Times New Roman" w:hAnsi="Times New Roman"/>
          <w:b/>
          <w:bCs/>
        </w:rPr>
        <w:t xml:space="preserve">. </w:t>
      </w:r>
      <w:r w:rsidRPr="00DC3C76">
        <w:rPr>
          <w:rFonts w:ascii="Times New Roman" w:hAnsi="Times New Roman"/>
          <w:b/>
          <w:bCs/>
          <w:caps/>
        </w:rPr>
        <w:t>ОБЪЕМ, ПРОДОЛЖИТЕЛЬНОСТЬ ПРАКТИКИ И ВИДЫ ВЫПОЛНЯЕМЫХ РАБОТ</w:t>
      </w:r>
    </w:p>
    <w:p w:rsidR="004E51FF" w:rsidRPr="00295F36" w:rsidRDefault="004E51FF" w:rsidP="004E51FF">
      <w:pPr>
        <w:jc w:val="both"/>
        <w:rPr>
          <w:rFonts w:ascii="Times New Roman" w:eastAsia="SimSun" w:hAnsi="Times New Roman"/>
        </w:rPr>
      </w:pPr>
    </w:p>
    <w:p w:rsidR="004E51FF" w:rsidRPr="00295F36" w:rsidRDefault="004E51FF" w:rsidP="004E51F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</w:rPr>
        <w:t xml:space="preserve">Производственная практика (преддипломная практика) </w:t>
      </w:r>
      <w:r w:rsidRPr="00295F36">
        <w:rPr>
          <w:rFonts w:ascii="Times New Roman" w:hAnsi="Times New Roman"/>
        </w:rPr>
        <w:t>проводится в форме контактной работы</w:t>
      </w:r>
      <w:r>
        <w:rPr>
          <w:rFonts w:ascii="Times New Roman" w:hAnsi="Times New Roman"/>
        </w:rPr>
        <w:t xml:space="preserve"> и иных формах, предусмотренных </w:t>
      </w:r>
      <w:r w:rsidRPr="00DC3C76">
        <w:rPr>
          <w:rStyle w:val="FontStyle84"/>
        </w:rPr>
        <w:t>соответствующей рабочей программой</w:t>
      </w:r>
      <w:r>
        <w:rPr>
          <w:rFonts w:ascii="Times New Roman" w:hAnsi="Times New Roman"/>
        </w:rPr>
        <w:t>.</w:t>
      </w:r>
    </w:p>
    <w:p w:rsidR="004E51FF" w:rsidRDefault="004E51FF" w:rsidP="004E51FF">
      <w:pPr>
        <w:ind w:firstLine="720"/>
        <w:jc w:val="both"/>
        <w:rPr>
          <w:rFonts w:ascii="Times New Roman" w:hAnsi="Times New Roman"/>
          <w:i/>
          <w:color w:val="000000"/>
        </w:rPr>
      </w:pPr>
      <w:r w:rsidRPr="00295F36">
        <w:rPr>
          <w:rFonts w:ascii="Times New Roman" w:hAnsi="Times New Roman"/>
        </w:rPr>
        <w:t>Общая трудоемкость практики составляет 6 зачетных единиц, 216 академических час</w:t>
      </w:r>
      <w:r>
        <w:rPr>
          <w:rFonts w:ascii="Times New Roman" w:hAnsi="Times New Roman"/>
        </w:rPr>
        <w:t>ов</w:t>
      </w:r>
      <w:r w:rsidRPr="00295F36">
        <w:rPr>
          <w:rFonts w:ascii="Times New Roman" w:hAnsi="Times New Roman"/>
          <w:i/>
          <w:color w:val="000000"/>
        </w:rPr>
        <w:t xml:space="preserve"> (1 зачетная единица соответствует 36 академическим часам).</w:t>
      </w:r>
    </w:p>
    <w:p w:rsidR="004E51FF" w:rsidRPr="00295F36" w:rsidRDefault="004E51FF" w:rsidP="004E51FF">
      <w:pPr>
        <w:ind w:firstLine="720"/>
        <w:jc w:val="both"/>
        <w:rPr>
          <w:rFonts w:ascii="Times New Roman" w:hAnsi="Times New Roman"/>
          <w:i/>
          <w:color w:val="000000"/>
        </w:rPr>
      </w:pPr>
    </w:p>
    <w:p w:rsidR="004E51FF" w:rsidRPr="007666DA" w:rsidRDefault="004E51FF" w:rsidP="004E51FF">
      <w:pPr>
        <w:spacing w:line="360" w:lineRule="auto"/>
        <w:rPr>
          <w:rFonts w:ascii="Times New Roman" w:hAnsi="Times New Roman"/>
          <w:b/>
          <w:bCs/>
          <w:caps/>
        </w:rPr>
      </w:pPr>
      <w:r w:rsidRPr="007930E5">
        <w:rPr>
          <w:rFonts w:ascii="Times New Roman" w:hAnsi="Times New Roman"/>
          <w:b/>
          <w:bCs/>
        </w:rPr>
        <w:t>4</w:t>
      </w:r>
      <w:r w:rsidRPr="007666DA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  <w:caps/>
        </w:rPr>
        <w:t>Содержание ПРАКТИКИ</w:t>
      </w:r>
    </w:p>
    <w:p w:rsidR="004E51FF" w:rsidRPr="004E51FF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4E51FF">
        <w:rPr>
          <w:rFonts w:ascii="Times New Roman" w:hAnsi="Times New Roman" w:cs="Times New Roman"/>
          <w:sz w:val="24"/>
          <w:szCs w:val="24"/>
        </w:rPr>
        <w:t>Очная форма обучения 4 курс</w:t>
      </w:r>
    </w:p>
    <w:p w:rsidR="004E51FF" w:rsidRPr="004E51FF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4E51FF">
        <w:rPr>
          <w:rFonts w:ascii="Times New Roman" w:hAnsi="Times New Roman" w:cs="Times New Roman"/>
          <w:sz w:val="24"/>
          <w:szCs w:val="24"/>
        </w:rPr>
        <w:t>(8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E51FF" w:rsidRPr="004E51FF" w:rsidTr="00882BA4"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882BA4">
            <w:pPr>
              <w:jc w:val="center"/>
              <w:rPr>
                <w:rFonts w:ascii="Times New Roman" w:hAnsi="Times New Roman" w:cs="Times New Roman"/>
              </w:rPr>
            </w:pPr>
            <w:r w:rsidRPr="004E51F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4E51FF" w:rsidRPr="004E51FF" w:rsidRDefault="004E51F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E51F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E51F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E51FF" w:rsidRPr="004E51FF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4E51FF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4E51FF">
              <w:rPr>
                <w:rFonts w:ascii="Times New Roman" w:hAnsi="Times New Roman" w:cs="Times New Roman"/>
              </w:rPr>
              <w:t>Подготовительный период</w:t>
            </w:r>
          </w:p>
        </w:tc>
      </w:tr>
      <w:tr w:rsidR="004E51FF" w:rsidRPr="004E51FF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4E51FF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4E51FF">
              <w:rPr>
                <w:rFonts w:ascii="Times New Roman" w:hAnsi="Times New Roman" w:cs="Times New Roman"/>
              </w:rPr>
              <w:t>Основной период</w:t>
            </w:r>
          </w:p>
        </w:tc>
      </w:tr>
      <w:tr w:rsidR="004E51FF" w:rsidRPr="004E51FF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4E51FF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51FF">
              <w:rPr>
                <w:rFonts w:ascii="Times New Roman" w:hAnsi="Times New Roman" w:cs="Times New Roman"/>
              </w:rPr>
              <w:t>Заключительный период</w:t>
            </w:r>
          </w:p>
        </w:tc>
      </w:tr>
      <w:tr w:rsidR="004E51FF" w:rsidRPr="004E51FF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4E51FF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51FF">
              <w:rPr>
                <w:rFonts w:ascii="Times New Roman" w:hAnsi="Times New Roman" w:cs="Times New Roman"/>
              </w:rPr>
              <w:t>Зачет с оценкой</w:t>
            </w:r>
          </w:p>
        </w:tc>
      </w:tr>
    </w:tbl>
    <w:p w:rsidR="004E51FF" w:rsidRPr="004E51FF" w:rsidRDefault="004E51FF" w:rsidP="004E51FF">
      <w:pPr>
        <w:tabs>
          <w:tab w:val="num" w:pos="643"/>
        </w:tabs>
        <w:rPr>
          <w:rFonts w:ascii="Times New Roman" w:hAnsi="Times New Roman" w:cs="Times New Roman"/>
          <w:lang w:eastAsia="x-none"/>
        </w:rPr>
      </w:pPr>
    </w:p>
    <w:p w:rsidR="004E51FF" w:rsidRPr="004E51FF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4E51FF">
        <w:rPr>
          <w:rFonts w:ascii="Times New Roman" w:hAnsi="Times New Roman" w:cs="Times New Roman"/>
          <w:sz w:val="24"/>
          <w:szCs w:val="24"/>
        </w:rPr>
        <w:t>Очная форма обучения 4 курс</w:t>
      </w:r>
    </w:p>
    <w:p w:rsidR="004E51FF" w:rsidRPr="004E51FF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4E51FF">
        <w:rPr>
          <w:rFonts w:ascii="Times New Roman" w:hAnsi="Times New Roman" w:cs="Times New Roman"/>
          <w:sz w:val="24"/>
          <w:szCs w:val="24"/>
        </w:rPr>
        <w:t>(8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E51FF" w:rsidRPr="004E51FF" w:rsidTr="00882BA4"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882BA4">
            <w:pPr>
              <w:jc w:val="center"/>
              <w:rPr>
                <w:rFonts w:ascii="Times New Roman" w:hAnsi="Times New Roman" w:cs="Times New Roman"/>
              </w:rPr>
            </w:pPr>
            <w:r w:rsidRPr="004E51F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№</w:t>
            </w:r>
          </w:p>
          <w:p w:rsidR="004E51FF" w:rsidRPr="004E51FF" w:rsidRDefault="004E51F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E51F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E51F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E51FF" w:rsidRPr="004E51FF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4E51F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4E51FF">
              <w:rPr>
                <w:rFonts w:ascii="Times New Roman" w:hAnsi="Times New Roman" w:cs="Times New Roman"/>
              </w:rPr>
              <w:t>Подготовительный период</w:t>
            </w:r>
          </w:p>
        </w:tc>
      </w:tr>
      <w:tr w:rsidR="004E51FF" w:rsidRPr="004E51FF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4E51F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4E51FF">
              <w:rPr>
                <w:rFonts w:ascii="Times New Roman" w:hAnsi="Times New Roman" w:cs="Times New Roman"/>
              </w:rPr>
              <w:t>Основной период</w:t>
            </w:r>
          </w:p>
        </w:tc>
      </w:tr>
      <w:tr w:rsidR="004E51FF" w:rsidRPr="004E51FF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4E51F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51FF">
              <w:rPr>
                <w:rFonts w:ascii="Times New Roman" w:hAnsi="Times New Roman" w:cs="Times New Roman"/>
              </w:rPr>
              <w:t>Заключительный период</w:t>
            </w:r>
          </w:p>
        </w:tc>
      </w:tr>
      <w:tr w:rsidR="004E51FF" w:rsidRPr="004E51FF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4E51FF" w:rsidRDefault="004E51FF" w:rsidP="004E51F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4E51FF" w:rsidRDefault="004E51FF" w:rsidP="0088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51FF">
              <w:rPr>
                <w:rFonts w:ascii="Times New Roman" w:hAnsi="Times New Roman" w:cs="Times New Roman"/>
              </w:rPr>
              <w:t>Зачет с оценкой</w:t>
            </w:r>
          </w:p>
        </w:tc>
      </w:tr>
    </w:tbl>
    <w:p w:rsidR="004E51FF" w:rsidRPr="004E51FF" w:rsidRDefault="004E51FF" w:rsidP="004E51FF">
      <w:pPr>
        <w:tabs>
          <w:tab w:val="num" w:pos="643"/>
        </w:tabs>
        <w:rPr>
          <w:rFonts w:ascii="Times New Roman" w:hAnsi="Times New Roman" w:cs="Times New Roman"/>
          <w:lang w:val="x-none" w:eastAsia="x-none"/>
        </w:rPr>
      </w:pPr>
    </w:p>
    <w:p w:rsidR="004E51FF" w:rsidRDefault="004E51FF">
      <w:pPr>
        <w:rPr>
          <w:rFonts w:ascii="Times New Roman" w:hAnsi="Times New Roman" w:cs="Times New Roman"/>
        </w:rPr>
      </w:pPr>
    </w:p>
    <w:p w:rsidR="004E51FF" w:rsidRPr="00424E5F" w:rsidRDefault="004E51FF" w:rsidP="004E51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4E51FF" w:rsidRPr="004E51FF" w:rsidRDefault="004E51FF" w:rsidP="004E51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4E51FF" w:rsidRPr="00424E5F" w:rsidRDefault="004E51FF" w:rsidP="004E51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4E51FF" w:rsidRDefault="004E51FF" w:rsidP="004E51FF">
      <w:pPr>
        <w:jc w:val="center"/>
        <w:rPr>
          <w:rFonts w:ascii="Times New Roman" w:hAnsi="Times New Roman"/>
          <w:b/>
          <w:color w:val="000000"/>
        </w:rPr>
      </w:pPr>
      <w:r w:rsidRPr="004E51FF">
        <w:rPr>
          <w:rFonts w:ascii="Times New Roman" w:hAnsi="Times New Roman"/>
          <w:b/>
          <w:color w:val="000000"/>
        </w:rPr>
        <w:t>Б2.В.01 (У) ПРОФЕССИОНАЛЬНО-ОЗНАКОМИТЕЛЬНАЯ ПРАКТИКА</w:t>
      </w:r>
    </w:p>
    <w:p w:rsidR="004E51FF" w:rsidRDefault="004E51FF" w:rsidP="004E51FF">
      <w:pPr>
        <w:jc w:val="center"/>
        <w:rPr>
          <w:rFonts w:ascii="Times New Roman" w:hAnsi="Times New Roman"/>
          <w:b/>
          <w:color w:val="000000"/>
        </w:rPr>
      </w:pPr>
    </w:p>
    <w:p w:rsidR="004E51FF" w:rsidRPr="005D5610" w:rsidRDefault="004E51FF" w:rsidP="004E51FF">
      <w:pPr>
        <w:widowControl w:val="0"/>
        <w:autoSpaceDE w:val="0"/>
        <w:autoSpaceDN w:val="0"/>
        <w:jc w:val="both"/>
        <w:rPr>
          <w:rFonts w:eastAsia="SimSun" w:hint="eastAsia"/>
          <w:b/>
        </w:rPr>
      </w:pPr>
      <w:r w:rsidRPr="005D5610">
        <w:rPr>
          <w:rFonts w:eastAsia="SimSun"/>
          <w:b/>
        </w:rPr>
        <w:t>2. ПЕРЕЧЕНЬ ПЛАНИРУЕМЫХ РЕЗУЛЬТАТОВ ОБУЧЕНИЯ ПРИ ПРОХОЖДЕНИИ ПРАКТИКИ, СООТНЕСЕННЫЙ С ПЛАНИРУЕМЫМИ РЕЗУЛЬТАТАМИ ОСВОЕНИЯ ОБРАЗОВАТЕЛЬНОЙ ПРОГРАММЫ</w:t>
      </w:r>
    </w:p>
    <w:p w:rsidR="004E51FF" w:rsidRPr="00673AF4" w:rsidRDefault="004E51FF" w:rsidP="004E51FF">
      <w:pPr>
        <w:widowControl w:val="0"/>
        <w:autoSpaceDE w:val="0"/>
        <w:autoSpaceDN w:val="0"/>
        <w:jc w:val="both"/>
        <w:rPr>
          <w:rFonts w:eastAsia="SimSun" w:hint="eastAsia"/>
        </w:rPr>
      </w:pPr>
    </w:p>
    <w:p w:rsidR="004E51FF" w:rsidRDefault="004E51FF" w:rsidP="004E51FF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4E51FF" w:rsidRDefault="004E51FF" w:rsidP="004E51FF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573830" w:rsidRPr="003C0E55" w:rsidTr="007930E5">
        <w:trPr>
          <w:trHeight w:val="858"/>
        </w:trPr>
        <w:tc>
          <w:tcPr>
            <w:tcW w:w="993" w:type="dxa"/>
            <w:shd w:val="clear" w:color="auto" w:fill="auto"/>
          </w:tcPr>
          <w:p w:rsidR="00573830" w:rsidRPr="003C0E55" w:rsidRDefault="00573830" w:rsidP="00882BA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573830" w:rsidRPr="003C0E55" w:rsidRDefault="00573830" w:rsidP="00882BA4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573830" w:rsidRPr="003C0E55" w:rsidRDefault="00573830" w:rsidP="00882BA4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573830" w:rsidRPr="003C0E55" w:rsidTr="007930E5">
        <w:trPr>
          <w:trHeight w:val="424"/>
        </w:trPr>
        <w:tc>
          <w:tcPr>
            <w:tcW w:w="993" w:type="dxa"/>
            <w:shd w:val="clear" w:color="auto" w:fill="auto"/>
          </w:tcPr>
          <w:p w:rsidR="00573830" w:rsidRPr="00186765" w:rsidRDefault="00573830" w:rsidP="00882BA4">
            <w:pPr>
              <w:adjustRightInd w:val="0"/>
              <w:jc w:val="both"/>
            </w:pPr>
            <w:r w:rsidRPr="00186765">
              <w:t>УК-1.</w:t>
            </w:r>
          </w:p>
        </w:tc>
        <w:tc>
          <w:tcPr>
            <w:tcW w:w="8792" w:type="dxa"/>
            <w:shd w:val="clear" w:color="auto" w:fill="auto"/>
          </w:tcPr>
          <w:p w:rsidR="00573830" w:rsidRPr="00186765" w:rsidRDefault="00573830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573830" w:rsidRPr="003C0E55" w:rsidTr="007930E5">
        <w:trPr>
          <w:trHeight w:val="977"/>
        </w:trPr>
        <w:tc>
          <w:tcPr>
            <w:tcW w:w="993" w:type="dxa"/>
            <w:shd w:val="clear" w:color="auto" w:fill="auto"/>
          </w:tcPr>
          <w:p w:rsidR="00573830" w:rsidRPr="00186765" w:rsidRDefault="00573830" w:rsidP="00882BA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УК-4.</w:t>
            </w:r>
          </w:p>
        </w:tc>
        <w:tc>
          <w:tcPr>
            <w:tcW w:w="8792" w:type="dxa"/>
            <w:shd w:val="clear" w:color="auto" w:fill="auto"/>
          </w:tcPr>
          <w:p w:rsidR="00573830" w:rsidRPr="00186765" w:rsidRDefault="00573830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  <w:tr w:rsidR="00573830" w:rsidRPr="003C0E55" w:rsidTr="007930E5">
        <w:trPr>
          <w:trHeight w:val="977"/>
        </w:trPr>
        <w:tc>
          <w:tcPr>
            <w:tcW w:w="993" w:type="dxa"/>
            <w:shd w:val="clear" w:color="auto" w:fill="auto"/>
          </w:tcPr>
          <w:p w:rsidR="00573830" w:rsidRPr="00186765" w:rsidRDefault="00573830" w:rsidP="00882BA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УК-6.</w:t>
            </w:r>
          </w:p>
        </w:tc>
        <w:tc>
          <w:tcPr>
            <w:tcW w:w="8792" w:type="dxa"/>
            <w:shd w:val="clear" w:color="auto" w:fill="auto"/>
          </w:tcPr>
          <w:p w:rsidR="00573830" w:rsidRPr="00186765" w:rsidRDefault="00573830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управлять своим временем, выстраивать</w:t>
            </w:r>
          </w:p>
          <w:p w:rsidR="00573830" w:rsidRPr="00186765" w:rsidRDefault="00573830" w:rsidP="00882BA4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и реализовывать траекторию саморазвития на основе принципов образования в течение всей жизни</w:t>
            </w:r>
          </w:p>
        </w:tc>
      </w:tr>
      <w:tr w:rsidR="00573830" w:rsidRPr="003C0E55" w:rsidTr="007930E5">
        <w:trPr>
          <w:trHeight w:val="977"/>
        </w:trPr>
        <w:tc>
          <w:tcPr>
            <w:tcW w:w="993" w:type="dxa"/>
            <w:shd w:val="clear" w:color="auto" w:fill="auto"/>
          </w:tcPr>
          <w:p w:rsidR="00573830" w:rsidRPr="00186765" w:rsidRDefault="00573830" w:rsidP="00882BA4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ПК-1.</w:t>
            </w:r>
          </w:p>
        </w:tc>
        <w:tc>
          <w:tcPr>
            <w:tcW w:w="8792" w:type="dxa"/>
            <w:shd w:val="clear" w:color="auto" w:fill="auto"/>
          </w:tcPr>
          <w:p w:rsidR="00573830" w:rsidRPr="00FB2108" w:rsidRDefault="00573830" w:rsidP="00882BA4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FB2108">
              <w:rPr>
                <w:b w:val="0"/>
                <w:sz w:val="24"/>
                <w:szCs w:val="24"/>
                <w:lang w:val="ru-RU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  <w:tr w:rsidR="00573830" w:rsidRPr="003C0E55" w:rsidTr="007930E5">
        <w:trPr>
          <w:trHeight w:val="977"/>
        </w:trPr>
        <w:tc>
          <w:tcPr>
            <w:tcW w:w="993" w:type="dxa"/>
            <w:shd w:val="clear" w:color="auto" w:fill="auto"/>
          </w:tcPr>
          <w:p w:rsidR="00573830" w:rsidRPr="00186765" w:rsidRDefault="00573830" w:rsidP="00882BA4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8792" w:type="dxa"/>
            <w:shd w:val="clear" w:color="auto" w:fill="auto"/>
          </w:tcPr>
          <w:p w:rsidR="00573830" w:rsidRPr="00FB2108" w:rsidRDefault="00573830" w:rsidP="00882BA4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FB2108">
              <w:rPr>
                <w:b w:val="0"/>
                <w:sz w:val="24"/>
                <w:szCs w:val="24"/>
                <w:lang w:val="ru-RU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</w:tr>
      <w:tr w:rsidR="00573830" w:rsidRPr="003C0E55" w:rsidTr="007930E5">
        <w:trPr>
          <w:trHeight w:val="977"/>
        </w:trPr>
        <w:tc>
          <w:tcPr>
            <w:tcW w:w="993" w:type="dxa"/>
            <w:shd w:val="clear" w:color="auto" w:fill="auto"/>
          </w:tcPr>
          <w:p w:rsidR="00573830" w:rsidRPr="00186765" w:rsidRDefault="00573830" w:rsidP="00882BA4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ПК-3.</w:t>
            </w:r>
          </w:p>
        </w:tc>
        <w:tc>
          <w:tcPr>
            <w:tcW w:w="8792" w:type="dxa"/>
            <w:shd w:val="clear" w:color="auto" w:fill="auto"/>
          </w:tcPr>
          <w:p w:rsidR="00573830" w:rsidRPr="00FB2108" w:rsidRDefault="00573830" w:rsidP="00882BA4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FB2108">
              <w:rPr>
                <w:b w:val="0"/>
                <w:sz w:val="24"/>
                <w:szCs w:val="24"/>
                <w:lang w:val="ru-RU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</w:tr>
    </w:tbl>
    <w:p w:rsidR="004E51FF" w:rsidRDefault="004E51FF" w:rsidP="004E51FF">
      <w:pPr>
        <w:rPr>
          <w:b/>
          <w:bCs/>
        </w:rPr>
      </w:pPr>
    </w:p>
    <w:p w:rsidR="004E51FF" w:rsidRDefault="004E51FF" w:rsidP="004E51FF"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>
        <w:rPr>
          <w:b/>
          <w:bCs/>
          <w:caps/>
        </w:rPr>
        <w:t>Место ПРАКТИКИ</w:t>
      </w:r>
      <w:r w:rsidRPr="00162958">
        <w:rPr>
          <w:b/>
          <w:bCs/>
          <w:caps/>
        </w:rPr>
        <w:t xml:space="preserve"> в структуре ОП</w:t>
      </w:r>
      <w:r w:rsidRPr="007F18F6">
        <w:rPr>
          <w:b/>
          <w:bCs/>
        </w:rPr>
        <w:t xml:space="preserve">: </w:t>
      </w:r>
    </w:p>
    <w:p w:rsidR="004E51FF" w:rsidRDefault="004E51FF" w:rsidP="004E51F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части, формируемой участниками образовательных отношений, Блока 2 «Практика».</w:t>
      </w:r>
    </w:p>
    <w:p w:rsidR="004E51FF" w:rsidRDefault="004E51FF" w:rsidP="004E51FF">
      <w:pPr>
        <w:pStyle w:val="Default"/>
        <w:ind w:firstLine="708"/>
        <w:jc w:val="both"/>
      </w:pPr>
      <w:r>
        <w:t>Учебная практика обеспечивает формирование универсальных компетенций, а также профессиональных компетенций.</w:t>
      </w:r>
    </w:p>
    <w:p w:rsidR="004E51FF" w:rsidRPr="009C303F" w:rsidRDefault="004E51FF" w:rsidP="004E51FF">
      <w:pPr>
        <w:tabs>
          <w:tab w:val="left" w:pos="3405"/>
        </w:tabs>
        <w:ind w:firstLine="709"/>
        <w:jc w:val="both"/>
      </w:pPr>
      <w:r w:rsidRPr="001A0AFA">
        <w:rPr>
          <w:u w:val="single"/>
        </w:rPr>
        <w:lastRenderedPageBreak/>
        <w:t>Цель практики</w:t>
      </w:r>
      <w:r w:rsidRPr="001A0AFA">
        <w:t>:</w:t>
      </w:r>
      <w:r w:rsidRPr="009C303F">
        <w:t xml:space="preserve"> закрепление знаний по дисциплинам общепрофессиональной и специальной подготовки, формирование навыков использования научного и методического аппарата этих дисциплин, полученного при теоретическом обучении, для решения комплексных задач по постановке, организации и управлению рекламной практикой предприятия, оценке результатов рекламной деятельности и её оптимизации.</w:t>
      </w:r>
    </w:p>
    <w:p w:rsidR="004E51FF" w:rsidRPr="001A0AFA" w:rsidRDefault="004E51FF" w:rsidP="004E51FF">
      <w:pPr>
        <w:tabs>
          <w:tab w:val="left" w:pos="720"/>
          <w:tab w:val="left" w:pos="3405"/>
        </w:tabs>
        <w:ind w:firstLine="709"/>
        <w:jc w:val="both"/>
        <w:rPr>
          <w:u w:val="single"/>
        </w:rPr>
      </w:pPr>
      <w:r w:rsidRPr="001A0AFA">
        <w:rPr>
          <w:u w:val="single"/>
        </w:rPr>
        <w:t>Задачи практики</w:t>
      </w:r>
      <w:r w:rsidRPr="001A0AFA">
        <w:t>:</w:t>
      </w:r>
    </w:p>
    <w:p w:rsidR="004E51FF" w:rsidRPr="009C303F" w:rsidRDefault="004E51FF" w:rsidP="004E51FF">
      <w:pPr>
        <w:pStyle w:val="ab"/>
        <w:widowControl w:val="0"/>
        <w:tabs>
          <w:tab w:val="left" w:pos="540"/>
        </w:tabs>
        <w:suppressAutoHyphens/>
        <w:spacing w:after="0"/>
        <w:ind w:left="0" w:firstLine="709"/>
        <w:jc w:val="both"/>
      </w:pPr>
      <w:r w:rsidRPr="009C303F">
        <w:t>В результате прохождения практики студент программы бакалавриата должен сформировать и развить следующие общепрофессиональные компетенции:</w:t>
      </w:r>
    </w:p>
    <w:p w:rsidR="004E51FF" w:rsidRPr="009C303F" w:rsidRDefault="004E51FF" w:rsidP="004E51FF">
      <w:pPr>
        <w:shd w:val="clear" w:color="auto" w:fill="FFFFFF"/>
        <w:ind w:firstLine="709"/>
        <w:jc w:val="both"/>
        <w:rPr>
          <w:bCs/>
        </w:rPr>
      </w:pPr>
      <w:r w:rsidRPr="009C303F">
        <w:rPr>
          <w:bCs/>
        </w:rPr>
        <w:t>в коммуникационной деятельности:</w:t>
      </w:r>
    </w:p>
    <w:p w:rsidR="004E51FF" w:rsidRPr="009C303F" w:rsidRDefault="004E51FF" w:rsidP="004E51FF">
      <w:pPr>
        <w:widowControl w:val="0"/>
        <w:numPr>
          <w:ilvl w:val="0"/>
          <w:numId w:val="8"/>
        </w:numPr>
        <w:tabs>
          <w:tab w:val="clear" w:pos="1429"/>
          <w:tab w:val="left" w:pos="0"/>
          <w:tab w:val="left" w:pos="180"/>
          <w:tab w:val="left" w:pos="360"/>
          <w:tab w:val="left" w:pos="993"/>
        </w:tabs>
        <w:ind w:left="0" w:firstLine="709"/>
        <w:jc w:val="both"/>
      </w:pPr>
      <w:r w:rsidRPr="009C303F">
        <w:t>способ</w:t>
      </w:r>
      <w:r w:rsidRPr="009C303F">
        <w:rPr>
          <w:bCs/>
          <w:iCs/>
        </w:rPr>
        <w:t>ностью</w:t>
      </w:r>
      <w:r w:rsidRPr="009C303F">
        <w:t xml:space="preserve"> участвовать в создании эффективной коммуникационной инфраструктуры организации, обеспечении внутренней и внешней коммуникации;</w:t>
      </w:r>
    </w:p>
    <w:p w:rsidR="004E51FF" w:rsidRPr="009C303F" w:rsidRDefault="004E51FF" w:rsidP="004E51FF">
      <w:pPr>
        <w:widowControl w:val="0"/>
        <w:numPr>
          <w:ilvl w:val="0"/>
          <w:numId w:val="8"/>
        </w:numPr>
        <w:tabs>
          <w:tab w:val="clear" w:pos="1429"/>
          <w:tab w:val="left" w:pos="0"/>
          <w:tab w:val="left" w:pos="180"/>
          <w:tab w:val="left" w:pos="360"/>
          <w:tab w:val="left" w:pos="993"/>
        </w:tabs>
        <w:ind w:left="0" w:firstLine="709"/>
        <w:jc w:val="both"/>
      </w:pPr>
      <w:r w:rsidRPr="009C303F">
        <w:t>способ</w:t>
      </w:r>
      <w:r w:rsidRPr="009C303F">
        <w:rPr>
          <w:bCs/>
          <w:iCs/>
        </w:rPr>
        <w:t>ностью</w:t>
      </w:r>
      <w:r w:rsidRPr="009C303F">
        <w:t xml:space="preserve"> принимать участие в планировании, подготовке и проведении коммуникационных кампаний и мероприятий</w:t>
      </w:r>
      <w:r w:rsidRPr="009C303F">
        <w:rPr>
          <w:spacing w:val="-8"/>
        </w:rPr>
        <w:t>;</w:t>
      </w:r>
    </w:p>
    <w:p w:rsidR="004E51FF" w:rsidRPr="009C303F" w:rsidRDefault="004E51FF" w:rsidP="004E51FF">
      <w:pPr>
        <w:widowControl w:val="0"/>
        <w:tabs>
          <w:tab w:val="left" w:pos="180"/>
          <w:tab w:val="left" w:pos="360"/>
        </w:tabs>
        <w:adjustRightInd w:val="0"/>
        <w:ind w:firstLine="709"/>
        <w:jc w:val="both"/>
        <w:rPr>
          <w:bCs/>
        </w:rPr>
      </w:pPr>
      <w:r w:rsidRPr="009C303F">
        <w:rPr>
          <w:bCs/>
        </w:rPr>
        <w:tab/>
      </w:r>
      <w:r w:rsidRPr="009C303F">
        <w:rPr>
          <w:bCs/>
        </w:rPr>
        <w:tab/>
        <w:t>в рекламно-информационной деятельности:</w:t>
      </w:r>
    </w:p>
    <w:p w:rsidR="004E51FF" w:rsidRPr="009C303F" w:rsidRDefault="004E51FF" w:rsidP="004E51FF">
      <w:pPr>
        <w:widowControl w:val="0"/>
        <w:numPr>
          <w:ilvl w:val="0"/>
          <w:numId w:val="9"/>
        </w:numPr>
        <w:tabs>
          <w:tab w:val="clear" w:pos="1429"/>
          <w:tab w:val="left" w:pos="0"/>
          <w:tab w:val="left" w:pos="180"/>
          <w:tab w:val="left" w:pos="360"/>
          <w:tab w:val="left" w:pos="993"/>
        </w:tabs>
        <w:ind w:left="0" w:firstLine="709"/>
        <w:jc w:val="both"/>
        <w:rPr>
          <w:snapToGrid w:val="0"/>
        </w:rPr>
      </w:pPr>
      <w:r w:rsidRPr="009C303F">
        <w:t>способ</w:t>
      </w:r>
      <w:r w:rsidRPr="009C303F">
        <w:rPr>
          <w:bCs/>
          <w:iCs/>
        </w:rPr>
        <w:t>ностью</w:t>
      </w:r>
      <w:r w:rsidRPr="009C303F">
        <w:t xml:space="preserve"> организовывать подготовку к выпуску, производство и распространение рекламной продукции, включая текстовые и графические, рабочие и презентационные материалы в рамках традиционных и современных средств рекламы</w:t>
      </w:r>
      <w:r w:rsidRPr="009C303F">
        <w:rPr>
          <w:snapToGrid w:val="0"/>
          <w:color w:val="000000"/>
        </w:rPr>
        <w:t>.</w:t>
      </w:r>
    </w:p>
    <w:p w:rsidR="004E51FF" w:rsidRPr="009C303F" w:rsidRDefault="004E51FF" w:rsidP="004E51FF">
      <w:pPr>
        <w:widowControl w:val="0"/>
        <w:numPr>
          <w:ilvl w:val="0"/>
          <w:numId w:val="9"/>
        </w:numPr>
        <w:tabs>
          <w:tab w:val="clear" w:pos="1429"/>
          <w:tab w:val="left" w:pos="540"/>
        </w:tabs>
        <w:ind w:left="0" w:firstLine="709"/>
        <w:jc w:val="both"/>
        <w:rPr>
          <w:color w:val="000000"/>
        </w:rPr>
      </w:pPr>
      <w:r w:rsidRPr="009C303F">
        <w:rPr>
          <w:color w:val="000000"/>
        </w:rPr>
        <w:t>владение навыками работы в отделах рекламы/связей с общественность;</w:t>
      </w:r>
    </w:p>
    <w:p w:rsidR="004E51FF" w:rsidRPr="009C303F" w:rsidRDefault="004E51FF" w:rsidP="004E51FF">
      <w:pPr>
        <w:widowControl w:val="0"/>
        <w:numPr>
          <w:ilvl w:val="0"/>
          <w:numId w:val="9"/>
        </w:numPr>
        <w:tabs>
          <w:tab w:val="clear" w:pos="1429"/>
          <w:tab w:val="left" w:pos="540"/>
        </w:tabs>
        <w:ind w:left="0" w:firstLine="709"/>
        <w:jc w:val="both"/>
        <w:rPr>
          <w:color w:val="000000"/>
        </w:rPr>
      </w:pPr>
      <w:r w:rsidRPr="009C303F">
        <w:rPr>
          <w:color w:val="000000"/>
        </w:rPr>
        <w:t>закрепление базовых навыков создания текстов рекламы и связей с общественностью, владением навыками литературного редактирования, копирайтинга;</w:t>
      </w:r>
    </w:p>
    <w:p w:rsidR="004E51FF" w:rsidRPr="009C303F" w:rsidRDefault="004E51FF" w:rsidP="004E51FF">
      <w:pPr>
        <w:numPr>
          <w:ilvl w:val="0"/>
          <w:numId w:val="9"/>
        </w:numPr>
        <w:shd w:val="clear" w:color="auto" w:fill="FFFFFF"/>
        <w:tabs>
          <w:tab w:val="clear" w:pos="1429"/>
        </w:tabs>
        <w:suppressAutoHyphens w:val="0"/>
        <w:ind w:left="0" w:firstLine="709"/>
        <w:jc w:val="both"/>
        <w:rPr>
          <w:snapToGrid w:val="0"/>
          <w:color w:val="000000"/>
        </w:rPr>
      </w:pPr>
      <w:r w:rsidRPr="009C303F">
        <w:rPr>
          <w:snapToGrid w:val="0"/>
          <w:color w:val="000000"/>
        </w:rPr>
        <w:t xml:space="preserve">формирование </w:t>
      </w:r>
      <w:r w:rsidRPr="009C303F">
        <w:t xml:space="preserve">практических навыков самостоятельной работы, </w:t>
      </w:r>
      <w:r w:rsidRPr="009C303F">
        <w:rPr>
          <w:snapToGrid w:val="0"/>
          <w:color w:val="000000"/>
        </w:rPr>
        <w:t>навыков самостоятельного формулирования выводов, полученных по результатам собственных расчетов;</w:t>
      </w:r>
    </w:p>
    <w:p w:rsidR="004E51FF" w:rsidRPr="009C303F" w:rsidRDefault="004E51FF" w:rsidP="004E51FF">
      <w:pPr>
        <w:numPr>
          <w:ilvl w:val="0"/>
          <w:numId w:val="9"/>
        </w:numPr>
        <w:shd w:val="clear" w:color="auto" w:fill="FFFFFF"/>
        <w:tabs>
          <w:tab w:val="clear" w:pos="1429"/>
        </w:tabs>
        <w:suppressAutoHyphens w:val="0"/>
        <w:ind w:left="0" w:firstLine="709"/>
        <w:jc w:val="both"/>
        <w:rPr>
          <w:snapToGrid w:val="0"/>
          <w:color w:val="000000"/>
        </w:rPr>
      </w:pPr>
      <w:r w:rsidRPr="009C303F">
        <w:rPr>
          <w:snapToGrid w:val="0"/>
          <w:color w:val="000000"/>
        </w:rPr>
        <w:t>развитие навыков презентации и защиты результатов выполняемой работы;</w:t>
      </w:r>
    </w:p>
    <w:p w:rsidR="004E51FF" w:rsidRPr="00FE303C" w:rsidRDefault="004E51FF" w:rsidP="004E51FF">
      <w:pPr>
        <w:numPr>
          <w:ilvl w:val="0"/>
          <w:numId w:val="9"/>
        </w:numPr>
        <w:shd w:val="clear" w:color="auto" w:fill="FFFFFF"/>
        <w:tabs>
          <w:tab w:val="clear" w:pos="1429"/>
        </w:tabs>
        <w:suppressAutoHyphens w:val="0"/>
        <w:ind w:left="0" w:firstLine="709"/>
        <w:jc w:val="both"/>
        <w:rPr>
          <w:b/>
          <w:bCs/>
        </w:rPr>
      </w:pPr>
      <w:r w:rsidRPr="009C303F">
        <w:rPr>
          <w:snapToGrid w:val="0"/>
        </w:rPr>
        <w:t>освоение работы с разнообразными источниками информации, умение систематизировать и обобщать полученные в результате исследования выводы.</w:t>
      </w:r>
      <w:r w:rsidRPr="009C303F">
        <w:t xml:space="preserve"> </w:t>
      </w:r>
    </w:p>
    <w:p w:rsidR="004E51FF" w:rsidRPr="009C303F" w:rsidRDefault="004E51FF" w:rsidP="004E51FF">
      <w:pPr>
        <w:shd w:val="clear" w:color="auto" w:fill="FFFFFF"/>
        <w:spacing w:line="360" w:lineRule="auto"/>
        <w:jc w:val="both"/>
        <w:rPr>
          <w:b/>
          <w:bCs/>
        </w:rPr>
      </w:pPr>
    </w:p>
    <w:p w:rsidR="004E51FF" w:rsidRDefault="004E51FF" w:rsidP="004E51FF">
      <w:pPr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>
        <w:rPr>
          <w:b/>
          <w:bCs/>
          <w:caps/>
        </w:rPr>
        <w:t>Объем, ПРОДОЛЖИТЕЛЬНОСТЬ ПРАКТИКИ</w:t>
      </w:r>
      <w:r w:rsidRPr="00162958">
        <w:rPr>
          <w:b/>
          <w:bCs/>
          <w:caps/>
        </w:rPr>
        <w:t xml:space="preserve"> и виды </w:t>
      </w:r>
      <w:r>
        <w:rPr>
          <w:b/>
          <w:bCs/>
          <w:caps/>
        </w:rPr>
        <w:t>ВЫПОЛНЯЕМЫХ работ</w:t>
      </w:r>
    </w:p>
    <w:p w:rsidR="004E51FF" w:rsidRDefault="004E51FF" w:rsidP="004E51FF">
      <w:pPr>
        <w:jc w:val="both"/>
        <w:rPr>
          <w:rFonts w:eastAsia="SimSun" w:hint="eastAsia"/>
        </w:rPr>
      </w:pPr>
    </w:p>
    <w:p w:rsidR="004E51FF" w:rsidRPr="00EE0969" w:rsidRDefault="004E51FF" w:rsidP="004E51FF">
      <w:pPr>
        <w:ind w:firstLine="708"/>
        <w:jc w:val="both"/>
      </w:pPr>
      <w:r>
        <w:rPr>
          <w:rFonts w:eastAsia="SimSun"/>
        </w:rPr>
        <w:t>Учебная практика (профессионально-ознакомительная практика)</w:t>
      </w:r>
      <w:r w:rsidRPr="00EE0969">
        <w:t xml:space="preserve"> проводится в форме контактной работы</w:t>
      </w:r>
      <w:r>
        <w:t xml:space="preserve"> и иных формах, предусмотренных </w:t>
      </w:r>
      <w:r w:rsidRPr="001D3593">
        <w:rPr>
          <w:rStyle w:val="FontStyle84"/>
        </w:rPr>
        <w:t>соответствующей рабочей программой</w:t>
      </w:r>
      <w:r w:rsidRPr="00EE0969">
        <w:t>.</w:t>
      </w:r>
    </w:p>
    <w:p w:rsidR="004E51FF" w:rsidRPr="001526B5" w:rsidRDefault="004E51FF" w:rsidP="004E51FF">
      <w:pPr>
        <w:ind w:firstLine="720"/>
        <w:jc w:val="both"/>
        <w:rPr>
          <w:i/>
          <w:color w:val="000000"/>
        </w:rPr>
      </w:pPr>
      <w:r w:rsidRPr="00255A37">
        <w:t xml:space="preserve">Общая трудоемкость </w:t>
      </w:r>
      <w:r>
        <w:t>практики</w:t>
      </w:r>
      <w:r w:rsidRPr="00255A37">
        <w:t xml:space="preserve"> составляет </w:t>
      </w:r>
      <w:r>
        <w:t xml:space="preserve">6 </w:t>
      </w:r>
      <w:r w:rsidRPr="00255A37">
        <w:t xml:space="preserve">зачетных единиц, </w:t>
      </w:r>
      <w:r w:rsidRPr="00EE0969">
        <w:t>216</w:t>
      </w:r>
      <w:r>
        <w:t xml:space="preserve"> академических </w:t>
      </w:r>
      <w:r w:rsidRPr="00255A37">
        <w:t>час</w:t>
      </w:r>
      <w:r>
        <w:t>ов</w:t>
      </w:r>
      <w:r w:rsidRPr="001526B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E51FF" w:rsidRDefault="004E51FF" w:rsidP="004E51FF">
      <w:pPr>
        <w:jc w:val="both"/>
      </w:pPr>
    </w:p>
    <w:p w:rsidR="004E51FF" w:rsidRPr="00DD4965" w:rsidRDefault="004E51FF" w:rsidP="004E51FF">
      <w:pPr>
        <w:jc w:val="both"/>
      </w:pPr>
      <w:r w:rsidRPr="00DD4965">
        <w:t>Очная</w:t>
      </w:r>
      <w:r>
        <w:t>/заочная</w:t>
      </w:r>
      <w:r w:rsidRPr="00DD4965">
        <w:t xml:space="preserve"> форма обучения</w:t>
      </w:r>
    </w:p>
    <w:p w:rsidR="004E51FF" w:rsidRPr="00DD4965" w:rsidRDefault="004E51FF" w:rsidP="004E51F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4E51FF" w:rsidRPr="00DD4965" w:rsidTr="00882BA4">
        <w:tc>
          <w:tcPr>
            <w:tcW w:w="5495" w:type="dxa"/>
            <w:shd w:val="clear" w:color="auto" w:fill="auto"/>
          </w:tcPr>
          <w:p w:rsidR="004E51FF" w:rsidRPr="00DD4965" w:rsidRDefault="004E51FF" w:rsidP="00882BA4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4E51FF" w:rsidRPr="00DD4965" w:rsidRDefault="004E51FF" w:rsidP="00882BA4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4E51FF" w:rsidRPr="00DD4965" w:rsidTr="00882BA4">
        <w:tc>
          <w:tcPr>
            <w:tcW w:w="5495" w:type="dxa"/>
            <w:shd w:val="clear" w:color="auto" w:fill="auto"/>
          </w:tcPr>
          <w:p w:rsidR="004E51FF" w:rsidRPr="00DD4965" w:rsidRDefault="004E51FF" w:rsidP="00882BA4">
            <w:pPr>
              <w:jc w:val="both"/>
            </w:pPr>
            <w:r w:rsidRPr="00DD4965">
              <w:rPr>
                <w:rStyle w:val="2"/>
                <w:rFonts w:eastAsia="Noto Sans CJK SC Regular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4E51FF" w:rsidRPr="00DD4965" w:rsidRDefault="004E51FF" w:rsidP="00882BA4">
            <w:pPr>
              <w:jc w:val="both"/>
            </w:pPr>
            <w:r w:rsidRPr="00DD4965">
              <w:t>5</w:t>
            </w:r>
          </w:p>
        </w:tc>
      </w:tr>
      <w:tr w:rsidR="004E51FF" w:rsidRPr="00DD4965" w:rsidTr="00882BA4">
        <w:tc>
          <w:tcPr>
            <w:tcW w:w="5495" w:type="dxa"/>
            <w:shd w:val="clear" w:color="auto" w:fill="auto"/>
          </w:tcPr>
          <w:p w:rsidR="004E51FF" w:rsidRPr="00DD4965" w:rsidRDefault="004E51FF" w:rsidP="00882BA4">
            <w:pPr>
              <w:jc w:val="both"/>
              <w:rPr>
                <w:rFonts w:eastAsia="Calibri"/>
              </w:rPr>
            </w:pPr>
            <w:r w:rsidRPr="00DD4965">
              <w:rPr>
                <w:rStyle w:val="2"/>
                <w:rFonts w:eastAsia="Noto Sans CJK SC Regular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"/>
                <w:rFonts w:eastAsia="Noto Sans CJK SC Regular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4E51FF" w:rsidRPr="00DD4965" w:rsidRDefault="004E51FF" w:rsidP="00882BA4">
            <w:pPr>
              <w:jc w:val="both"/>
            </w:pPr>
            <w:r w:rsidRPr="00DD4965">
              <w:t>211</w:t>
            </w:r>
          </w:p>
        </w:tc>
      </w:tr>
      <w:tr w:rsidR="004E51FF" w:rsidRPr="00DD4965" w:rsidTr="00882BA4">
        <w:tc>
          <w:tcPr>
            <w:tcW w:w="5495" w:type="dxa"/>
            <w:shd w:val="clear" w:color="auto" w:fill="auto"/>
          </w:tcPr>
          <w:p w:rsidR="004E51FF" w:rsidRPr="00DD4965" w:rsidRDefault="004E51FF" w:rsidP="00882BA4">
            <w:pPr>
              <w:jc w:val="both"/>
            </w:pPr>
            <w:r w:rsidRPr="00DD4965">
              <w:rPr>
                <w:rStyle w:val="2"/>
                <w:rFonts w:eastAsia="Noto Sans CJK SC Regular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"/>
                <w:rFonts w:eastAsia="Noto Sans CJK SC Regular"/>
              </w:rPr>
              <w:t>з.е</w:t>
            </w:r>
            <w:proofErr w:type="spellEnd"/>
            <w:r w:rsidRPr="00DD4965">
              <w:rPr>
                <w:rStyle w:val="2"/>
                <w:rFonts w:eastAsia="Noto Sans CJK SC Regular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4E51FF" w:rsidRPr="00DD4965" w:rsidRDefault="004E51FF" w:rsidP="00882BA4">
            <w:pPr>
              <w:jc w:val="both"/>
            </w:pPr>
            <w:r w:rsidRPr="00DD4965">
              <w:t xml:space="preserve">216 час. / 6 </w:t>
            </w:r>
            <w:proofErr w:type="spellStart"/>
            <w:r w:rsidRPr="00DD4965">
              <w:t>з.е</w:t>
            </w:r>
            <w:proofErr w:type="spellEnd"/>
            <w:r w:rsidRPr="00DD4965">
              <w:t>.</w:t>
            </w:r>
          </w:p>
        </w:tc>
      </w:tr>
    </w:tbl>
    <w:p w:rsidR="004E51FF" w:rsidRDefault="004E51FF" w:rsidP="004E51FF">
      <w:pPr>
        <w:jc w:val="both"/>
        <w:rPr>
          <w:bCs/>
        </w:rPr>
      </w:pPr>
    </w:p>
    <w:p w:rsidR="004E51FF" w:rsidRDefault="004E51FF" w:rsidP="004E51FF">
      <w:pPr>
        <w:jc w:val="both"/>
        <w:rPr>
          <w:b/>
          <w:bCs/>
        </w:rPr>
      </w:pPr>
    </w:p>
    <w:p w:rsidR="004E51FF" w:rsidRDefault="004E51FF" w:rsidP="004E51FF">
      <w:pPr>
        <w:spacing w:line="360" w:lineRule="auto"/>
        <w:rPr>
          <w:b/>
          <w:bCs/>
          <w:caps/>
        </w:rPr>
      </w:pPr>
      <w:r>
        <w:rPr>
          <w:b/>
          <w:bCs/>
        </w:rPr>
        <w:t>5</w:t>
      </w:r>
      <w:r w:rsidRPr="007F18F6">
        <w:rPr>
          <w:b/>
          <w:bCs/>
        </w:rPr>
        <w:t xml:space="preserve">. </w:t>
      </w:r>
      <w:r>
        <w:rPr>
          <w:b/>
          <w:bCs/>
          <w:caps/>
        </w:rPr>
        <w:t>Содержание ПРАКТИКИ</w:t>
      </w:r>
    </w:p>
    <w:p w:rsidR="004E51FF" w:rsidRPr="00DD4965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>
        <w:rPr>
          <w:sz w:val="24"/>
          <w:szCs w:val="24"/>
        </w:rPr>
        <w:t>1</w:t>
      </w:r>
      <w:r w:rsidRPr="00DD4965">
        <w:rPr>
          <w:sz w:val="24"/>
          <w:szCs w:val="24"/>
        </w:rPr>
        <w:t xml:space="preserve"> курс</w:t>
      </w:r>
    </w:p>
    <w:p w:rsidR="004E51FF" w:rsidRPr="00DD4965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E51FF" w:rsidRPr="00DD4965" w:rsidTr="00882BA4"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882BA4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4E51FF" w:rsidRPr="00DD4965" w:rsidRDefault="004E51FF" w:rsidP="00882B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E51FF" w:rsidRPr="00DD4965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E51FF" w:rsidRPr="00DD4965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E51FF" w:rsidRPr="00DD4965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E51FF" w:rsidRPr="00DD4965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4E51FF" w:rsidRDefault="004E51FF" w:rsidP="004E51FF">
      <w:pPr>
        <w:tabs>
          <w:tab w:val="num" w:pos="643"/>
        </w:tabs>
        <w:rPr>
          <w:lang w:val="x-none" w:eastAsia="x-none"/>
        </w:rPr>
      </w:pPr>
    </w:p>
    <w:p w:rsidR="004E51FF" w:rsidRPr="00DD4965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курс</w:t>
      </w:r>
    </w:p>
    <w:p w:rsidR="004E51FF" w:rsidRPr="00DD4965" w:rsidRDefault="004E51FF" w:rsidP="004E51F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E51FF" w:rsidRPr="00DD4965" w:rsidTr="00882BA4"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882BA4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4E51FF" w:rsidRPr="00DD4965" w:rsidRDefault="004E51FF" w:rsidP="00882B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E51FF" w:rsidRPr="00DD4965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E51FF" w:rsidRPr="00DD4965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E51FF" w:rsidRPr="00DD4965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E51FF" w:rsidRPr="00DD4965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4E51FF" w:rsidRPr="00DD4965" w:rsidRDefault="004E51FF" w:rsidP="004E51F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51FF" w:rsidRPr="00DD4965" w:rsidRDefault="004E51FF" w:rsidP="00882BA4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4E51FF" w:rsidRDefault="004E51FF" w:rsidP="004E51FF">
      <w:pPr>
        <w:tabs>
          <w:tab w:val="num" w:pos="643"/>
        </w:tabs>
        <w:rPr>
          <w:lang w:val="x-none" w:eastAsia="x-none"/>
        </w:rPr>
      </w:pPr>
    </w:p>
    <w:p w:rsidR="004E51FF" w:rsidRPr="004E51FF" w:rsidRDefault="004E51FF" w:rsidP="004E51FF">
      <w:pPr>
        <w:jc w:val="center"/>
        <w:rPr>
          <w:rFonts w:ascii="Times New Roman" w:hAnsi="Times New Roman"/>
          <w:b/>
          <w:color w:val="000000"/>
        </w:rPr>
      </w:pPr>
    </w:p>
    <w:sectPr w:rsidR="004E51FF" w:rsidRPr="004E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3CAC" w:rsidRDefault="00853CAC" w:rsidP="004E51FF">
      <w:r>
        <w:separator/>
      </w:r>
    </w:p>
  </w:endnote>
  <w:endnote w:type="continuationSeparator" w:id="0">
    <w:p w:rsidR="00853CAC" w:rsidRDefault="00853CAC" w:rsidP="004E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3CAC" w:rsidRDefault="00853CAC" w:rsidP="004E51FF">
      <w:r>
        <w:separator/>
      </w:r>
    </w:p>
  </w:footnote>
  <w:footnote w:type="continuationSeparator" w:id="0">
    <w:p w:rsidR="00853CAC" w:rsidRDefault="00853CAC" w:rsidP="004E51FF">
      <w:r>
        <w:continuationSeparator/>
      </w:r>
    </w:p>
  </w:footnote>
  <w:footnote w:id="1">
    <w:p w:rsidR="004E51FF" w:rsidRPr="004E51FF" w:rsidRDefault="004E51FF" w:rsidP="004E51FF">
      <w:pPr>
        <w:pStyle w:val="a7"/>
        <w:rPr>
          <w:lang w:val="ru-RU"/>
        </w:rPr>
      </w:pPr>
      <w:r>
        <w:rPr>
          <w:rStyle w:val="a9"/>
        </w:rPr>
        <w:footnoteRef/>
      </w:r>
      <w:r w:rsidRPr="004E51FF">
        <w:rPr>
          <w:lang w:val="ru-RU"/>
        </w:rP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2B6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107A8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12920"/>
    <w:multiLevelType w:val="hybridMultilevel"/>
    <w:tmpl w:val="C8A4C7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D5010B"/>
    <w:multiLevelType w:val="hybridMultilevel"/>
    <w:tmpl w:val="1658B39C"/>
    <w:lvl w:ilvl="0" w:tplc="3FB69630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2973D05"/>
    <w:multiLevelType w:val="hybridMultilevel"/>
    <w:tmpl w:val="6C521392"/>
    <w:lvl w:ilvl="0" w:tplc="832EEC6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56494D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8527D4"/>
    <w:multiLevelType w:val="hybridMultilevel"/>
    <w:tmpl w:val="FD1A8A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072344865">
    <w:abstractNumId w:val="4"/>
  </w:num>
  <w:num w:numId="2" w16cid:durableId="1862081672">
    <w:abstractNumId w:val="3"/>
  </w:num>
  <w:num w:numId="3" w16cid:durableId="64256353">
    <w:abstractNumId w:val="7"/>
  </w:num>
  <w:num w:numId="4" w16cid:durableId="571894515">
    <w:abstractNumId w:val="1"/>
  </w:num>
  <w:num w:numId="5" w16cid:durableId="1129082617">
    <w:abstractNumId w:val="5"/>
  </w:num>
  <w:num w:numId="6" w16cid:durableId="1017390988">
    <w:abstractNumId w:val="6"/>
  </w:num>
  <w:num w:numId="7" w16cid:durableId="116336516">
    <w:abstractNumId w:val="0"/>
  </w:num>
  <w:num w:numId="8" w16cid:durableId="2112889249">
    <w:abstractNumId w:val="2"/>
  </w:num>
  <w:num w:numId="9" w16cid:durableId="1666321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FF"/>
    <w:rsid w:val="002F2125"/>
    <w:rsid w:val="004E51FF"/>
    <w:rsid w:val="00502D13"/>
    <w:rsid w:val="00573830"/>
    <w:rsid w:val="007930E5"/>
    <w:rsid w:val="00853CAC"/>
    <w:rsid w:val="00981ABE"/>
    <w:rsid w:val="00E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DC359-7A83-4E26-B856-B3414FA9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51FF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0"/>
    <w:link w:val="10"/>
    <w:qFormat/>
    <w:rsid w:val="004E51FF"/>
    <w:pPr>
      <w:widowControl w:val="0"/>
      <w:suppressAutoHyphens w:val="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4E51FF"/>
    <w:rPr>
      <w:rFonts w:cs="Courier New"/>
    </w:rPr>
  </w:style>
  <w:style w:type="character" w:customStyle="1" w:styleId="10">
    <w:name w:val="Заголовок 1 Знак"/>
    <w:basedOn w:val="a1"/>
    <w:link w:val="1"/>
    <w:rsid w:val="004E51F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4E51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4">
    <w:name w:val="Знак Знак"/>
    <w:basedOn w:val="a0"/>
    <w:rsid w:val="004E51FF"/>
    <w:pPr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a">
    <w:name w:val="список с точками"/>
    <w:basedOn w:val="a0"/>
    <w:uiPriority w:val="99"/>
    <w:rsid w:val="004E51FF"/>
    <w:pPr>
      <w:numPr>
        <w:numId w:val="1"/>
      </w:numPr>
      <w:tabs>
        <w:tab w:val="num" w:pos="756"/>
      </w:tabs>
      <w:suppressAutoHyphens w:val="0"/>
      <w:spacing w:line="312" w:lineRule="auto"/>
      <w:ind w:left="756"/>
      <w:jc w:val="both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5">
    <w:name w:val="Для таблиц"/>
    <w:basedOn w:val="a0"/>
    <w:rsid w:val="004E51FF"/>
    <w:pPr>
      <w:suppressAutoHyphens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6">
    <w:name w:val="List Paragraph"/>
    <w:basedOn w:val="a0"/>
    <w:uiPriority w:val="99"/>
    <w:qFormat/>
    <w:rsid w:val="004E51FF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7">
    <w:name w:val="footnote text"/>
    <w:aliases w:val="Текст сноски Знак Знак"/>
    <w:basedOn w:val="a0"/>
    <w:link w:val="a8"/>
    <w:uiPriority w:val="99"/>
    <w:rsid w:val="004E51FF"/>
    <w:pPr>
      <w:widowControl w:val="0"/>
      <w:suppressAutoHyphens w:val="0"/>
    </w:pPr>
    <w:rPr>
      <w:rFonts w:ascii="Calibri" w:eastAsia="Calibri" w:hAnsi="Calibri" w:cs="Times New Roman"/>
      <w:kern w:val="0"/>
      <w:sz w:val="20"/>
      <w:szCs w:val="20"/>
      <w:lang w:val="en-US" w:eastAsia="en-US" w:bidi="ar-SA"/>
    </w:rPr>
  </w:style>
  <w:style w:type="character" w:customStyle="1" w:styleId="a8">
    <w:name w:val="Текст сноски Знак"/>
    <w:aliases w:val="Текст сноски Знак Знак Знак"/>
    <w:basedOn w:val="a1"/>
    <w:link w:val="a7"/>
    <w:uiPriority w:val="99"/>
    <w:rsid w:val="004E51FF"/>
    <w:rPr>
      <w:rFonts w:ascii="Calibri" w:eastAsia="Calibri" w:hAnsi="Calibri" w:cs="Times New Roman"/>
      <w:sz w:val="20"/>
      <w:szCs w:val="20"/>
      <w:lang w:val="en-US"/>
    </w:rPr>
  </w:style>
  <w:style w:type="character" w:styleId="a9">
    <w:name w:val="footnote reference"/>
    <w:uiPriority w:val="99"/>
    <w:rsid w:val="004E51FF"/>
    <w:rPr>
      <w:rFonts w:cs="Times New Roman"/>
      <w:vertAlign w:val="superscript"/>
    </w:rPr>
  </w:style>
  <w:style w:type="paragraph" w:customStyle="1" w:styleId="aa">
    <w:name w:val="Содержимое таблицы"/>
    <w:basedOn w:val="a0"/>
    <w:rsid w:val="004E51FF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eastAsia="Calibri" w:cs="FreeSans"/>
      <w:kern w:val="1"/>
      <w:sz w:val="18"/>
      <w:szCs w:val="18"/>
      <w:lang w:bidi="ar-SA"/>
    </w:rPr>
  </w:style>
  <w:style w:type="paragraph" w:customStyle="1" w:styleId="TableParagraph">
    <w:name w:val="Table Paragraph"/>
    <w:basedOn w:val="a0"/>
    <w:qFormat/>
    <w:rsid w:val="004E51FF"/>
    <w:pPr>
      <w:widowControl w:val="0"/>
      <w:suppressAutoHyphens w:val="0"/>
      <w:autoSpaceDE w:val="0"/>
      <w:autoSpaceDN w:val="0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character" w:customStyle="1" w:styleId="FontStyle84">
    <w:name w:val="Font Style84"/>
    <w:rsid w:val="004E51FF"/>
    <w:rPr>
      <w:rFonts w:ascii="Times New Roman" w:hAnsi="Times New Roman" w:cs="Times New Roman"/>
      <w:sz w:val="22"/>
      <w:szCs w:val="22"/>
    </w:rPr>
  </w:style>
  <w:style w:type="character" w:customStyle="1" w:styleId="7">
    <w:name w:val="Основной текст (7)_"/>
    <w:link w:val="70"/>
    <w:rsid w:val="004E51FF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4E51FF"/>
    <w:pPr>
      <w:widowControl w:val="0"/>
      <w:shd w:val="clear" w:color="auto" w:fill="FFFFFF"/>
      <w:suppressAutoHyphens w:val="0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 w:bidi="ar-SA"/>
    </w:rPr>
  </w:style>
  <w:style w:type="character" w:customStyle="1" w:styleId="2">
    <w:name w:val="Основной текст (2) + Полужирный"/>
    <w:rsid w:val="004E5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b">
    <w:name w:val="Body Text Indent"/>
    <w:basedOn w:val="a0"/>
    <w:link w:val="ac"/>
    <w:rsid w:val="004E51FF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c">
    <w:name w:val="Основной текст с отступом Знак"/>
    <w:basedOn w:val="a1"/>
    <w:link w:val="ab"/>
    <w:rsid w:val="004E51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Ильинична Трофименко</dc:creator>
  <cp:keywords/>
  <dc:description/>
  <cp:lastModifiedBy>weibertaf weibertaf</cp:lastModifiedBy>
  <cp:revision>2</cp:revision>
  <dcterms:created xsi:type="dcterms:W3CDTF">2022-03-31T13:09:00Z</dcterms:created>
  <dcterms:modified xsi:type="dcterms:W3CDTF">2023-05-06T19:09:00Z</dcterms:modified>
</cp:coreProperties>
</file>