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FC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7BD302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FED1E1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6A8FF3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53180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CC94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7C715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215291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0D6355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4C835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FC1D7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667C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CBDB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BC98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25BE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00ECB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29943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C8F8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E80DAE" w14:textId="77777777" w:rsidR="00920D08" w:rsidRDefault="00CC5E7E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C5E7E">
        <w:rPr>
          <w:b/>
          <w:color w:val="000000"/>
          <w:sz w:val="24"/>
          <w:szCs w:val="24"/>
        </w:rPr>
        <w:t>Б1.О.05</w:t>
      </w:r>
      <w:r>
        <w:rPr>
          <w:b/>
          <w:color w:val="000000"/>
          <w:sz w:val="24"/>
          <w:szCs w:val="24"/>
        </w:rPr>
        <w:t>.02 ОСНОВЫ НЕЙРОФИЗИОЛОГИИ И ВЫСШЕЙ НЕРВНОЙ ДЕЯТЕЛЬНОСТИ</w:t>
      </w:r>
    </w:p>
    <w:p w14:paraId="0561BE0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1C3E91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3D1C2F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1314CA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BF2DE2B" w14:textId="77777777" w:rsidR="008D4094" w:rsidRPr="008D4094" w:rsidRDefault="008D4094" w:rsidP="008D409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8D4094">
        <w:rPr>
          <w:bCs/>
          <w:sz w:val="24"/>
          <w:szCs w:val="24"/>
        </w:rPr>
        <w:t>Направленность (профиль) Логопедия</w:t>
      </w:r>
    </w:p>
    <w:p w14:paraId="4C5E43D9" w14:textId="6F41E744" w:rsidR="00920D08" w:rsidRDefault="008D4094" w:rsidP="008D409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8D4094">
        <w:rPr>
          <w:bCs/>
          <w:sz w:val="24"/>
          <w:szCs w:val="24"/>
        </w:rPr>
        <w:t>(год начала подготовки - 2022)</w:t>
      </w:r>
    </w:p>
    <w:p w14:paraId="575DB7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4316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CF9E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11CB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BCF8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02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6708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CA51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974E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9C49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CE28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EBF1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5EC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A17A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ED00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518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DB50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A5CB3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193A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3B7BD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0AA3B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37C80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B016386" w14:textId="3F80FF8B" w:rsidR="00D704A1" w:rsidRDefault="000E17F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D4094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F53E140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FF5185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8B45F88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8A88BB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1C3A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7B3F4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136377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7FAB96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970337E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5042A9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E2D78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72DC0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0DC6CCE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7423A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89281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D4EE4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0F3E1E0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B0687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A4FBF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6419C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6AC6DB0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1366A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5632F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EF0CB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02DD40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CCCD7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F3443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8DDB9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4B15FB6F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2C9FE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0069E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AEC2AE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367AD2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2129391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DB4143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0795DF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2338432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5BA81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4C6CB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F2C98C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1B2AD462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552262E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00C9508E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615B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2B53A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34655D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3F216FC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0FFEC21A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23FA5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6D48335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E5DA4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F3E1F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7031549D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2F88039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776076C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6917C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C2910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41871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14E75764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0A10645C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31E6C669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7D566B5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353BEB43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B923C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9E7CC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4F4C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06CFF32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72B0E09C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6A5A3A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B84159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56BD3AC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4851BD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18AEE3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C5E7E">
        <w:rPr>
          <w:sz w:val="24"/>
          <w:szCs w:val="24"/>
        </w:rPr>
        <w:t>изучение структурно-функциональных особенностей и адаптивных возможностей детского организма.</w:t>
      </w:r>
    </w:p>
    <w:p w14:paraId="79E264C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D416FEC" w14:textId="77777777" w:rsidR="00CC5E7E" w:rsidRDefault="00CC5E7E" w:rsidP="00CC5E7E">
      <w:pPr>
        <w:pStyle w:val="western"/>
        <w:widowControl w:val="0"/>
        <w:numPr>
          <w:ilvl w:val="0"/>
          <w:numId w:val="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основ нейрофизиологии и высшей нервной деятельности человека;</w:t>
      </w:r>
    </w:p>
    <w:p w14:paraId="526FA925" w14:textId="77777777" w:rsidR="00CC5E7E" w:rsidRDefault="00CC5E7E" w:rsidP="00CC5E7E">
      <w:pPr>
        <w:pStyle w:val="western"/>
        <w:widowControl w:val="0"/>
        <w:numPr>
          <w:ilvl w:val="0"/>
          <w:numId w:val="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структурно-функциональных особенностей детского организма;</w:t>
      </w:r>
    </w:p>
    <w:p w14:paraId="20B8C663" w14:textId="77777777" w:rsidR="00CC5E7E" w:rsidRDefault="00CC5E7E" w:rsidP="00CC5E7E">
      <w:pPr>
        <w:pStyle w:val="western"/>
        <w:widowControl w:val="0"/>
        <w:numPr>
          <w:ilvl w:val="0"/>
          <w:numId w:val="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воздействий на высшую нервную деятельность ребенка факторов окружающей среды.</w:t>
      </w:r>
    </w:p>
    <w:p w14:paraId="6B9F848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1AD051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45A9248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4EB8C2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B6CEC6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52118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52118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CB6917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2F6B4AF" w14:textId="77777777" w:rsidR="009216EC" w:rsidRPr="003C0E55" w:rsidRDefault="009216EC" w:rsidP="009216E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216EC" w:rsidRPr="003C0E55" w14:paraId="0618B3DE" w14:textId="77777777" w:rsidTr="009216E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D7E5133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1FDF124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9216EC" w:rsidRPr="003C0E55" w14:paraId="707A4438" w14:textId="77777777" w:rsidTr="009216E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CB9118E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2E37779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B5A76" w14:textId="77777777" w:rsidR="009216EC" w:rsidRPr="0075242A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216EC" w:rsidRPr="003C0E55" w14:paraId="087B72C3" w14:textId="77777777" w:rsidTr="009216EC">
        <w:trPr>
          <w:trHeight w:val="239"/>
        </w:trPr>
        <w:tc>
          <w:tcPr>
            <w:tcW w:w="6525" w:type="dxa"/>
            <w:shd w:val="clear" w:color="auto" w:fill="E0E0E0"/>
          </w:tcPr>
          <w:p w14:paraId="1D981301" w14:textId="77777777" w:rsidR="009216EC" w:rsidRPr="003C0E55" w:rsidRDefault="009216EC" w:rsidP="009216E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E1DCE2C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216EC" w:rsidRPr="003C0E55" w14:paraId="496AFEE9" w14:textId="77777777" w:rsidTr="009216EC">
        <w:tc>
          <w:tcPr>
            <w:tcW w:w="6525" w:type="dxa"/>
            <w:shd w:val="clear" w:color="auto" w:fill="auto"/>
          </w:tcPr>
          <w:p w14:paraId="02EE5139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AEBBE5" w14:textId="77777777" w:rsidR="009216EC" w:rsidRPr="003C0E55" w:rsidRDefault="009216EC" w:rsidP="009216E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488D782B" w14:textId="77777777" w:rsidTr="009216EC">
        <w:tc>
          <w:tcPr>
            <w:tcW w:w="6525" w:type="dxa"/>
            <w:shd w:val="clear" w:color="auto" w:fill="auto"/>
          </w:tcPr>
          <w:p w14:paraId="28C1FC64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4FC4505" w14:textId="77777777" w:rsidR="009216EC" w:rsidRPr="003C0E55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CF0AF9A" w14:textId="77777777" w:rsidR="009216EC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2610521B" w14:textId="77777777" w:rsidTr="009216EC">
        <w:tc>
          <w:tcPr>
            <w:tcW w:w="6525" w:type="dxa"/>
            <w:shd w:val="clear" w:color="auto" w:fill="auto"/>
          </w:tcPr>
          <w:p w14:paraId="7647DF90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E587E44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3F0C05B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-</w:t>
            </w:r>
          </w:p>
        </w:tc>
      </w:tr>
      <w:tr w:rsidR="009216EC" w:rsidRPr="003C0E55" w14:paraId="6300C579" w14:textId="77777777" w:rsidTr="009216EC">
        <w:tc>
          <w:tcPr>
            <w:tcW w:w="6525" w:type="dxa"/>
            <w:shd w:val="clear" w:color="auto" w:fill="E0E0E0"/>
          </w:tcPr>
          <w:p w14:paraId="5B2A90A0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AFB3A85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216EC" w:rsidRPr="003C0E55" w14:paraId="1052466C" w14:textId="77777777" w:rsidTr="009216EC">
        <w:tc>
          <w:tcPr>
            <w:tcW w:w="6525" w:type="dxa"/>
            <w:shd w:val="clear" w:color="auto" w:fill="E0E0E0"/>
          </w:tcPr>
          <w:p w14:paraId="2FA4A5E6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A7D3475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216EC" w:rsidRPr="003C0E55" w14:paraId="0C91AB86" w14:textId="77777777" w:rsidTr="009216EC">
        <w:tc>
          <w:tcPr>
            <w:tcW w:w="6525" w:type="dxa"/>
            <w:shd w:val="clear" w:color="auto" w:fill="auto"/>
          </w:tcPr>
          <w:p w14:paraId="3F644F83" w14:textId="77777777" w:rsidR="009216EC" w:rsidRPr="00920D08" w:rsidRDefault="009216EC" w:rsidP="009216E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64B29DD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216EC" w:rsidRPr="003C0E55" w14:paraId="43D026FE" w14:textId="77777777" w:rsidTr="009216EC">
        <w:tc>
          <w:tcPr>
            <w:tcW w:w="6525" w:type="dxa"/>
            <w:shd w:val="clear" w:color="auto" w:fill="auto"/>
          </w:tcPr>
          <w:p w14:paraId="4B6DFBE9" w14:textId="77777777" w:rsidR="009216EC" w:rsidRPr="00920D08" w:rsidRDefault="009216EC" w:rsidP="009216E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565F761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9216EC" w:rsidRPr="003C0E55" w14:paraId="03B2BA20" w14:textId="77777777" w:rsidTr="009216EC">
        <w:trPr>
          <w:trHeight w:val="173"/>
        </w:trPr>
        <w:tc>
          <w:tcPr>
            <w:tcW w:w="6525" w:type="dxa"/>
            <w:shd w:val="clear" w:color="auto" w:fill="E0E0E0"/>
          </w:tcPr>
          <w:p w14:paraId="2374C78D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182791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A9B05EF" w14:textId="77777777" w:rsidR="009216EC" w:rsidRDefault="009216EC" w:rsidP="009216EC">
      <w:pPr>
        <w:spacing w:line="240" w:lineRule="auto"/>
        <w:ind w:left="0" w:firstLine="0"/>
        <w:rPr>
          <w:bCs/>
          <w:sz w:val="24"/>
          <w:szCs w:val="24"/>
        </w:rPr>
      </w:pPr>
    </w:p>
    <w:p w14:paraId="283F9763" w14:textId="77777777" w:rsidR="009216EC" w:rsidRDefault="009216EC" w:rsidP="009216EC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216EC" w:rsidRPr="003C0E55" w14:paraId="4FB7CAD6" w14:textId="77777777" w:rsidTr="009216E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A9F8AA8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9712C4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9216EC" w:rsidRPr="003C0E55" w14:paraId="450B760E" w14:textId="77777777" w:rsidTr="009216E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8ED4138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0EBD424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637E8" w14:textId="77777777" w:rsidR="009216EC" w:rsidRPr="0075242A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216EC" w:rsidRPr="003C0E55" w14:paraId="6011D24F" w14:textId="77777777" w:rsidTr="009216EC">
        <w:trPr>
          <w:trHeight w:val="239"/>
        </w:trPr>
        <w:tc>
          <w:tcPr>
            <w:tcW w:w="6525" w:type="dxa"/>
            <w:shd w:val="clear" w:color="auto" w:fill="E0E0E0"/>
          </w:tcPr>
          <w:p w14:paraId="63BCC875" w14:textId="77777777" w:rsidR="009216EC" w:rsidRPr="003C0E55" w:rsidRDefault="009216EC" w:rsidP="009216E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C631462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16EC" w:rsidRPr="003C0E55" w14:paraId="1589E3FD" w14:textId="77777777" w:rsidTr="009216EC">
        <w:tc>
          <w:tcPr>
            <w:tcW w:w="6525" w:type="dxa"/>
            <w:shd w:val="clear" w:color="auto" w:fill="auto"/>
          </w:tcPr>
          <w:p w14:paraId="26BE1151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4AB2A7D" w14:textId="77777777" w:rsidR="009216EC" w:rsidRPr="003C0E55" w:rsidRDefault="009216EC" w:rsidP="009216E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1A46CEAE" w14:textId="77777777" w:rsidTr="009216EC">
        <w:tc>
          <w:tcPr>
            <w:tcW w:w="6525" w:type="dxa"/>
            <w:shd w:val="clear" w:color="auto" w:fill="auto"/>
          </w:tcPr>
          <w:p w14:paraId="65FC2DEF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67B1F8A" w14:textId="77777777" w:rsidR="009216EC" w:rsidRPr="003C0E55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C75B253" w14:textId="77777777" w:rsidR="009216EC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0A49BD4F" w14:textId="77777777" w:rsidTr="009216EC">
        <w:tc>
          <w:tcPr>
            <w:tcW w:w="6525" w:type="dxa"/>
            <w:shd w:val="clear" w:color="auto" w:fill="auto"/>
          </w:tcPr>
          <w:p w14:paraId="2973A95A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534A7C1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0146A95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-</w:t>
            </w:r>
          </w:p>
        </w:tc>
      </w:tr>
      <w:tr w:rsidR="009216EC" w:rsidRPr="003C0E55" w14:paraId="0F8F2F8A" w14:textId="77777777" w:rsidTr="009216EC">
        <w:tc>
          <w:tcPr>
            <w:tcW w:w="6525" w:type="dxa"/>
            <w:shd w:val="clear" w:color="auto" w:fill="E0E0E0"/>
          </w:tcPr>
          <w:p w14:paraId="49F037BF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F976F22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216EC" w:rsidRPr="003C0E55" w14:paraId="2C4452F6" w14:textId="77777777" w:rsidTr="009216EC">
        <w:tc>
          <w:tcPr>
            <w:tcW w:w="6525" w:type="dxa"/>
            <w:shd w:val="clear" w:color="auto" w:fill="E0E0E0"/>
          </w:tcPr>
          <w:p w14:paraId="031F7FDA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A7882F1" w14:textId="77777777" w:rsidR="009216EC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6EC" w:rsidRPr="003C0E55" w14:paraId="6381A9D3" w14:textId="77777777" w:rsidTr="009216EC">
        <w:tc>
          <w:tcPr>
            <w:tcW w:w="6525" w:type="dxa"/>
            <w:shd w:val="clear" w:color="auto" w:fill="auto"/>
          </w:tcPr>
          <w:p w14:paraId="542F7810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C1DEFB4" w14:textId="77777777" w:rsidR="009216EC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6EC" w:rsidRPr="003C0E55" w14:paraId="76839C7C" w14:textId="77777777" w:rsidTr="009216EC">
        <w:tc>
          <w:tcPr>
            <w:tcW w:w="6525" w:type="dxa"/>
            <w:shd w:val="clear" w:color="auto" w:fill="auto"/>
          </w:tcPr>
          <w:p w14:paraId="005CF0E7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8927AF4" w14:textId="77777777" w:rsidR="009216EC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6EC" w:rsidRPr="003C0E55" w14:paraId="561FA51C" w14:textId="77777777" w:rsidTr="009216EC">
        <w:trPr>
          <w:trHeight w:val="173"/>
        </w:trPr>
        <w:tc>
          <w:tcPr>
            <w:tcW w:w="6525" w:type="dxa"/>
            <w:shd w:val="clear" w:color="auto" w:fill="E0E0E0"/>
          </w:tcPr>
          <w:p w14:paraId="321731F5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EE4445E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16EC" w:rsidRPr="003C0E55" w14:paraId="73E8CA95" w14:textId="77777777" w:rsidTr="009216EC">
        <w:trPr>
          <w:trHeight w:val="173"/>
        </w:trPr>
        <w:tc>
          <w:tcPr>
            <w:tcW w:w="6525" w:type="dxa"/>
            <w:shd w:val="clear" w:color="auto" w:fill="auto"/>
          </w:tcPr>
          <w:p w14:paraId="170E10A5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1A14BE2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216EC" w:rsidRPr="003C0E55" w14:paraId="4ED59E03" w14:textId="77777777" w:rsidTr="009216EC">
        <w:trPr>
          <w:trHeight w:val="173"/>
        </w:trPr>
        <w:tc>
          <w:tcPr>
            <w:tcW w:w="6525" w:type="dxa"/>
            <w:shd w:val="clear" w:color="auto" w:fill="auto"/>
          </w:tcPr>
          <w:p w14:paraId="44B099C9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087DF9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9216EC" w:rsidRPr="003C0E55" w14:paraId="0AB14915" w14:textId="77777777" w:rsidTr="009216EC">
        <w:trPr>
          <w:trHeight w:val="173"/>
        </w:trPr>
        <w:tc>
          <w:tcPr>
            <w:tcW w:w="6525" w:type="dxa"/>
            <w:shd w:val="clear" w:color="auto" w:fill="E0E0E0"/>
          </w:tcPr>
          <w:p w14:paraId="741BA9C9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44D75E9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E4D7183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0881F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D6F80C1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9AB4EA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BF4E45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CE798EB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BE250A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0CFDDBA" w14:textId="77777777" w:rsidTr="00C36C4D">
        <w:tc>
          <w:tcPr>
            <w:tcW w:w="693" w:type="dxa"/>
          </w:tcPr>
          <w:p w14:paraId="543C017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D11D9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A7C5DCF" w14:textId="77777777" w:rsidTr="00C36C4D">
        <w:tc>
          <w:tcPr>
            <w:tcW w:w="693" w:type="dxa"/>
          </w:tcPr>
          <w:p w14:paraId="517A175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53DD43BC" w14:textId="77777777" w:rsidR="00920D08" w:rsidRPr="0053465B" w:rsidRDefault="00CC5E7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C5E7E">
              <w:rPr>
                <w:bCs/>
                <w:color w:val="000000"/>
                <w:sz w:val="24"/>
                <w:szCs w:val="24"/>
              </w:rPr>
              <w:t>Регулирующие системы организма и их взаимодействие</w:t>
            </w:r>
          </w:p>
        </w:tc>
      </w:tr>
      <w:tr w:rsidR="00920D08" w:rsidRPr="0053465B" w14:paraId="18E6371D" w14:textId="77777777" w:rsidTr="00C36C4D">
        <w:tc>
          <w:tcPr>
            <w:tcW w:w="693" w:type="dxa"/>
          </w:tcPr>
          <w:p w14:paraId="4027B83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ED33D5F" w14:textId="77777777" w:rsidR="00920D08" w:rsidRPr="0053465B" w:rsidRDefault="00CC5E7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C5E7E">
              <w:rPr>
                <w:bCs/>
                <w:color w:val="000000"/>
                <w:sz w:val="24"/>
                <w:szCs w:val="24"/>
              </w:rPr>
              <w:t>Классификация связей, структура и функции отделов мозга. Системы мозга</w:t>
            </w:r>
          </w:p>
        </w:tc>
      </w:tr>
      <w:tr w:rsidR="00920D08" w:rsidRPr="0053465B" w14:paraId="388E520E" w14:textId="77777777" w:rsidTr="00C36C4D">
        <w:tc>
          <w:tcPr>
            <w:tcW w:w="693" w:type="dxa"/>
          </w:tcPr>
          <w:p w14:paraId="52DCFF9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3463C92" w14:textId="77777777" w:rsidR="00920D08" w:rsidRPr="0053465B" w:rsidRDefault="00CC5E7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C5E7E">
              <w:rPr>
                <w:bCs/>
                <w:color w:val="000000"/>
                <w:sz w:val="24"/>
                <w:szCs w:val="24"/>
              </w:rPr>
              <w:t>Высшая нервная деятельность</w:t>
            </w:r>
          </w:p>
        </w:tc>
      </w:tr>
    </w:tbl>
    <w:p w14:paraId="46EEB29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E460A9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0123F5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714D4A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2FFC97" w14:textId="77777777" w:rsidR="00976BC7" w:rsidRDefault="00976BC7" w:rsidP="00976BC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2F4AC3" w:rsidRPr="003C0E55" w14:paraId="5123A95F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CF9FD7A" w14:textId="77777777" w:rsidR="002F4AC3" w:rsidRPr="003C0E55" w:rsidRDefault="002F4A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D7E1C3D" w14:textId="77777777" w:rsidR="002F4AC3" w:rsidRPr="00E57B44" w:rsidRDefault="002F4A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5814" w14:textId="77777777" w:rsidR="002F4AC3" w:rsidRPr="006A2CE3" w:rsidRDefault="002F4AC3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355E449" w14:textId="77777777" w:rsidR="002F4AC3" w:rsidRPr="006A2CE3" w:rsidRDefault="002F4A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2F4AC3" w:rsidRPr="003C0E55" w14:paraId="4BB455AD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258E15" w14:textId="77777777" w:rsidR="002F4AC3" w:rsidRPr="003C0E55" w:rsidRDefault="002F4A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C89D0A" w14:textId="77777777" w:rsidR="002F4AC3" w:rsidRPr="003C0E55" w:rsidRDefault="002F4A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3D4133" w14:textId="77777777" w:rsidR="002F4AC3" w:rsidRPr="006A2CE3" w:rsidRDefault="002F4AC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AFB470D" w14:textId="77777777" w:rsidR="002F4AC3" w:rsidRPr="006A2CE3" w:rsidRDefault="002F4AC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E18B93" w14:textId="77777777" w:rsidR="002F4AC3" w:rsidRPr="006A2CE3" w:rsidRDefault="002F4AC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77BD5" w:rsidRPr="003C0E55" w14:paraId="3C6AF886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47AE6E" w14:textId="77777777" w:rsidR="00377BD5" w:rsidRPr="00555F6C" w:rsidRDefault="00377BD5" w:rsidP="00377B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FB90F9" w14:textId="77777777" w:rsidR="00377BD5" w:rsidRPr="0053465B" w:rsidRDefault="00377BD5" w:rsidP="00377B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7BD5">
              <w:rPr>
                <w:bCs/>
                <w:color w:val="000000"/>
                <w:sz w:val="22"/>
                <w:szCs w:val="24"/>
              </w:rPr>
              <w:t>Классификация связей, структура и функции отделов мозга. Системы мозга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F56039" w14:textId="77777777" w:rsidR="00377BD5" w:rsidRPr="00555F6C" w:rsidRDefault="00377BD5" w:rsidP="00377B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793449" w14:textId="77777777" w:rsidR="00377BD5" w:rsidRPr="006A2CE3" w:rsidRDefault="00377BD5" w:rsidP="00377B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D7BC99" w14:textId="77777777" w:rsidR="00377BD5" w:rsidRPr="006A2CE3" w:rsidRDefault="00377BD5" w:rsidP="00377B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ECCF655" w14:textId="77777777" w:rsidR="00CC5E7E" w:rsidRDefault="00CC5E7E" w:rsidP="00CC5E7E">
      <w:pPr>
        <w:spacing w:line="360" w:lineRule="auto"/>
        <w:rPr>
          <w:bCs/>
          <w:kern w:val="0"/>
          <w:sz w:val="24"/>
          <w:szCs w:val="24"/>
          <w:lang w:eastAsia="ru-RU"/>
        </w:rPr>
      </w:pPr>
    </w:p>
    <w:p w14:paraId="481309EC" w14:textId="77777777" w:rsidR="00CC5E7E" w:rsidRDefault="00CC5E7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D70841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087582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34D405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5AAD6C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FD541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28F2BF5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1.</w:t>
      </w:r>
      <w:r w:rsidRPr="00771279">
        <w:rPr>
          <w:bCs/>
          <w:color w:val="000000"/>
          <w:sz w:val="24"/>
          <w:szCs w:val="24"/>
        </w:rPr>
        <w:tab/>
        <w:t xml:space="preserve">Классификация связей отделов мозга. Иерархия функций отделов мозга. </w:t>
      </w:r>
    </w:p>
    <w:p w14:paraId="4995FB51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2.</w:t>
      </w:r>
      <w:r w:rsidRPr="00771279">
        <w:rPr>
          <w:bCs/>
          <w:color w:val="000000"/>
          <w:sz w:val="24"/>
          <w:szCs w:val="24"/>
        </w:rPr>
        <w:tab/>
        <w:t xml:space="preserve">Системы мозга (лимбическая система, ретикулярная формация; специфические, неспецифические и ассоциативные системы). </w:t>
      </w:r>
    </w:p>
    <w:p w14:paraId="19D73DCE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3.</w:t>
      </w:r>
      <w:r w:rsidRPr="00771279">
        <w:rPr>
          <w:bCs/>
          <w:color w:val="000000"/>
          <w:sz w:val="24"/>
          <w:szCs w:val="24"/>
        </w:rPr>
        <w:tab/>
        <w:t xml:space="preserve">Латерализация функций. Интегративные механизмы. Функциональные системы. </w:t>
      </w:r>
    </w:p>
    <w:p w14:paraId="716AB71D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4.</w:t>
      </w:r>
      <w:r w:rsidRPr="00771279">
        <w:rPr>
          <w:bCs/>
          <w:color w:val="000000"/>
          <w:sz w:val="24"/>
          <w:szCs w:val="24"/>
        </w:rPr>
        <w:tab/>
        <w:t xml:space="preserve">Гетерохрония. Динамическая локализация функций. </w:t>
      </w:r>
    </w:p>
    <w:p w14:paraId="25FFC4FB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5.</w:t>
      </w:r>
      <w:r w:rsidRPr="00771279">
        <w:rPr>
          <w:bCs/>
          <w:color w:val="000000"/>
          <w:sz w:val="24"/>
          <w:szCs w:val="24"/>
        </w:rPr>
        <w:tab/>
        <w:t xml:space="preserve">Высшая нервная деятельность. </w:t>
      </w:r>
    </w:p>
    <w:p w14:paraId="603484F5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6.</w:t>
      </w:r>
      <w:r w:rsidRPr="00771279">
        <w:rPr>
          <w:bCs/>
          <w:color w:val="000000"/>
          <w:sz w:val="24"/>
          <w:szCs w:val="24"/>
        </w:rPr>
        <w:tab/>
        <w:t xml:space="preserve">Внутреннее и внешнее торможение. </w:t>
      </w:r>
    </w:p>
    <w:p w14:paraId="59DD988C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7.</w:t>
      </w:r>
      <w:r w:rsidRPr="00771279">
        <w:rPr>
          <w:bCs/>
          <w:color w:val="000000"/>
          <w:sz w:val="24"/>
          <w:szCs w:val="24"/>
        </w:rPr>
        <w:tab/>
        <w:t>Этапы формирования высшей нервной деятельности у ребенка. Принцип доминанты. Учение о доминанте.</w:t>
      </w:r>
    </w:p>
    <w:p w14:paraId="25322221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8.</w:t>
      </w:r>
      <w:r w:rsidRPr="00771279">
        <w:rPr>
          <w:bCs/>
          <w:color w:val="000000"/>
          <w:sz w:val="24"/>
          <w:szCs w:val="24"/>
        </w:rPr>
        <w:tab/>
        <w:t xml:space="preserve">Нейрофизиологические механизмы психических процессов. </w:t>
      </w:r>
    </w:p>
    <w:p w14:paraId="0F541BB7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9.</w:t>
      </w:r>
      <w:r w:rsidRPr="00771279">
        <w:rPr>
          <w:bCs/>
          <w:color w:val="000000"/>
          <w:sz w:val="24"/>
          <w:szCs w:val="24"/>
        </w:rPr>
        <w:tab/>
        <w:t xml:space="preserve">Нейрофизиологические механизмы восстановления и компенсации утраченных функций. Нервная система и высшая нервная деятельность. Основные законы деятельности нервной системы. </w:t>
      </w:r>
    </w:p>
    <w:p w14:paraId="28B7F926" w14:textId="77777777" w:rsidR="00771279" w:rsidRPr="00771279" w:rsidRDefault="00771279" w:rsidP="0077127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71279">
        <w:rPr>
          <w:bCs/>
          <w:color w:val="000000"/>
          <w:sz w:val="24"/>
          <w:szCs w:val="24"/>
        </w:rPr>
        <w:t>10.</w:t>
      </w:r>
      <w:r w:rsidRPr="00771279">
        <w:rPr>
          <w:bCs/>
          <w:color w:val="000000"/>
          <w:sz w:val="24"/>
          <w:szCs w:val="24"/>
        </w:rPr>
        <w:tab/>
        <w:t>Принцип структурности, детерминизма, анализа и синтеза всех раздражений внешней и внутренней среды.</w:t>
      </w:r>
    </w:p>
    <w:p w14:paraId="34DDED17" w14:textId="77777777" w:rsidR="00771279" w:rsidRDefault="00771279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0DD4D5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4EDE9F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ADDD902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3561E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8F9A51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3F832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98400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BD1E6D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DB1AF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A6254E" w14:textId="77777777" w:rsidR="00920D08" w:rsidRPr="003C0E55" w:rsidRDefault="00771279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3F22EA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CF48653" w14:textId="77777777" w:rsidR="00920D08" w:rsidRPr="003C0E55" w:rsidRDefault="0077127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E915A8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4C106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61EA51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0AF995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65C3CF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99F3A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25E45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B531F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64BE8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25CFD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AA3BB7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6F65DF1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9CB7E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845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8FE00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91F70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BED83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7A1F9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B64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71279" w:rsidRPr="003C0E55" w14:paraId="403A987E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7EC81C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CFA0AE" w14:textId="77777777" w:rsidR="00771279" w:rsidRPr="00771279" w:rsidRDefault="00771279" w:rsidP="0077127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40A22" w14:textId="77777777" w:rsidR="00771279" w:rsidRPr="00771279" w:rsidRDefault="00771279" w:rsidP="0077127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Красноперова</w:t>
            </w:r>
            <w:r w:rsidRPr="00771279">
              <w:rPr>
                <w:rFonts w:cs="Arial CYR"/>
                <w:bCs/>
                <w:sz w:val="22"/>
                <w:szCs w:val="16"/>
                <w:lang w:eastAsia="en-US"/>
              </w:rPr>
              <w:t xml:space="preserve"> Н. А.</w:t>
            </w:r>
          </w:p>
          <w:p w14:paraId="49156270" w14:textId="77777777" w:rsidR="00771279" w:rsidRPr="00771279" w:rsidRDefault="00771279" w:rsidP="00771279">
            <w:pPr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6E4358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proofErr w:type="gramStart"/>
            <w:r w:rsidRPr="00771279">
              <w:rPr>
                <w:rFonts w:cs="Arial CYR"/>
                <w:sz w:val="22"/>
                <w:szCs w:val="16"/>
                <w:lang w:eastAsia="en-US"/>
              </w:rPr>
              <w:t>М. :</w:t>
            </w:r>
            <w:proofErr w:type="gramEnd"/>
            <w:r w:rsidRPr="00771279">
              <w:rPr>
                <w:rFonts w:cs="Arial CYR"/>
                <w:sz w:val="22"/>
                <w:szCs w:val="16"/>
                <w:lang w:eastAsia="en-US"/>
              </w:rPr>
              <w:t xml:space="preserve"> Гуманитар. изд.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A6CF3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201</w:t>
            </w:r>
            <w:r w:rsidRPr="00771279">
              <w:rPr>
                <w:sz w:val="22"/>
                <w:lang w:val="en-US"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D261ED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364AF" w14:textId="77777777" w:rsidR="00771279" w:rsidRPr="00771279" w:rsidRDefault="008D4094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5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086D3FF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9018D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D47A7" w14:textId="77777777" w:rsidR="00771279" w:rsidRPr="00771279" w:rsidRDefault="00771279" w:rsidP="0077127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2ABCF" w14:textId="77777777" w:rsidR="00771279" w:rsidRPr="00771279" w:rsidRDefault="00771279" w:rsidP="00771279">
            <w:pPr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  <w:r w:rsidRPr="00771279">
              <w:rPr>
                <w:rFonts w:cs="Arial CYR"/>
                <w:bCs/>
                <w:sz w:val="22"/>
                <w:szCs w:val="16"/>
                <w:lang w:eastAsia="en-US"/>
              </w:rPr>
              <w:t>Варич Л. А., Блинова Н.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5EB6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 xml:space="preserve">Кемеровский государственный университет,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3D78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F65F4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6FF4E" w14:textId="77777777" w:rsidR="00771279" w:rsidRPr="00771279" w:rsidRDefault="008D4094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6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79ABE5D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68B5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9D081" w14:textId="77777777" w:rsidR="00771279" w:rsidRPr="00771279" w:rsidRDefault="00771279" w:rsidP="0077127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Высшая нервная деятельность и функции сенсорных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10BC28" w14:textId="77777777" w:rsidR="00771279" w:rsidRPr="00771279" w:rsidRDefault="00771279" w:rsidP="00771279">
            <w:pPr>
              <w:spacing w:line="257" w:lineRule="auto"/>
              <w:ind w:left="0" w:firstLine="0"/>
              <w:rPr>
                <w:rFonts w:cs="Arial CYR"/>
                <w:bCs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bCs/>
                <w:sz w:val="22"/>
                <w:szCs w:val="16"/>
                <w:lang w:eastAsia="en-US"/>
              </w:rPr>
              <w:t>Вартанян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F1575" w14:textId="77777777" w:rsidR="00771279" w:rsidRPr="00771279" w:rsidRDefault="00771279" w:rsidP="00771279">
            <w:pPr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 xml:space="preserve">Санкт-Петербург: НОУ «Институт специальной педагогики и психологии»,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71BEC" w14:textId="77777777" w:rsidR="00771279" w:rsidRPr="00771279" w:rsidRDefault="00771279" w:rsidP="00771279">
            <w:pPr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6EE39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DD11C" w14:textId="77777777" w:rsidR="00771279" w:rsidRPr="00771279" w:rsidRDefault="008D4094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7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529CDAD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685635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641FC7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471D89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80447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CF69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0150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83213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9E7B4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EB142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9F6E6B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8EF56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68E3A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F368B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04507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8F393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940E4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3FB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71279" w:rsidRPr="003C0E55" w14:paraId="65E3027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D51A4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20101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Нейрофизиология: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5D6A16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Вартанян И. А., Егоров В.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BBCF5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 xml:space="preserve">НОУ «Институт специальной педагогики и психологии»,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0D440C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F8503B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AD966" w14:textId="77777777" w:rsidR="00771279" w:rsidRPr="00771279" w:rsidRDefault="008D4094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8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57B974F0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22BA1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B09343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 xml:space="preserve">Возрастная анатомия, физиология и гигиена: учебное </w:t>
            </w:r>
            <w:proofErr w:type="gramStart"/>
            <w:r w:rsidRPr="00771279">
              <w:rPr>
                <w:rFonts w:cs="Arial"/>
                <w:sz w:val="22"/>
                <w:lang w:eastAsia="en-US"/>
              </w:rPr>
              <w:t>пособие :</w:t>
            </w:r>
            <w:proofErr w:type="gramEnd"/>
            <w:r w:rsidRPr="00771279">
              <w:rPr>
                <w:rFonts w:cs="Arial"/>
                <w:sz w:val="22"/>
                <w:lang w:eastAsia="en-US"/>
              </w:rPr>
              <w:t xml:space="preserve"> в 2-х ч., Ч.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0E27AB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Любошенко Т. М., Ложкина Н.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1472AF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Издательство СибГУФК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079D1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E2364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06C59" w14:textId="77777777" w:rsidR="00771279" w:rsidRPr="00771279" w:rsidRDefault="008D4094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9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181F1596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7F687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495CA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736030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3DCC4C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339F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62A8D6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3C024" w14:textId="77777777" w:rsidR="00771279" w:rsidRPr="00771279" w:rsidRDefault="008D4094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10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7B8BD7F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EE8C23F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270C8A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BCD5E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AFD73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4E0C4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DE9F8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3DD40C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A0A94B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2F71CF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D1E572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002CBA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64AFCD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D288A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8D1C35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23EC0E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C7C67B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BA4B2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85FACB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970C8E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6D763FC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023AB3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36D243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5D124E41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2510761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994E01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F64BF1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704E50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1D2EC3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BD26C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8501F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BA88B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BFB12F2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RTF_Num 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1B6"/>
    <w:rsid w:val="000E17F9"/>
    <w:rsid w:val="00181368"/>
    <w:rsid w:val="00276A0A"/>
    <w:rsid w:val="002F4AC3"/>
    <w:rsid w:val="00377BD5"/>
    <w:rsid w:val="004A6732"/>
    <w:rsid w:val="004B47B0"/>
    <w:rsid w:val="00552118"/>
    <w:rsid w:val="006A6D8A"/>
    <w:rsid w:val="00771279"/>
    <w:rsid w:val="008D4094"/>
    <w:rsid w:val="00920D08"/>
    <w:rsid w:val="009216EC"/>
    <w:rsid w:val="00976BC7"/>
    <w:rsid w:val="00A0610E"/>
    <w:rsid w:val="00C36C4D"/>
    <w:rsid w:val="00CC5E7E"/>
    <w:rsid w:val="00CC7A38"/>
    <w:rsid w:val="00D704A1"/>
    <w:rsid w:val="00E0484E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67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2023-05-05T18:16:00Z</dcterms:modified>
</cp:coreProperties>
</file>