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15A5E294" w:rsidR="00CB2195" w:rsidRPr="00CB2195" w:rsidRDefault="00CB2195" w:rsidP="00720297">
      <w:pPr>
        <w:tabs>
          <w:tab w:val="left" w:pos="0"/>
          <w:tab w:val="left" w:pos="1530"/>
        </w:tabs>
        <w:suppressAutoHyphens/>
        <w:ind w:left="-40"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6886C011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290A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271786">
        <w:rPr>
          <w:b/>
          <w:color w:val="000000"/>
        </w:rPr>
        <w:t>21</w:t>
      </w:r>
      <w:r w:rsidR="00CB2195" w:rsidRPr="00CB2195">
        <w:rPr>
          <w:b/>
          <w:color w:val="000000"/>
        </w:rPr>
        <w:t xml:space="preserve"> </w:t>
      </w:r>
      <w:r w:rsidR="00271786" w:rsidRPr="00271786">
        <w:rPr>
          <w:b/>
          <w:caps/>
          <w:color w:val="000000"/>
        </w:rPr>
        <w:t>Проективные методы в клинической психологии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274FC6" w:rsidR="00CB2195" w:rsidRPr="00CB2195" w:rsidRDefault="00BB0F27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17F1F972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8FB4E4D" w14:textId="1BF7A92E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7220EF3" w14:textId="40A42D76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570CFA5" w14:textId="03DAED9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0D9B56B" w14:textId="3B116B24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2648106F" w14:textId="35AB34C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FA2C928" w14:textId="77777777" w:rsidR="00720297" w:rsidRPr="00CB2195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6E37695D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B40776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2E238C" w:rsidRPr="009920C9" w14:paraId="12502806" w14:textId="77777777" w:rsidTr="00720297">
        <w:trPr>
          <w:trHeight w:val="904"/>
        </w:trPr>
        <w:tc>
          <w:tcPr>
            <w:tcW w:w="1701" w:type="dxa"/>
            <w:shd w:val="clear" w:color="auto" w:fill="auto"/>
          </w:tcPr>
          <w:p w14:paraId="5FAA0CBB" w14:textId="77777777" w:rsidR="00720297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1FFA4808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720297" w:rsidRPr="009920C9" w14:paraId="12B16F7D" w14:textId="77777777" w:rsidTr="00720297">
        <w:trPr>
          <w:trHeight w:val="2783"/>
        </w:trPr>
        <w:tc>
          <w:tcPr>
            <w:tcW w:w="1701" w:type="dxa"/>
            <w:vMerge w:val="restart"/>
            <w:shd w:val="clear" w:color="auto" w:fill="auto"/>
          </w:tcPr>
          <w:p w14:paraId="5A8FEBF8" w14:textId="799E2DD4" w:rsidR="00720297" w:rsidRPr="00882701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</w:t>
            </w:r>
            <w:r>
              <w:rPr>
                <w:color w:val="auto"/>
                <w:kern w:val="1"/>
                <w:lang w:eastAsia="zh-CN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5C69AD" w14:textId="7681086C" w:rsidR="00720297" w:rsidRPr="009920C9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271786">
              <w:rPr>
                <w:color w:val="auto"/>
                <w:kern w:val="1"/>
                <w:lang w:eastAsia="zh-CN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253" w:type="dxa"/>
          </w:tcPr>
          <w:p w14:paraId="72F095D8" w14:textId="70A55307" w:rsidR="00720297" w:rsidRPr="00027059" w:rsidRDefault="00720297" w:rsidP="00271786">
            <w:pPr>
              <w:jc w:val="both"/>
            </w:pPr>
            <w:r>
              <w:t>ИДК-4.1.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720297" w:rsidRPr="009920C9" w14:paraId="1EA8BD8A" w14:textId="77777777" w:rsidTr="00720297">
        <w:trPr>
          <w:trHeight w:val="2782"/>
        </w:trPr>
        <w:tc>
          <w:tcPr>
            <w:tcW w:w="1701" w:type="dxa"/>
            <w:vMerge/>
            <w:shd w:val="clear" w:color="auto" w:fill="auto"/>
          </w:tcPr>
          <w:p w14:paraId="7B347503" w14:textId="77777777" w:rsidR="00720297" w:rsidRPr="004F4567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679F50B" w14:textId="77777777" w:rsidR="00720297" w:rsidRPr="00271786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253" w:type="dxa"/>
          </w:tcPr>
          <w:p w14:paraId="2FBA71B3" w14:textId="348098D9" w:rsidR="00720297" w:rsidRDefault="00720297" w:rsidP="00271786">
            <w:pPr>
              <w:jc w:val="both"/>
            </w:pPr>
            <w:r w:rsidRPr="00720297"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</w:t>
            </w:r>
            <w:r>
              <w:t>.</w:t>
            </w:r>
          </w:p>
        </w:tc>
      </w:tr>
      <w:tr w:rsidR="00720297" w:rsidRPr="009920C9" w14:paraId="4A659805" w14:textId="77777777" w:rsidTr="00720297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4A7C24FC" w14:textId="77777777" w:rsidR="00720297" w:rsidRPr="004F4567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7A3A6D3" w14:textId="77777777" w:rsidR="00720297" w:rsidRPr="00271786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253" w:type="dxa"/>
          </w:tcPr>
          <w:p w14:paraId="7C43A6DE" w14:textId="518E7CDC" w:rsidR="00720297" w:rsidRPr="00720297" w:rsidRDefault="00720297" w:rsidP="00720297">
            <w:pPr>
              <w:jc w:val="both"/>
            </w:pPr>
            <w:r w:rsidRPr="00720297">
              <w:t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720297" w:rsidRPr="009920C9" w14:paraId="70B95951" w14:textId="77777777" w:rsidTr="00720297">
        <w:trPr>
          <w:trHeight w:val="18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54934836" w:rsidR="00720297" w:rsidRPr="009920C9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eastAsia="zh-CN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52619ED3" w:rsidR="00720297" w:rsidRPr="00AC5A48" w:rsidRDefault="00720297" w:rsidP="00050B40">
            <w:pPr>
              <w:tabs>
                <w:tab w:val="left" w:pos="788"/>
              </w:tabs>
              <w:snapToGrid w:val="0"/>
              <w:jc w:val="both"/>
            </w:pPr>
            <w:r w:rsidRPr="00AE777F">
              <w:rPr>
                <w:color w:val="000000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69DEC1B2" w:rsidR="00720297" w:rsidRPr="00882701" w:rsidRDefault="00720297" w:rsidP="00271786">
            <w:pPr>
              <w:jc w:val="both"/>
            </w:pPr>
            <w:r>
              <w:t xml:space="preserve"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 </w:t>
            </w:r>
          </w:p>
        </w:tc>
      </w:tr>
      <w:tr w:rsidR="00720297" w:rsidRPr="009920C9" w14:paraId="4D971835" w14:textId="77777777" w:rsidTr="00720297">
        <w:trPr>
          <w:trHeight w:val="27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EF6D8" w14:textId="77777777" w:rsidR="00720297" w:rsidRPr="00AC5A48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0A7EB" w14:textId="77777777" w:rsidR="00720297" w:rsidRPr="00AE777F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FA" w14:textId="590DEEAE" w:rsidR="00720297" w:rsidRDefault="00720297" w:rsidP="00271786">
            <w:pPr>
              <w:jc w:val="both"/>
            </w:pPr>
            <w:r w:rsidRPr="00720297"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t>.</w:t>
            </w:r>
          </w:p>
        </w:tc>
      </w:tr>
      <w:tr w:rsidR="00720297" w:rsidRPr="009920C9" w14:paraId="36D94A42" w14:textId="77777777" w:rsidTr="00720297">
        <w:trPr>
          <w:trHeight w:val="16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82CB" w14:textId="77777777" w:rsidR="00720297" w:rsidRPr="00AC5A48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81E8" w14:textId="77777777" w:rsidR="00720297" w:rsidRPr="00AE777F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B29" w14:textId="6DA54B3A" w:rsidR="00720297" w:rsidRDefault="00720297" w:rsidP="00271786">
            <w:pPr>
              <w:jc w:val="both"/>
            </w:pPr>
            <w:r w:rsidRPr="00720297"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t>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7D79482" w14:textId="30AA2644" w:rsidR="008E154C" w:rsidRPr="00720297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3AA13BFB" w:rsidR="008E154C" w:rsidRPr="005E5498" w:rsidRDefault="00720297" w:rsidP="0072029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720297">
        <w:rPr>
          <w:b/>
          <w:i/>
          <w:sz w:val="24"/>
          <w:szCs w:val="24"/>
        </w:rPr>
        <w:t xml:space="preserve">  </w:t>
      </w:r>
      <w:r w:rsidR="001F0370" w:rsidRPr="00720297">
        <w:rPr>
          <w:bCs/>
          <w:iCs/>
          <w:sz w:val="24"/>
          <w:szCs w:val="24"/>
          <w:u w:val="single"/>
        </w:rPr>
        <w:t>Цель</w:t>
      </w:r>
      <w:r>
        <w:rPr>
          <w:bCs/>
          <w:iCs/>
          <w:sz w:val="24"/>
          <w:szCs w:val="24"/>
          <w:u w:val="single"/>
        </w:rPr>
        <w:t xml:space="preserve"> </w:t>
      </w:r>
      <w:r w:rsidR="001F0370" w:rsidRPr="00720297">
        <w:rPr>
          <w:bCs/>
          <w:iCs/>
          <w:sz w:val="24"/>
          <w:szCs w:val="24"/>
          <w:u w:val="single"/>
        </w:rPr>
        <w:t>дисциплины</w:t>
      </w:r>
      <w:r>
        <w:t xml:space="preserve">: </w:t>
      </w:r>
      <w:r w:rsidR="00C33E41" w:rsidRPr="00C33E41">
        <w:rPr>
          <w:color w:val="00000A"/>
          <w:sz w:val="24"/>
          <w:szCs w:val="24"/>
        </w:rPr>
        <w:t>подготовить выпускника, способного выполнять свои обязанности по профилю предстоящей профессиональной деятельности, обладающего навыками использования проективных методов клинической психологии</w:t>
      </w:r>
      <w:r w:rsidR="008E154C" w:rsidRPr="008E154C">
        <w:rPr>
          <w:color w:val="00000A"/>
          <w:sz w:val="24"/>
          <w:szCs w:val="24"/>
        </w:rPr>
        <w:t>.</w:t>
      </w:r>
    </w:p>
    <w:p w14:paraId="4DAAA9DE" w14:textId="54BA5D87" w:rsidR="006B55C0" w:rsidRPr="00720297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720297">
        <w:rPr>
          <w:bCs/>
          <w:iCs/>
          <w:color w:val="000000"/>
          <w:u w:val="single"/>
        </w:rPr>
        <w:t>Задачи</w:t>
      </w:r>
      <w:r w:rsidR="001F0370" w:rsidRPr="00720297">
        <w:rPr>
          <w:bCs/>
          <w:iCs/>
          <w:color w:val="000000"/>
          <w:u w:val="single"/>
        </w:rPr>
        <w:t xml:space="preserve"> дисциплины</w:t>
      </w:r>
      <w:r w:rsidRPr="00720297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74B627FD" w:rsidR="00124208" w:rsidRPr="004D0C31" w:rsidRDefault="001F0370" w:rsidP="00C33E4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</w:t>
      </w:r>
      <w:r w:rsidR="00C33E41">
        <w:rPr>
          <w:sz w:val="24"/>
          <w:szCs w:val="24"/>
        </w:rPr>
        <w:t xml:space="preserve">возможностей </w:t>
      </w:r>
      <w:r w:rsidR="004D0C31" w:rsidRPr="004D0C31">
        <w:rPr>
          <w:sz w:val="24"/>
          <w:szCs w:val="24"/>
        </w:rPr>
        <w:t xml:space="preserve">применения </w:t>
      </w:r>
      <w:r w:rsidR="00C33E41">
        <w:rPr>
          <w:sz w:val="24"/>
          <w:szCs w:val="24"/>
        </w:rPr>
        <w:t>проективных методов</w:t>
      </w:r>
      <w:r w:rsidR="004D0C31" w:rsidRPr="004D0C31">
        <w:rPr>
          <w:sz w:val="24"/>
          <w:szCs w:val="24"/>
        </w:rPr>
        <w:t xml:space="preserve">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0F39F93" w14:textId="3074ACE7" w:rsidR="001F0370" w:rsidRDefault="00C33E41" w:rsidP="00720297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методик проективной диагностики в процедурах обследования, консультирования и коррекции психологического состояния лиц, подвергшихся экстремальному воздействию</w:t>
      </w:r>
      <w:r w:rsidR="00124208" w:rsidRPr="00124208">
        <w:rPr>
          <w:sz w:val="24"/>
          <w:szCs w:val="24"/>
        </w:rPr>
        <w:t>.</w:t>
      </w:r>
    </w:p>
    <w:p w14:paraId="0719E899" w14:textId="4EB9DE58" w:rsidR="00720297" w:rsidRPr="00720297" w:rsidRDefault="008D0352" w:rsidP="008D0352">
      <w:pPr>
        <w:ind w:firstLine="709"/>
        <w:jc w:val="both"/>
      </w:pPr>
      <w:r w:rsidRPr="00B45E8E">
        <w:t>Дисциплина относится к обязательным дисциплинам базовой части программы специалитета.</w:t>
      </w:r>
    </w:p>
    <w:p w14:paraId="12E42AC6" w14:textId="5C9F46D0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C33E41">
        <w:t>проективные методы в клинической психологии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4BFEB6C2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84C46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184C46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184C46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E78AFF1" w:rsidR="00F66FB6" w:rsidRPr="00F47D90" w:rsidRDefault="00184C46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8A9608" w:rsidR="00027133" w:rsidRPr="005A2D25" w:rsidRDefault="00184C46" w:rsidP="005A2D25">
            <w:pPr>
              <w:pStyle w:val="af6"/>
              <w:jc w:val="center"/>
            </w:pPr>
            <w:r>
              <w:t>16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9E2A065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</w:t>
            </w:r>
            <w:r w:rsidR="00184C46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0FDCCA99" w:rsidR="00F66FB6" w:rsidRPr="00F47D90" w:rsidRDefault="00184C46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6AF8ECAF" w:rsidR="00F66FB6" w:rsidRPr="005C5E67" w:rsidRDefault="00184C46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2"/>
    </w:tbl>
    <w:p w14:paraId="7C9B608E" w14:textId="77777777" w:rsidR="008D0352" w:rsidRDefault="008D0352" w:rsidP="00F924C7">
      <w:pPr>
        <w:jc w:val="both"/>
        <w:rPr>
          <w:b/>
          <w:bCs/>
        </w:rPr>
      </w:pPr>
    </w:p>
    <w:p w14:paraId="516AC2D3" w14:textId="6FD43187" w:rsidR="00F924C7" w:rsidRPr="008D0352" w:rsidRDefault="00F924C7" w:rsidP="008D0352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F924C7">
        <w:rPr>
          <w:bCs/>
          <w:color w:val="auto"/>
        </w:rPr>
        <w:lastRenderedPageBreak/>
        <w:t>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8D0352" w:rsidRPr="009F2E29" w14:paraId="3D96FE59" w14:textId="77777777" w:rsidTr="00DF186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1CB10" w14:textId="77777777" w:rsidR="008D0352" w:rsidRPr="001965D0" w:rsidRDefault="008D0352" w:rsidP="008D0352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64A7FA4E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1B3A65D8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3B2682E3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B63B31" w:rsidRPr="00E6299E">
              <w:rPr>
                <w:color w:val="000000"/>
              </w:rPr>
              <w:t>История развития и обоснования проективного метода</w:t>
            </w:r>
            <w:r w:rsidR="004A3A4A">
              <w:rPr>
                <w:color w:val="000000"/>
              </w:rPr>
              <w:t>.</w:t>
            </w:r>
            <w:r w:rsidR="00B63B31" w:rsidRPr="00E6299E">
              <w:rPr>
                <w:bCs/>
                <w:color w:val="000000"/>
              </w:rPr>
              <w:t xml:space="preserve"> Влияние психоанализа на обоснование проективного метода</w:t>
            </w:r>
            <w:r w:rsidR="00B63B31">
              <w:rPr>
                <w:bCs/>
                <w:color w:val="000000"/>
              </w:rPr>
              <w:t>.</w:t>
            </w:r>
          </w:p>
        </w:tc>
      </w:tr>
      <w:tr w:rsidR="001965D0" w:rsidRPr="009F2E29" w14:paraId="68D1C2E3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  <w:bookmarkStart w:id="4" w:name="_Hlk99299317"/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65BE4F13" w:rsidR="001965D0" w:rsidRPr="009F2E29" w:rsidRDefault="001965D0" w:rsidP="00EE5765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B63B31" w:rsidRPr="00E6299E">
              <w:rPr>
                <w:bCs/>
                <w:spacing w:val="-2"/>
              </w:rPr>
              <w:t>К</w:t>
            </w:r>
            <w:r w:rsidR="00B63B31" w:rsidRPr="00E6299E">
              <w:rPr>
                <w:bCs/>
                <w:color w:val="000000"/>
              </w:rPr>
              <w:t>онцепции проекции</w:t>
            </w:r>
            <w:r w:rsidR="00B63B31">
              <w:rPr>
                <w:bCs/>
                <w:color w:val="000000"/>
              </w:rPr>
              <w:t xml:space="preserve"> и защитных механизмов</w:t>
            </w:r>
            <w:r w:rsidR="00B63B31" w:rsidRPr="00E6299E">
              <w:rPr>
                <w:bCs/>
                <w:color w:val="000000"/>
              </w:rPr>
              <w:t xml:space="preserve"> в обосновании проективного метода.</w:t>
            </w:r>
          </w:p>
        </w:tc>
      </w:tr>
      <w:tr w:rsidR="001965D0" w:rsidRPr="009F2E29" w14:paraId="06885C13" w14:textId="77777777" w:rsidTr="008D0352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2C91BB1C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</w:t>
            </w:r>
            <w:r w:rsidR="00B63B31" w:rsidRPr="00E6299E">
              <w:rPr>
                <w:spacing w:val="-2"/>
              </w:rPr>
              <w:t>О</w:t>
            </w:r>
            <w:r w:rsidR="00B63B31" w:rsidRPr="00E6299E">
              <w:rPr>
                <w:color w:val="000000"/>
              </w:rPr>
              <w:t>бщая характеристика проективных методик</w:t>
            </w:r>
            <w:r w:rsidR="00B63B31">
              <w:rPr>
                <w:color w:val="000000"/>
              </w:rPr>
              <w:t>.</w:t>
            </w:r>
            <w:r w:rsidR="00B63B31">
              <w:t xml:space="preserve"> </w:t>
            </w:r>
            <w:r w:rsidR="00B63B31" w:rsidRPr="00E6299E">
              <w:t>Классификация проективных методик</w:t>
            </w:r>
            <w:r w:rsidR="00B63B31">
              <w:t>.</w:t>
            </w:r>
          </w:p>
        </w:tc>
      </w:tr>
      <w:tr w:rsidR="001965D0" w:rsidRPr="009F2E29" w14:paraId="6C4564AE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14D034D4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B63B31" w:rsidRPr="00E6299E">
              <w:t>Проективные методы в исследовании и оценке личности</w:t>
            </w:r>
            <w:r w:rsidR="00B63B31">
              <w:t>.</w:t>
            </w:r>
          </w:p>
        </w:tc>
      </w:tr>
      <w:tr w:rsidR="007B0D87" w:rsidRPr="009F2E29" w14:paraId="27C568C4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2B7A0AA7" w:rsidR="007B0D87" w:rsidRPr="009F2E29" w:rsidRDefault="00D076D9" w:rsidP="004A3A4A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B63B31" w:rsidRPr="00E6299E">
              <w:rPr>
                <w:bCs/>
              </w:rPr>
              <w:t>Значение исследований, «Нового взгляда» (New Look) для обоснования проективного метода</w:t>
            </w:r>
          </w:p>
        </w:tc>
      </w:tr>
      <w:tr w:rsidR="00347FD6" w:rsidRPr="009F2E29" w14:paraId="1834B609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4279764" w:rsidR="00347FD6" w:rsidRDefault="00347FD6" w:rsidP="00342BEB">
            <w:pPr>
              <w:widowControl w:val="0"/>
            </w:pPr>
            <w:r>
              <w:t xml:space="preserve">Тема 6. </w:t>
            </w:r>
            <w:r w:rsidR="00B63B31" w:rsidRPr="00E6299E">
              <w:t>Стимульный материал, используемый в проективных методиках.</w:t>
            </w:r>
          </w:p>
        </w:tc>
      </w:tr>
      <w:tr w:rsidR="00347FD6" w:rsidRPr="009F2E29" w14:paraId="7ACFB959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118C6AFE" w:rsidR="00347FD6" w:rsidRDefault="00347FD6" w:rsidP="00413544">
            <w:pPr>
              <w:widowControl w:val="0"/>
            </w:pPr>
            <w:r>
              <w:t>Тема 7.</w:t>
            </w:r>
            <w:r w:rsidR="00B63B31" w:rsidRPr="00E6299E">
              <w:rPr>
                <w:color w:val="000000"/>
              </w:rPr>
              <w:t xml:space="preserve"> </w:t>
            </w:r>
            <w:r w:rsidR="00B63B31" w:rsidRPr="00E6299E">
              <w:t>Т</w:t>
            </w:r>
            <w:r w:rsidR="00B63B31" w:rsidRPr="00E6299E">
              <w:rPr>
                <w:color w:val="000000"/>
              </w:rPr>
              <w:t>ематический Апперцептивный Тест</w:t>
            </w:r>
            <w:r w:rsidR="00B63B31">
              <w:rPr>
                <w:color w:val="000000"/>
              </w:rPr>
              <w:t>, подходы к интерпретации, новые варианты.</w:t>
            </w:r>
          </w:p>
        </w:tc>
      </w:tr>
      <w:tr w:rsidR="00C6572B" w:rsidRPr="009F2E29" w14:paraId="0AB6E2E6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0CA44897" w:rsidR="00C6572B" w:rsidRDefault="00C6572B" w:rsidP="00413544">
            <w:pPr>
              <w:widowControl w:val="0"/>
            </w:pPr>
            <w:r>
              <w:t xml:space="preserve">Тема 8. </w:t>
            </w:r>
            <w:r w:rsidR="00B63B31" w:rsidRPr="00E6299E">
              <w:rPr>
                <w:color w:val="000000"/>
              </w:rPr>
              <w:t>Интерпретация основных категорий шифровки и результатов методики чернильных пятен Г. Роршаха</w:t>
            </w:r>
            <w:r w:rsidR="00B63B31">
              <w:rPr>
                <w:color w:val="000000"/>
              </w:rPr>
              <w:t>.</w:t>
            </w:r>
          </w:p>
        </w:tc>
      </w:tr>
      <w:tr w:rsidR="00C6572B" w:rsidRPr="009F2E29" w14:paraId="6052AE21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17D4FE4D" w:rsidR="00C6572B" w:rsidRDefault="00C6572B" w:rsidP="00413544">
            <w:pPr>
              <w:widowControl w:val="0"/>
            </w:pPr>
            <w:r>
              <w:t xml:space="preserve">Тема 9. </w:t>
            </w:r>
            <w:r w:rsidR="00B63B31" w:rsidRPr="00E6299E">
              <w:t>Использование проективных методик для изучения неосознаваемых форм психической деятельности.</w:t>
            </w:r>
          </w:p>
        </w:tc>
      </w:tr>
      <w:tr w:rsidR="0041004F" w:rsidRPr="009F2E29" w14:paraId="6BB6D3AB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44E5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C8A" w14:textId="3E31EFA7" w:rsidR="0041004F" w:rsidRDefault="0041004F" w:rsidP="00413544">
            <w:pPr>
              <w:widowControl w:val="0"/>
            </w:pPr>
            <w:r>
              <w:t>Тема 10.</w:t>
            </w:r>
            <w:r w:rsidR="002B5813">
              <w:t xml:space="preserve"> Вариации «рисуночных тестов»</w:t>
            </w:r>
          </w:p>
        </w:tc>
      </w:tr>
    </w:tbl>
    <w:p w14:paraId="04C2811B" w14:textId="77777777" w:rsidR="008D0352" w:rsidRDefault="008D0352" w:rsidP="001965D0">
      <w:pPr>
        <w:shd w:val="clear" w:color="auto" w:fill="FFFFFF"/>
        <w:jc w:val="both"/>
        <w:rPr>
          <w:b/>
          <w:bCs/>
          <w:caps/>
        </w:rPr>
      </w:pPr>
      <w:bookmarkStart w:id="5" w:name="_Hlk90674754"/>
      <w:bookmarkEnd w:id="4"/>
    </w:p>
    <w:p w14:paraId="1B230547" w14:textId="2A61CB5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5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3686"/>
      </w:tblGrid>
      <w:tr w:rsidR="008D0352" w14:paraId="011EF373" w14:textId="77777777" w:rsidTr="008D0352">
        <w:trPr>
          <w:trHeight w:val="1108"/>
        </w:trPr>
        <w:tc>
          <w:tcPr>
            <w:tcW w:w="567" w:type="dxa"/>
            <w:vAlign w:val="center"/>
            <w:hideMark/>
          </w:tcPr>
          <w:p w14:paraId="5A9AD718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№ п/п</w:t>
            </w:r>
          </w:p>
        </w:tc>
        <w:tc>
          <w:tcPr>
            <w:tcW w:w="2694" w:type="dxa"/>
            <w:vAlign w:val="center"/>
            <w:hideMark/>
          </w:tcPr>
          <w:p w14:paraId="013A87DE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</w:tcPr>
          <w:p w14:paraId="3D7B0273" w14:textId="35B2D82C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774A0139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видов занятий</w:t>
            </w:r>
          </w:p>
        </w:tc>
      </w:tr>
      <w:tr w:rsidR="008D0352" w14:paraId="4BC9258F" w14:textId="77777777" w:rsidTr="00CA0A2A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694" w:type="dxa"/>
            <w:vMerge w:val="restart"/>
            <w:vAlign w:val="center"/>
          </w:tcPr>
          <w:p w14:paraId="707172C6" w14:textId="2A8263A0" w:rsidR="008D0352" w:rsidRPr="00F7752F" w:rsidRDefault="008D0352" w:rsidP="008D0352">
            <w:pPr>
              <w:widowControl w:val="0"/>
              <w:jc w:val="both"/>
            </w:pPr>
            <w:r w:rsidRPr="002B5813">
              <w:t>Тема 1. История развития и обоснования проективного метода. Влияние психоанализа на обоснование проективного метода.</w:t>
            </w:r>
          </w:p>
        </w:tc>
        <w:tc>
          <w:tcPr>
            <w:tcW w:w="2409" w:type="dxa"/>
            <w:hideMark/>
          </w:tcPr>
          <w:p w14:paraId="4B4CF9FF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8D0352" w14:paraId="14B08B6E" w14:textId="77777777" w:rsidTr="00CA0A2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  <w:vAlign w:val="center"/>
            <w:hideMark/>
          </w:tcPr>
          <w:p w14:paraId="2C254F80" w14:textId="77777777" w:rsidR="008D0352" w:rsidRPr="00F7752F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8D0352" w14:paraId="6EE6BD27" w14:textId="77777777" w:rsidTr="00411595">
        <w:trPr>
          <w:trHeight w:val="72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694" w:type="dxa"/>
            <w:vMerge w:val="restart"/>
          </w:tcPr>
          <w:p w14:paraId="12397099" w14:textId="77777777" w:rsidR="008D0352" w:rsidRPr="00F7752F" w:rsidRDefault="008D0352" w:rsidP="008D0352">
            <w:pPr>
              <w:widowControl w:val="0"/>
            </w:pPr>
            <w:r w:rsidRPr="001B1EDB">
              <w:t>Тема 2. Концепции проекции и защитных механизмов в обосновании проективного метода.</w:t>
            </w:r>
          </w:p>
          <w:p w14:paraId="17660867" w14:textId="4AC8878E" w:rsidR="008D0352" w:rsidRPr="00F7752F" w:rsidRDefault="008D0352" w:rsidP="008D0352">
            <w:pPr>
              <w:widowControl w:val="0"/>
            </w:pPr>
          </w:p>
        </w:tc>
        <w:tc>
          <w:tcPr>
            <w:tcW w:w="2409" w:type="dxa"/>
            <w:hideMark/>
          </w:tcPr>
          <w:p w14:paraId="405D030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314D2078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24F374C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2AD400FD" w14:textId="77777777" w:rsidR="008D0352" w:rsidRPr="00C76DC0" w:rsidRDefault="008D0352" w:rsidP="008D0352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8D0352" w14:paraId="77D571C5" w14:textId="77777777" w:rsidTr="00411595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694" w:type="dxa"/>
            <w:vMerge w:val="restart"/>
          </w:tcPr>
          <w:p w14:paraId="3983D92C" w14:textId="1120897A" w:rsidR="008D0352" w:rsidRPr="009F2E29" w:rsidRDefault="008D0352" w:rsidP="008D0352">
            <w:pPr>
              <w:widowControl w:val="0"/>
            </w:pPr>
            <w:r w:rsidRPr="001B1EDB">
              <w:t xml:space="preserve">Тема 3. Общая характеристика проективных </w:t>
            </w:r>
            <w:r w:rsidRPr="001B1EDB">
              <w:lastRenderedPageBreak/>
              <w:t>методик. Классификация проективных методик.</w:t>
            </w:r>
          </w:p>
          <w:p w14:paraId="0DDB037C" w14:textId="239F202E" w:rsidR="008D0352" w:rsidRPr="009F2E29" w:rsidRDefault="008D0352" w:rsidP="008D0352">
            <w:pPr>
              <w:widowControl w:val="0"/>
            </w:pPr>
          </w:p>
        </w:tc>
        <w:tc>
          <w:tcPr>
            <w:tcW w:w="2409" w:type="dxa"/>
            <w:hideMark/>
          </w:tcPr>
          <w:p w14:paraId="2621606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04E3787B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424C4D8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8D0352" w14:paraId="2BC315B4" w14:textId="77777777" w:rsidTr="00411595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694" w:type="dxa"/>
            <w:vMerge w:val="restart"/>
          </w:tcPr>
          <w:p w14:paraId="60B11ECF" w14:textId="763EFCFC" w:rsidR="008D0352" w:rsidRPr="009F2E29" w:rsidRDefault="008D0352" w:rsidP="008D0352">
            <w:pPr>
              <w:widowControl w:val="0"/>
            </w:pPr>
            <w:r w:rsidRPr="001B1EDB">
              <w:t>Тема 4. Проективные методы в исследовании и оценке личности.</w:t>
            </w:r>
          </w:p>
        </w:tc>
        <w:tc>
          <w:tcPr>
            <w:tcW w:w="2409" w:type="dxa"/>
            <w:hideMark/>
          </w:tcPr>
          <w:p w14:paraId="05F7D6E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0B887DB2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6FAB6BAE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8D0352" w14:paraId="7F8DE9E3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8D0352" w:rsidRDefault="008D0352" w:rsidP="008D0352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694" w:type="dxa"/>
            <w:vMerge w:val="restart"/>
          </w:tcPr>
          <w:p w14:paraId="5FDC5093" w14:textId="78AA160D" w:rsidR="008D0352" w:rsidRDefault="008D0352" w:rsidP="008D0352">
            <w:pPr>
              <w:widowControl w:val="0"/>
              <w:spacing w:line="22" w:lineRule="atLeast"/>
            </w:pPr>
            <w:r w:rsidRPr="001B1EDB">
              <w:t>Тема 5. Значение исследований, «Нового взгляда» (New Look) для обоснования проективного метода</w:t>
            </w:r>
          </w:p>
        </w:tc>
        <w:tc>
          <w:tcPr>
            <w:tcW w:w="2409" w:type="dxa"/>
          </w:tcPr>
          <w:p w14:paraId="220BFF68" w14:textId="0529515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52AE8C75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35A33522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8D0352" w14:paraId="63E4A8E2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7C134FDA" w14:textId="39328233" w:rsidR="008D0352" w:rsidRDefault="008D0352" w:rsidP="008D0352">
            <w:pPr>
              <w:widowControl w:val="0"/>
              <w:spacing w:line="22" w:lineRule="atLeast"/>
            </w:pPr>
            <w:bookmarkStart w:id="6" w:name="_Hlk98715419"/>
            <w:r>
              <w:t>6.</w:t>
            </w:r>
          </w:p>
        </w:tc>
        <w:tc>
          <w:tcPr>
            <w:tcW w:w="2694" w:type="dxa"/>
            <w:vMerge w:val="restart"/>
          </w:tcPr>
          <w:p w14:paraId="0BEB6645" w14:textId="5F6326BE" w:rsidR="008D0352" w:rsidRDefault="008D0352" w:rsidP="008D0352">
            <w:pPr>
              <w:widowControl w:val="0"/>
              <w:spacing w:line="22" w:lineRule="atLeast"/>
            </w:pPr>
            <w:r w:rsidRPr="001B1EDB">
              <w:t>Тема 6. Стимульный материал, используемый в проективных методиках.</w:t>
            </w:r>
          </w:p>
        </w:tc>
        <w:tc>
          <w:tcPr>
            <w:tcW w:w="2409" w:type="dxa"/>
          </w:tcPr>
          <w:p w14:paraId="60BF1325" w14:textId="74F67104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8D0352" w14:paraId="2E477ECF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562FBFB7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00DAB29D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8D0352" w14:paraId="540BBC9C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07D8A69E" w14:textId="29732765" w:rsidR="008D0352" w:rsidRDefault="008D0352" w:rsidP="008D0352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694" w:type="dxa"/>
            <w:vMerge w:val="restart"/>
          </w:tcPr>
          <w:p w14:paraId="3104C404" w14:textId="77777777" w:rsidR="008D0352" w:rsidRDefault="008D0352" w:rsidP="008D0352">
            <w:pPr>
              <w:widowControl w:val="0"/>
              <w:spacing w:line="22" w:lineRule="atLeast"/>
            </w:pPr>
            <w:r w:rsidRPr="001B1EDB">
              <w:t>Тема 7. Тематический Апперцептивный Тест, подходы к интерпретации, новые варианты.</w:t>
            </w:r>
          </w:p>
          <w:p w14:paraId="1D7C9F97" w14:textId="301F97CD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03336E" w14:textId="62FB1005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235ECECB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614F944C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44F92078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8D0352" w14:paraId="69E2DEA5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250466DA" w14:textId="267B1EEC" w:rsidR="008D0352" w:rsidRDefault="008D0352" w:rsidP="008D0352">
            <w:pPr>
              <w:widowControl w:val="0"/>
              <w:spacing w:line="22" w:lineRule="atLeast"/>
            </w:pPr>
            <w:bookmarkStart w:id="7" w:name="_Hlk99115176"/>
            <w:bookmarkEnd w:id="6"/>
            <w:r>
              <w:t>8.</w:t>
            </w:r>
          </w:p>
        </w:tc>
        <w:tc>
          <w:tcPr>
            <w:tcW w:w="2694" w:type="dxa"/>
            <w:vMerge w:val="restart"/>
          </w:tcPr>
          <w:p w14:paraId="34EA79DC" w14:textId="5C9279AD" w:rsidR="008D0352" w:rsidRDefault="008D0352" w:rsidP="008D0352">
            <w:pPr>
              <w:widowControl w:val="0"/>
              <w:spacing w:line="22" w:lineRule="atLeast"/>
            </w:pPr>
            <w:r w:rsidRPr="001B1EDB">
              <w:t>Тема 8. Интерпретация основных категорий шифровки и результатов методики чернильных пятен Г. Роршаха.</w:t>
            </w:r>
          </w:p>
        </w:tc>
        <w:tc>
          <w:tcPr>
            <w:tcW w:w="2409" w:type="dxa"/>
          </w:tcPr>
          <w:p w14:paraId="2251BD66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34DBA8AE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8D0352" w14:paraId="5CD43903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3F844C10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5166DFC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72A3803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057B0DFC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7"/>
      <w:tr w:rsidR="008D0352" w14:paraId="7FE64FDE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573400D9" w14:textId="1D87219F" w:rsidR="008D0352" w:rsidRDefault="008D0352" w:rsidP="008D0352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694" w:type="dxa"/>
            <w:vMerge w:val="restart"/>
          </w:tcPr>
          <w:p w14:paraId="0111645F" w14:textId="48AF9C4A" w:rsidR="008D0352" w:rsidRDefault="008D0352" w:rsidP="008D0352">
            <w:pPr>
              <w:widowControl w:val="0"/>
              <w:spacing w:line="22" w:lineRule="atLeast"/>
            </w:pPr>
            <w:r w:rsidRPr="001B1EDB">
              <w:t>Тема 9. Использование проективных методик для изучения неосознаваемых форм психической деятельности.</w:t>
            </w:r>
          </w:p>
        </w:tc>
        <w:tc>
          <w:tcPr>
            <w:tcW w:w="2409" w:type="dxa"/>
          </w:tcPr>
          <w:p w14:paraId="13443455" w14:textId="63575489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3A984D9D" w14:textId="28530515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27D1FA18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4192F94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3E71D58F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301AB4B4" w14:textId="13F6AD08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0B932A7F" w14:textId="7958BA6F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8D0352" w14:paraId="3B142F55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549C1855" w14:textId="402DA114" w:rsidR="008D0352" w:rsidRDefault="008D0352" w:rsidP="008D0352">
            <w:pPr>
              <w:widowControl w:val="0"/>
              <w:spacing w:line="22" w:lineRule="atLeast"/>
            </w:pPr>
            <w:bookmarkStart w:id="8" w:name="_Hlk99299337"/>
            <w:r>
              <w:t>10.</w:t>
            </w:r>
          </w:p>
        </w:tc>
        <w:tc>
          <w:tcPr>
            <w:tcW w:w="2694" w:type="dxa"/>
            <w:vMerge w:val="restart"/>
          </w:tcPr>
          <w:p w14:paraId="035E5278" w14:textId="7BADC781" w:rsidR="008D0352" w:rsidRDefault="008D0352" w:rsidP="008D0352">
            <w:pPr>
              <w:widowControl w:val="0"/>
              <w:spacing w:line="22" w:lineRule="atLeast"/>
            </w:pPr>
            <w:r w:rsidRPr="002B5813">
              <w:t>Тема 1</w:t>
            </w:r>
            <w:r>
              <w:t>0</w:t>
            </w:r>
            <w:r w:rsidRPr="002B5813">
              <w:t xml:space="preserve">. </w:t>
            </w:r>
            <w:r>
              <w:t>Вариации рисуночных тестов</w:t>
            </w:r>
            <w:r w:rsidRPr="002B5813">
              <w:t xml:space="preserve"> </w:t>
            </w:r>
          </w:p>
        </w:tc>
        <w:tc>
          <w:tcPr>
            <w:tcW w:w="2409" w:type="dxa"/>
          </w:tcPr>
          <w:p w14:paraId="548E740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7806E1DF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142416C7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1068AB85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1A88C66A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0C3093B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E9FD110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8"/>
    </w:tbl>
    <w:p w14:paraId="0E4ABB48" w14:textId="78AD1C18" w:rsidR="00F66FB6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9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9"/>
    <w:p w14:paraId="4CA9FEE2" w14:textId="35F8689B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 xml:space="preserve">Три источника проективного метода (холистическая психология, психоанализ  и экспериментальные  исследования: NewLook).   </w:t>
      </w:r>
    </w:p>
    <w:p w14:paraId="30A407FB" w14:textId="2039F9BE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lastRenderedPageBreak/>
        <w:t>Общность формального построения и сходство в стратегии проективного эксперимента.</w:t>
      </w:r>
    </w:p>
    <w:p w14:paraId="3046E6E6" w14:textId="77777777" w:rsid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>Проективный метод с позиций холистической психологии.</w:t>
      </w:r>
    </w:p>
    <w:p w14:paraId="1807C208" w14:textId="2A70465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Ассоциативный рисуночный тест</w:t>
      </w:r>
    </w:p>
    <w:p w14:paraId="384EF6B5" w14:textId="1EE2AEF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Детский апперцептивный тест</w:t>
      </w:r>
    </w:p>
    <w:p w14:paraId="735926B7" w14:textId="6134B17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«Дом-Дерево-Человек»</w:t>
      </w:r>
    </w:p>
    <w:p w14:paraId="3E2F3823" w14:textId="02DEDC51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«Нарисуй человека» Маховер</w:t>
      </w:r>
    </w:p>
    <w:p w14:paraId="348961B8" w14:textId="2AEBD22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«Незаконченные предложения»</w:t>
      </w:r>
    </w:p>
    <w:p w14:paraId="0352DC05" w14:textId="6F7FDBE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«Несуществующее животное»</w:t>
      </w:r>
    </w:p>
    <w:p w14:paraId="6BDE3FD3" w14:textId="14B279C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миокинетической психодиагностики Мира-Лопеса</w:t>
      </w:r>
    </w:p>
    <w:p w14:paraId="484378DD" w14:textId="34E2751F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чернильных пятен Роршаха</w:t>
      </w:r>
    </w:p>
    <w:p w14:paraId="621A6DD0" w14:textId="01E58320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Рисованный апперцептивный тест</w:t>
      </w:r>
      <w:r w:rsidRPr="002B5813">
        <w:rPr>
          <w:bCs/>
          <w:color w:val="000000"/>
        </w:rPr>
        <w:tab/>
      </w:r>
    </w:p>
    <w:p w14:paraId="4BC37B59" w14:textId="5DF01BB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Тематический апперцептивный тест</w:t>
      </w:r>
    </w:p>
    <w:p w14:paraId="68C81AC0" w14:textId="3EAD95C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Куна - Макпартленда</w:t>
      </w:r>
    </w:p>
    <w:p w14:paraId="675F63EF" w14:textId="095E004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руки</w:t>
      </w:r>
      <w:r w:rsidR="00823EED">
        <w:rPr>
          <w:bCs/>
          <w:color w:val="000000"/>
        </w:rPr>
        <w:t xml:space="preserve"> (</w:t>
      </w:r>
      <w:r w:rsidR="00823EED" w:rsidRPr="002B5813">
        <w:t>«HAND TEST»</w:t>
      </w:r>
      <w:r w:rsidR="00823EED">
        <w:t>)</w:t>
      </w:r>
    </w:p>
    <w:p w14:paraId="789AFC08" w14:textId="6F4BA1B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фрустрационных реакций Розенцвейга</w:t>
      </w:r>
      <w:r w:rsidR="00823EED">
        <w:rPr>
          <w:bCs/>
          <w:color w:val="000000"/>
        </w:rPr>
        <w:t xml:space="preserve"> (взрослый и детский варианты)</w:t>
      </w:r>
    </w:p>
    <w:p w14:paraId="01FF762C" w14:textId="77777777" w:rsidR="00823EED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юмористических фраз</w:t>
      </w:r>
    </w:p>
    <w:p w14:paraId="05CA9A76" w14:textId="40652171" w:rsidR="00C92855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Цветовой тест Люшера</w:t>
      </w:r>
      <w:r w:rsidRPr="002B5813">
        <w:rPr>
          <w:bCs/>
          <w:color w:val="000000"/>
        </w:rPr>
        <w:tab/>
      </w:r>
    </w:p>
    <w:p w14:paraId="2657DED3" w14:textId="77777777" w:rsidR="00823EED" w:rsidRPr="00C06322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портретных выборов – адаптированный тест Л. Сонди.  (Л.Н. Собчик)</w:t>
      </w:r>
    </w:p>
    <w:p w14:paraId="32E5CF26" w14:textId="0B913B11" w:rsidR="000C5B66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пиктограмм.</w:t>
      </w:r>
    </w:p>
    <w:p w14:paraId="1346E9B6" w14:textId="24C80EF4" w:rsidR="008C6D89" w:rsidRPr="003B56A8" w:rsidRDefault="008C6D89" w:rsidP="001C6FF5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Тест «Конструктивный рисунок человека</w:t>
      </w:r>
      <w:r w:rsidR="003B56A8">
        <w:rPr>
          <w:bCs/>
          <w:color w:val="000000"/>
        </w:rPr>
        <w:t xml:space="preserve"> </w:t>
      </w:r>
      <w:r w:rsidRPr="003B56A8">
        <w:rPr>
          <w:bCs/>
          <w:color w:val="000000"/>
        </w:rPr>
        <w:t>из геометрических фигур»</w:t>
      </w:r>
      <w:r w:rsidRPr="003B56A8">
        <w:rPr>
          <w:bCs/>
          <w:color w:val="000000"/>
        </w:rPr>
        <w:tab/>
      </w:r>
      <w:r w:rsidRPr="003B56A8">
        <w:rPr>
          <w:bCs/>
          <w:color w:val="000000"/>
        </w:rPr>
        <w:tab/>
      </w:r>
    </w:p>
    <w:p w14:paraId="3F16D370" w14:textId="013DDAFE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«Несуществующее животное»</w:t>
      </w:r>
      <w:r w:rsidRPr="008C6D89">
        <w:rPr>
          <w:bCs/>
          <w:color w:val="000000"/>
        </w:rPr>
        <w:tab/>
      </w:r>
    </w:p>
    <w:p w14:paraId="2B845E17" w14:textId="3D06EE7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«Свободный рисунок».</w:t>
      </w:r>
      <w:r w:rsidRPr="008C6D89">
        <w:rPr>
          <w:bCs/>
          <w:color w:val="000000"/>
        </w:rPr>
        <w:tab/>
      </w:r>
    </w:p>
    <w:p w14:paraId="3BD5DE05" w14:textId="4DF7C4F8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Рисуночный тест «Деловые ситуации» </w:t>
      </w:r>
    </w:p>
    <w:p w14:paraId="1FE54ECC" w14:textId="3D06DEED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Цветовой тест отношений</w:t>
      </w:r>
    </w:p>
    <w:p w14:paraId="6EBF2F65" w14:textId="75860D4C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Методика Жиля</w:t>
      </w:r>
      <w:r w:rsidRPr="008C6D89">
        <w:rPr>
          <w:bCs/>
          <w:color w:val="000000"/>
        </w:rPr>
        <w:tab/>
      </w:r>
    </w:p>
    <w:p w14:paraId="2B848997" w14:textId="32B9176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Методика диагностики личности с помощью психогеометрического теста </w:t>
      </w:r>
    </w:p>
    <w:p w14:paraId="42B198D8" w14:textId="01C432A0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«Блэкки» картинки (Blacky Pictures)</w:t>
      </w:r>
      <w:r w:rsidRPr="008C6D89">
        <w:rPr>
          <w:bCs/>
          <w:color w:val="000000"/>
        </w:rPr>
        <w:tab/>
      </w:r>
    </w:p>
    <w:p w14:paraId="32417C73" w14:textId="7777777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Джексон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тест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семейных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установок</w:t>
      </w:r>
    </w:p>
    <w:p w14:paraId="7962326D" w14:textId="7F42346B" w:rsidR="008C6D89" w:rsidRPr="003B56A8" w:rsidRDefault="003B56A8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Методика </w:t>
      </w:r>
      <w:r w:rsidR="008C6D89" w:rsidRPr="003B56A8">
        <w:rPr>
          <w:bCs/>
          <w:color w:val="000000"/>
        </w:rPr>
        <w:t>«</w:t>
      </w:r>
      <w:r>
        <w:rPr>
          <w:bCs/>
          <w:color w:val="000000"/>
        </w:rPr>
        <w:t>Неоконченные</w:t>
      </w:r>
      <w:r w:rsidR="008C6D89" w:rsidRPr="003B56A8">
        <w:rPr>
          <w:bCs/>
          <w:color w:val="000000"/>
        </w:rPr>
        <w:t xml:space="preserve"> </w:t>
      </w:r>
      <w:r w:rsidR="008C6D89" w:rsidRPr="008C6D89">
        <w:rPr>
          <w:bCs/>
          <w:color w:val="000000"/>
        </w:rPr>
        <w:t>предложения</w:t>
      </w:r>
      <w:r w:rsidR="008C6D89" w:rsidRPr="003B56A8">
        <w:rPr>
          <w:bCs/>
          <w:color w:val="000000"/>
        </w:rPr>
        <w:t>»</w:t>
      </w:r>
    </w:p>
    <w:p w14:paraId="04C94F7C" w14:textId="6C10E5F8" w:rsidR="008C6D89" w:rsidRPr="003B56A8" w:rsidRDefault="008C6D89" w:rsidP="0069423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Мари карточный тест</w:t>
      </w:r>
    </w:p>
    <w:p w14:paraId="5720479B" w14:textId="5BA1A6C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Психодрама</w:t>
      </w:r>
    </w:p>
    <w:p w14:paraId="5C90E9A4" w14:textId="5694E00B" w:rsidR="008C6D89" w:rsidRPr="008C6D89" w:rsidRDefault="008C6D89" w:rsidP="008C6D89">
      <w:pPr>
        <w:tabs>
          <w:tab w:val="left" w:pos="720"/>
        </w:tabs>
        <w:jc w:val="both"/>
        <w:rPr>
          <w:bCs/>
          <w:color w:val="000000"/>
          <w:lang w:val="en-US"/>
        </w:rPr>
      </w:pPr>
    </w:p>
    <w:p w14:paraId="48944834" w14:textId="4843D9D9" w:rsidR="00DA04A3" w:rsidRDefault="00DA04A3" w:rsidP="00DA04A3">
      <w:pPr>
        <w:tabs>
          <w:tab w:val="left" w:pos="0"/>
        </w:tabs>
      </w:pPr>
      <w:bookmarkStart w:id="10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8877FE9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0142FA5F" w14:textId="77777777" w:rsidR="008D0352" w:rsidRPr="008D0352" w:rsidRDefault="008D0352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D0352">
        <w:trPr>
          <w:trHeight w:val="5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1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D0352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FB3AF7B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C5B66">
              <w:rPr>
                <w:color w:val="000000"/>
              </w:rPr>
              <w:t>1</w:t>
            </w:r>
            <w:r w:rsidR="00C06322">
              <w:rPr>
                <w:color w:val="000000"/>
              </w:rPr>
              <w:t>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1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10"/>
    <w:p w14:paraId="11CB10F1" w14:textId="2F96E0A4" w:rsidR="00C81D69" w:rsidRDefault="00C81D69" w:rsidP="008D0352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4A34C10E" w14:textId="77777777" w:rsidR="008D0352" w:rsidRDefault="008D0352" w:rsidP="008D0352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276"/>
        <w:gridCol w:w="708"/>
        <w:gridCol w:w="1134"/>
        <w:gridCol w:w="1418"/>
      </w:tblGrid>
      <w:tr w:rsidR="00C81D69" w:rsidRPr="00E45886" w14:paraId="497169E6" w14:textId="77777777" w:rsidTr="008D035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D0352">
        <w:trPr>
          <w:cantSplit/>
          <w:trHeight w:val="760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134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418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D0352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2B7B21EE" w14:textId="77777777" w:rsidR="00A5512D" w:rsidRPr="00A5512D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Чернильные пятна</w:t>
            </w:r>
          </w:p>
          <w:p w14:paraId="3669D4E9" w14:textId="1D450030" w:rsidR="00C12FE7" w:rsidRPr="00C12FE7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A5512D">
              <w:rPr>
                <w:bCs/>
                <w:color w:val="000000"/>
              </w:rPr>
              <w:t>Как распознать преступника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843" w:type="dxa"/>
          </w:tcPr>
          <w:p w14:paraId="1519BF32" w14:textId="71BEF0CB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Роршах</w:t>
            </w:r>
            <w:r>
              <w:rPr>
                <w:bCs/>
                <w:color w:val="000000"/>
              </w:rPr>
              <w:t xml:space="preserve"> Г.</w:t>
            </w:r>
          </w:p>
        </w:tc>
        <w:tc>
          <w:tcPr>
            <w:tcW w:w="1276" w:type="dxa"/>
          </w:tcPr>
          <w:p w14:paraId="17C89EC2" w14:textId="57392EB3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Москва: </w:t>
            </w:r>
            <w:r w:rsidRPr="00A5512D">
              <w:rPr>
                <w:bCs/>
                <w:color w:val="000000"/>
              </w:rPr>
              <w:t>Алгоритм</w:t>
            </w:r>
          </w:p>
        </w:tc>
        <w:tc>
          <w:tcPr>
            <w:tcW w:w="708" w:type="dxa"/>
          </w:tcPr>
          <w:p w14:paraId="067F37CB" w14:textId="169D8E37" w:rsidR="00C12FE7" w:rsidRDefault="00A5512D" w:rsidP="0056100C">
            <w:pPr>
              <w:widowControl w:val="0"/>
            </w:pPr>
            <w:r w:rsidRPr="00A5512D">
              <w:rPr>
                <w:bCs/>
                <w:color w:val="000000"/>
              </w:rPr>
              <w:t>2021</w:t>
            </w:r>
          </w:p>
        </w:tc>
        <w:tc>
          <w:tcPr>
            <w:tcW w:w="1134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C6D89" w:rsidRPr="00E45886" w14:paraId="540CF133" w14:textId="77777777" w:rsidTr="008D0352">
        <w:trPr>
          <w:trHeight w:val="833"/>
        </w:trPr>
        <w:tc>
          <w:tcPr>
            <w:tcW w:w="567" w:type="dxa"/>
          </w:tcPr>
          <w:p w14:paraId="35DEAC0C" w14:textId="57313BEE" w:rsidR="008C6D89" w:rsidRPr="00E45886" w:rsidRDefault="008C6D89" w:rsidP="008C6D89">
            <w:pPr>
              <w:widowControl w:val="0"/>
              <w:jc w:val="center"/>
            </w:pPr>
            <w:r>
              <w:lastRenderedPageBreak/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7AA846D3" w:rsidR="008C6D89" w:rsidRPr="00E47190" w:rsidRDefault="008C6D89" w:rsidP="008C6D8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5512D">
              <w:rPr>
                <w:color w:val="000000"/>
              </w:rPr>
              <w:t>Проективные методы в работе с детьми и подростками: рабочая тетрадь</w:t>
            </w:r>
          </w:p>
        </w:tc>
        <w:tc>
          <w:tcPr>
            <w:tcW w:w="1843" w:type="dxa"/>
          </w:tcPr>
          <w:p w14:paraId="1F046569" w14:textId="136592C2" w:rsidR="008C6D89" w:rsidRPr="00E45886" w:rsidRDefault="008C6D89" w:rsidP="008C6D89">
            <w:pPr>
              <w:widowControl w:val="0"/>
            </w:pPr>
            <w:r w:rsidRPr="00A5512D">
              <w:t>Зиновьева Е.В., Костромина С.Н</w:t>
            </w:r>
            <w:r>
              <w:t>.</w:t>
            </w:r>
          </w:p>
        </w:tc>
        <w:tc>
          <w:tcPr>
            <w:tcW w:w="1276" w:type="dxa"/>
          </w:tcPr>
          <w:p w14:paraId="06B337DA" w14:textId="77C61E64" w:rsidR="008C6D89" w:rsidRPr="00E45886" w:rsidRDefault="008C6D89" w:rsidP="008C6D89">
            <w:pPr>
              <w:widowControl w:val="0"/>
            </w:pPr>
            <w:r>
              <w:t>СПб, Изд-во СПбГУ</w:t>
            </w:r>
          </w:p>
        </w:tc>
        <w:tc>
          <w:tcPr>
            <w:tcW w:w="708" w:type="dxa"/>
          </w:tcPr>
          <w:p w14:paraId="5273C6D2" w14:textId="71FA036C" w:rsidR="008C6D89" w:rsidRPr="00E45886" w:rsidRDefault="008C6D89" w:rsidP="008C6D89">
            <w:pPr>
              <w:widowControl w:val="0"/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1134" w:type="dxa"/>
          </w:tcPr>
          <w:p w14:paraId="3E9F3590" w14:textId="3BE20311" w:rsidR="008C6D89" w:rsidRPr="00E45886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CD6B5E4" w14:textId="59313235" w:rsidR="008C6D89" w:rsidRPr="00E45886" w:rsidRDefault="008C6D89" w:rsidP="008C6D89">
            <w:pPr>
              <w:widowControl w:val="0"/>
            </w:pPr>
            <w:r w:rsidRPr="00593502">
              <w:t>http://www.biblioclub.ru/</w:t>
            </w:r>
          </w:p>
        </w:tc>
      </w:tr>
      <w:tr w:rsidR="008C6D89" w:rsidRPr="00E45886" w14:paraId="00CED67A" w14:textId="77777777" w:rsidTr="008D0352">
        <w:tc>
          <w:tcPr>
            <w:tcW w:w="567" w:type="dxa"/>
          </w:tcPr>
          <w:p w14:paraId="0F8E17A8" w14:textId="02A0817C" w:rsidR="008C6D89" w:rsidRPr="00C9542F" w:rsidRDefault="008C6D89" w:rsidP="008C6D89">
            <w:pPr>
              <w:widowControl w:val="0"/>
              <w:jc w:val="center"/>
            </w:pPr>
            <w:bookmarkStart w:id="12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ABBD2F3" w:rsidR="008C6D89" w:rsidRPr="00C9542F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000000"/>
              </w:rPr>
              <w:t>Проективные методы в диагностике нарушений развития личности в детском возрасте : учебное пособие для вузов</w:t>
            </w:r>
          </w:p>
        </w:tc>
        <w:tc>
          <w:tcPr>
            <w:tcW w:w="1843" w:type="dxa"/>
          </w:tcPr>
          <w:p w14:paraId="23A860F5" w14:textId="0AD7DA64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bCs/>
                <w:color w:val="000000"/>
              </w:rPr>
              <w:t xml:space="preserve">Чиркова, Ю. В.  </w:t>
            </w:r>
          </w:p>
        </w:tc>
        <w:tc>
          <w:tcPr>
            <w:tcW w:w="1276" w:type="dxa"/>
          </w:tcPr>
          <w:p w14:paraId="0D9C5FB0" w14:textId="3021D51D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color w:val="000000"/>
              </w:rPr>
              <w:t>Москва: Юрайт</w:t>
            </w:r>
          </w:p>
        </w:tc>
        <w:tc>
          <w:tcPr>
            <w:tcW w:w="708" w:type="dxa"/>
          </w:tcPr>
          <w:p w14:paraId="430FAC25" w14:textId="2AE349D2" w:rsidR="008C6D89" w:rsidRPr="00C9542F" w:rsidRDefault="008C6D89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4B4BCCAD" w14:textId="56E9F5BD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35F7DC65" w14:textId="40518B82" w:rsidR="008C6D89" w:rsidRPr="00C9542F" w:rsidRDefault="008C6D89" w:rsidP="008C6D89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bookmarkEnd w:id="12"/>
      <w:tr w:rsidR="008C6D89" w:rsidRPr="00E45886" w14:paraId="70C7F2FD" w14:textId="77777777" w:rsidTr="008D0352">
        <w:tc>
          <w:tcPr>
            <w:tcW w:w="567" w:type="dxa"/>
          </w:tcPr>
          <w:p w14:paraId="23A1CFAA" w14:textId="49AD3328" w:rsidR="008C6D89" w:rsidRPr="00C9542F" w:rsidRDefault="008C6D89" w:rsidP="008C6D8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5BC6DE67" w:rsidR="008C6D89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auto"/>
              </w:rPr>
              <w:t>Практическая психология. Проективные методики</w:t>
            </w:r>
          </w:p>
        </w:tc>
        <w:tc>
          <w:tcPr>
            <w:tcW w:w="1843" w:type="dxa"/>
          </w:tcPr>
          <w:p w14:paraId="0882B5CB" w14:textId="774EF40D" w:rsidR="008C6D89" w:rsidRPr="00F65B3E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auto"/>
              </w:rPr>
              <w:t>Ш</w:t>
            </w:r>
            <w:r w:rsidRPr="008C6D89">
              <w:rPr>
                <w:bCs/>
                <w:color w:val="auto"/>
              </w:rPr>
              <w:t>апарь В.</w:t>
            </w:r>
            <w:r>
              <w:rPr>
                <w:bCs/>
                <w:color w:val="auto"/>
              </w:rPr>
              <w:t>Б</w:t>
            </w:r>
            <w:r w:rsidRPr="008C6D89">
              <w:rPr>
                <w:bCs/>
                <w:color w:val="auto"/>
              </w:rPr>
              <w:t>., Шапарь</w:t>
            </w:r>
            <w:r>
              <w:rPr>
                <w:bCs/>
                <w:color w:val="auto"/>
              </w:rPr>
              <w:t xml:space="preserve"> О</w:t>
            </w:r>
            <w:r w:rsidRPr="008C6D89">
              <w:rPr>
                <w:bCs/>
                <w:color w:val="auto"/>
              </w:rPr>
              <w:t>. В.</w:t>
            </w:r>
          </w:p>
        </w:tc>
        <w:tc>
          <w:tcPr>
            <w:tcW w:w="1276" w:type="dxa"/>
          </w:tcPr>
          <w:p w14:paraId="2AF58060" w14:textId="77777777" w:rsidR="008C6D89" w:rsidRPr="00A5512D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Ростов-на-Дону</w:t>
            </w:r>
          </w:p>
          <w:p w14:paraId="1984E339" w14:textId="274A9AD9" w:rsidR="008C6D89" w:rsidRDefault="008C6D89" w:rsidP="008C6D89">
            <w:pPr>
              <w:widowControl w:val="0"/>
              <w:rPr>
                <w:color w:val="000000"/>
              </w:rPr>
            </w:pPr>
            <w:r w:rsidRPr="00A5512D">
              <w:rPr>
                <w:bCs/>
                <w:color w:val="000000"/>
              </w:rPr>
              <w:t>«ФЕНИКС»</w:t>
            </w:r>
          </w:p>
        </w:tc>
        <w:tc>
          <w:tcPr>
            <w:tcW w:w="708" w:type="dxa"/>
          </w:tcPr>
          <w:p w14:paraId="1A0DB735" w14:textId="7423449B" w:rsidR="008C6D89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2006</w:t>
            </w:r>
          </w:p>
        </w:tc>
        <w:tc>
          <w:tcPr>
            <w:tcW w:w="1134" w:type="dxa"/>
          </w:tcPr>
          <w:p w14:paraId="1B3A3A42" w14:textId="4E6FE360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23D9ACD3" w14:textId="080BDCFB" w:rsidR="008C6D89" w:rsidRPr="00C9542F" w:rsidRDefault="008C6D89" w:rsidP="008C6D89">
            <w:pPr>
              <w:widowControl w:val="0"/>
            </w:pPr>
            <w:r w:rsidRPr="008C6D89">
              <w:t>http://www.biblioclub.ru/</w:t>
            </w:r>
          </w:p>
        </w:tc>
      </w:tr>
    </w:tbl>
    <w:p w14:paraId="1A06BA40" w14:textId="77777777" w:rsidR="00C81D69" w:rsidRPr="00F65CC9" w:rsidRDefault="00C81D69" w:rsidP="008D0352">
      <w:pPr>
        <w:widowControl w:val="0"/>
        <w:spacing w:line="276" w:lineRule="auto"/>
      </w:pPr>
    </w:p>
    <w:p w14:paraId="0F23D802" w14:textId="77777777" w:rsidR="00C9542F" w:rsidRPr="00C9542F" w:rsidRDefault="00C9542F" w:rsidP="008D0352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3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3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4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4"/>
    <w:p w14:paraId="501B8703" w14:textId="66AF02CB" w:rsidR="00E745BA" w:rsidRPr="008D0352" w:rsidRDefault="00E745BA" w:rsidP="008D035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5BE476D0" w14:textId="77777777" w:rsidR="008D0352" w:rsidRDefault="008D0352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</w:p>
    <w:p w14:paraId="12F481A5" w14:textId="69361C31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lastRenderedPageBreak/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579B" w14:textId="77777777" w:rsidR="001118FF" w:rsidRDefault="001118FF">
      <w:r>
        <w:separator/>
      </w:r>
    </w:p>
  </w:endnote>
  <w:endnote w:type="continuationSeparator" w:id="0">
    <w:p w14:paraId="28033CD1" w14:textId="77777777" w:rsidR="001118FF" w:rsidRDefault="001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EFDF9" w14:textId="77777777" w:rsidR="001118FF" w:rsidRDefault="001118FF">
      <w:r>
        <w:separator/>
      </w:r>
    </w:p>
  </w:footnote>
  <w:footnote w:type="continuationSeparator" w:id="0">
    <w:p w14:paraId="4EC8C958" w14:textId="77777777" w:rsidR="001118FF" w:rsidRDefault="0011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BF0FED"/>
    <w:multiLevelType w:val="hybridMultilevel"/>
    <w:tmpl w:val="46D8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24"/>
  </w:num>
  <w:num w:numId="5">
    <w:abstractNumId w:val="5"/>
  </w:num>
  <w:num w:numId="6">
    <w:abstractNumId w:val="8"/>
  </w:num>
  <w:num w:numId="7">
    <w:abstractNumId w:val="31"/>
  </w:num>
  <w:num w:numId="8">
    <w:abstractNumId w:val="33"/>
  </w:num>
  <w:num w:numId="9">
    <w:abstractNumId w:val="9"/>
  </w:num>
  <w:num w:numId="10">
    <w:abstractNumId w:val="19"/>
  </w:num>
  <w:num w:numId="11">
    <w:abstractNumId w:val="11"/>
  </w:num>
  <w:num w:numId="12">
    <w:abstractNumId w:val="38"/>
  </w:num>
  <w:num w:numId="13">
    <w:abstractNumId w:val="4"/>
  </w:num>
  <w:num w:numId="14">
    <w:abstractNumId w:val="13"/>
  </w:num>
  <w:num w:numId="15">
    <w:abstractNumId w:val="23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"/>
  </w:num>
  <w:num w:numId="19">
    <w:abstractNumId w:val="29"/>
  </w:num>
  <w:num w:numId="20">
    <w:abstractNumId w:val="36"/>
  </w:num>
  <w:num w:numId="21">
    <w:abstractNumId w:val="18"/>
  </w:num>
  <w:num w:numId="22">
    <w:abstractNumId w:val="16"/>
  </w:num>
  <w:num w:numId="23">
    <w:abstractNumId w:val="30"/>
  </w:num>
  <w:num w:numId="24">
    <w:abstractNumId w:val="20"/>
  </w:num>
  <w:num w:numId="25">
    <w:abstractNumId w:val="21"/>
  </w:num>
  <w:num w:numId="26">
    <w:abstractNumId w:val="32"/>
  </w:num>
  <w:num w:numId="27">
    <w:abstractNumId w:val="37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6"/>
  </w:num>
  <w:num w:numId="32">
    <w:abstractNumId w:val="1"/>
  </w:num>
  <w:num w:numId="33">
    <w:abstractNumId w:val="12"/>
  </w:num>
  <w:num w:numId="34">
    <w:abstractNumId w:val="34"/>
  </w:num>
  <w:num w:numId="35">
    <w:abstractNumId w:val="28"/>
  </w:num>
  <w:num w:numId="36">
    <w:abstractNumId w:val="17"/>
  </w:num>
  <w:num w:numId="37">
    <w:abstractNumId w:val="2"/>
  </w:num>
  <w:num w:numId="38">
    <w:abstractNumId w:val="0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6539"/>
    <w:rsid w:val="00027059"/>
    <w:rsid w:val="00027133"/>
    <w:rsid w:val="00050B40"/>
    <w:rsid w:val="000575DE"/>
    <w:rsid w:val="00065F96"/>
    <w:rsid w:val="0007449D"/>
    <w:rsid w:val="00082E76"/>
    <w:rsid w:val="00096E4B"/>
    <w:rsid w:val="000B0C02"/>
    <w:rsid w:val="000B459E"/>
    <w:rsid w:val="000C290A"/>
    <w:rsid w:val="000C5B66"/>
    <w:rsid w:val="000E637D"/>
    <w:rsid w:val="000F3FF0"/>
    <w:rsid w:val="001048D6"/>
    <w:rsid w:val="001118FF"/>
    <w:rsid w:val="00124208"/>
    <w:rsid w:val="001374E5"/>
    <w:rsid w:val="0015115F"/>
    <w:rsid w:val="00157BF6"/>
    <w:rsid w:val="00184C46"/>
    <w:rsid w:val="00190890"/>
    <w:rsid w:val="001965D0"/>
    <w:rsid w:val="001B7FCF"/>
    <w:rsid w:val="001E3767"/>
    <w:rsid w:val="001F0370"/>
    <w:rsid w:val="001F7358"/>
    <w:rsid w:val="00211059"/>
    <w:rsid w:val="00226E8D"/>
    <w:rsid w:val="002524A0"/>
    <w:rsid w:val="0026358E"/>
    <w:rsid w:val="002679E2"/>
    <w:rsid w:val="00271786"/>
    <w:rsid w:val="00273687"/>
    <w:rsid w:val="0027371F"/>
    <w:rsid w:val="002B5813"/>
    <w:rsid w:val="002C1293"/>
    <w:rsid w:val="002E238C"/>
    <w:rsid w:val="002F1EA4"/>
    <w:rsid w:val="002F28A1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B56A8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93502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00F6"/>
    <w:rsid w:val="006D28E7"/>
    <w:rsid w:val="006E23EE"/>
    <w:rsid w:val="006E71DD"/>
    <w:rsid w:val="006F11F6"/>
    <w:rsid w:val="007026E6"/>
    <w:rsid w:val="00714D91"/>
    <w:rsid w:val="00720297"/>
    <w:rsid w:val="00725B72"/>
    <w:rsid w:val="007279F3"/>
    <w:rsid w:val="00740869"/>
    <w:rsid w:val="007411FD"/>
    <w:rsid w:val="00751615"/>
    <w:rsid w:val="00761039"/>
    <w:rsid w:val="00766D42"/>
    <w:rsid w:val="007707F8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23EED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B4404"/>
    <w:rsid w:val="008C0DA6"/>
    <w:rsid w:val="008C6D89"/>
    <w:rsid w:val="008D0352"/>
    <w:rsid w:val="008D3FA0"/>
    <w:rsid w:val="008E154C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122D6"/>
    <w:rsid w:val="00A1608F"/>
    <w:rsid w:val="00A5512D"/>
    <w:rsid w:val="00A561F2"/>
    <w:rsid w:val="00A56A56"/>
    <w:rsid w:val="00A75568"/>
    <w:rsid w:val="00A968EC"/>
    <w:rsid w:val="00AC5A48"/>
    <w:rsid w:val="00AE2389"/>
    <w:rsid w:val="00B3393E"/>
    <w:rsid w:val="00B34361"/>
    <w:rsid w:val="00B40776"/>
    <w:rsid w:val="00B63B31"/>
    <w:rsid w:val="00B67F1C"/>
    <w:rsid w:val="00B7610B"/>
    <w:rsid w:val="00B82B90"/>
    <w:rsid w:val="00B96274"/>
    <w:rsid w:val="00BA18E9"/>
    <w:rsid w:val="00BA39FC"/>
    <w:rsid w:val="00BB0C1F"/>
    <w:rsid w:val="00BB0F27"/>
    <w:rsid w:val="00BD3F46"/>
    <w:rsid w:val="00BE4FF5"/>
    <w:rsid w:val="00BF166A"/>
    <w:rsid w:val="00BF29BF"/>
    <w:rsid w:val="00BF7B4C"/>
    <w:rsid w:val="00C06322"/>
    <w:rsid w:val="00C076EC"/>
    <w:rsid w:val="00C12FE7"/>
    <w:rsid w:val="00C24528"/>
    <w:rsid w:val="00C33E41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36C25"/>
    <w:rsid w:val="00E6044B"/>
    <w:rsid w:val="00E745BA"/>
    <w:rsid w:val="00E9763B"/>
    <w:rsid w:val="00EB227C"/>
    <w:rsid w:val="00EE5765"/>
    <w:rsid w:val="00EE78B9"/>
    <w:rsid w:val="00F17429"/>
    <w:rsid w:val="00F25781"/>
    <w:rsid w:val="00F36607"/>
    <w:rsid w:val="00F441E3"/>
    <w:rsid w:val="00F45FDF"/>
    <w:rsid w:val="00F47D90"/>
    <w:rsid w:val="00F65B3E"/>
    <w:rsid w:val="00F66FB6"/>
    <w:rsid w:val="00F71A92"/>
    <w:rsid w:val="00F7752F"/>
    <w:rsid w:val="00F77839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EF25-DF24-4DFC-9ABE-25C3730F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13696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15</cp:revision>
  <cp:lastPrinted>2019-10-16T17:25:00Z</cp:lastPrinted>
  <dcterms:created xsi:type="dcterms:W3CDTF">2022-03-27T14:42:00Z</dcterms:created>
  <dcterms:modified xsi:type="dcterms:W3CDTF">2023-05-12T10:31:00Z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