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11040B2" w14:textId="25D3F233" w:rsidR="00CB2195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Б1.О.03.0</w:t>
      </w:r>
      <w:r w:rsidR="007C3173">
        <w:rPr>
          <w:b/>
          <w:color w:val="000000"/>
        </w:rPr>
        <w:t>8 ПРАКТИКУМ ПО</w:t>
      </w:r>
      <w:r w:rsidR="00CB2195" w:rsidRPr="00CB2195">
        <w:rPr>
          <w:b/>
          <w:color w:val="000000"/>
        </w:rPr>
        <w:t xml:space="preserve"> </w:t>
      </w:r>
      <w:r>
        <w:rPr>
          <w:b/>
          <w:color w:val="000000"/>
        </w:rPr>
        <w:t>НЕЙРОФИЗИОЛОГИ</w:t>
      </w:r>
      <w:r w:rsidR="007C3173">
        <w:rPr>
          <w:b/>
          <w:color w:val="000000"/>
        </w:rPr>
        <w:t>И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E62F343" w:rsidR="00CB2195" w:rsidRPr="00CB2195" w:rsidRDefault="00C85C5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 xml:space="preserve">Специальность 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67AF9215" w14:textId="77777777" w:rsidR="00D076D9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b/>
          <w:color w:val="auto"/>
        </w:rPr>
      </w:pPr>
      <w:r w:rsidRPr="00CB2195">
        <w:rPr>
          <w:color w:val="auto"/>
        </w:rPr>
        <w:t xml:space="preserve">Направленность (профиль) </w:t>
      </w:r>
      <w:r w:rsidRPr="00CB2195">
        <w:rPr>
          <w:b/>
          <w:color w:val="auto"/>
        </w:rPr>
        <w:t xml:space="preserve">Психологическое обеспечение в чрезвычайных </w:t>
      </w:r>
    </w:p>
    <w:p w14:paraId="03C57094" w14:textId="16BCE526" w:rsidR="00CB2195" w:rsidRPr="00CB2195" w:rsidRDefault="00CB2195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 w:rsidRPr="00CB2195">
        <w:rPr>
          <w:b/>
          <w:color w:val="auto"/>
        </w:rPr>
        <w:t>и экстремальных ситуациях</w:t>
      </w:r>
    </w:p>
    <w:p w14:paraId="487CA133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</w:p>
    <w:p w14:paraId="70410DA5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2021)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27D39CA3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7C2CDC92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016D88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00B050"/>
          <w:sz w:val="40"/>
          <w:szCs w:val="40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1D49FBD5" w:rsid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3A4EEA41" w14:textId="007D8B38" w:rsidR="003E7859" w:rsidRDefault="003E7859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6B52A162" w14:textId="5C0615BA" w:rsidR="003E7859" w:rsidRDefault="003E7859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57E8AA39" w14:textId="77777777" w:rsidR="003E7859" w:rsidRPr="00CB2195" w:rsidRDefault="003E7859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1EEC2A43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962B62">
        <w:rPr>
          <w:color w:val="auto"/>
        </w:rPr>
        <w:t>1</w:t>
      </w:r>
      <w:bookmarkStart w:id="0" w:name="_GoBack"/>
      <w:bookmarkEnd w:id="0"/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4703893E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</w:t>
      </w:r>
      <w:r w:rsidR="002C56FA">
        <w:rPr>
          <w:color w:val="000000"/>
          <w:kern w:val="1"/>
        </w:rPr>
        <w:t>н</w:t>
      </w:r>
      <w:r w:rsidRPr="009920C9">
        <w:rPr>
          <w:color w:val="000000"/>
          <w:kern w:val="1"/>
        </w:rPr>
        <w:t>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985"/>
        <w:gridCol w:w="3353"/>
        <w:gridCol w:w="4018"/>
      </w:tblGrid>
      <w:tr w:rsidR="002E238C" w:rsidRPr="009920C9" w14:paraId="12502806" w14:textId="77777777" w:rsidTr="002C56FA">
        <w:trPr>
          <w:trHeight w:val="904"/>
        </w:trPr>
        <w:tc>
          <w:tcPr>
            <w:tcW w:w="1985" w:type="dxa"/>
            <w:shd w:val="clear" w:color="auto" w:fill="auto"/>
          </w:tcPr>
          <w:p w14:paraId="65B2C5D3" w14:textId="77777777" w:rsidR="00E252E6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2AB7BBF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</w:t>
            </w:r>
            <w:r w:rsidR="00E252E6">
              <w:rPr>
                <w:color w:val="000000"/>
                <w:kern w:val="1"/>
              </w:rPr>
              <w:t>пе</w:t>
            </w:r>
            <w:r w:rsidRPr="009920C9">
              <w:rPr>
                <w:color w:val="000000"/>
                <w:kern w:val="1"/>
              </w:rPr>
              <w:t>тенции</w:t>
            </w:r>
          </w:p>
        </w:tc>
        <w:tc>
          <w:tcPr>
            <w:tcW w:w="3353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2C56FA" w:rsidRPr="009920C9" w14:paraId="00D9C488" w14:textId="77777777" w:rsidTr="002C56FA">
        <w:trPr>
          <w:trHeight w:val="26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7117E" w14:textId="77777777" w:rsidR="002C56FA" w:rsidRPr="007C3173" w:rsidRDefault="002C56FA" w:rsidP="00220B3F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7C3173">
              <w:rPr>
                <w:color w:val="000000"/>
                <w:kern w:val="1"/>
              </w:rPr>
              <w:t>ОПК-3</w:t>
            </w:r>
          </w:p>
        </w:tc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6E4DE" w14:textId="77777777" w:rsidR="002C56FA" w:rsidRPr="007C3173" w:rsidRDefault="002C56FA" w:rsidP="00220B3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7C3173">
              <w:rPr>
                <w:color w:val="000000"/>
                <w:kern w:val="1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018" w:type="dxa"/>
          </w:tcPr>
          <w:p w14:paraId="49EF6A9C" w14:textId="40D8D0DB" w:rsidR="002C56FA" w:rsidRPr="00220B3F" w:rsidRDefault="002C56FA" w:rsidP="002C56FA">
            <w:pPr>
              <w:jc w:val="both"/>
            </w:pPr>
            <w:r w:rsidRPr="00460A49">
              <w:t>ИДК</w:t>
            </w:r>
            <w:r w:rsidRPr="00460A49">
              <w:softHyphen/>
              <w:t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локализации высших психических функци</w:t>
            </w:r>
            <w:r>
              <w:t>й.</w:t>
            </w:r>
          </w:p>
        </w:tc>
      </w:tr>
      <w:tr w:rsidR="002C56FA" w:rsidRPr="009920C9" w14:paraId="460FAC0C" w14:textId="77777777" w:rsidTr="002C56FA">
        <w:trPr>
          <w:trHeight w:val="185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91250" w14:textId="77777777" w:rsidR="002C56FA" w:rsidRPr="007C3173" w:rsidRDefault="002C56FA" w:rsidP="00220B3F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6B51" w14:textId="77777777" w:rsidR="002C56FA" w:rsidRPr="007C3173" w:rsidRDefault="002C56FA" w:rsidP="00220B3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4018" w:type="dxa"/>
          </w:tcPr>
          <w:p w14:paraId="5A31DD9D" w14:textId="0890AEE4" w:rsidR="002C56FA" w:rsidRPr="00460A49" w:rsidRDefault="002C56FA" w:rsidP="00220B3F">
            <w:pPr>
              <w:jc w:val="both"/>
            </w:pPr>
            <w:r w:rsidRPr="002C56FA"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</w:t>
            </w:r>
            <w:r>
              <w:t>.</w:t>
            </w:r>
          </w:p>
        </w:tc>
      </w:tr>
      <w:tr w:rsidR="002C56FA" w:rsidRPr="009920C9" w14:paraId="66B22059" w14:textId="77777777" w:rsidTr="002C56FA">
        <w:trPr>
          <w:trHeight w:val="1527"/>
        </w:trPr>
        <w:tc>
          <w:tcPr>
            <w:tcW w:w="1985" w:type="dxa"/>
            <w:vMerge w:val="restart"/>
            <w:shd w:val="clear" w:color="auto" w:fill="auto"/>
          </w:tcPr>
          <w:p w14:paraId="281C2D0C" w14:textId="594D7C19" w:rsidR="002C56FA" w:rsidRPr="009920C9" w:rsidRDefault="002C56FA" w:rsidP="00220B3F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</w:t>
            </w:r>
            <w:r w:rsidRPr="009920C9">
              <w:rPr>
                <w:color w:val="auto"/>
                <w:kern w:val="1"/>
                <w:lang w:eastAsia="zh-CN"/>
              </w:rPr>
              <w:t>-</w:t>
            </w:r>
            <w:r>
              <w:rPr>
                <w:color w:val="auto"/>
                <w:kern w:val="1"/>
                <w:lang w:eastAsia="zh-CN"/>
              </w:rPr>
              <w:t>2</w:t>
            </w:r>
          </w:p>
        </w:tc>
        <w:tc>
          <w:tcPr>
            <w:tcW w:w="3353" w:type="dxa"/>
            <w:vMerge w:val="restart"/>
            <w:shd w:val="clear" w:color="auto" w:fill="auto"/>
          </w:tcPr>
          <w:p w14:paraId="5BF8E80B" w14:textId="79489680" w:rsidR="002C56FA" w:rsidRPr="009920C9" w:rsidRDefault="002C56FA" w:rsidP="00220B3F">
            <w:pPr>
              <w:tabs>
                <w:tab w:val="left" w:pos="788"/>
              </w:tabs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018" w:type="dxa"/>
          </w:tcPr>
          <w:p w14:paraId="1FF07480" w14:textId="2AB9F71A" w:rsidR="002C56FA" w:rsidRPr="00882701" w:rsidRDefault="002C56FA" w:rsidP="002C56FA">
            <w:pPr>
              <w:jc w:val="both"/>
            </w:pPr>
            <w:r>
              <w:t>ИПК</w:t>
            </w:r>
            <w:r w:rsidRPr="0002479D">
              <w:t>‒</w:t>
            </w:r>
            <w:r>
              <w:t xml:space="preserve">2.1. </w:t>
            </w:r>
            <w:r>
              <w:tab/>
              <w:t>Знает а</w:t>
            </w:r>
            <w:r w:rsidRPr="0002479D">
              <w:t>лгоритм и структуру подготовки научных результатов в различных формах (отчет, доклад, стендовый доклад, статья и др.)</w:t>
            </w:r>
            <w:r>
              <w:t>.</w:t>
            </w:r>
          </w:p>
        </w:tc>
      </w:tr>
      <w:tr w:rsidR="002C56FA" w:rsidRPr="009920C9" w14:paraId="1E57EA0E" w14:textId="77777777" w:rsidTr="002C56FA">
        <w:trPr>
          <w:trHeight w:val="983"/>
        </w:trPr>
        <w:tc>
          <w:tcPr>
            <w:tcW w:w="1985" w:type="dxa"/>
            <w:vMerge/>
            <w:shd w:val="clear" w:color="auto" w:fill="auto"/>
          </w:tcPr>
          <w:p w14:paraId="7016A03A" w14:textId="77777777" w:rsidR="002C56FA" w:rsidRDefault="002C56FA" w:rsidP="00220B3F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2F0DBFD1" w14:textId="77777777" w:rsidR="002C56FA" w:rsidRPr="00AE777F" w:rsidRDefault="002C56FA" w:rsidP="00220B3F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3D847A63" w14:textId="2DA1C157" w:rsidR="002C56FA" w:rsidRPr="002C56FA" w:rsidRDefault="002C56FA" w:rsidP="002C56FA">
            <w:pPr>
              <w:jc w:val="both"/>
            </w:pPr>
            <w:r w:rsidRPr="002C56FA">
              <w:t>ИПК‒2.4. Владеет</w:t>
            </w:r>
            <w:r>
              <w:t xml:space="preserve"> </w:t>
            </w:r>
            <w:r w:rsidRPr="002C56FA">
              <w:t>различным</w:t>
            </w:r>
            <w:r>
              <w:t xml:space="preserve"> </w:t>
            </w:r>
            <w:r w:rsidRPr="002C56FA">
              <w:t>приемами публичного представления результатов научного исследования</w:t>
            </w:r>
            <w:r>
              <w:t>.</w:t>
            </w:r>
          </w:p>
        </w:tc>
      </w:tr>
      <w:tr w:rsidR="002C56FA" w:rsidRPr="009920C9" w14:paraId="0A7CF9FC" w14:textId="77777777" w:rsidTr="002C56FA">
        <w:trPr>
          <w:trHeight w:val="983"/>
        </w:trPr>
        <w:tc>
          <w:tcPr>
            <w:tcW w:w="1985" w:type="dxa"/>
            <w:vMerge/>
            <w:shd w:val="clear" w:color="auto" w:fill="auto"/>
          </w:tcPr>
          <w:p w14:paraId="2DBAD681" w14:textId="77777777" w:rsidR="002C56FA" w:rsidRDefault="002C56FA" w:rsidP="00220B3F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353" w:type="dxa"/>
            <w:vMerge/>
            <w:shd w:val="clear" w:color="auto" w:fill="auto"/>
          </w:tcPr>
          <w:p w14:paraId="73C3EE46" w14:textId="77777777" w:rsidR="002C56FA" w:rsidRPr="00AE777F" w:rsidRDefault="002C56FA" w:rsidP="00220B3F">
            <w:pPr>
              <w:tabs>
                <w:tab w:val="left" w:pos="788"/>
              </w:tabs>
              <w:jc w:val="both"/>
            </w:pPr>
          </w:p>
        </w:tc>
        <w:tc>
          <w:tcPr>
            <w:tcW w:w="4018" w:type="dxa"/>
          </w:tcPr>
          <w:p w14:paraId="3E98E459" w14:textId="3900DD4B" w:rsidR="002C56FA" w:rsidRDefault="002C56FA" w:rsidP="00220B3F">
            <w:pPr>
              <w:jc w:val="both"/>
            </w:pPr>
            <w:r w:rsidRPr="002C56FA">
              <w:t>ИПК‒2.5. Владеет</w:t>
            </w:r>
            <w:r w:rsidRPr="002C56FA">
              <w:tab/>
              <w:t>навыками выступления с докладами на конференциях, семинарах</w:t>
            </w:r>
            <w:r>
              <w:t>.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24B2569F" w14:textId="6DB4F580" w:rsidR="00F66FB6" w:rsidRPr="002C56FA" w:rsidRDefault="001F0370" w:rsidP="002C56FA">
      <w:pPr>
        <w:tabs>
          <w:tab w:val="left" w:pos="868"/>
        </w:tabs>
        <w:ind w:firstLine="709"/>
        <w:jc w:val="both"/>
        <w:rPr>
          <w:rFonts w:eastAsia="Calibri"/>
          <w:color w:val="auto"/>
        </w:rPr>
      </w:pPr>
      <w:r w:rsidRPr="00E252E6">
        <w:rPr>
          <w:iCs/>
          <w:color w:val="000000"/>
          <w:u w:val="single"/>
        </w:rPr>
        <w:t>Целью дисциплины</w:t>
      </w:r>
      <w:r w:rsidRPr="006B55C0">
        <w:rPr>
          <w:color w:val="000000"/>
        </w:rPr>
        <w:t xml:space="preserve"> является </w:t>
      </w:r>
      <w:r w:rsidR="006B55C0">
        <w:rPr>
          <w:rFonts w:eastAsia="Calibri"/>
          <w:color w:val="auto"/>
        </w:rPr>
        <w:t>приобретение знаний по основам физиологических механизмов нервной деятельности на основе современных достижений физиологии; умение использовать полученные</w:t>
      </w:r>
      <w:r>
        <w:rPr>
          <w:rFonts w:eastAsia="Calibri"/>
          <w:color w:val="auto"/>
        </w:rPr>
        <w:t xml:space="preserve"> </w:t>
      </w:r>
      <w:r w:rsidR="006B55C0">
        <w:rPr>
          <w:rFonts w:eastAsia="Calibri"/>
          <w:color w:val="auto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54BA5D87" w:rsidR="006B55C0" w:rsidRPr="00E252E6" w:rsidRDefault="006B55C0" w:rsidP="006B55C0">
      <w:pPr>
        <w:tabs>
          <w:tab w:val="left" w:pos="868"/>
        </w:tabs>
        <w:suppressAutoHyphens/>
        <w:ind w:firstLine="709"/>
        <w:rPr>
          <w:bCs/>
          <w:iCs/>
          <w:color w:val="000000"/>
          <w:u w:val="single"/>
        </w:rPr>
      </w:pPr>
      <w:r w:rsidRPr="00E252E6">
        <w:rPr>
          <w:bCs/>
          <w:iCs/>
          <w:color w:val="000000"/>
          <w:u w:val="single"/>
        </w:rPr>
        <w:t>Задачи</w:t>
      </w:r>
      <w:r w:rsidR="001F0370" w:rsidRPr="00E252E6">
        <w:rPr>
          <w:bCs/>
          <w:iCs/>
          <w:color w:val="000000"/>
          <w:u w:val="single"/>
        </w:rPr>
        <w:t xml:space="preserve"> дисциплины</w:t>
      </w:r>
      <w:r w:rsidRPr="00E252E6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1CE0A7F6" w14:textId="587DD028" w:rsidR="006B55C0" w:rsidRPr="001F0370" w:rsidRDefault="001F0370" w:rsidP="001F0370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1F0370">
        <w:rPr>
          <w:sz w:val="24"/>
          <w:szCs w:val="24"/>
        </w:rPr>
        <w:t xml:space="preserve">зучение методологических принципов и методов нейрофизиологии, факторов и механизмов поведения, нейрофизиологических механизмов для последующего изучения общепрофессиональных и специальных дисциплин </w:t>
      </w:r>
      <w:r w:rsidR="006B55C0" w:rsidRPr="001F0370">
        <w:rPr>
          <w:sz w:val="24"/>
          <w:szCs w:val="24"/>
        </w:rPr>
        <w:t xml:space="preserve">изучение основных закономерностей, лежащих в основе физиологии центральной нервной системы </w:t>
      </w:r>
    </w:p>
    <w:p w14:paraId="00F39F93" w14:textId="07ADCCD0" w:rsidR="001F0370" w:rsidRDefault="002C56FA" w:rsidP="005C5E67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t>Дисциплина относится к обязательным дисциплинам базовой части программы специалитета.</w:t>
      </w:r>
    </w:p>
    <w:p w14:paraId="67B165C3" w14:textId="77777777" w:rsidR="002C56FA" w:rsidRPr="002C56FA" w:rsidRDefault="002C56FA" w:rsidP="002C56FA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3196F32C" w14:textId="77777777" w:rsidR="002C56FA" w:rsidRDefault="002C56FA" w:rsidP="005C5E67">
      <w:pPr>
        <w:ind w:firstLine="567"/>
        <w:jc w:val="both"/>
        <w:rPr>
          <w:rFonts w:eastAsia="TimesNewRoman"/>
        </w:rPr>
      </w:pPr>
    </w:p>
    <w:p w14:paraId="617A07AF" w14:textId="523B1181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37AE54D5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 xml:space="preserve">Общая трудоемкость освоения дисциплины составляет </w:t>
      </w:r>
      <w:r w:rsidR="00B17529">
        <w:rPr>
          <w:rFonts w:eastAsia="Lohit Hindi"/>
        </w:rPr>
        <w:t>2</w:t>
      </w:r>
      <w:r w:rsidRPr="005A2D25">
        <w:rPr>
          <w:rFonts w:eastAsia="Lohit Hindi"/>
        </w:rPr>
        <w:t xml:space="preserve">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</w:t>
      </w:r>
      <w:r w:rsidR="0097427A">
        <w:rPr>
          <w:rFonts w:eastAsia="Lohit Hindi"/>
        </w:rPr>
        <w:t>72</w:t>
      </w:r>
      <w:r w:rsidRPr="005A2D25">
        <w:rPr>
          <w:rFonts w:eastAsia="Lohit Hindi"/>
        </w:rPr>
        <w:t xml:space="preserve"> академических час</w:t>
      </w:r>
      <w:r w:rsidR="0097427A">
        <w:rPr>
          <w:rFonts w:eastAsia="Lohit Hindi"/>
        </w:rPr>
        <w:t>а</w:t>
      </w:r>
      <w:r w:rsidRPr="005A2D25">
        <w:rPr>
          <w:rFonts w:eastAsia="Lohit Hindi"/>
        </w:rPr>
        <w:t xml:space="preserve">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0AB99C78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361A5CEC" w:rsidR="00027133" w:rsidRPr="005A2D25" w:rsidRDefault="00B17529" w:rsidP="005A2D25">
            <w:pPr>
              <w:pStyle w:val="af6"/>
              <w:jc w:val="center"/>
            </w:pPr>
            <w:r>
              <w:t>-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61B94E3" w:rsidR="00027133" w:rsidRPr="005A2D25" w:rsidRDefault="00B17529" w:rsidP="00027133">
            <w:pPr>
              <w:pStyle w:val="af6"/>
              <w:jc w:val="center"/>
            </w:pPr>
            <w:r>
              <w:t>60</w:t>
            </w:r>
            <w:r w:rsidR="00027133" w:rsidRPr="005A2D25">
              <w:t>/</w:t>
            </w:r>
            <w:r>
              <w:t>-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5C97C1E1" w:rsidR="00F66FB6" w:rsidRPr="00F47D90" w:rsidRDefault="000B459E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27133" w:rsidRPr="00F47D90">
              <w:rPr>
                <w:b/>
                <w:bCs/>
              </w:rPr>
              <w:t>2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72083DAC" w:rsidR="00F66FB6" w:rsidRPr="00F47D90" w:rsidRDefault="003B2B4B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2A03E22A" w:rsidR="00F66FB6" w:rsidRPr="005A2D25" w:rsidRDefault="003B2B4B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77777777" w:rsidR="00F66FB6" w:rsidRPr="005A2D25" w:rsidRDefault="00F47D90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47322DA6" w:rsidR="00F66FB6" w:rsidRPr="005C5E67" w:rsidRDefault="00B17529" w:rsidP="005A2D25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0B0C02" w:rsidRPr="005C5E67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516AC2D3" w14:textId="35F932D1" w:rsidR="00F924C7" w:rsidRPr="0097427A" w:rsidRDefault="00F924C7" w:rsidP="0097427A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97427A" w:rsidRPr="009F2E29" w14:paraId="605FF28E" w14:textId="77777777" w:rsidTr="00016F59">
        <w:trPr>
          <w:trHeight w:val="44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FD1E3" w14:textId="77777777" w:rsidR="0097427A" w:rsidRPr="001965D0" w:rsidRDefault="0097427A" w:rsidP="0097427A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47C3968E" w:rsidR="0097427A" w:rsidRPr="009F2E29" w:rsidRDefault="0097427A" w:rsidP="0097427A">
            <w:pPr>
              <w:widowControl w:val="0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369017" w14:textId="2469679B" w:rsidR="0097427A" w:rsidRDefault="0097427A" w:rsidP="0097427A">
            <w:pPr>
              <w:widowControl w:val="0"/>
              <w:rPr>
                <w:bCs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  <w:p w14:paraId="0BA552A3" w14:textId="77777777" w:rsidR="0097427A" w:rsidRPr="009F2E29" w:rsidRDefault="0097427A" w:rsidP="0097427A">
            <w:pPr>
              <w:widowControl w:val="0"/>
              <w:rPr>
                <w:b/>
              </w:rPr>
            </w:pPr>
          </w:p>
        </w:tc>
      </w:tr>
      <w:tr w:rsidR="001965D0" w:rsidRPr="009F2E29" w14:paraId="3D96FE59" w14:textId="77777777" w:rsidTr="0097427A">
        <w:trPr>
          <w:trHeight w:val="27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F94CBE" w:rsidRPr="009F2E29" w14:paraId="795893BF" w14:textId="77777777" w:rsidTr="00EF6D51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2DC1A80C" w14:textId="36A87AF8" w:rsidR="00F94CBE" w:rsidRPr="009F2E29" w:rsidRDefault="00F94CBE" w:rsidP="00F94CBE">
            <w:pPr>
              <w:widowControl w:val="0"/>
            </w:pPr>
            <w:r w:rsidRPr="009F2E29">
              <w:t xml:space="preserve">Тема 1. </w:t>
            </w:r>
            <w:r>
              <w:t>Аппаратурное исследование электрической активности живых тканей</w:t>
            </w:r>
          </w:p>
        </w:tc>
      </w:tr>
      <w:tr w:rsidR="00F94CBE" w:rsidRPr="009F2E29" w14:paraId="68D1C2E3" w14:textId="77777777" w:rsidTr="00EF6D51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7D05F696" w14:textId="3895411D" w:rsidR="00F94CBE" w:rsidRPr="009F2E29" w:rsidRDefault="00F94CBE" w:rsidP="00F94CBE">
            <w:pPr>
              <w:widowControl w:val="0"/>
            </w:pPr>
            <w:r>
              <w:t>Тема 2. Исследование показателей активности основных функциональных систем организма</w:t>
            </w:r>
          </w:p>
        </w:tc>
      </w:tr>
      <w:tr w:rsidR="00F94CBE" w:rsidRPr="009F2E29" w14:paraId="06885C13" w14:textId="77777777" w:rsidTr="00EF6D51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5C56BC72" w14:textId="1897C2B5" w:rsidR="00F94CBE" w:rsidRPr="009F2E29" w:rsidRDefault="00F94CBE" w:rsidP="00F94CBE">
            <w:pPr>
              <w:widowControl w:val="0"/>
            </w:pPr>
            <w:r>
              <w:t>Тема 3. Исследование функциональной реактивности организма</w:t>
            </w:r>
          </w:p>
        </w:tc>
      </w:tr>
      <w:tr w:rsidR="00F94CBE" w:rsidRPr="009F2E29" w14:paraId="6C4564AE" w14:textId="77777777" w:rsidTr="00EF6D51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F94CBE" w:rsidRPr="009F2E29" w:rsidRDefault="00F94CBE" w:rsidP="00F94CBE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vAlign w:val="center"/>
          </w:tcPr>
          <w:p w14:paraId="31823C05" w14:textId="7C657DE4" w:rsidR="00F94CBE" w:rsidRPr="009F2E29" w:rsidRDefault="00F94CBE" w:rsidP="00F94CBE">
            <w:pPr>
              <w:widowControl w:val="0"/>
            </w:pPr>
            <w:r>
              <w:t>Тема 4. Исследование основных показателей деятельности нервной системы человека</w:t>
            </w:r>
          </w:p>
        </w:tc>
      </w:tr>
      <w:tr w:rsidR="007B0D87" w:rsidRPr="009F2E29" w14:paraId="27C568C4" w14:textId="77777777" w:rsidTr="001965D0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CB7" w14:textId="5776C54D" w:rsidR="007B0D87" w:rsidRPr="009F2E29" w:rsidRDefault="00D076D9" w:rsidP="00342BEB">
            <w:pPr>
              <w:widowControl w:val="0"/>
            </w:pPr>
            <w:r>
              <w:t xml:space="preserve">Тема 5. </w:t>
            </w:r>
            <w:r w:rsidR="00F94CBE">
              <w:t>Исследование характеристик условно-рефлекторной деятельности</w:t>
            </w:r>
          </w:p>
        </w:tc>
      </w:tr>
    </w:tbl>
    <w:p w14:paraId="545443B5" w14:textId="77777777" w:rsidR="0097427A" w:rsidRDefault="0097427A" w:rsidP="001965D0">
      <w:pPr>
        <w:shd w:val="clear" w:color="auto" w:fill="FFFFFF"/>
        <w:jc w:val="both"/>
        <w:rPr>
          <w:b/>
          <w:bCs/>
          <w:caps/>
        </w:rPr>
      </w:pPr>
      <w:bookmarkStart w:id="3" w:name="_Hlk90674754"/>
    </w:p>
    <w:p w14:paraId="1B230547" w14:textId="601D04F6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3402"/>
      </w:tblGrid>
      <w:tr w:rsidR="001965D0" w14:paraId="011EF373" w14:textId="77777777" w:rsidTr="00C67E6C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lastRenderedPageBreak/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268" w:type="dxa"/>
            <w:vAlign w:val="center"/>
            <w:hideMark/>
          </w:tcPr>
          <w:p w14:paraId="3D7B0273" w14:textId="72EBB0D6" w:rsidR="001965D0" w:rsidRPr="001965D0" w:rsidRDefault="00C67E6C" w:rsidP="0056100C">
            <w:pPr>
              <w:pStyle w:val="af6"/>
              <w:widowControl w:val="0"/>
              <w:spacing w:line="22" w:lineRule="atLeast"/>
              <w:jc w:val="center"/>
            </w:pPr>
            <w:r>
              <w:t>Форма проведения занятия</w:t>
            </w:r>
          </w:p>
        </w:tc>
        <w:tc>
          <w:tcPr>
            <w:tcW w:w="3402" w:type="dxa"/>
            <w:vAlign w:val="center"/>
            <w:hideMark/>
          </w:tcPr>
          <w:p w14:paraId="3319D577" w14:textId="59237908" w:rsidR="001965D0" w:rsidRPr="001965D0" w:rsidRDefault="00C67E6C" w:rsidP="0056100C">
            <w:pPr>
              <w:pStyle w:val="af6"/>
              <w:widowControl w:val="0"/>
              <w:spacing w:line="22" w:lineRule="atLeast"/>
              <w:jc w:val="center"/>
            </w:pPr>
            <w:r w:rsidRPr="00C67E6C">
              <w:t>Наименование видов занятий</w:t>
            </w:r>
          </w:p>
        </w:tc>
      </w:tr>
      <w:tr w:rsidR="00F94CBE" w14:paraId="77A23C60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235A0B3A" w14:textId="1B1F5AD4" w:rsidR="00F94CBE" w:rsidRDefault="00F94CBE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977" w:type="dxa"/>
            <w:vAlign w:val="center"/>
          </w:tcPr>
          <w:p w14:paraId="506D74EE" w14:textId="532444E1" w:rsidR="00F94CBE" w:rsidRPr="004F07E0" w:rsidRDefault="00F94CBE" w:rsidP="00761039">
            <w:pPr>
              <w:widowControl w:val="0"/>
            </w:pPr>
            <w:r w:rsidRPr="009F2E29">
              <w:t xml:space="preserve">Тема 1. </w:t>
            </w:r>
            <w:r>
              <w:t>Аппаратурное исследование электрической активности живых тканей</w:t>
            </w:r>
          </w:p>
        </w:tc>
        <w:tc>
          <w:tcPr>
            <w:tcW w:w="2268" w:type="dxa"/>
          </w:tcPr>
          <w:p w14:paraId="69A405BD" w14:textId="77777777" w:rsidR="00E92494" w:rsidRDefault="00F94CBE" w:rsidP="0056100C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122BA588" w14:textId="206F51DB" w:rsidR="00F94CBE" w:rsidRDefault="00F94CBE" w:rsidP="0056100C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2F7A086E" w14:textId="42BD2F86" w:rsidR="00F94CBE" w:rsidRPr="00A05C42" w:rsidRDefault="00F94CBE" w:rsidP="0056100C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tr w:rsidR="00F94CBE" w14:paraId="186F1136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75D8D6AC" w14:textId="4E20A120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977" w:type="dxa"/>
            <w:vAlign w:val="center"/>
          </w:tcPr>
          <w:p w14:paraId="1AB08C2F" w14:textId="4845665D" w:rsidR="00F94CBE" w:rsidRPr="009F2E29" w:rsidRDefault="00F94CBE" w:rsidP="00F94CBE">
            <w:pPr>
              <w:widowControl w:val="0"/>
            </w:pPr>
            <w:r>
              <w:t>Тема 2. Исследование показателей активности основных функциональных систем организма</w:t>
            </w:r>
          </w:p>
        </w:tc>
        <w:tc>
          <w:tcPr>
            <w:tcW w:w="2268" w:type="dxa"/>
          </w:tcPr>
          <w:p w14:paraId="4849631A" w14:textId="77777777" w:rsidR="00E92494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01FE98C1" w14:textId="5D4C042F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1F36E800" w14:textId="60872D28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tr w:rsidR="00F94CBE" w14:paraId="64A17441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4991E071" w14:textId="011996F7" w:rsidR="00F94CBE" w:rsidRDefault="00F94CBE" w:rsidP="00F94CBE">
            <w:pPr>
              <w:pStyle w:val="af6"/>
              <w:widowControl w:val="0"/>
              <w:spacing w:line="22" w:lineRule="atLeast"/>
            </w:pPr>
            <w:bookmarkStart w:id="4" w:name="_Hlk98101713"/>
            <w:r>
              <w:t>3.</w:t>
            </w:r>
          </w:p>
        </w:tc>
        <w:tc>
          <w:tcPr>
            <w:tcW w:w="2977" w:type="dxa"/>
            <w:vAlign w:val="center"/>
          </w:tcPr>
          <w:p w14:paraId="7C5C218B" w14:textId="7B980930" w:rsidR="00F94CBE" w:rsidRPr="009F2E29" w:rsidRDefault="00F94CBE" w:rsidP="00F94CBE">
            <w:pPr>
              <w:widowControl w:val="0"/>
            </w:pPr>
            <w:r>
              <w:t>Тема 3. Исследование функциональной реактивности организма</w:t>
            </w:r>
          </w:p>
        </w:tc>
        <w:tc>
          <w:tcPr>
            <w:tcW w:w="2268" w:type="dxa"/>
          </w:tcPr>
          <w:p w14:paraId="0E7B63C0" w14:textId="77777777" w:rsidR="00E92494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757FD12C" w14:textId="3C0E5FBB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4388729B" w14:textId="473AE7C2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tr w:rsidR="00F94CBE" w14:paraId="493C30A5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763DBF46" w14:textId="415CA146" w:rsidR="00F94CBE" w:rsidRDefault="00F94CBE" w:rsidP="005D7B84">
            <w:pPr>
              <w:pStyle w:val="af6"/>
              <w:widowControl w:val="0"/>
              <w:spacing w:line="22" w:lineRule="atLeast"/>
            </w:pPr>
            <w:bookmarkStart w:id="5" w:name="_Hlk98102056"/>
            <w:bookmarkEnd w:id="4"/>
            <w:r>
              <w:t xml:space="preserve">4. </w:t>
            </w:r>
          </w:p>
        </w:tc>
        <w:tc>
          <w:tcPr>
            <w:tcW w:w="2977" w:type="dxa"/>
            <w:vAlign w:val="center"/>
          </w:tcPr>
          <w:p w14:paraId="39DFC848" w14:textId="637AC895" w:rsidR="00F94CBE" w:rsidRPr="009F2E29" w:rsidRDefault="00F94CBE" w:rsidP="005D7B84">
            <w:pPr>
              <w:widowControl w:val="0"/>
            </w:pPr>
            <w:r>
              <w:t>Тема 4. Исследование основных показателей деятельности нервной системы человека</w:t>
            </w:r>
          </w:p>
        </w:tc>
        <w:tc>
          <w:tcPr>
            <w:tcW w:w="2268" w:type="dxa"/>
          </w:tcPr>
          <w:p w14:paraId="5FD2EC1A" w14:textId="77777777" w:rsidR="00E92494" w:rsidRDefault="00F94CBE" w:rsidP="005D7B84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591342B4" w14:textId="75EEA8E9" w:rsidR="00F94CBE" w:rsidRDefault="00F94CBE" w:rsidP="005D7B84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52F2D758" w14:textId="77777777" w:rsidR="00F94CBE" w:rsidRDefault="00F94CBE" w:rsidP="005D7B84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  <w:bookmarkEnd w:id="5"/>
      <w:tr w:rsidR="00F94CBE" w14:paraId="75A65967" w14:textId="77777777" w:rsidTr="00C67E6C">
        <w:trPr>
          <w:trHeight w:val="724"/>
        </w:trPr>
        <w:tc>
          <w:tcPr>
            <w:tcW w:w="709" w:type="dxa"/>
            <w:vAlign w:val="center"/>
          </w:tcPr>
          <w:p w14:paraId="57E36542" w14:textId="0E070470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977" w:type="dxa"/>
            <w:vAlign w:val="center"/>
          </w:tcPr>
          <w:p w14:paraId="49B06753" w14:textId="10507537" w:rsidR="00F94CBE" w:rsidRDefault="00F94CBE" w:rsidP="00F94CBE">
            <w:pPr>
              <w:widowControl w:val="0"/>
            </w:pPr>
            <w:r>
              <w:t>Тема 5. Исследование характеристик условно-рефлекторной деятельности</w:t>
            </w:r>
          </w:p>
        </w:tc>
        <w:tc>
          <w:tcPr>
            <w:tcW w:w="2268" w:type="dxa"/>
          </w:tcPr>
          <w:p w14:paraId="1D52B97C" w14:textId="77777777" w:rsidR="00E92494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</w:t>
            </w:r>
          </w:p>
          <w:p w14:paraId="0F78A689" w14:textId="77E813F6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занятие</w:t>
            </w:r>
          </w:p>
        </w:tc>
        <w:tc>
          <w:tcPr>
            <w:tcW w:w="3402" w:type="dxa"/>
          </w:tcPr>
          <w:p w14:paraId="22997EE8" w14:textId="0D1166AC" w:rsidR="00F94CBE" w:rsidRDefault="00F94CBE" w:rsidP="00F94CBE">
            <w:pPr>
              <w:pStyle w:val="af6"/>
              <w:widowControl w:val="0"/>
              <w:spacing w:line="22" w:lineRule="atLeast"/>
            </w:pPr>
            <w:r>
              <w:t>Лабораторное занятие с применением технических средств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6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5588B94B" w:rsidR="00C81D69" w:rsidRDefault="00C67E6C" w:rsidP="00C67E6C">
      <w:pPr>
        <w:widowControl w:val="0"/>
        <w:jc w:val="both"/>
        <w:rPr>
          <w:rStyle w:val="ListLabel1"/>
          <w:b/>
          <w:bCs/>
          <w:sz w:val="24"/>
        </w:rPr>
      </w:pPr>
      <w:r>
        <w:rPr>
          <w:rStyle w:val="ListLabel1"/>
          <w:b/>
          <w:bCs/>
          <w:sz w:val="24"/>
        </w:rPr>
        <w:t xml:space="preserve">5.2. </w:t>
      </w:r>
      <w:r w:rsidR="00E2441A" w:rsidRPr="00E2553F">
        <w:rPr>
          <w:rStyle w:val="ListLabel1"/>
          <w:b/>
          <w:bCs/>
          <w:sz w:val="24"/>
        </w:rPr>
        <w:t xml:space="preserve">Темы для рефератов: </w:t>
      </w:r>
    </w:p>
    <w:p w14:paraId="23F491E3" w14:textId="61F82E81" w:rsidR="002F5BFE" w:rsidRDefault="002F5BFE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История методов физиологических исследований</w:t>
      </w:r>
    </w:p>
    <w:p w14:paraId="091CF02C" w14:textId="13A66B82" w:rsidR="002F5BFE" w:rsidRDefault="002F5BFE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Графическая регистрация</w:t>
      </w:r>
    </w:p>
    <w:p w14:paraId="53756C69" w14:textId="0973363E" w:rsidR="002F589F" w:rsidRDefault="002F589F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Методы исследования электрической активности мозга</w:t>
      </w:r>
    </w:p>
    <w:p w14:paraId="78953539" w14:textId="1FF354EE" w:rsidR="002F589F" w:rsidRDefault="002F589F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Эксперименты по формированию условных рефлексов</w:t>
      </w:r>
    </w:p>
    <w:p w14:paraId="550DE2AF" w14:textId="79F45D4F" w:rsidR="002F589F" w:rsidRDefault="00355E71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Современные методы картирования мозга</w:t>
      </w:r>
    </w:p>
    <w:p w14:paraId="2EAC9603" w14:textId="070CE192" w:rsidR="00355E71" w:rsidRDefault="00355E71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Исследование вегетативных реакций при различных видах эмоциогенных нагрузок</w:t>
      </w:r>
    </w:p>
    <w:p w14:paraId="14365351" w14:textId="58FB05ED" w:rsidR="00355E71" w:rsidRDefault="00355E71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Исследование вызванных потенциалов мозга</w:t>
      </w:r>
    </w:p>
    <w:p w14:paraId="311F4275" w14:textId="1DD1968D" w:rsidR="00355E71" w:rsidRDefault="002F5BFE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Скорость обучения оператора в детерминированных средах</w:t>
      </w:r>
    </w:p>
    <w:p w14:paraId="0C896249" w14:textId="7A84DB57" w:rsidR="00C16F0A" w:rsidRDefault="00C16F0A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Исследования вегетативных проявлений при эмоциогенных воздействиях</w:t>
      </w:r>
    </w:p>
    <w:p w14:paraId="55DF86AD" w14:textId="51C43360" w:rsidR="00C16F0A" w:rsidRPr="002F589F" w:rsidRDefault="00C16F0A" w:rsidP="002F589F">
      <w:pPr>
        <w:widowControl w:val="0"/>
        <w:numPr>
          <w:ilvl w:val="0"/>
          <w:numId w:val="37"/>
        </w:numPr>
        <w:jc w:val="both"/>
        <w:rPr>
          <w:rStyle w:val="ListLabel1"/>
          <w:sz w:val="24"/>
        </w:rPr>
      </w:pPr>
      <w:r>
        <w:rPr>
          <w:rStyle w:val="ListLabel1"/>
          <w:sz w:val="24"/>
        </w:rPr>
        <w:t>Функциональные нагрузочные пробы и их значение для физиологических исследований</w:t>
      </w:r>
    </w:p>
    <w:bookmarkEnd w:id="6"/>
    <w:p w14:paraId="12431031" w14:textId="77777777" w:rsidR="00E2441A" w:rsidRPr="00E2553F" w:rsidRDefault="00E2441A" w:rsidP="00C92855">
      <w:pPr>
        <w:widowControl w:val="0"/>
        <w:jc w:val="both"/>
        <w:rPr>
          <w:rStyle w:val="ListLabel1"/>
          <w:b/>
          <w:bCs/>
          <w:sz w:val="16"/>
          <w:szCs w:val="16"/>
        </w:rPr>
      </w:pPr>
    </w:p>
    <w:p w14:paraId="48944834" w14:textId="0171072C" w:rsidR="00DA04A3" w:rsidRDefault="00DA04A3" w:rsidP="00DA04A3">
      <w:pPr>
        <w:tabs>
          <w:tab w:val="left" w:pos="0"/>
        </w:tabs>
      </w:pPr>
      <w:bookmarkStart w:id="7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1FC3352E" w14:textId="122084AC" w:rsidR="00C67E6C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p w14:paraId="048E6AAB" w14:textId="77777777" w:rsidR="00C67E6C" w:rsidRPr="00C67E6C" w:rsidRDefault="00C67E6C" w:rsidP="00DA04A3">
      <w:pPr>
        <w:rPr>
          <w:b/>
          <w:bCs/>
          <w:color w:val="000000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76"/>
        <w:gridCol w:w="4717"/>
        <w:gridCol w:w="3951"/>
      </w:tblGrid>
      <w:tr w:rsidR="00DA04A3" w14:paraId="12B2E76E" w14:textId="77777777" w:rsidTr="00C67E6C">
        <w:trPr>
          <w:trHeight w:val="5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8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C67E6C">
        <w:trPr>
          <w:trHeight w:val="27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6F55A5E2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D076D9">
              <w:rPr>
                <w:color w:val="00000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8"/>
    </w:tbl>
    <w:p w14:paraId="2DAAD744" w14:textId="77777777" w:rsidR="00DA04A3" w:rsidRDefault="00DA04A3" w:rsidP="00DA04A3">
      <w:pPr>
        <w:rPr>
          <w:b/>
          <w:bCs/>
          <w:color w:val="000000"/>
          <w:kern w:val="2"/>
          <w:lang w:eastAsia="zh-CN"/>
        </w:rPr>
      </w:pPr>
    </w:p>
    <w:bookmarkEnd w:id="7"/>
    <w:p w14:paraId="35EAF523" w14:textId="77777777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lastRenderedPageBreak/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C12FE7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C12FE7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C12FE7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7B81BC5D" w:rsidR="00C12FE7" w:rsidRPr="00C12FE7" w:rsidRDefault="00C12FE7" w:rsidP="0056100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Нейрофизиология: основы нейрофизиологии : учебник для вузов</w:t>
            </w:r>
          </w:p>
        </w:tc>
        <w:tc>
          <w:tcPr>
            <w:tcW w:w="1843" w:type="dxa"/>
          </w:tcPr>
          <w:p w14:paraId="1519BF32" w14:textId="27EB9888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Циркин В. И., Трухина С. И., Трухин А. Н.</w:t>
            </w:r>
          </w:p>
        </w:tc>
        <w:tc>
          <w:tcPr>
            <w:tcW w:w="1417" w:type="dxa"/>
          </w:tcPr>
          <w:p w14:paraId="17C89EC2" w14:textId="3AA9EF5B" w:rsidR="00C12FE7" w:rsidRPr="00C12FE7" w:rsidRDefault="00C12FE7" w:rsidP="0056100C">
            <w:pPr>
              <w:widowControl w:val="0"/>
              <w:rPr>
                <w:bCs/>
                <w:color w:val="000000"/>
              </w:rPr>
            </w:pPr>
            <w:r w:rsidRPr="00C12FE7">
              <w:rPr>
                <w:bCs/>
                <w:color w:val="000000"/>
              </w:rPr>
              <w:t>Москва</w:t>
            </w:r>
            <w:r>
              <w:rPr>
                <w:bCs/>
                <w:color w:val="000000"/>
              </w:rPr>
              <w:t>:</w:t>
            </w:r>
            <w:r w:rsidRPr="00C12FE7">
              <w:rPr>
                <w:bCs/>
                <w:color w:val="000000"/>
              </w:rPr>
              <w:t xml:space="preserve">  Юрайт</w:t>
            </w:r>
          </w:p>
        </w:tc>
        <w:tc>
          <w:tcPr>
            <w:tcW w:w="709" w:type="dxa"/>
          </w:tcPr>
          <w:p w14:paraId="067F37CB" w14:textId="301E67A1" w:rsidR="00C12FE7" w:rsidRDefault="00C12FE7" w:rsidP="0056100C">
            <w:pPr>
              <w:widowControl w:val="0"/>
            </w:pPr>
            <w:r>
              <w:t>2020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01578963" w:rsidR="00C12FE7" w:rsidRPr="00E45886" w:rsidRDefault="00DA1150" w:rsidP="0056100C">
            <w:pPr>
              <w:widowControl w:val="0"/>
            </w:pPr>
            <w:hyperlink r:id="rId8" w:history="1">
              <w:r w:rsidR="00C16F0A" w:rsidRPr="00C16F0A">
                <w:t>http://Urait.ru/</w:t>
              </w:r>
            </w:hyperlink>
          </w:p>
        </w:tc>
      </w:tr>
      <w:tr w:rsidR="00C81D69" w:rsidRPr="00E45886" w14:paraId="540CF133" w14:textId="77777777" w:rsidTr="00C12FE7">
        <w:trPr>
          <w:trHeight w:val="833"/>
        </w:trPr>
        <w:tc>
          <w:tcPr>
            <w:tcW w:w="567" w:type="dxa"/>
          </w:tcPr>
          <w:p w14:paraId="35DEAC0C" w14:textId="57313BEE" w:rsidR="00C81D69" w:rsidRPr="00E45886" w:rsidRDefault="00C12FE7" w:rsidP="0056100C">
            <w:pPr>
              <w:widowControl w:val="0"/>
              <w:jc w:val="center"/>
            </w:pPr>
            <w:r>
              <w:t>2</w:t>
            </w:r>
            <w:r w:rsidR="00C81D69" w:rsidRPr="00E45886">
              <w:t>.</w:t>
            </w:r>
          </w:p>
        </w:tc>
        <w:tc>
          <w:tcPr>
            <w:tcW w:w="2410" w:type="dxa"/>
          </w:tcPr>
          <w:p w14:paraId="3A7B15E9" w14:textId="7B050053" w:rsidR="00C81D69" w:rsidRPr="00E47190" w:rsidRDefault="00831111" w:rsidP="0056100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Физиология высшей нервной  деятельности и поведения: Руководство к лабораторным занятиям</w:t>
            </w:r>
          </w:p>
        </w:tc>
        <w:tc>
          <w:tcPr>
            <w:tcW w:w="1843" w:type="dxa"/>
          </w:tcPr>
          <w:p w14:paraId="1F046569" w14:textId="480C7771" w:rsidR="00C81D69" w:rsidRPr="00E45886" w:rsidRDefault="00831111" w:rsidP="0056100C">
            <w:pPr>
              <w:widowControl w:val="0"/>
            </w:pPr>
            <w:r w:rsidRPr="00831111">
              <w:rPr>
                <w:bCs/>
                <w:color w:val="000000"/>
              </w:rPr>
              <w:t>Кожевников С.П., Худякова Н.А.</w:t>
            </w:r>
          </w:p>
        </w:tc>
        <w:tc>
          <w:tcPr>
            <w:tcW w:w="1417" w:type="dxa"/>
          </w:tcPr>
          <w:p w14:paraId="06B337DA" w14:textId="2AEFDA48" w:rsidR="00C81D69" w:rsidRPr="00E45886" w:rsidRDefault="00831111" w:rsidP="0056100C">
            <w:pPr>
              <w:widowControl w:val="0"/>
            </w:pPr>
            <w:r w:rsidRPr="00831111">
              <w:rPr>
                <w:bCs/>
                <w:color w:val="000000"/>
              </w:rPr>
              <w:t>Ижевск: «Удмуртский университет»</w:t>
            </w:r>
          </w:p>
        </w:tc>
        <w:tc>
          <w:tcPr>
            <w:tcW w:w="709" w:type="dxa"/>
          </w:tcPr>
          <w:p w14:paraId="5273C6D2" w14:textId="308CF351" w:rsidR="00027133" w:rsidRPr="00E45886" w:rsidRDefault="00831111" w:rsidP="0056100C">
            <w:pPr>
              <w:widowControl w:val="0"/>
            </w:pPr>
            <w:r w:rsidRPr="00831111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</w:tcPr>
          <w:p w14:paraId="3E9F3590" w14:textId="2A5F2924" w:rsidR="00C81D69" w:rsidRPr="00E45886" w:rsidRDefault="00C81D69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CD6B5E4" w14:textId="104840F7" w:rsidR="00C81D69" w:rsidRPr="00E45886" w:rsidRDefault="00DA1150" w:rsidP="0056100C">
            <w:pPr>
              <w:widowControl w:val="0"/>
            </w:pPr>
            <w:hyperlink r:id="rId9" w:history="1">
              <w:r w:rsidR="00C16F0A" w:rsidRPr="00C16F0A">
                <w:t>http://www.biblioclub.ru/</w:t>
              </w:r>
            </w:hyperlink>
          </w:p>
        </w:tc>
      </w:tr>
      <w:tr w:rsidR="002D1E8B" w:rsidRPr="00E45886" w14:paraId="00CED67A" w14:textId="77777777" w:rsidTr="00C12FE7">
        <w:tc>
          <w:tcPr>
            <w:tcW w:w="567" w:type="dxa"/>
          </w:tcPr>
          <w:p w14:paraId="0F8E17A8" w14:textId="02A0817C" w:rsidR="002D1E8B" w:rsidRPr="00C9542F" w:rsidRDefault="002D1E8B" w:rsidP="002D1E8B">
            <w:pPr>
              <w:widowControl w:val="0"/>
              <w:jc w:val="center"/>
            </w:pPr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3C891B1D" w:rsidR="002D1E8B" w:rsidRPr="00C9542F" w:rsidRDefault="002D1E8B" w:rsidP="002D1E8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53FBD">
              <w:rPr>
                <w:color w:val="000000"/>
              </w:rPr>
              <w:t>Нейрофизиология</w:t>
            </w:r>
          </w:p>
        </w:tc>
        <w:tc>
          <w:tcPr>
            <w:tcW w:w="1843" w:type="dxa"/>
          </w:tcPr>
          <w:p w14:paraId="23A860F5" w14:textId="72E20F28" w:rsidR="002D1E8B" w:rsidRPr="00C9542F" w:rsidRDefault="002D1E8B" w:rsidP="002D1E8B">
            <w:pPr>
              <w:widowControl w:val="0"/>
              <w:rPr>
                <w:color w:val="000000"/>
              </w:rPr>
            </w:pPr>
            <w:r w:rsidRPr="00853FBD">
              <w:rPr>
                <w:color w:val="000000"/>
              </w:rPr>
              <w:t>Под ред. В.М. Смирнова</w:t>
            </w:r>
          </w:p>
        </w:tc>
        <w:tc>
          <w:tcPr>
            <w:tcW w:w="1417" w:type="dxa"/>
          </w:tcPr>
          <w:p w14:paraId="0D9C5FB0" w14:textId="656C79C0" w:rsidR="002D1E8B" w:rsidRPr="00C9542F" w:rsidRDefault="002D1E8B" w:rsidP="002D1E8B">
            <w:pPr>
              <w:widowControl w:val="0"/>
              <w:rPr>
                <w:color w:val="000000"/>
              </w:rPr>
            </w:pPr>
            <w:r w:rsidRPr="00853FBD">
              <w:rPr>
                <w:color w:val="000000"/>
              </w:rPr>
              <w:t>Москва : ООО «Издательство «Медицинское информационное агентство»</w:t>
            </w:r>
          </w:p>
        </w:tc>
        <w:tc>
          <w:tcPr>
            <w:tcW w:w="709" w:type="dxa"/>
          </w:tcPr>
          <w:p w14:paraId="430FAC25" w14:textId="0D879D49" w:rsidR="002D1E8B" w:rsidRPr="00C9542F" w:rsidRDefault="002D1E8B" w:rsidP="002D1E8B">
            <w:pPr>
              <w:widowControl w:val="0"/>
              <w:rPr>
                <w:color w:val="000000"/>
              </w:rPr>
            </w:pPr>
            <w:r w:rsidRPr="00853FBD">
              <w:rPr>
                <w:color w:val="000000"/>
              </w:rPr>
              <w:t>2017</w:t>
            </w:r>
          </w:p>
        </w:tc>
        <w:tc>
          <w:tcPr>
            <w:tcW w:w="1276" w:type="dxa"/>
          </w:tcPr>
          <w:p w14:paraId="4B4BCCAD" w14:textId="7CDD901A" w:rsidR="002D1E8B" w:rsidRPr="00C9542F" w:rsidRDefault="002D1E8B" w:rsidP="002D1E8B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35F7DC65" w14:textId="31CF993F" w:rsidR="002D1E8B" w:rsidRPr="00C9542F" w:rsidRDefault="00DA1150" w:rsidP="002D1E8B">
            <w:pPr>
              <w:widowControl w:val="0"/>
            </w:pPr>
            <w:hyperlink r:id="rId10" w:history="1">
              <w:r w:rsidR="00C16F0A" w:rsidRPr="00C16F0A">
                <w:t>https://cyberleninka.ru/</w:t>
              </w:r>
            </w:hyperlink>
          </w:p>
        </w:tc>
      </w:tr>
      <w:tr w:rsidR="002D1E8B" w:rsidRPr="00E45886" w14:paraId="70C7F2FD" w14:textId="77777777" w:rsidTr="00C12FE7">
        <w:tc>
          <w:tcPr>
            <w:tcW w:w="567" w:type="dxa"/>
          </w:tcPr>
          <w:p w14:paraId="23A1CFAA" w14:textId="49AD3328" w:rsidR="002D1E8B" w:rsidRPr="00C9542F" w:rsidRDefault="002D1E8B" w:rsidP="002D1E8B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08D0F28E" w:rsidR="002D1E8B" w:rsidRDefault="002D1E8B" w:rsidP="002D1E8B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831111">
              <w:rPr>
                <w:bCs/>
                <w:color w:val="000000"/>
              </w:rPr>
              <w:t>Практикум по курсу «Физиология человека и животных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1843" w:type="dxa"/>
          </w:tcPr>
          <w:p w14:paraId="0882B5CB" w14:textId="1D4F0B9F" w:rsidR="002D1E8B" w:rsidRDefault="002D1E8B" w:rsidP="002D1E8B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АйзманР.И.</w:t>
            </w:r>
          </w:p>
        </w:tc>
        <w:tc>
          <w:tcPr>
            <w:tcW w:w="1417" w:type="dxa"/>
          </w:tcPr>
          <w:p w14:paraId="1984E339" w14:textId="0C028406" w:rsidR="002D1E8B" w:rsidRDefault="002D1E8B" w:rsidP="002D1E8B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М.: Инфра-М</w:t>
            </w:r>
          </w:p>
        </w:tc>
        <w:tc>
          <w:tcPr>
            <w:tcW w:w="709" w:type="dxa"/>
          </w:tcPr>
          <w:p w14:paraId="1A0DB735" w14:textId="646E65DE" w:rsidR="002D1E8B" w:rsidRDefault="002D1E8B" w:rsidP="002D1E8B">
            <w:pPr>
              <w:widowControl w:val="0"/>
              <w:rPr>
                <w:color w:val="000000"/>
              </w:rPr>
            </w:pPr>
            <w:r w:rsidRPr="00831111">
              <w:rPr>
                <w:bCs/>
                <w:color w:val="000000"/>
              </w:rPr>
              <w:t>2013</w:t>
            </w:r>
          </w:p>
        </w:tc>
        <w:tc>
          <w:tcPr>
            <w:tcW w:w="1276" w:type="dxa"/>
          </w:tcPr>
          <w:p w14:paraId="1B3A3A42" w14:textId="77777777" w:rsidR="002D1E8B" w:rsidRPr="00C9542F" w:rsidRDefault="002D1E8B" w:rsidP="002D1E8B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23D9ACD3" w14:textId="422FFFD0" w:rsidR="002D1E8B" w:rsidRPr="00C9542F" w:rsidRDefault="00C16F0A" w:rsidP="002D1E8B">
            <w:pPr>
              <w:widowControl w:val="0"/>
            </w:pPr>
            <w:r w:rsidRPr="00C16F0A">
              <w:t>http://www.biblioclub.ru/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75912D59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5D85ADF6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9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9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6C6F8F4E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12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ED9947B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3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C21F0F3" w14:textId="77777777" w:rsidR="00E67D2B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4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4D2571F1" w14:textId="77777777" w:rsidR="00E67D2B" w:rsidRPr="000D1091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0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0"/>
    <w:p w14:paraId="30911852" w14:textId="77777777" w:rsidR="00E67D2B" w:rsidRPr="000D1091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5" w:history="1">
        <w:r w:rsidRPr="00031EBD">
          <w:rPr>
            <w:color w:val="0000FF"/>
            <w:lang w:eastAsia="zh-CN"/>
          </w:rPr>
          <w:t>http://Urait.ru/</w:t>
        </w:r>
      </w:hyperlink>
    </w:p>
    <w:p w14:paraId="495EDF99" w14:textId="77777777" w:rsidR="00E67D2B" w:rsidRPr="00C9542F" w:rsidRDefault="00E67D2B" w:rsidP="00E67D2B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57B4DA4E" w14:textId="77777777" w:rsidR="00E67D2B" w:rsidRPr="00C9542F" w:rsidRDefault="00E67D2B" w:rsidP="00E67D2B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0700F7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76" w:lineRule="auto"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7777777" w:rsidR="00C9542F" w:rsidRPr="00C9542F" w:rsidRDefault="00C9542F" w:rsidP="00C9542F">
      <w:pPr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 xml:space="preserve">       Не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0E1FFF39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  <w:r w:rsidR="00567CDC">
        <w:rPr>
          <w:color w:val="auto"/>
          <w:kern w:val="1"/>
          <w:lang w:eastAsia="zh-CN"/>
        </w:rPr>
        <w:t xml:space="preserve"> А, также средства измерения показателей активности жизненных функций.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C0406" w14:textId="77777777" w:rsidR="00DA1150" w:rsidRDefault="00DA1150">
      <w:r>
        <w:separator/>
      </w:r>
    </w:p>
  </w:endnote>
  <w:endnote w:type="continuationSeparator" w:id="0">
    <w:p w14:paraId="7FF3EB99" w14:textId="77777777" w:rsidR="00DA1150" w:rsidRDefault="00DA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MS Mincho"/>
    <w:charset w:val="80"/>
    <w:family w:val="swiss"/>
    <w:pitch w:val="variable"/>
    <w:sig w:usb0="00000000" w:usb1="2BDFFCFB" w:usb2="00000036" w:usb3="00000000" w:csb0="003F01FF" w:csb1="00000000"/>
  </w:font>
  <w:font w:name="Lohit Hindi">
    <w:altName w:val="Klee One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90F1B" w14:textId="77777777" w:rsidR="00DA1150" w:rsidRDefault="00DA1150">
      <w:r>
        <w:separator/>
      </w:r>
    </w:p>
  </w:footnote>
  <w:footnote w:type="continuationSeparator" w:id="0">
    <w:p w14:paraId="04A18193" w14:textId="77777777" w:rsidR="00DA1150" w:rsidRDefault="00DA1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2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10793"/>
    <w:multiLevelType w:val="multilevel"/>
    <w:tmpl w:val="0D944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1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F3B3E"/>
    <w:multiLevelType w:val="hybridMultilevel"/>
    <w:tmpl w:val="6106BDB6"/>
    <w:lvl w:ilvl="0" w:tplc="31341A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2"/>
  </w:num>
  <w:num w:numId="2">
    <w:abstractNumId w:val="12"/>
  </w:num>
  <w:num w:numId="3">
    <w:abstractNumId w:val="19"/>
  </w:num>
  <w:num w:numId="4">
    <w:abstractNumId w:val="21"/>
  </w:num>
  <w:num w:numId="5">
    <w:abstractNumId w:val="3"/>
  </w:num>
  <w:num w:numId="6">
    <w:abstractNumId w:val="6"/>
  </w:num>
  <w:num w:numId="7">
    <w:abstractNumId w:val="28"/>
  </w:num>
  <w:num w:numId="8">
    <w:abstractNumId w:val="30"/>
  </w:num>
  <w:num w:numId="9">
    <w:abstractNumId w:val="7"/>
  </w:num>
  <w:num w:numId="10">
    <w:abstractNumId w:val="16"/>
  </w:num>
  <w:num w:numId="11">
    <w:abstractNumId w:val="9"/>
  </w:num>
  <w:num w:numId="12">
    <w:abstractNumId w:val="35"/>
  </w:num>
  <w:num w:numId="13">
    <w:abstractNumId w:val="2"/>
  </w:num>
  <w:num w:numId="14">
    <w:abstractNumId w:val="11"/>
  </w:num>
  <w:num w:numId="15">
    <w:abstractNumId w:val="20"/>
  </w:num>
  <w:num w:numId="16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"/>
  </w:num>
  <w:num w:numId="19">
    <w:abstractNumId w:val="26"/>
  </w:num>
  <w:num w:numId="20">
    <w:abstractNumId w:val="33"/>
  </w:num>
  <w:num w:numId="21">
    <w:abstractNumId w:val="15"/>
  </w:num>
  <w:num w:numId="22">
    <w:abstractNumId w:val="13"/>
  </w:num>
  <w:num w:numId="23">
    <w:abstractNumId w:val="27"/>
  </w:num>
  <w:num w:numId="24">
    <w:abstractNumId w:val="17"/>
  </w:num>
  <w:num w:numId="25">
    <w:abstractNumId w:val="18"/>
  </w:num>
  <w:num w:numId="26">
    <w:abstractNumId w:val="29"/>
  </w:num>
  <w:num w:numId="27">
    <w:abstractNumId w:val="34"/>
  </w:num>
  <w:num w:numId="28">
    <w:abstractNumId w:val="4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23"/>
  </w:num>
  <w:num w:numId="32">
    <w:abstractNumId w:val="0"/>
  </w:num>
  <w:num w:numId="33">
    <w:abstractNumId w:val="10"/>
  </w:num>
  <w:num w:numId="34">
    <w:abstractNumId w:val="31"/>
  </w:num>
  <w:num w:numId="35">
    <w:abstractNumId w:val="25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FB6"/>
    <w:rsid w:val="00000083"/>
    <w:rsid w:val="000136F7"/>
    <w:rsid w:val="00027133"/>
    <w:rsid w:val="000575DE"/>
    <w:rsid w:val="00065F96"/>
    <w:rsid w:val="000700F7"/>
    <w:rsid w:val="0007449D"/>
    <w:rsid w:val="00082E76"/>
    <w:rsid w:val="00096E4B"/>
    <w:rsid w:val="000B0C02"/>
    <w:rsid w:val="000B459E"/>
    <w:rsid w:val="000E1557"/>
    <w:rsid w:val="000E637D"/>
    <w:rsid w:val="001048D6"/>
    <w:rsid w:val="001374E5"/>
    <w:rsid w:val="0015115F"/>
    <w:rsid w:val="00190890"/>
    <w:rsid w:val="001965D0"/>
    <w:rsid w:val="001B7FCF"/>
    <w:rsid w:val="001E3767"/>
    <w:rsid w:val="001F0370"/>
    <w:rsid w:val="001F7358"/>
    <w:rsid w:val="00211059"/>
    <w:rsid w:val="00220B3F"/>
    <w:rsid w:val="002524A0"/>
    <w:rsid w:val="0026358E"/>
    <w:rsid w:val="002679E2"/>
    <w:rsid w:val="0027371F"/>
    <w:rsid w:val="002C1293"/>
    <w:rsid w:val="002C56FA"/>
    <w:rsid w:val="002D1E8B"/>
    <w:rsid w:val="002E238C"/>
    <w:rsid w:val="002F44DF"/>
    <w:rsid w:val="002F589F"/>
    <w:rsid w:val="002F5BFE"/>
    <w:rsid w:val="0031016F"/>
    <w:rsid w:val="00322390"/>
    <w:rsid w:val="00323074"/>
    <w:rsid w:val="0033729D"/>
    <w:rsid w:val="00342BEB"/>
    <w:rsid w:val="00345AA8"/>
    <w:rsid w:val="00355E71"/>
    <w:rsid w:val="00384508"/>
    <w:rsid w:val="003B2B4B"/>
    <w:rsid w:val="003E075C"/>
    <w:rsid w:val="003E7859"/>
    <w:rsid w:val="003E7F74"/>
    <w:rsid w:val="00404519"/>
    <w:rsid w:val="0040456D"/>
    <w:rsid w:val="004168BA"/>
    <w:rsid w:val="00417209"/>
    <w:rsid w:val="00421C13"/>
    <w:rsid w:val="00424A2A"/>
    <w:rsid w:val="00427F32"/>
    <w:rsid w:val="004337F6"/>
    <w:rsid w:val="0043741A"/>
    <w:rsid w:val="004400E7"/>
    <w:rsid w:val="00442C23"/>
    <w:rsid w:val="00445873"/>
    <w:rsid w:val="00467680"/>
    <w:rsid w:val="0047612A"/>
    <w:rsid w:val="00491F95"/>
    <w:rsid w:val="004A5504"/>
    <w:rsid w:val="004B1A07"/>
    <w:rsid w:val="004D35BC"/>
    <w:rsid w:val="004E4C20"/>
    <w:rsid w:val="004F07E0"/>
    <w:rsid w:val="0050667D"/>
    <w:rsid w:val="005205CA"/>
    <w:rsid w:val="00532242"/>
    <w:rsid w:val="005376A3"/>
    <w:rsid w:val="0054428B"/>
    <w:rsid w:val="00544CF0"/>
    <w:rsid w:val="00554055"/>
    <w:rsid w:val="0056100C"/>
    <w:rsid w:val="00567CDC"/>
    <w:rsid w:val="005720DA"/>
    <w:rsid w:val="0058649C"/>
    <w:rsid w:val="005A2D25"/>
    <w:rsid w:val="005A39C2"/>
    <w:rsid w:val="005A3F32"/>
    <w:rsid w:val="005C5E67"/>
    <w:rsid w:val="00650C74"/>
    <w:rsid w:val="00673C10"/>
    <w:rsid w:val="00684639"/>
    <w:rsid w:val="006B53E5"/>
    <w:rsid w:val="006B55C0"/>
    <w:rsid w:val="006C1594"/>
    <w:rsid w:val="006D28E7"/>
    <w:rsid w:val="006E23EE"/>
    <w:rsid w:val="007026E6"/>
    <w:rsid w:val="00714D91"/>
    <w:rsid w:val="00725B72"/>
    <w:rsid w:val="007279F3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C3173"/>
    <w:rsid w:val="007C454F"/>
    <w:rsid w:val="007D275F"/>
    <w:rsid w:val="007D2834"/>
    <w:rsid w:val="007D7445"/>
    <w:rsid w:val="007E4186"/>
    <w:rsid w:val="007E656C"/>
    <w:rsid w:val="007F1C8E"/>
    <w:rsid w:val="0081174C"/>
    <w:rsid w:val="00831111"/>
    <w:rsid w:val="00841D75"/>
    <w:rsid w:val="00850E07"/>
    <w:rsid w:val="008547F6"/>
    <w:rsid w:val="00865169"/>
    <w:rsid w:val="00875105"/>
    <w:rsid w:val="00882701"/>
    <w:rsid w:val="00887F6E"/>
    <w:rsid w:val="008C0DA6"/>
    <w:rsid w:val="008D3FA0"/>
    <w:rsid w:val="009604FB"/>
    <w:rsid w:val="00962B62"/>
    <w:rsid w:val="0097427A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968EC"/>
    <w:rsid w:val="00B17529"/>
    <w:rsid w:val="00B34361"/>
    <w:rsid w:val="00B67F1C"/>
    <w:rsid w:val="00B96274"/>
    <w:rsid w:val="00BA18E9"/>
    <w:rsid w:val="00BD3F46"/>
    <w:rsid w:val="00BE4F26"/>
    <w:rsid w:val="00BE4FF5"/>
    <w:rsid w:val="00BF29BF"/>
    <w:rsid w:val="00BF7B4C"/>
    <w:rsid w:val="00C076EC"/>
    <w:rsid w:val="00C12FE7"/>
    <w:rsid w:val="00C16F0A"/>
    <w:rsid w:val="00C24528"/>
    <w:rsid w:val="00C67E6C"/>
    <w:rsid w:val="00C80A78"/>
    <w:rsid w:val="00C81D69"/>
    <w:rsid w:val="00C85C5B"/>
    <w:rsid w:val="00C90CD2"/>
    <w:rsid w:val="00C92855"/>
    <w:rsid w:val="00C9542F"/>
    <w:rsid w:val="00CA0DC4"/>
    <w:rsid w:val="00CB2195"/>
    <w:rsid w:val="00CB2EF1"/>
    <w:rsid w:val="00CB7F3C"/>
    <w:rsid w:val="00CC5A53"/>
    <w:rsid w:val="00CD01FE"/>
    <w:rsid w:val="00CF7F17"/>
    <w:rsid w:val="00D076D9"/>
    <w:rsid w:val="00D119C4"/>
    <w:rsid w:val="00D30022"/>
    <w:rsid w:val="00D52DC7"/>
    <w:rsid w:val="00D77A66"/>
    <w:rsid w:val="00D82E75"/>
    <w:rsid w:val="00D93121"/>
    <w:rsid w:val="00D93A0F"/>
    <w:rsid w:val="00DA04A3"/>
    <w:rsid w:val="00DA1150"/>
    <w:rsid w:val="00DE0F2C"/>
    <w:rsid w:val="00DF3DCE"/>
    <w:rsid w:val="00DF60BA"/>
    <w:rsid w:val="00E05555"/>
    <w:rsid w:val="00E16A17"/>
    <w:rsid w:val="00E2441A"/>
    <w:rsid w:val="00E252E6"/>
    <w:rsid w:val="00E2553F"/>
    <w:rsid w:val="00E33343"/>
    <w:rsid w:val="00E6044B"/>
    <w:rsid w:val="00E67D2B"/>
    <w:rsid w:val="00E92494"/>
    <w:rsid w:val="00E9763B"/>
    <w:rsid w:val="00EB227C"/>
    <w:rsid w:val="00EE78B9"/>
    <w:rsid w:val="00F17429"/>
    <w:rsid w:val="00F25781"/>
    <w:rsid w:val="00F36607"/>
    <w:rsid w:val="00F45FDF"/>
    <w:rsid w:val="00F47D90"/>
    <w:rsid w:val="00F66FB6"/>
    <w:rsid w:val="00F71A92"/>
    <w:rsid w:val="00F772A4"/>
    <w:rsid w:val="00F77839"/>
    <w:rsid w:val="00F92345"/>
    <w:rsid w:val="00F924C7"/>
    <w:rsid w:val="00F94CB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767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ait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rait.ru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96707-AC5C-4C46-942E-32FCC3FD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10164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Алена Олеговна Москалева</cp:lastModifiedBy>
  <cp:revision>19</cp:revision>
  <cp:lastPrinted>2019-10-16T17:25:00Z</cp:lastPrinted>
  <dcterms:created xsi:type="dcterms:W3CDTF">2022-03-13T14:50:00Z</dcterms:created>
  <dcterms:modified xsi:type="dcterms:W3CDTF">2023-05-12T10:24:00Z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