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4FF0" w14:textId="77777777" w:rsidR="007A0CF6" w:rsidRDefault="007A0CF6" w:rsidP="007A0CF6">
      <w:pPr>
        <w:tabs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920D08">
        <w:rPr>
          <w:sz w:val="24"/>
          <w:szCs w:val="24"/>
        </w:rPr>
        <w:t>ОСУДАРСТВЕННОЕ АВТОНОМНОЕ ОБРАЗОВАТЕЛЬНОЕ УЧРЕЖДЕНИЕ ВЫСШЕГО ОБРАЗОВАНИЯ</w:t>
      </w:r>
      <w:r>
        <w:rPr>
          <w:sz w:val="24"/>
          <w:szCs w:val="24"/>
        </w:rPr>
        <w:t xml:space="preserve"> </w:t>
      </w:r>
    </w:p>
    <w:p w14:paraId="6EF16BC5" w14:textId="61DB06DE" w:rsidR="00920D08" w:rsidRPr="007A0CF6" w:rsidRDefault="00920D08" w:rsidP="007A0CF6">
      <w:pPr>
        <w:tabs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EC05FE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52BD3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68F96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34923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D987B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A3770F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BF64BA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2C1839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565B9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14E2E31F" w14:textId="77777777" w:rsidR="00920D08" w:rsidRDefault="00920D08" w:rsidP="00A27DD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2FE1DE" w14:textId="563E6322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6DEAFD" w14:textId="77777777" w:rsidR="007A0CF6" w:rsidRDefault="007A0C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F8F8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504A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2C3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51D8A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94F52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1687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49024E" w14:textId="77777777" w:rsidR="00920D08" w:rsidRPr="003C0E55" w:rsidRDefault="002D20C7" w:rsidP="00A27DD2">
      <w:pPr>
        <w:pStyle w:val="ad"/>
        <w:widowControl/>
        <w:tabs>
          <w:tab w:val="clear" w:pos="788"/>
        </w:tabs>
        <w:suppressAutoHyphens w:val="0"/>
        <w:spacing w:after="160" w:line="259" w:lineRule="auto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</w:t>
      </w:r>
      <w:r w:rsidR="002430C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</w:t>
      </w:r>
      <w:r w:rsidR="00920D08" w:rsidRPr="003C0E55">
        <w:rPr>
          <w:b/>
          <w:color w:val="000000"/>
          <w:sz w:val="24"/>
          <w:szCs w:val="24"/>
        </w:rPr>
        <w:t>.</w:t>
      </w:r>
      <w:r w:rsidR="007565B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03.</w:t>
      </w:r>
      <w:r w:rsidR="00A27DD2">
        <w:rPr>
          <w:b/>
          <w:color w:val="000000"/>
          <w:sz w:val="24"/>
          <w:szCs w:val="24"/>
        </w:rPr>
        <w:t>02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="00A27DD2">
        <w:rPr>
          <w:b/>
          <w:color w:val="000000"/>
          <w:sz w:val="24"/>
          <w:szCs w:val="24"/>
        </w:rPr>
        <w:t>ДИАЛОГИЧЕСКИЙ ПОДХОД К АНАЛИЗУ ПСИХОТЕРАПЕВТИЧЕСКОГО ПРОЦЕССА</w:t>
      </w:r>
    </w:p>
    <w:p w14:paraId="45EA1D5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3220D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D22E7BE" w14:textId="0890815E" w:rsidR="00920D08" w:rsidRDefault="003A547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37.0</w:t>
      </w:r>
      <w:r w:rsidR="002430CC">
        <w:rPr>
          <w:b/>
          <w:sz w:val="24"/>
          <w:szCs w:val="24"/>
        </w:rPr>
        <w:t>5</w:t>
      </w:r>
      <w:r w:rsidR="00920D08">
        <w:rPr>
          <w:b/>
          <w:sz w:val="24"/>
          <w:szCs w:val="24"/>
        </w:rPr>
        <w:t xml:space="preserve">.01 </w:t>
      </w:r>
      <w:r w:rsidR="002430CC">
        <w:rPr>
          <w:b/>
          <w:sz w:val="24"/>
          <w:szCs w:val="24"/>
        </w:rPr>
        <w:t>Клиническая п</w:t>
      </w:r>
      <w:r w:rsidR="00920D08">
        <w:rPr>
          <w:b/>
          <w:sz w:val="24"/>
          <w:szCs w:val="24"/>
        </w:rPr>
        <w:t>сихология</w:t>
      </w:r>
    </w:p>
    <w:p w14:paraId="1F2145B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430CC">
        <w:rPr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5A7CEB6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55EB6EB" w14:textId="42F2079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A0CF6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D9BFE3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47410D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3B7F7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A973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AF60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1A25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0A53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24FD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1AF4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2750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3E94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E4DE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280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369E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714E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CFED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DF13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0720D2" w14:textId="3DDCCB5F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96978E" w14:textId="77777777" w:rsidR="007A0CF6" w:rsidRDefault="007A0C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7FDA6D" w14:textId="1C539F61" w:rsidR="007A0CF6" w:rsidRDefault="007A0C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82FC7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1C5B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9FB1AB2" w14:textId="5B8121EB" w:rsidR="00920D08" w:rsidRPr="00275F79" w:rsidRDefault="002D20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D20C7">
        <w:rPr>
          <w:sz w:val="24"/>
          <w:szCs w:val="24"/>
        </w:rPr>
        <w:t>202</w:t>
      </w:r>
      <w:r w:rsidR="009E5ADB">
        <w:rPr>
          <w:sz w:val="24"/>
          <w:szCs w:val="24"/>
        </w:rPr>
        <w:t>1</w:t>
      </w:r>
      <w:bookmarkStart w:id="0" w:name="_GoBack"/>
      <w:bookmarkEnd w:id="0"/>
    </w:p>
    <w:p w14:paraId="113BFA3B" w14:textId="77777777" w:rsidR="009C02F8" w:rsidRPr="007A0CF6" w:rsidRDefault="009C02F8" w:rsidP="007A0CF6">
      <w:pPr>
        <w:pageBreakBefore/>
        <w:spacing w:line="240" w:lineRule="auto"/>
        <w:ind w:left="0" w:firstLine="0"/>
        <w:rPr>
          <w:kern w:val="2"/>
          <w:sz w:val="24"/>
          <w:szCs w:val="24"/>
        </w:rPr>
      </w:pPr>
      <w:r w:rsidRPr="007A0CF6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4FB5B90" w14:textId="77777777" w:rsidR="009C02F8" w:rsidRPr="007A0CF6" w:rsidRDefault="009C02F8" w:rsidP="009C02F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7A0C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3A2F25B" w14:textId="77777777" w:rsidR="009C02F8" w:rsidRPr="007A0CF6" w:rsidRDefault="009C02F8" w:rsidP="009C02F8">
      <w:pPr>
        <w:spacing w:line="240" w:lineRule="auto"/>
        <w:rPr>
          <w:color w:val="000000"/>
          <w:kern w:val="2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9C02F8" w:rsidRPr="007A0CF6" w14:paraId="7007E9AF" w14:textId="77777777" w:rsidTr="00085DAA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D38530A" w14:textId="77777777" w:rsidR="009C02F8" w:rsidRPr="007A0CF6" w:rsidRDefault="009C02F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0CF6">
              <w:rPr>
                <w:color w:val="00000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4D6997F" w14:textId="77777777" w:rsidR="009C02F8" w:rsidRPr="007A0CF6" w:rsidRDefault="009C02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A0CF6">
              <w:rPr>
                <w:color w:val="00000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14:paraId="47CB886F" w14:textId="77777777" w:rsidR="009C02F8" w:rsidRPr="007A0CF6" w:rsidRDefault="009C02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A0CF6">
              <w:rPr>
                <w:color w:val="00000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516C3BD" w14:textId="77777777" w:rsidR="007A0CF6" w:rsidRDefault="009C02F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A0CF6">
              <w:rPr>
                <w:color w:val="auto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663DE85B" w14:textId="690B6461" w:rsidR="009C02F8" w:rsidRPr="007A0CF6" w:rsidRDefault="009C02F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A0CF6">
              <w:rPr>
                <w:color w:val="auto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085DAA" w:rsidRPr="007A0CF6" w14:paraId="34E0FC55" w14:textId="77777777" w:rsidTr="00085DAA">
        <w:trPr>
          <w:trHeight w:val="338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14:paraId="7A9CDDB9" w14:textId="06935982" w:rsidR="00085DAA" w:rsidRPr="007A0CF6" w:rsidRDefault="00085DAA" w:rsidP="00085D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14:paraId="6EF30BD9" w14:textId="6BBA564B" w:rsidR="00085DAA" w:rsidRPr="007A0CF6" w:rsidRDefault="00085DAA" w:rsidP="00085D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A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о ессионального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14:paraId="7103ABC1" w14:textId="3265E8BF" w:rsidR="00085DAA" w:rsidRPr="00085DAA" w:rsidRDefault="00085DAA" w:rsidP="00085DAA">
            <w:pPr>
              <w:tabs>
                <w:tab w:val="left" w:pos="315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ИУК-</w:t>
            </w:r>
            <w:r w:rsidRPr="00085DAA">
              <w:rPr>
                <w:sz w:val="24"/>
                <w:szCs w:val="24"/>
              </w:rPr>
              <w:softHyphen/>
              <w:t>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</w:t>
            </w:r>
            <w:r>
              <w:rPr>
                <w:sz w:val="24"/>
                <w:szCs w:val="24"/>
              </w:rPr>
              <w:t>и.</w:t>
            </w:r>
          </w:p>
        </w:tc>
      </w:tr>
      <w:tr w:rsidR="00085DAA" w:rsidRPr="007A0CF6" w14:paraId="723F59E6" w14:textId="77777777" w:rsidTr="00085DAA">
        <w:trPr>
          <w:trHeight w:val="336"/>
        </w:trPr>
        <w:tc>
          <w:tcPr>
            <w:tcW w:w="1701" w:type="dxa"/>
            <w:vMerge/>
            <w:tcBorders>
              <w:left w:val="single" w:sz="6" w:space="0" w:color="00000A"/>
              <w:right w:val="nil"/>
            </w:tcBorders>
          </w:tcPr>
          <w:p w14:paraId="6D8671F8" w14:textId="77777777" w:rsidR="00085DAA" w:rsidRDefault="00085DAA" w:rsidP="00085D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14:paraId="59CF1CEC" w14:textId="77777777" w:rsidR="00085DAA" w:rsidRPr="00085DAA" w:rsidRDefault="00085DAA" w:rsidP="00085D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14:paraId="79955DE0" w14:textId="0A9EACB3" w:rsidR="00085DAA" w:rsidRPr="00085DAA" w:rsidRDefault="00085DAA" w:rsidP="00085DAA">
            <w:pPr>
              <w:tabs>
                <w:tab w:val="left" w:pos="315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ИУК-4.3. Составляет типовую деловую документацию для академических и профессиональных целей на иностранном языке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85DAA" w:rsidRPr="007A0CF6" w14:paraId="19364581" w14:textId="77777777" w:rsidTr="00085DAA">
        <w:trPr>
          <w:trHeight w:val="336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14:paraId="0368D2C1" w14:textId="77777777" w:rsidR="00085DAA" w:rsidRDefault="00085DAA" w:rsidP="00085D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nil"/>
              <w:right w:val="nil"/>
            </w:tcBorders>
          </w:tcPr>
          <w:p w14:paraId="6769F5E0" w14:textId="77777777" w:rsidR="00085DAA" w:rsidRPr="00085DAA" w:rsidRDefault="00085DAA" w:rsidP="00085D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14:paraId="670A8251" w14:textId="47C7E1F2" w:rsidR="00085DAA" w:rsidRPr="00085DAA" w:rsidRDefault="00085DAA" w:rsidP="00085DAA">
            <w:pPr>
              <w:tabs>
                <w:tab w:val="left" w:pos="315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ИУК-4.4. Создает различные академические или профессиональные тексты на иностранном языке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85DAA" w:rsidRPr="007A0CF6" w14:paraId="4ECD7D13" w14:textId="77777777" w:rsidTr="000C30D5">
        <w:trPr>
          <w:trHeight w:val="8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</w:tcPr>
          <w:p w14:paraId="363D0E0A" w14:textId="47C4997C" w:rsidR="00085DAA" w:rsidRPr="007A0CF6" w:rsidRDefault="00085DAA" w:rsidP="00085D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14:paraId="5F506235" w14:textId="24015860" w:rsidR="00085DAA" w:rsidRPr="007A0CF6" w:rsidRDefault="00085DAA" w:rsidP="00085D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E0313B" w14:textId="455C5487" w:rsidR="00085DAA" w:rsidRPr="00085DAA" w:rsidRDefault="00085DAA" w:rsidP="00085DAA">
            <w:pPr>
              <w:snapToGrid w:val="0"/>
              <w:spacing w:line="240" w:lineRule="auto"/>
              <w:ind w:left="0" w:firstLine="0"/>
              <w:rPr>
                <w:b/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85DAA" w:rsidRPr="007A0CF6" w14:paraId="38DF2400" w14:textId="77777777" w:rsidTr="000C30D5">
        <w:trPr>
          <w:trHeight w:val="807"/>
        </w:trPr>
        <w:tc>
          <w:tcPr>
            <w:tcW w:w="1701" w:type="dxa"/>
            <w:vMerge/>
            <w:tcBorders>
              <w:left w:val="single" w:sz="6" w:space="0" w:color="00000A"/>
              <w:right w:val="nil"/>
            </w:tcBorders>
          </w:tcPr>
          <w:p w14:paraId="33904C49" w14:textId="77777777" w:rsidR="00085DAA" w:rsidRDefault="00085DAA" w:rsidP="00085D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14:paraId="41CB4A56" w14:textId="77777777" w:rsidR="00085DAA" w:rsidRPr="00085DAA" w:rsidRDefault="00085DAA" w:rsidP="00085DA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EF9977" w14:textId="2C92B1EB" w:rsidR="00085DAA" w:rsidRPr="00085DAA" w:rsidRDefault="00085DAA" w:rsidP="00085DAA">
            <w:pPr>
              <w:snapToGrid w:val="0"/>
              <w:spacing w:line="240" w:lineRule="auto"/>
              <w:ind w:left="0" w:firstLine="0"/>
              <w:rPr>
                <w:b/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85DAA" w:rsidRPr="007A0CF6" w14:paraId="156089B9" w14:textId="77777777" w:rsidTr="000C30D5">
        <w:trPr>
          <w:trHeight w:val="807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14:paraId="75DEE5CD" w14:textId="77777777" w:rsidR="00085DAA" w:rsidRDefault="00085DAA" w:rsidP="00085D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14:paraId="0322CEDB" w14:textId="77777777" w:rsidR="00085DAA" w:rsidRPr="00085DAA" w:rsidRDefault="00085DAA" w:rsidP="00085DA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96651E4" w14:textId="6C668BC7" w:rsidR="00085DAA" w:rsidRPr="00085DAA" w:rsidRDefault="00085DAA" w:rsidP="00085DAA">
            <w:pPr>
              <w:snapToGrid w:val="0"/>
              <w:spacing w:line="240" w:lineRule="auto"/>
              <w:ind w:left="0" w:firstLine="0"/>
              <w:rPr>
                <w:b/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3A59E1AF" w14:textId="77777777" w:rsidR="009C02F8" w:rsidRDefault="009C02F8" w:rsidP="009C02F8">
      <w:pPr>
        <w:spacing w:line="240" w:lineRule="auto"/>
        <w:rPr>
          <w:color w:val="000000"/>
          <w:kern w:val="2"/>
          <w:sz w:val="24"/>
          <w:szCs w:val="24"/>
        </w:rPr>
      </w:pPr>
    </w:p>
    <w:p w14:paraId="2533C54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E22F77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>в области клинической психологии</w:t>
      </w:r>
      <w:r w:rsidR="00660E5C">
        <w:rPr>
          <w:rFonts w:eastAsia="MS Mincho"/>
          <w:color w:val="000000"/>
          <w:sz w:val="24"/>
          <w:szCs w:val="24"/>
        </w:rPr>
        <w:t xml:space="preserve"> для оказания профессиональной психологической помощи.</w:t>
      </w:r>
    </w:p>
    <w:p w14:paraId="2E7BD06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EF66F75" w14:textId="77777777"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</w:t>
      </w:r>
      <w:r w:rsidR="00660E5C">
        <w:rPr>
          <w:sz w:val="24"/>
          <w:szCs w:val="24"/>
        </w:rPr>
        <w:t>,</w:t>
      </w:r>
      <w:r w:rsidRPr="003C0E55">
        <w:rPr>
          <w:sz w:val="24"/>
          <w:szCs w:val="24"/>
        </w:rPr>
        <w:t xml:space="preserve"> </w:t>
      </w:r>
      <w:r w:rsidR="00660E5C">
        <w:rPr>
          <w:sz w:val="24"/>
          <w:szCs w:val="24"/>
        </w:rPr>
        <w:t xml:space="preserve">позволяющего применять </w:t>
      </w:r>
      <w:r w:rsidRPr="003C0E55">
        <w:rPr>
          <w:sz w:val="24"/>
          <w:szCs w:val="24"/>
        </w:rPr>
        <w:t>системн</w:t>
      </w:r>
      <w:r w:rsidR="00660E5C">
        <w:rPr>
          <w:sz w:val="24"/>
          <w:szCs w:val="24"/>
        </w:rPr>
        <w:t>ый</w:t>
      </w:r>
      <w:r w:rsidRPr="003C0E55">
        <w:rPr>
          <w:sz w:val="24"/>
          <w:szCs w:val="24"/>
        </w:rPr>
        <w:t xml:space="preserve"> подход </w:t>
      </w:r>
      <w:r w:rsidR="00660E5C">
        <w:rPr>
          <w:sz w:val="24"/>
          <w:szCs w:val="24"/>
        </w:rPr>
        <w:t xml:space="preserve">для </w:t>
      </w:r>
      <w:r w:rsidRPr="003C0E55">
        <w:rPr>
          <w:sz w:val="24"/>
          <w:szCs w:val="24"/>
        </w:rPr>
        <w:t>анализ</w:t>
      </w:r>
      <w:r w:rsidR="00660E5C"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 информации </w:t>
      </w:r>
      <w:r w:rsidR="00660E5C">
        <w:rPr>
          <w:sz w:val="24"/>
          <w:szCs w:val="24"/>
        </w:rPr>
        <w:t xml:space="preserve">позволяющем </w:t>
      </w:r>
      <w:r w:rsidRPr="003C0E55">
        <w:rPr>
          <w:sz w:val="24"/>
          <w:szCs w:val="24"/>
        </w:rPr>
        <w:t>реш</w:t>
      </w:r>
      <w:r w:rsidR="00660E5C">
        <w:rPr>
          <w:sz w:val="24"/>
          <w:szCs w:val="24"/>
        </w:rPr>
        <w:t>ать</w:t>
      </w:r>
      <w:r w:rsidRPr="003C0E55">
        <w:rPr>
          <w:sz w:val="24"/>
          <w:szCs w:val="24"/>
        </w:rPr>
        <w:t xml:space="preserve"> задач</w:t>
      </w:r>
      <w:r w:rsidR="00660E5C">
        <w:rPr>
          <w:sz w:val="24"/>
          <w:szCs w:val="24"/>
        </w:rPr>
        <w:t>и</w:t>
      </w:r>
      <w:r w:rsidRPr="003C0E55">
        <w:rPr>
          <w:sz w:val="24"/>
          <w:szCs w:val="24"/>
        </w:rPr>
        <w:t xml:space="preserve"> в </w:t>
      </w:r>
      <w:r w:rsidR="00660E5C">
        <w:rPr>
          <w:sz w:val="24"/>
          <w:szCs w:val="24"/>
        </w:rPr>
        <w:t>теоретической и прикладной</w:t>
      </w:r>
      <w:r w:rsidRPr="003C0E55">
        <w:rPr>
          <w:sz w:val="24"/>
          <w:szCs w:val="24"/>
        </w:rPr>
        <w:t xml:space="preserve"> сфере профессиональной деятельности;</w:t>
      </w:r>
    </w:p>
    <w:p w14:paraId="2F1EC142" w14:textId="77777777"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B22565">
        <w:rPr>
          <w:sz w:val="24"/>
          <w:szCs w:val="24"/>
        </w:rPr>
        <w:t xml:space="preserve">возможностями диалогического подхода в </w:t>
      </w:r>
      <w:r w:rsidRPr="003C0E55">
        <w:rPr>
          <w:sz w:val="24"/>
          <w:szCs w:val="24"/>
        </w:rPr>
        <w:t>изучени</w:t>
      </w:r>
      <w:r w:rsidR="00B22565">
        <w:rPr>
          <w:sz w:val="24"/>
          <w:szCs w:val="24"/>
        </w:rPr>
        <w:t>и проблем</w:t>
      </w:r>
      <w:r w:rsidRPr="003C0E55">
        <w:rPr>
          <w:sz w:val="24"/>
          <w:szCs w:val="24"/>
        </w:rPr>
        <w:t xml:space="preserve"> клинической психологии</w:t>
      </w:r>
    </w:p>
    <w:p w14:paraId="49E8CE14" w14:textId="77777777"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B2256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идей и напрвлений </w:t>
      </w: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лежащих в основе </w:t>
      </w:r>
      <w:r w:rsidR="00B22565">
        <w:rPr>
          <w:rFonts w:ascii="Times New Roman" w:eastAsia="MS Mincho" w:hAnsi="Times New Roman" w:cs="Times New Roman"/>
          <w:color w:val="000000"/>
          <w:sz w:val="24"/>
          <w:szCs w:val="24"/>
        </w:rPr>
        <w:t>диалогического подхода.</w:t>
      </w:r>
    </w:p>
    <w:p w14:paraId="15C77B4E" w14:textId="6C8E1D70" w:rsidR="00085DAA" w:rsidRDefault="00085DAA" w:rsidP="00977777">
      <w:pPr>
        <w:spacing w:line="240" w:lineRule="auto"/>
        <w:rPr>
          <w:sz w:val="24"/>
          <w:szCs w:val="24"/>
        </w:rPr>
      </w:pPr>
      <w:r w:rsidRPr="0034095F">
        <w:rPr>
          <w:sz w:val="24"/>
          <w:szCs w:val="24"/>
        </w:rPr>
        <w:t>Дисциплина относится к дисциплинам вариативной части программы специалитета.</w:t>
      </w:r>
    </w:p>
    <w:p w14:paraId="633CE5B6" w14:textId="77777777" w:rsidR="00085DAA" w:rsidRDefault="00085DAA" w:rsidP="00920D08">
      <w:pPr>
        <w:ind w:firstLine="527"/>
        <w:rPr>
          <w:sz w:val="24"/>
          <w:szCs w:val="24"/>
        </w:rPr>
      </w:pPr>
    </w:p>
    <w:p w14:paraId="2B3396AA" w14:textId="77777777" w:rsidR="00085DAA" w:rsidRDefault="00085DAA" w:rsidP="00920D08">
      <w:pPr>
        <w:ind w:firstLine="527"/>
        <w:rPr>
          <w:sz w:val="24"/>
          <w:szCs w:val="24"/>
        </w:rPr>
      </w:pPr>
    </w:p>
    <w:p w14:paraId="6361568F" w14:textId="324564AA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 w:rsidR="000B0D0E">
        <w:rPr>
          <w:rFonts w:eastAsia="TimesNewRoman"/>
          <w:sz w:val="24"/>
          <w:szCs w:val="24"/>
        </w:rPr>
        <w:t xml:space="preserve">профессиональной </w:t>
      </w:r>
      <w:r w:rsidRPr="003C0E55">
        <w:rPr>
          <w:rFonts w:eastAsia="TimesNewRoman"/>
          <w:sz w:val="24"/>
          <w:szCs w:val="24"/>
        </w:rPr>
        <w:t>деятельности.</w:t>
      </w:r>
    </w:p>
    <w:p w14:paraId="2842873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4A1C9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5380E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29898D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560"/>
      </w:tblGrid>
      <w:tr w:rsidR="00AD3CA3" w:rsidRPr="003C0E55" w14:paraId="1624B830" w14:textId="77777777" w:rsidTr="00977777">
        <w:trPr>
          <w:trHeight w:val="247"/>
        </w:trPr>
        <w:tc>
          <w:tcPr>
            <w:tcW w:w="6641" w:type="dxa"/>
            <w:shd w:val="clear" w:color="auto" w:fill="auto"/>
          </w:tcPr>
          <w:p w14:paraId="432BF8DF" w14:textId="77777777" w:rsidR="00AD3CA3" w:rsidRPr="003C0E55" w:rsidRDefault="00AD3CA3" w:rsidP="00D31F0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F76685" w14:textId="77777777" w:rsidR="00AD3CA3" w:rsidRPr="003C0E55" w:rsidRDefault="00AD3CA3" w:rsidP="00D31F0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440B9C2" w14:textId="77777777" w:rsidTr="00977777">
        <w:trPr>
          <w:trHeight w:val="247"/>
        </w:trPr>
        <w:tc>
          <w:tcPr>
            <w:tcW w:w="6641" w:type="dxa"/>
            <w:shd w:val="clear" w:color="auto" w:fill="auto"/>
          </w:tcPr>
          <w:p w14:paraId="19BAC1F0" w14:textId="77777777" w:rsidR="00AD3CA3" w:rsidRPr="003C0E55" w:rsidRDefault="00AD3CA3" w:rsidP="00D31F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AEC604" w14:textId="77777777" w:rsidR="00AD3CA3" w:rsidRPr="003C0E55" w:rsidRDefault="00AD3CA3" w:rsidP="00D31F0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EF5946" w14:textId="77777777" w:rsidR="00AD3CA3" w:rsidRPr="00AD3CA3" w:rsidRDefault="00AD3CA3" w:rsidP="00D31F0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0610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C8DE573" w14:textId="77777777" w:rsidTr="00977777">
        <w:trPr>
          <w:trHeight w:val="239"/>
        </w:trPr>
        <w:tc>
          <w:tcPr>
            <w:tcW w:w="6641" w:type="dxa"/>
            <w:shd w:val="clear" w:color="auto" w:fill="E0E0E0"/>
          </w:tcPr>
          <w:p w14:paraId="02230D77" w14:textId="77777777" w:rsidR="00180109" w:rsidRPr="003C0E55" w:rsidRDefault="00180109" w:rsidP="00D31F0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C8345F" w14:textId="77777777" w:rsidR="00180109" w:rsidRPr="00977777" w:rsidRDefault="000B0D0E" w:rsidP="000B0D0E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977777">
              <w:rPr>
                <w:b/>
                <w:bCs/>
                <w:sz w:val="24"/>
                <w:szCs w:val="24"/>
              </w:rPr>
              <w:t>3</w:t>
            </w:r>
            <w:r w:rsidR="009C02F8" w:rsidRPr="0097777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D3CA3" w:rsidRPr="003C0E55" w14:paraId="26FD0339" w14:textId="77777777" w:rsidTr="00977777">
        <w:tc>
          <w:tcPr>
            <w:tcW w:w="6641" w:type="dxa"/>
            <w:shd w:val="clear" w:color="auto" w:fill="auto"/>
          </w:tcPr>
          <w:p w14:paraId="2AA83B74" w14:textId="77777777" w:rsidR="00AD3CA3" w:rsidRPr="003C0E55" w:rsidRDefault="00AD3CA3" w:rsidP="00D31F0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FDA058" w14:textId="77777777" w:rsidR="00AD3CA3" w:rsidRPr="003C0E55" w:rsidRDefault="00AD3CA3" w:rsidP="00D31F0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4A476AA" w14:textId="77777777" w:rsidTr="00977777">
        <w:tc>
          <w:tcPr>
            <w:tcW w:w="6641" w:type="dxa"/>
            <w:shd w:val="clear" w:color="auto" w:fill="auto"/>
          </w:tcPr>
          <w:p w14:paraId="53715E79" w14:textId="77777777" w:rsidR="00AD3CA3" w:rsidRPr="003C0E55" w:rsidRDefault="00AD3CA3" w:rsidP="00D31F0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422DB6" w14:textId="77777777" w:rsidR="00AD3CA3" w:rsidRPr="003C0E55" w:rsidRDefault="000B0D0E" w:rsidP="00D31F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06C37" w14:textId="77777777" w:rsidR="00AD3CA3" w:rsidRPr="003C0E55" w:rsidRDefault="00180109" w:rsidP="00D31F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59D6DBA" w14:textId="77777777" w:rsidTr="00977777">
        <w:tc>
          <w:tcPr>
            <w:tcW w:w="6641" w:type="dxa"/>
            <w:shd w:val="clear" w:color="auto" w:fill="auto"/>
          </w:tcPr>
          <w:p w14:paraId="346914D3" w14:textId="77777777" w:rsidR="00AD3CA3" w:rsidRPr="003C0E55" w:rsidRDefault="00AD3CA3" w:rsidP="00D31F0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50BDEA" w14:textId="77777777" w:rsidR="00AD3CA3" w:rsidRPr="003C0E55" w:rsidRDefault="00AD3CA3" w:rsidP="000B0D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B0D0E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29CFD" w14:textId="00A77F2A" w:rsidR="00AD3CA3" w:rsidRPr="003C0E55" w:rsidRDefault="00977777" w:rsidP="000B0D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3C1F4E0" w14:textId="77777777" w:rsidTr="00977777">
        <w:tc>
          <w:tcPr>
            <w:tcW w:w="6641" w:type="dxa"/>
            <w:shd w:val="clear" w:color="auto" w:fill="E0E0E0"/>
          </w:tcPr>
          <w:p w14:paraId="23874DEA" w14:textId="77777777" w:rsidR="00AD3CA3" w:rsidRPr="003C0E55" w:rsidRDefault="00AD3CA3" w:rsidP="00D31F0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8C4DF94" w14:textId="77777777" w:rsidR="00AD3CA3" w:rsidRPr="00977777" w:rsidRDefault="000B0D0E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977777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AD3CA3" w:rsidRPr="003C0E55" w14:paraId="568EADD3" w14:textId="77777777" w:rsidTr="00977777">
        <w:tc>
          <w:tcPr>
            <w:tcW w:w="6641" w:type="dxa"/>
            <w:shd w:val="clear" w:color="auto" w:fill="E0E0E0"/>
          </w:tcPr>
          <w:p w14:paraId="52DC137C" w14:textId="2E40D00E" w:rsidR="00AD3CA3" w:rsidRPr="003C0E55" w:rsidRDefault="00AD3CA3" w:rsidP="009C02F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977777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FE45B47" w14:textId="0695F06C" w:rsidR="00AD3CA3" w:rsidRPr="00977777" w:rsidRDefault="00977777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B695498" w14:textId="77777777" w:rsidTr="00977777">
        <w:tc>
          <w:tcPr>
            <w:tcW w:w="6641" w:type="dxa"/>
            <w:shd w:val="clear" w:color="auto" w:fill="auto"/>
          </w:tcPr>
          <w:p w14:paraId="3AAF5B3C" w14:textId="77777777" w:rsidR="00AD3CA3" w:rsidRPr="00920D08" w:rsidRDefault="00AD3CA3" w:rsidP="00D31F0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44BCFA1" w14:textId="4135036D" w:rsidR="00AD3CA3" w:rsidRPr="00977777" w:rsidRDefault="00977777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055B5263" w14:textId="77777777" w:rsidTr="00977777">
        <w:tc>
          <w:tcPr>
            <w:tcW w:w="6641" w:type="dxa"/>
            <w:shd w:val="clear" w:color="auto" w:fill="auto"/>
          </w:tcPr>
          <w:p w14:paraId="32DEFD7F" w14:textId="77777777" w:rsidR="00AD3CA3" w:rsidRPr="00920D08" w:rsidRDefault="00AD3CA3" w:rsidP="00D31F0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FAFC668" w14:textId="77777777" w:rsidR="00AD3CA3" w:rsidRPr="0097777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77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0170494B" w14:textId="77777777" w:rsidTr="00977777">
        <w:trPr>
          <w:trHeight w:val="173"/>
        </w:trPr>
        <w:tc>
          <w:tcPr>
            <w:tcW w:w="6641" w:type="dxa"/>
            <w:shd w:val="clear" w:color="auto" w:fill="E0E0E0"/>
          </w:tcPr>
          <w:p w14:paraId="1B7441D6" w14:textId="77777777" w:rsidR="00AD3CA3" w:rsidRPr="003C0E55" w:rsidRDefault="00AD3CA3" w:rsidP="00D31F0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0E661D" w14:textId="77777777" w:rsidR="00AD3CA3" w:rsidRPr="00977777" w:rsidRDefault="00AD3CA3" w:rsidP="00D31F07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977777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14:paraId="4BB88528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742D11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26C7C85" w14:textId="396CEE8A" w:rsidR="00920D08" w:rsidRDefault="00977777" w:rsidP="00977777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0D08" w:rsidRPr="003C0E55">
        <w:rPr>
          <w:sz w:val="24"/>
          <w:szCs w:val="24"/>
        </w:rPr>
        <w:t xml:space="preserve">При проведении учебных занятий </w:t>
      </w:r>
      <w:r w:rsidR="00700A0B">
        <w:rPr>
          <w:sz w:val="24"/>
          <w:szCs w:val="24"/>
        </w:rPr>
        <w:t xml:space="preserve">по дисциплине </w:t>
      </w:r>
      <w:r w:rsidR="00920D08" w:rsidRPr="003C0E55">
        <w:rPr>
          <w:sz w:val="24"/>
          <w:szCs w:val="24"/>
        </w:rPr>
        <w:t>обеспечивается развитие у обучающихся навыков межличностной коммуникации,</w:t>
      </w:r>
      <w:r w:rsidR="00700A0B">
        <w:rPr>
          <w:sz w:val="24"/>
          <w:szCs w:val="24"/>
        </w:rPr>
        <w:t xml:space="preserve"> способности объективного восприятия информации, её анализа и структурирования, для </w:t>
      </w:r>
      <w:r w:rsidR="00920D08" w:rsidRPr="003C0E55">
        <w:rPr>
          <w:sz w:val="24"/>
          <w:szCs w:val="24"/>
        </w:rPr>
        <w:t xml:space="preserve">принятия </w:t>
      </w:r>
      <w:r w:rsidR="00700A0B">
        <w:rPr>
          <w:sz w:val="24"/>
          <w:szCs w:val="24"/>
        </w:rPr>
        <w:t xml:space="preserve">психотерапевтических </w:t>
      </w:r>
      <w:r w:rsidR="00920D08" w:rsidRPr="003C0E55">
        <w:rPr>
          <w:sz w:val="24"/>
          <w:szCs w:val="24"/>
        </w:rPr>
        <w:t>решений</w:t>
      </w:r>
      <w:r w:rsidR="00700A0B">
        <w:rPr>
          <w:sz w:val="24"/>
          <w:szCs w:val="24"/>
        </w:rPr>
        <w:t xml:space="preserve">. </w:t>
      </w:r>
    </w:p>
    <w:p w14:paraId="26F1CF2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66A4A2CB" w14:textId="77777777" w:rsidTr="00977777">
        <w:tc>
          <w:tcPr>
            <w:tcW w:w="693" w:type="dxa"/>
          </w:tcPr>
          <w:p w14:paraId="25A43CDF" w14:textId="77777777" w:rsidR="002825CF" w:rsidRPr="0053465B" w:rsidRDefault="002825CF" w:rsidP="00D31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28BFF19B" w14:textId="77777777" w:rsidR="002825CF" w:rsidRPr="0053465B" w:rsidRDefault="002825CF" w:rsidP="00D31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  <w:r w:rsidR="00883EE1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83EE1" w:rsidRPr="0053465B" w14:paraId="582AF5CD" w14:textId="77777777" w:rsidTr="00977777">
        <w:tc>
          <w:tcPr>
            <w:tcW w:w="693" w:type="dxa"/>
          </w:tcPr>
          <w:p w14:paraId="55063DA1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6B773B4D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Историческое развитие 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диалога и 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диалогического подхода.</w:t>
            </w:r>
          </w:p>
        </w:tc>
      </w:tr>
      <w:tr w:rsidR="00883EE1" w:rsidRPr="0053465B" w14:paraId="65E8FC23" w14:textId="77777777" w:rsidTr="00977777">
        <w:tc>
          <w:tcPr>
            <w:tcW w:w="693" w:type="dxa"/>
          </w:tcPr>
          <w:p w14:paraId="0324AAFE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30C08CDE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Пропедевтика в ф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еноменологи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ю и философскую 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антропологи</w:t>
            </w:r>
            <w:r>
              <w:rPr>
                <w:kern w:val="0"/>
                <w:sz w:val="24"/>
                <w:szCs w:val="24"/>
                <w:lang w:eastAsia="ru-RU"/>
              </w:rPr>
              <w:t>ю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 диалога. </w:t>
            </w:r>
          </w:p>
        </w:tc>
      </w:tr>
      <w:tr w:rsidR="00883EE1" w:rsidRPr="0053465B" w14:paraId="2F72A8F0" w14:textId="77777777" w:rsidTr="00977777">
        <w:tc>
          <w:tcPr>
            <w:tcW w:w="693" w:type="dxa"/>
          </w:tcPr>
          <w:p w14:paraId="361DB33E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2C7213E9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ненаходимост</w:t>
            </w:r>
            <w:r>
              <w:rPr>
                <w:kern w:val="0"/>
                <w:sz w:val="24"/>
                <w:szCs w:val="24"/>
                <w:lang w:eastAsia="ru-RU"/>
              </w:rPr>
              <w:t>ь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kern w:val="0"/>
                <w:sz w:val="24"/>
                <w:szCs w:val="24"/>
                <w:lang w:eastAsia="ru-RU"/>
              </w:rPr>
              <w:t>«д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иалогическ</w:t>
            </w:r>
            <w:r>
              <w:rPr>
                <w:kern w:val="0"/>
                <w:sz w:val="24"/>
                <w:szCs w:val="24"/>
                <w:lang w:eastAsia="ru-RU"/>
              </w:rPr>
              <w:t>ого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kern w:val="0"/>
                <w:sz w:val="24"/>
                <w:szCs w:val="24"/>
                <w:lang w:eastAsia="ru-RU"/>
              </w:rPr>
              <w:t>а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 его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 внутренняя интенция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883EE1" w:rsidRPr="0053465B" w14:paraId="1074CE22" w14:textId="77777777" w:rsidTr="00977777">
        <w:tc>
          <w:tcPr>
            <w:tcW w:w="693" w:type="dxa"/>
          </w:tcPr>
          <w:p w14:paraId="5CC7CA1D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77A1ACF3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Диалогический подход: цели, задачи, о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>собенност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и и перспективы развития.</w:t>
            </w:r>
          </w:p>
        </w:tc>
      </w:tr>
      <w:tr w:rsidR="00883EE1" w:rsidRPr="0053465B" w14:paraId="6491D608" w14:textId="77777777" w:rsidTr="00977777">
        <w:tc>
          <w:tcPr>
            <w:tcW w:w="693" w:type="dxa"/>
          </w:tcPr>
          <w:p w14:paraId="6C149889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6D2CA3B9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итературоведческая концепция диалога М. Бахтина.</w:t>
            </w:r>
          </w:p>
        </w:tc>
      </w:tr>
      <w:tr w:rsidR="00883EE1" w:rsidRPr="0053465B" w14:paraId="48BC182B" w14:textId="77777777" w:rsidTr="00977777">
        <w:tc>
          <w:tcPr>
            <w:tcW w:w="693" w:type="dxa"/>
          </w:tcPr>
          <w:p w14:paraId="49CCEB6A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55701AAC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kern w:val="0"/>
                <w:sz w:val="24"/>
                <w:szCs w:val="24"/>
                <w:lang w:eastAsia="ru-RU"/>
              </w:rPr>
              <w:t>Физиологическая конц</w:t>
            </w:r>
            <w:r w:rsidR="00F54E0D">
              <w:rPr>
                <w:kern w:val="0"/>
                <w:sz w:val="24"/>
                <w:szCs w:val="24"/>
                <w:lang w:eastAsia="ru-RU"/>
              </w:rPr>
              <w:t>епция доминанты А. Ухтомского.</w:t>
            </w:r>
          </w:p>
        </w:tc>
      </w:tr>
      <w:tr w:rsidR="00883EE1" w:rsidRPr="0053465B" w14:paraId="2FD3DF1D" w14:textId="77777777" w:rsidTr="00977777">
        <w:tc>
          <w:tcPr>
            <w:tcW w:w="693" w:type="dxa"/>
          </w:tcPr>
          <w:p w14:paraId="72F801BC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14:paraId="2F677A84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kern w:val="0"/>
                <w:sz w:val="24"/>
                <w:szCs w:val="24"/>
                <w:lang w:eastAsia="ru-RU"/>
              </w:rPr>
              <w:t>Основные принципы и пути диалогически ориентированной психотерапии.</w:t>
            </w:r>
          </w:p>
        </w:tc>
      </w:tr>
      <w:tr w:rsidR="00883EE1" w:rsidRPr="0053465B" w14:paraId="41D21EAD" w14:textId="77777777" w:rsidTr="00977777">
        <w:tc>
          <w:tcPr>
            <w:tcW w:w="693" w:type="dxa"/>
          </w:tcPr>
          <w:p w14:paraId="6E23281C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14:paraId="55C6AC70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Диалогический подход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>, его варианты,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 модели 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и возможности в 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психотерапии</w:t>
            </w:r>
          </w:p>
        </w:tc>
      </w:tr>
      <w:tr w:rsidR="00883EE1" w:rsidRPr="0053465B" w14:paraId="4AFEECA4" w14:textId="77777777" w:rsidTr="00977777">
        <w:tc>
          <w:tcPr>
            <w:tcW w:w="693" w:type="dxa"/>
          </w:tcPr>
          <w:p w14:paraId="34EFB275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14:paraId="6A9E03A6" w14:textId="77777777" w:rsidR="00883EE1" w:rsidRPr="0053465B" w:rsidRDefault="00883EE1" w:rsidP="0088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kern w:val="0"/>
                <w:sz w:val="24"/>
                <w:szCs w:val="24"/>
                <w:lang w:eastAsia="ru-RU"/>
              </w:rPr>
              <w:t>Проблема длительности терапевтического процесса</w:t>
            </w:r>
          </w:p>
        </w:tc>
      </w:tr>
    </w:tbl>
    <w:p w14:paraId="30C93AA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2DBE1C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87233B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037B15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39AAAEC" w14:textId="34C618F8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F9BFD8C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828"/>
      </w:tblGrid>
      <w:tr w:rsidR="00977777" w:rsidRPr="003C0E55" w14:paraId="1E1FD023" w14:textId="77777777" w:rsidTr="009777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E5AA738" w14:textId="77777777" w:rsidR="00977777" w:rsidRPr="003C0E55" w:rsidRDefault="00977777" w:rsidP="00D31F0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6CDF47F" w14:textId="77777777" w:rsidR="00977777" w:rsidRPr="003C0E55" w:rsidRDefault="00977777" w:rsidP="00D31F0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23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8E39" w14:textId="77777777" w:rsidR="00977777" w:rsidRPr="00F54E0D" w:rsidRDefault="00977777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54E0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977777" w:rsidRPr="003C0E55" w14:paraId="3907B46A" w14:textId="77777777" w:rsidTr="009777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809FCA" w14:textId="77777777" w:rsidR="00977777" w:rsidRPr="003C0E55" w:rsidRDefault="00977777" w:rsidP="00D31F0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7ED063" w14:textId="77777777" w:rsidR="00977777" w:rsidRPr="003C0E55" w:rsidRDefault="00977777" w:rsidP="00D31F0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0D552A" w14:textId="77777777" w:rsidR="00977777" w:rsidRPr="00F54E0D" w:rsidRDefault="0097777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54E0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88CEA6" w14:textId="77777777" w:rsidR="00977777" w:rsidRPr="00F54E0D" w:rsidRDefault="0097777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54E0D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977777" w:rsidRPr="003C0E55" w14:paraId="541829D9" w14:textId="77777777" w:rsidTr="0097777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A10C0A" w14:textId="77777777" w:rsidR="00977777" w:rsidRPr="00977777" w:rsidRDefault="00977777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57CB0C" w14:textId="77777777" w:rsidR="00977777" w:rsidRPr="00977777" w:rsidRDefault="00977777" w:rsidP="00F54E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bCs/>
                <w:color w:val="000000"/>
                <w:sz w:val="24"/>
                <w:szCs w:val="24"/>
              </w:rPr>
              <w:t xml:space="preserve">История диалога и развития </w:t>
            </w:r>
            <w:r w:rsidRPr="00977777">
              <w:rPr>
                <w:bCs/>
                <w:color w:val="000000"/>
                <w:sz w:val="24"/>
                <w:szCs w:val="24"/>
              </w:rPr>
              <w:lastRenderedPageBreak/>
              <w:t>диалогического подхода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158F75" w14:textId="77777777" w:rsidR="00977777" w:rsidRPr="00977777" w:rsidRDefault="00977777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2D5E55" w14:textId="77777777" w:rsidR="00977777" w:rsidRPr="00977777" w:rsidRDefault="00977777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0EB36883" w14:textId="77777777" w:rsidTr="0097777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0A3EA7" w14:textId="77777777" w:rsidR="00977777" w:rsidRPr="00977777" w:rsidRDefault="00977777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1257D3" w14:textId="77777777" w:rsidR="00977777" w:rsidRPr="00977777" w:rsidRDefault="00977777" w:rsidP="00F54E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Пропедевтика в феноменологию и философскую антропологию диалога.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BFF440" w14:textId="77777777" w:rsidR="00977777" w:rsidRPr="00977777" w:rsidRDefault="00977777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09F061" w14:textId="77777777" w:rsidR="00977777" w:rsidRPr="00977777" w:rsidRDefault="00977777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5D5C96F4" w14:textId="77777777" w:rsidTr="0097777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BD19B2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8F8CAB" w14:textId="77777777" w:rsidR="00977777" w:rsidRPr="00977777" w:rsidRDefault="00977777" w:rsidP="00F54E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Вненаходимость, «диалогического подхода» и его внутренняя интенция.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144F25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2CFBCF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026CF171" w14:textId="77777777" w:rsidTr="0097777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17E808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2D4921" w14:textId="77777777" w:rsidR="00977777" w:rsidRPr="00977777" w:rsidRDefault="00977777" w:rsidP="00F54E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Диалогический подход: цели, задачи, особенности и перспективы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5B691B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DBFCCA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0D81A47A" w14:textId="77777777" w:rsidTr="0097777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772B55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C626F5" w14:textId="77777777" w:rsidR="00977777" w:rsidRPr="00977777" w:rsidRDefault="00977777" w:rsidP="00F54E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Литературоведческая концепция диалога М. Бахтина.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D17600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A88E2F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443FB30C" w14:textId="77777777" w:rsidTr="0097777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8F9A10" w14:textId="77777777" w:rsidR="00977777" w:rsidRPr="00977777" w:rsidRDefault="00977777" w:rsidP="009777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162510" w14:textId="77777777" w:rsidR="00977777" w:rsidRPr="00977777" w:rsidRDefault="00977777" w:rsidP="009777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Физиологическая концепция доминанты А. Ухтомского.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98BB12" w14:textId="335E4ABC" w:rsidR="00977777" w:rsidRPr="00977777" w:rsidRDefault="00977777" w:rsidP="009777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F4D565E" w14:textId="4365E810" w:rsidR="00977777" w:rsidRPr="00977777" w:rsidRDefault="00977777" w:rsidP="009777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66BB0735" w14:textId="77777777" w:rsidTr="0097777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C4A867" w14:textId="77777777" w:rsidR="00977777" w:rsidRPr="00977777" w:rsidRDefault="00977777" w:rsidP="009777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7D577A" w14:textId="77777777" w:rsidR="00977777" w:rsidRPr="00977777" w:rsidRDefault="00977777" w:rsidP="009777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Основные принципы и пути диалогически ориентированной психотерапии.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91B7E9" w14:textId="37847884" w:rsidR="00977777" w:rsidRPr="00977777" w:rsidRDefault="00977777" w:rsidP="009777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549689F" w14:textId="70103D76" w:rsidR="00977777" w:rsidRPr="00977777" w:rsidRDefault="00977777" w:rsidP="009777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62478A4F" w14:textId="77777777" w:rsidTr="0097777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105858" w14:textId="77777777" w:rsidR="00977777" w:rsidRPr="00977777" w:rsidRDefault="00977777" w:rsidP="009777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19E482" w14:textId="77777777" w:rsidR="00977777" w:rsidRPr="00977777" w:rsidRDefault="00977777" w:rsidP="009777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Диалогический подход, его варианты, модели и возможности в психотерапии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04670" w14:textId="3A12CC15" w:rsidR="00977777" w:rsidRPr="00977777" w:rsidRDefault="00977777" w:rsidP="009777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7B103B" w14:textId="7E2C10F9" w:rsidR="00977777" w:rsidRPr="00977777" w:rsidRDefault="00977777" w:rsidP="009777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77777" w:rsidRPr="003C0E55" w14:paraId="631856D1" w14:textId="77777777" w:rsidTr="00977777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91DC6D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C238BD" w14:textId="77777777" w:rsidR="00977777" w:rsidRPr="00977777" w:rsidRDefault="00977777" w:rsidP="00F54E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Проблема длительности терапевтического процесса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0756F2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9F42CE" w14:textId="77777777" w:rsidR="00977777" w:rsidRPr="00977777" w:rsidRDefault="00977777" w:rsidP="00F54E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14:paraId="7EC3CD8C" w14:textId="77777777" w:rsidR="00977777" w:rsidRDefault="00977777" w:rsidP="0097777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7C77AD9" w14:textId="7B942E5E" w:rsidR="00920D08" w:rsidRPr="003C0E55" w:rsidRDefault="00920D08" w:rsidP="009777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8FDEFBD" w14:textId="77777777" w:rsidR="00977777" w:rsidRDefault="00977777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7AC0B863" w14:textId="10C9CC20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977777">
        <w:rPr>
          <w:rFonts w:cs="Times New Roman"/>
          <w:b/>
          <w:bCs/>
          <w:sz w:val="24"/>
          <w:szCs w:val="24"/>
        </w:rPr>
        <w:t>:</w:t>
      </w:r>
    </w:p>
    <w:p w14:paraId="4E6E9AD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468A2B" w14:textId="77777777" w:rsidR="00977777" w:rsidRDefault="00977777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36DABD" w14:textId="0B95E6F4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977777">
        <w:rPr>
          <w:b/>
          <w:bCs/>
          <w:color w:val="000000"/>
          <w:sz w:val="24"/>
          <w:szCs w:val="24"/>
        </w:rPr>
        <w:t>:</w:t>
      </w:r>
    </w:p>
    <w:p w14:paraId="477233B7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caps/>
          <w:kern w:val="0"/>
          <w:sz w:val="24"/>
          <w:szCs w:val="24"/>
          <w:lang w:eastAsia="ru-RU"/>
        </w:rPr>
        <w:t>1</w:t>
      </w:r>
      <w:r w:rsidRPr="00977777">
        <w:rPr>
          <w:b/>
          <w:caps/>
          <w:kern w:val="0"/>
          <w:sz w:val="24"/>
          <w:szCs w:val="24"/>
          <w:lang w:eastAsia="ru-RU"/>
        </w:rPr>
        <w:t xml:space="preserve">. </w:t>
      </w: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Актуальные проблемы «Диалогического подхода» в психологии. </w:t>
      </w:r>
    </w:p>
    <w:p w14:paraId="0336D005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2. Возможности и проблемы «Диалогического подхода» в психологии.</w:t>
      </w:r>
    </w:p>
    <w:p w14:paraId="68D70FCE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3. Особенности «Диалогического подхода» в современной психодиагностике. </w:t>
      </w:r>
    </w:p>
    <w:p w14:paraId="1D863053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4. Междисциплинарные возможности и проблемы «Диалогического подхода» в диагностировании и анализе. </w:t>
      </w:r>
    </w:p>
    <w:p w14:paraId="3FF8AC81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5. </w:t>
      </w:r>
      <w:r w:rsidR="00BF5AF1" w:rsidRPr="00977777">
        <w:rPr>
          <w:rFonts w:eastAsiaTheme="minorHAnsi"/>
          <w:kern w:val="0"/>
          <w:sz w:val="24"/>
          <w:szCs w:val="22"/>
          <w:lang w:eastAsia="en-US"/>
        </w:rPr>
        <w:t>П</w:t>
      </w: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роблемы и возможности филологии </w:t>
      </w:r>
      <w:r w:rsidR="00BF5AF1" w:rsidRPr="00977777">
        <w:rPr>
          <w:rFonts w:eastAsiaTheme="minorHAnsi"/>
          <w:kern w:val="0"/>
          <w:sz w:val="24"/>
          <w:szCs w:val="22"/>
          <w:lang w:eastAsia="en-US"/>
        </w:rPr>
        <w:t>в «Диалогическом подходе»</w:t>
      </w:r>
      <w:r w:rsidRPr="00977777">
        <w:rPr>
          <w:rFonts w:eastAsiaTheme="minorHAnsi"/>
          <w:kern w:val="0"/>
          <w:sz w:val="24"/>
          <w:szCs w:val="22"/>
          <w:lang w:eastAsia="en-US"/>
        </w:rPr>
        <w:t>.</w:t>
      </w:r>
    </w:p>
    <w:p w14:paraId="41FEAE39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6. Профессионально-этические принципы при использовании «Диалогического подхода».</w:t>
      </w:r>
    </w:p>
    <w:p w14:paraId="626EA6FB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7. История феномена диалога и «Диалогического подхода» за рубежом и в России. </w:t>
      </w:r>
    </w:p>
    <w:p w14:paraId="4A08E910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8. </w:t>
      </w:r>
      <w:r w:rsidR="00BF5AF1" w:rsidRPr="00977777">
        <w:rPr>
          <w:rFonts w:eastAsiaTheme="minorHAnsi"/>
          <w:kern w:val="0"/>
          <w:sz w:val="24"/>
          <w:szCs w:val="22"/>
          <w:lang w:eastAsia="en-US"/>
        </w:rPr>
        <w:t xml:space="preserve">Культурные и эстетические возможности </w:t>
      </w:r>
      <w:r w:rsidRPr="00977777">
        <w:rPr>
          <w:rFonts w:eastAsiaTheme="minorHAnsi"/>
          <w:kern w:val="0"/>
          <w:sz w:val="24"/>
          <w:szCs w:val="22"/>
          <w:lang w:eastAsia="en-US"/>
        </w:rPr>
        <w:t>в «Диалогическом подходе».</w:t>
      </w:r>
    </w:p>
    <w:p w14:paraId="52E1EAA5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lastRenderedPageBreak/>
        <w:t xml:space="preserve">9. </w:t>
      </w:r>
      <w:r w:rsidR="00BF5AF1" w:rsidRPr="00977777">
        <w:rPr>
          <w:rFonts w:eastAsiaTheme="minorHAnsi"/>
          <w:kern w:val="0"/>
          <w:sz w:val="24"/>
          <w:szCs w:val="22"/>
          <w:lang w:eastAsia="en-US"/>
        </w:rPr>
        <w:t xml:space="preserve">Аномальные явления </w:t>
      </w:r>
      <w:r w:rsidRPr="00977777">
        <w:rPr>
          <w:rFonts w:eastAsiaTheme="minorHAnsi"/>
          <w:kern w:val="0"/>
          <w:sz w:val="24"/>
          <w:szCs w:val="22"/>
          <w:lang w:eastAsia="en-US"/>
        </w:rPr>
        <w:t>в «Диалогическом подходе».</w:t>
      </w:r>
    </w:p>
    <w:p w14:paraId="3FF3A1FE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10. Психоаналитическая (психодинамическая) модель диалога.</w:t>
      </w:r>
    </w:p>
    <w:p w14:paraId="009A7641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11. Особенности динамическое моделирование в «Диалогическом подходе».</w:t>
      </w:r>
    </w:p>
    <w:p w14:paraId="40B73B15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12. Актуальность и проблемы моделирования в «Диалогическом подходе».</w:t>
      </w:r>
    </w:p>
    <w:p w14:paraId="5062798F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13. Психотерапевтический процесс и консультирование основанное на диалоге. </w:t>
      </w:r>
    </w:p>
    <w:p w14:paraId="6CDE3B96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14. Интегративная модель анализа и терапии в «Диалогическом подходе».</w:t>
      </w:r>
    </w:p>
    <w:p w14:paraId="24A0E520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15. Значение и роль психолога в диагностировании и психоаналитике.</w:t>
      </w:r>
    </w:p>
    <w:p w14:paraId="4B82CB60" w14:textId="77777777" w:rsidR="00DB2469" w:rsidRPr="00977777" w:rsidRDefault="00DB2469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 xml:space="preserve">16. Нравственно-этические принципы психотерапевта в «Диалогическом подходе» </w:t>
      </w:r>
    </w:p>
    <w:p w14:paraId="73C0F80A" w14:textId="77777777" w:rsidR="00BF5AF1" w:rsidRPr="00977777" w:rsidRDefault="00BF5AF1" w:rsidP="00977777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rFonts w:eastAsiaTheme="minorHAnsi"/>
          <w:kern w:val="0"/>
          <w:sz w:val="24"/>
          <w:szCs w:val="22"/>
          <w:lang w:eastAsia="en-US"/>
        </w:rPr>
      </w:pPr>
      <w:r w:rsidRPr="00977777">
        <w:rPr>
          <w:rFonts w:eastAsiaTheme="minorHAnsi"/>
          <w:kern w:val="0"/>
          <w:sz w:val="24"/>
          <w:szCs w:val="22"/>
          <w:lang w:eastAsia="en-US"/>
        </w:rPr>
        <w:t>17. Актуальность и проблема эмпатии и эмоций в «Диалогическом подходе»</w:t>
      </w:r>
    </w:p>
    <w:p w14:paraId="4CF8937D" w14:textId="77777777" w:rsidR="00DB2469" w:rsidRPr="00DB2469" w:rsidRDefault="00DB2469" w:rsidP="00DB2469">
      <w:pPr>
        <w:widowControl/>
        <w:tabs>
          <w:tab w:val="clear" w:pos="788"/>
        </w:tabs>
        <w:suppressAutoHyphens w:val="0"/>
        <w:spacing w:after="55" w:line="240" w:lineRule="auto"/>
        <w:ind w:left="566" w:firstLine="0"/>
        <w:rPr>
          <w:rFonts w:asciiTheme="minorHAnsi" w:eastAsiaTheme="minorHAnsi" w:hAnsiTheme="minorHAnsi" w:cstheme="minorBidi"/>
          <w:kern w:val="0"/>
          <w:sz w:val="24"/>
          <w:szCs w:val="22"/>
          <w:lang w:eastAsia="en-US"/>
        </w:rPr>
      </w:pPr>
    </w:p>
    <w:p w14:paraId="773F05FD" w14:textId="28A8A4EB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977777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D5A41C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A05A0E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7E2ED88C" w14:textId="77777777" w:rsidTr="009777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FAE335" w14:textId="77777777" w:rsidR="00920D08" w:rsidRPr="003C0E55" w:rsidRDefault="00920D08" w:rsidP="00D31F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EB5CEB" w14:textId="77777777" w:rsidR="00920D08" w:rsidRPr="003C0E55" w:rsidRDefault="00920D08" w:rsidP="00D31F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58762A" w14:textId="77777777" w:rsidR="00920D08" w:rsidRPr="003C0E55" w:rsidRDefault="00920D08" w:rsidP="00D31F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BA1E73" w14:textId="77777777" w:rsidR="00920D08" w:rsidRPr="003C0E55" w:rsidRDefault="00920D08" w:rsidP="00D31F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EAD3E77" w14:textId="77777777" w:rsidTr="009777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366A98" w14:textId="77777777" w:rsidR="00920D08" w:rsidRPr="003C0E55" w:rsidRDefault="00920D08" w:rsidP="00D31F0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A42D3F" w14:textId="77777777" w:rsidR="00920D08" w:rsidRPr="003C0E55" w:rsidRDefault="00920D08" w:rsidP="00D31F0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68B688" w14:textId="77777777" w:rsidR="00920D08" w:rsidRDefault="00920D08" w:rsidP="00D31F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D2F67C8" w14:textId="77777777" w:rsidR="00920D08" w:rsidRPr="003C0E55" w:rsidRDefault="00920D08" w:rsidP="00D31F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7426120" w14:textId="77777777" w:rsidR="00B334E6" w:rsidRDefault="00B334E6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1130D63D" w14:textId="6A6FA21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997AF0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6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113"/>
        <w:gridCol w:w="1578"/>
        <w:gridCol w:w="1559"/>
        <w:gridCol w:w="807"/>
        <w:gridCol w:w="1248"/>
        <w:gridCol w:w="1489"/>
      </w:tblGrid>
      <w:tr w:rsidR="00AF286E" w:rsidRPr="003C0E55" w14:paraId="0CCEBDB6" w14:textId="77777777" w:rsidTr="00977777">
        <w:trPr>
          <w:cantSplit/>
          <w:trHeight w:val="257"/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22D40B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D99CA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71B486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273FDD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C9CA30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5E8986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9D4349B" w14:textId="77777777" w:rsidTr="00977777">
        <w:trPr>
          <w:cantSplit/>
          <w:trHeight w:val="918"/>
          <w:jc w:val="center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0B579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ED24E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E6AAD0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33DB68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509B6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02585E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4F268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6A791AB5" w14:textId="77777777" w:rsidTr="00977777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2FA52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9F7BA" w14:textId="77777777" w:rsidR="00AF286E" w:rsidRPr="00977777" w:rsidRDefault="00F41C35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16F8B" w14:textId="77777777" w:rsidR="00AF286E" w:rsidRPr="00977777" w:rsidRDefault="00F41C35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Оганесян Н.Т.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0DA39" w14:textId="77777777" w:rsidR="00AF286E" w:rsidRPr="00977777" w:rsidRDefault="00F41C35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kern w:val="0"/>
                <w:sz w:val="24"/>
                <w:szCs w:val="24"/>
                <w:lang w:eastAsia="ru-RU"/>
              </w:rPr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0956D" w14:textId="77777777" w:rsidR="00AF286E" w:rsidRPr="00977777" w:rsidRDefault="00F41C35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F1437A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660BC" w14:textId="77777777" w:rsidR="00AF286E" w:rsidRPr="00977777" w:rsidRDefault="009E5ADB" w:rsidP="00D31F0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977777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977777">
              <w:rPr>
                <w:sz w:val="24"/>
                <w:szCs w:val="24"/>
              </w:rPr>
              <w:t xml:space="preserve"> </w:t>
            </w:r>
          </w:p>
          <w:p w14:paraId="0CA9D5BB" w14:textId="77777777" w:rsidR="00AF286E" w:rsidRPr="00977777" w:rsidRDefault="00AF286E" w:rsidP="00D31F0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74A0C3D8" w14:textId="77777777" w:rsidTr="00977777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027F4D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A75E1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Клиническая психология : общая часть: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E90876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Човдырова Г. С. , Клименко Т.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F67AE6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58FD7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BED1E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472B7" w14:textId="77777777" w:rsidR="00AF286E" w:rsidRPr="00977777" w:rsidRDefault="009E5ADB" w:rsidP="00D31F0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97777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9718FA6" w14:textId="77777777" w:rsidR="00AF286E" w:rsidRPr="00977777" w:rsidRDefault="00AF286E" w:rsidP="00D31F0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56DBB049" w14:textId="77777777" w:rsidTr="00977777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862EED" w14:textId="77777777" w:rsidR="00AF286E" w:rsidRPr="00977777" w:rsidRDefault="00AF286E" w:rsidP="00D31F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C324DE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Клиническая психология: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A52A1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Корецкая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0DF99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EED31" w14:textId="77777777" w:rsidR="00AF286E" w:rsidRPr="00977777" w:rsidRDefault="00AF286E" w:rsidP="00D31F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777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E26F9" w14:textId="77777777" w:rsidR="00AF286E" w:rsidRPr="00977777" w:rsidRDefault="00AF286E" w:rsidP="00D31F0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A04D0" w14:textId="77777777" w:rsidR="00AF286E" w:rsidRPr="00977777" w:rsidRDefault="009E5ADB" w:rsidP="00D31F0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97777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8A757AF" w14:textId="77777777" w:rsidR="00AF286E" w:rsidRPr="00977777" w:rsidRDefault="00AF286E" w:rsidP="00D31F0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4506C6F2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0B175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48C48B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4CF617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2DACD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F15F47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A219558" w14:textId="34D20777" w:rsidR="00920D08" w:rsidRPr="003C0E55" w:rsidRDefault="00920D08" w:rsidP="0097777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0C67E4D" w14:textId="77777777" w:rsidR="00977777" w:rsidRDefault="00977777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356B2E8E" w14:textId="787522D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E5D2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AC5AA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C3B73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FD87B1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EF6F5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33DA84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F6D7F1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6B254C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6B169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14E264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E1F249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BCBBAE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1CE0808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738ECB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DDDC7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043FA9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AF172C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CC58A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9714F1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AF3F21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9AE97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C0610E"/>
    <w:multiLevelType w:val="hybridMultilevel"/>
    <w:tmpl w:val="7A4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4" w15:restartNumberingAfterBreak="0">
    <w:nsid w:val="7145217C"/>
    <w:multiLevelType w:val="hybridMultilevel"/>
    <w:tmpl w:val="A7FA8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85DAA"/>
    <w:rsid w:val="000B0D0E"/>
    <w:rsid w:val="001043F8"/>
    <w:rsid w:val="001071B9"/>
    <w:rsid w:val="00180109"/>
    <w:rsid w:val="001A00F3"/>
    <w:rsid w:val="002430CC"/>
    <w:rsid w:val="002668FA"/>
    <w:rsid w:val="00275F79"/>
    <w:rsid w:val="002825CF"/>
    <w:rsid w:val="002D20C7"/>
    <w:rsid w:val="00394201"/>
    <w:rsid w:val="003A5470"/>
    <w:rsid w:val="00470D35"/>
    <w:rsid w:val="00555F6C"/>
    <w:rsid w:val="0056393A"/>
    <w:rsid w:val="005879B9"/>
    <w:rsid w:val="005951B2"/>
    <w:rsid w:val="005B5E17"/>
    <w:rsid w:val="00660E5C"/>
    <w:rsid w:val="006E7CAD"/>
    <w:rsid w:val="00700A0B"/>
    <w:rsid w:val="00706109"/>
    <w:rsid w:val="00746FDE"/>
    <w:rsid w:val="007565B9"/>
    <w:rsid w:val="00777BC8"/>
    <w:rsid w:val="007A0CF6"/>
    <w:rsid w:val="00883EE1"/>
    <w:rsid w:val="00920D08"/>
    <w:rsid w:val="0095632D"/>
    <w:rsid w:val="00977777"/>
    <w:rsid w:val="009C02F8"/>
    <w:rsid w:val="009E5ADB"/>
    <w:rsid w:val="00A27DD2"/>
    <w:rsid w:val="00AD3CA3"/>
    <w:rsid w:val="00AF286E"/>
    <w:rsid w:val="00B22565"/>
    <w:rsid w:val="00B334E6"/>
    <w:rsid w:val="00B66DF1"/>
    <w:rsid w:val="00BB69D9"/>
    <w:rsid w:val="00BF5AF1"/>
    <w:rsid w:val="00D31F07"/>
    <w:rsid w:val="00D93F3E"/>
    <w:rsid w:val="00DB2469"/>
    <w:rsid w:val="00F15DEF"/>
    <w:rsid w:val="00F41C35"/>
    <w:rsid w:val="00F54E0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540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23</cp:revision>
  <cp:lastPrinted>2020-11-13T10:48:00Z</cp:lastPrinted>
  <dcterms:created xsi:type="dcterms:W3CDTF">2022-01-20T11:37:00Z</dcterms:created>
  <dcterms:modified xsi:type="dcterms:W3CDTF">2023-05-12T10:07:00Z</dcterms:modified>
</cp:coreProperties>
</file>