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7B6952" w14:paraId="5B508453" w14:textId="77777777" w:rsidTr="00535657">
        <w:trPr>
          <w:trHeight w:val="11619"/>
        </w:trPr>
        <w:tc>
          <w:tcPr>
            <w:tcW w:w="9432" w:type="dxa"/>
            <w:shd w:val="clear" w:color="auto" w:fill="auto"/>
          </w:tcPr>
          <w:p w14:paraId="080ABD8F" w14:textId="0129A954" w:rsidR="007B6952" w:rsidRPr="00E52709" w:rsidRDefault="007B6952" w:rsidP="00535657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 w:rsidR="0014434D">
              <w:t xml:space="preserve"> ЛЕНИНГРАДСКОЙ ОБЛАСТИ</w:t>
            </w:r>
          </w:p>
          <w:p w14:paraId="1F16C02A" w14:textId="77777777" w:rsidR="007B6952" w:rsidRPr="00E52709" w:rsidRDefault="007B6952" w:rsidP="0053565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6D6BAFD" w14:textId="77777777" w:rsidR="007B6952" w:rsidRPr="00E52709" w:rsidRDefault="007B6952" w:rsidP="0053565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14:paraId="36D04A70" w14:textId="77777777" w:rsidR="007B6952" w:rsidRPr="00E52709" w:rsidRDefault="007B6952" w:rsidP="00535657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14:paraId="6FC46BF3" w14:textId="77777777" w:rsidR="007B6952" w:rsidRPr="00E52709" w:rsidRDefault="007B6952" w:rsidP="00535657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14:paraId="06B377F7" w14:textId="4CC1C599" w:rsidR="002724A5" w:rsidRPr="000E63F1" w:rsidRDefault="002724A5" w:rsidP="002724A5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14:paraId="5D6E2B22" w14:textId="77777777" w:rsidR="007B6952" w:rsidRPr="00E52709" w:rsidRDefault="007B6952" w:rsidP="00535657">
            <w:pPr>
              <w:ind w:left="5040"/>
              <w:rPr>
                <w:color w:val="00000A"/>
              </w:rPr>
            </w:pPr>
          </w:p>
          <w:p w14:paraId="33A08AEF" w14:textId="77777777" w:rsidR="0014434D" w:rsidRPr="00C32C26" w:rsidRDefault="0014434D" w:rsidP="0014434D">
            <w:pPr>
              <w:ind w:left="5040" w:hanging="151"/>
            </w:pPr>
            <w:r w:rsidRPr="00C32C26">
              <w:t>УТВЕРЖДАЮ</w:t>
            </w:r>
          </w:p>
          <w:p w14:paraId="30FECCF7" w14:textId="77777777" w:rsidR="0014434D" w:rsidRPr="00C32C26" w:rsidRDefault="0014434D" w:rsidP="0014434D">
            <w:pPr>
              <w:ind w:left="5040" w:hanging="151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15203" wp14:editId="33A42577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AFD6F0" w14:textId="77777777" w:rsidR="0014434D" w:rsidRDefault="0014434D" w:rsidP="001443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15203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54AFD6F0" w14:textId="77777777" w:rsidR="0014434D" w:rsidRDefault="0014434D" w:rsidP="001443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14:paraId="3A09E6EA" w14:textId="77777777" w:rsidR="0014434D" w:rsidRPr="00C32C26" w:rsidRDefault="0014434D" w:rsidP="0014434D">
            <w:pPr>
              <w:ind w:left="5040" w:hanging="151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14:paraId="28EC67EA" w14:textId="77777777" w:rsidR="0014434D" w:rsidRPr="00C32C26" w:rsidRDefault="0014434D" w:rsidP="0014434D">
            <w:pPr>
              <w:ind w:left="5040" w:hanging="151"/>
            </w:pPr>
          </w:p>
          <w:p w14:paraId="105B4BBC" w14:textId="799A0D13" w:rsidR="0014434D" w:rsidRPr="00C32C26" w:rsidRDefault="0014434D" w:rsidP="0014434D">
            <w:pPr>
              <w:ind w:left="5040" w:hanging="151"/>
            </w:pPr>
            <w:r>
              <w:t>____________________С.Н. Большаков</w:t>
            </w:r>
          </w:p>
          <w:p w14:paraId="197528F7" w14:textId="77777777" w:rsidR="0014434D" w:rsidRPr="00C32C26" w:rsidRDefault="0014434D" w:rsidP="0014434D">
            <w:pPr>
              <w:ind w:left="5040" w:hanging="151"/>
            </w:pPr>
            <w:r w:rsidRPr="00C32C26">
              <w:t>«___</w:t>
            </w:r>
            <w:proofErr w:type="gramStart"/>
            <w:r w:rsidRPr="00C32C26">
              <w:t>_ »</w:t>
            </w:r>
            <w:proofErr w:type="gramEnd"/>
            <w:r w:rsidRPr="00C32C26">
              <w:t>___________20_ г.</w:t>
            </w:r>
          </w:p>
          <w:p w14:paraId="338617F3" w14:textId="77777777" w:rsidR="007B6952" w:rsidRPr="00E52709" w:rsidRDefault="007B6952" w:rsidP="0014434D">
            <w:pPr>
              <w:autoSpaceDE w:val="0"/>
              <w:autoSpaceDN w:val="0"/>
              <w:adjustRightInd w:val="0"/>
              <w:ind w:left="4180" w:hanging="151"/>
            </w:pPr>
          </w:p>
          <w:p w14:paraId="3A519095" w14:textId="77777777" w:rsidR="007B6952" w:rsidRDefault="007B6952" w:rsidP="00535657">
            <w:pPr>
              <w:jc w:val="center"/>
              <w:rPr>
                <w:b/>
                <w:bCs/>
              </w:rPr>
            </w:pPr>
          </w:p>
          <w:p w14:paraId="66246CA8" w14:textId="77777777" w:rsidR="007B6952" w:rsidRDefault="007B6952" w:rsidP="00535657">
            <w:pPr>
              <w:jc w:val="center"/>
              <w:rPr>
                <w:b/>
                <w:bCs/>
              </w:rPr>
            </w:pPr>
          </w:p>
          <w:p w14:paraId="1E6962A4" w14:textId="77777777" w:rsidR="007B6952" w:rsidRDefault="007B6952" w:rsidP="00535657">
            <w:pPr>
              <w:jc w:val="center"/>
              <w:rPr>
                <w:b/>
                <w:bCs/>
              </w:rPr>
            </w:pPr>
          </w:p>
          <w:p w14:paraId="4BF9FFD9" w14:textId="77777777"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14:paraId="50D9129B" w14:textId="77777777"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14:paraId="32AB97EE" w14:textId="77777777" w:rsidR="007B6952" w:rsidRPr="000E03F3" w:rsidRDefault="007B6952" w:rsidP="00535657">
            <w:pPr>
              <w:jc w:val="center"/>
              <w:rPr>
                <w:b/>
                <w:bCs/>
              </w:rPr>
            </w:pPr>
          </w:p>
          <w:p w14:paraId="24237A12" w14:textId="77777777" w:rsidR="002724A5" w:rsidRPr="002724A5" w:rsidRDefault="002724A5" w:rsidP="002724A5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14:paraId="76A901A9" w14:textId="77777777" w:rsidR="007B6952" w:rsidRPr="002724A5" w:rsidRDefault="007B6952" w:rsidP="0053565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03ABA3E" w14:textId="7655EF13" w:rsidR="007B6952" w:rsidRPr="002724A5" w:rsidRDefault="007B6952" w:rsidP="007B6952">
            <w:pPr>
              <w:jc w:val="center"/>
              <w:rPr>
                <w:sz w:val="28"/>
                <w:szCs w:val="28"/>
              </w:rPr>
            </w:pPr>
            <w:r w:rsidRPr="002724A5">
              <w:rPr>
                <w:b/>
                <w:color w:val="000000"/>
                <w:kern w:val="1"/>
                <w:sz w:val="28"/>
                <w:szCs w:val="28"/>
              </w:rPr>
              <w:t>Б</w:t>
            </w:r>
            <w:proofErr w:type="gramStart"/>
            <w:r w:rsidRPr="002724A5">
              <w:rPr>
                <w:b/>
                <w:color w:val="000000"/>
                <w:kern w:val="1"/>
                <w:sz w:val="28"/>
                <w:szCs w:val="28"/>
              </w:rPr>
              <w:t>2.</w:t>
            </w:r>
            <w:r w:rsidR="00B93BDF">
              <w:rPr>
                <w:b/>
                <w:color w:val="000000"/>
                <w:kern w:val="1"/>
                <w:sz w:val="28"/>
                <w:szCs w:val="28"/>
              </w:rPr>
              <w:t>О.</w:t>
            </w:r>
            <w:proofErr w:type="gramEnd"/>
            <w:r w:rsidR="00B93BDF">
              <w:rPr>
                <w:b/>
                <w:color w:val="000000"/>
                <w:kern w:val="1"/>
                <w:sz w:val="28"/>
                <w:szCs w:val="28"/>
              </w:rPr>
              <w:t>02</w:t>
            </w:r>
            <w:r w:rsidRPr="002724A5">
              <w:rPr>
                <w:b/>
                <w:color w:val="000000"/>
                <w:kern w:val="1"/>
                <w:sz w:val="28"/>
                <w:szCs w:val="28"/>
              </w:rPr>
              <w:t>(</w:t>
            </w:r>
            <w:r w:rsidR="00384560">
              <w:rPr>
                <w:b/>
                <w:color w:val="000000"/>
                <w:kern w:val="1"/>
                <w:sz w:val="28"/>
                <w:szCs w:val="28"/>
              </w:rPr>
              <w:t>П</w:t>
            </w:r>
            <w:r w:rsidRPr="002724A5">
              <w:rPr>
                <w:b/>
                <w:color w:val="000000"/>
                <w:kern w:val="1"/>
                <w:sz w:val="28"/>
                <w:szCs w:val="28"/>
              </w:rPr>
              <w:t xml:space="preserve">) </w:t>
            </w:r>
            <w:r w:rsidR="00B93BDF">
              <w:rPr>
                <w:b/>
                <w:color w:val="000000"/>
                <w:kern w:val="1"/>
                <w:sz w:val="28"/>
                <w:szCs w:val="28"/>
              </w:rPr>
              <w:t>НАУЧНО-ИССЛЕДОВАТЕЛЬНАЯ (КВАЛИФИКАЦИОННАЯ) ПРАКТИКА</w:t>
            </w:r>
          </w:p>
          <w:p w14:paraId="1FB66D49" w14:textId="77777777" w:rsidR="007B6952" w:rsidRPr="000E03F3" w:rsidRDefault="007B6952" w:rsidP="00535657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color w:val="000000"/>
              </w:rPr>
            </w:pPr>
          </w:p>
          <w:p w14:paraId="348B526D" w14:textId="59169104" w:rsidR="007B6952" w:rsidRDefault="007B6952" w:rsidP="00535657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7D7D65">
              <w:rPr>
                <w:b/>
              </w:rPr>
              <w:t>37</w:t>
            </w:r>
            <w:r>
              <w:rPr>
                <w:b/>
              </w:rPr>
              <w:t>.04.0</w:t>
            </w:r>
            <w:r w:rsidR="007D7D65">
              <w:rPr>
                <w:b/>
              </w:rPr>
              <w:t>1</w:t>
            </w:r>
            <w:r>
              <w:rPr>
                <w:b/>
              </w:rPr>
              <w:t xml:space="preserve"> Психолог</w:t>
            </w:r>
            <w:r w:rsidR="007D7D65">
              <w:rPr>
                <w:b/>
              </w:rPr>
              <w:t>ия</w:t>
            </w:r>
          </w:p>
          <w:p w14:paraId="5FE5EF52" w14:textId="3914B01A" w:rsidR="007B6952" w:rsidRDefault="007B6952" w:rsidP="00535657">
            <w:pPr>
              <w:tabs>
                <w:tab w:val="left" w:leader="underscore" w:pos="0"/>
              </w:tabs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Направленность (профиль)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DB4CD3">
              <w:rPr>
                <w:b/>
              </w:rPr>
              <w:t>Психологи</w:t>
            </w:r>
            <w:r w:rsidR="007D7D65">
              <w:rPr>
                <w:b/>
              </w:rPr>
              <w:t>я личности</w:t>
            </w:r>
          </w:p>
          <w:p w14:paraId="131B00D2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Cs/>
                <w:sz w:val="22"/>
              </w:rPr>
            </w:pPr>
          </w:p>
          <w:p w14:paraId="7A9C4F69" w14:textId="5745E6AE" w:rsidR="007B6952" w:rsidRDefault="007B6952" w:rsidP="0053565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FAF85D7" w14:textId="77777777" w:rsidR="00104374" w:rsidRPr="00460D6B" w:rsidRDefault="00104374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599F7052" w14:textId="77777777"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54A4D952" w14:textId="77777777"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53320F55" w14:textId="77777777"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428302F9" w14:textId="77777777"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3715F528" w14:textId="77777777"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606ACC2E" w14:textId="77777777"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7C27F9F1" w14:textId="77777777" w:rsidR="007B6952" w:rsidRPr="00460D6B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24AC8EB5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0AEB8ED9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09D3CD30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1D736050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6E42A78A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0E22481B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5434E7BC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0CAAEC6B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143C858A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70DBA93D" w14:textId="77777777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35F88C83" w14:textId="45B6F05D" w:rsidR="007B6952" w:rsidRDefault="007B6952" w:rsidP="00535657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18554F2D" w14:textId="77777777" w:rsidR="007B6952" w:rsidRPr="00460D6B" w:rsidRDefault="007B6952" w:rsidP="00535657">
            <w:pPr>
              <w:tabs>
                <w:tab w:val="left" w:pos="3822"/>
              </w:tabs>
              <w:jc w:val="center"/>
            </w:pPr>
            <w:r w:rsidRPr="00460D6B">
              <w:t>Санкт-Петербург</w:t>
            </w:r>
          </w:p>
          <w:p w14:paraId="1BCB24D3" w14:textId="2ABF2D5E" w:rsidR="007B6952" w:rsidRPr="00F83879" w:rsidRDefault="007D7D65" w:rsidP="00535657">
            <w:pPr>
              <w:jc w:val="center"/>
              <w:rPr>
                <w:bCs/>
                <w:sz w:val="28"/>
                <w:szCs w:val="28"/>
              </w:rPr>
            </w:pPr>
            <w:r>
              <w:t>2020</w:t>
            </w:r>
          </w:p>
        </w:tc>
      </w:tr>
    </w:tbl>
    <w:p w14:paraId="3AF13D8B" w14:textId="77777777" w:rsidR="007B6952" w:rsidRDefault="007B6952" w:rsidP="007B6952">
      <w:pPr>
        <w:tabs>
          <w:tab w:val="left" w:pos="708"/>
        </w:tabs>
        <w:jc w:val="center"/>
        <w:rPr>
          <w:b/>
          <w:sz w:val="28"/>
        </w:rPr>
      </w:pPr>
    </w:p>
    <w:p w14:paraId="53D2CBB8" w14:textId="77777777" w:rsidR="007B6952" w:rsidRPr="0014434D" w:rsidRDefault="007B6952" w:rsidP="007B6952">
      <w:pPr>
        <w:numPr>
          <w:ilvl w:val="0"/>
          <w:numId w:val="7"/>
        </w:numPr>
        <w:suppressAutoHyphens w:val="0"/>
        <w:spacing w:line="360" w:lineRule="auto"/>
        <w:ind w:left="0" w:firstLine="0"/>
        <w:jc w:val="both"/>
        <w:rPr>
          <w:b/>
          <w:bCs/>
        </w:rPr>
      </w:pPr>
      <w:r w:rsidRPr="0014434D">
        <w:rPr>
          <w:b/>
          <w:bCs/>
        </w:rPr>
        <w:t>ВИД, СПОСОБ И ФОРМЫ ПРОВЕДЕНИЯ ПРАКТИКИ</w:t>
      </w:r>
    </w:p>
    <w:p w14:paraId="12BFF5BC" w14:textId="507239B3" w:rsidR="0014434D" w:rsidRPr="0014434D" w:rsidRDefault="00384560" w:rsidP="0014434D">
      <w:pPr>
        <w:ind w:firstLine="709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14434D" w:rsidRPr="0014434D">
        <w:rPr>
          <w:bCs/>
          <w:u w:val="single"/>
        </w:rPr>
        <w:t xml:space="preserve"> практика, </w:t>
      </w:r>
      <w:r w:rsidR="00B93BDF">
        <w:rPr>
          <w:bCs/>
          <w:u w:val="single"/>
        </w:rPr>
        <w:t>научно-исследовательская (квалификационная) практика</w:t>
      </w:r>
      <w:r>
        <w:rPr>
          <w:bCs/>
          <w:u w:val="single"/>
        </w:rPr>
        <w:t xml:space="preserve"> </w:t>
      </w:r>
      <w:r w:rsidRPr="00B93BDF">
        <w:rPr>
          <w:bCs/>
        </w:rPr>
        <w:t>яв</w:t>
      </w:r>
      <w:r w:rsidR="0014434D" w:rsidRPr="0014434D">
        <w:rPr>
          <w:bCs/>
        </w:rPr>
        <w:t>ляется компонентом практической подготовки</w:t>
      </w:r>
    </w:p>
    <w:p w14:paraId="6942F527" w14:textId="54611244" w:rsidR="0014434D" w:rsidRPr="0014434D" w:rsidRDefault="0014434D" w:rsidP="0014434D">
      <w:pPr>
        <w:ind w:firstLine="709"/>
      </w:pPr>
      <w:r w:rsidRPr="0014434D">
        <w:rPr>
          <w:u w:val="single"/>
        </w:rPr>
        <w:t>Вид практики</w:t>
      </w:r>
      <w:r w:rsidRPr="0014434D">
        <w:t xml:space="preserve">: </w:t>
      </w:r>
      <w:r w:rsidR="00384560">
        <w:t>производственная</w:t>
      </w:r>
      <w:r w:rsidRPr="0014434D">
        <w:t xml:space="preserve"> </w:t>
      </w:r>
    </w:p>
    <w:p w14:paraId="48C3BA6D" w14:textId="2DAB07E7" w:rsidR="0014434D" w:rsidRPr="0014434D" w:rsidRDefault="0014434D" w:rsidP="0014434D">
      <w:pPr>
        <w:pStyle w:val="Default"/>
        <w:ind w:firstLine="709"/>
        <w:jc w:val="both"/>
      </w:pPr>
      <w:r w:rsidRPr="0014434D">
        <w:rPr>
          <w:u w:val="single"/>
        </w:rPr>
        <w:t xml:space="preserve">Тип </w:t>
      </w:r>
      <w:r w:rsidR="00A81DC0">
        <w:rPr>
          <w:u w:val="single"/>
        </w:rPr>
        <w:t>производственной</w:t>
      </w:r>
      <w:r w:rsidRPr="0014434D">
        <w:rPr>
          <w:u w:val="single"/>
        </w:rPr>
        <w:t xml:space="preserve"> практики:</w:t>
      </w:r>
      <w:r w:rsidRPr="0014434D">
        <w:t xml:space="preserve"> </w:t>
      </w:r>
      <w:r w:rsidR="00B93BDF">
        <w:t>научно-исследовательская (квалификационная) практика</w:t>
      </w:r>
    </w:p>
    <w:p w14:paraId="17D3B899" w14:textId="1F158CC4" w:rsidR="0014434D" w:rsidRPr="0014434D" w:rsidRDefault="0014434D" w:rsidP="0014434D">
      <w:pPr>
        <w:ind w:firstLine="709"/>
      </w:pPr>
      <w:r w:rsidRPr="0014434D">
        <w:rPr>
          <w:u w:val="single"/>
        </w:rPr>
        <w:t>Способ проведения практики</w:t>
      </w:r>
      <w:r w:rsidR="003A2253">
        <w:t>: стационарная</w:t>
      </w:r>
    </w:p>
    <w:p w14:paraId="305D869F" w14:textId="2EDBA0A8" w:rsidR="0014434D" w:rsidRDefault="0014434D" w:rsidP="0014434D">
      <w:pPr>
        <w:ind w:firstLine="709"/>
      </w:pPr>
      <w:r w:rsidRPr="0014434D">
        <w:rPr>
          <w:u w:val="single"/>
        </w:rPr>
        <w:t>Форма проведения практики</w:t>
      </w:r>
      <w:r w:rsidRPr="0014434D">
        <w:t>: дискретная</w:t>
      </w:r>
    </w:p>
    <w:p w14:paraId="2CCC8CEA" w14:textId="00463DAD" w:rsidR="0014434D" w:rsidRDefault="0014434D" w:rsidP="0014434D">
      <w:pPr>
        <w:ind w:firstLine="709"/>
      </w:pPr>
    </w:p>
    <w:p w14:paraId="21B8B997" w14:textId="6822433D" w:rsidR="0014434D" w:rsidRPr="0014434D" w:rsidRDefault="0014434D" w:rsidP="0014434D">
      <w:pPr>
        <w:pStyle w:val="a9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4D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ПРИ ПРОХОЖДЕНИИ ПРАКТИКИ</w:t>
      </w:r>
    </w:p>
    <w:p w14:paraId="62234B02" w14:textId="4CC2215C" w:rsidR="0014434D" w:rsidRDefault="0014434D" w:rsidP="00526487">
      <w:pPr>
        <w:pStyle w:val="a9"/>
        <w:spacing w:after="0" w:line="240" w:lineRule="auto"/>
        <w:jc w:val="both"/>
        <w:rPr>
          <w:b/>
        </w:rPr>
      </w:pPr>
    </w:p>
    <w:p w14:paraId="04122E1D" w14:textId="77777777" w:rsidR="00526487" w:rsidRDefault="00526487" w:rsidP="00526487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4E86A7D4" w14:textId="2DAAEBF8" w:rsidR="00526487" w:rsidRPr="00806BDB" w:rsidRDefault="00526487" w:rsidP="00526487">
      <w:pPr>
        <w:pStyle w:val="a9"/>
        <w:spacing w:after="0" w:line="240" w:lineRule="auto"/>
        <w:jc w:val="both"/>
      </w:pPr>
    </w:p>
    <w:tbl>
      <w:tblPr>
        <w:tblW w:w="0" w:type="auto"/>
        <w:tblInd w:w="-31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687"/>
        <w:gridCol w:w="4969"/>
      </w:tblGrid>
      <w:tr w:rsidR="00806BDB" w14:paraId="39F81894" w14:textId="77777777" w:rsidTr="00C57B87">
        <w:trPr>
          <w:trHeight w:val="1016"/>
        </w:trPr>
        <w:tc>
          <w:tcPr>
            <w:tcW w:w="992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68B066BB" w14:textId="77777777" w:rsidR="00806BDB" w:rsidRDefault="00806BDB" w:rsidP="00C57B87">
            <w:pPr>
              <w:pStyle w:val="a6"/>
              <w:jc w:val="center"/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687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5261F0C5" w14:textId="77777777" w:rsidR="00806BDB" w:rsidRDefault="00806BDB" w:rsidP="00C57B87">
            <w:pPr>
              <w:pStyle w:val="a6"/>
              <w:jc w:val="center"/>
            </w:pPr>
            <w:r>
              <w:rPr>
                <w:color w:val="000000"/>
              </w:rPr>
              <w:t xml:space="preserve">Содержание компетенции </w:t>
            </w:r>
          </w:p>
          <w:p w14:paraId="125E916E" w14:textId="77777777" w:rsidR="00806BDB" w:rsidRDefault="00806BDB" w:rsidP="00C57B87">
            <w:pPr>
              <w:pStyle w:val="a6"/>
              <w:jc w:val="center"/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969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50FDF6F6" w14:textId="77777777" w:rsidR="00806BDB" w:rsidRDefault="00806BDB" w:rsidP="00C57B87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806BDB" w14:paraId="500F91C7" w14:textId="77777777" w:rsidTr="00C57B87">
        <w:trPr>
          <w:trHeight w:val="424"/>
        </w:trPr>
        <w:tc>
          <w:tcPr>
            <w:tcW w:w="99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7DD3BE1A" w14:textId="77777777" w:rsidR="00806BDB" w:rsidRDefault="00806BDB" w:rsidP="00C57B87">
            <w:pPr>
              <w:pStyle w:val="af1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3F30F191" w14:textId="77777777" w:rsidR="00806BDB" w:rsidRDefault="00806BDB" w:rsidP="00C57B87">
            <w:pPr>
              <w:pStyle w:val="af1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53B026E9" w14:textId="77777777" w:rsidR="00806BDB" w:rsidRDefault="00806BDB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b/>
                <w:lang w:eastAsia="ru-RU"/>
              </w:rPr>
              <w:t>ИУК-1.1.</w:t>
            </w:r>
            <w:r>
              <w:rPr>
                <w:rFonts w:eastAsia="font221"/>
                <w:lang w:eastAsia="ru-RU"/>
              </w:rPr>
              <w:t xml:space="preserve"> Знает:</w:t>
            </w:r>
          </w:p>
          <w:p w14:paraId="27D18D51" w14:textId="77777777" w:rsidR="00806BDB" w:rsidRDefault="00806BDB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теорию системного анализа;</w:t>
            </w:r>
          </w:p>
          <w:p w14:paraId="2D2719A5" w14:textId="77777777" w:rsidR="00806BDB" w:rsidRDefault="00806BDB" w:rsidP="00C57B87">
            <w:pPr>
              <w:snapToGrid w:val="0"/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806BDB" w14:paraId="21BE855A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00585A09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5882BD78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2AAB9943" w14:textId="77777777" w:rsidR="00806BDB" w:rsidRDefault="00806BDB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b/>
                <w:lang w:eastAsia="ru-RU"/>
              </w:rPr>
              <w:t xml:space="preserve">ИУК-1.2. </w:t>
            </w:r>
            <w:r>
              <w:rPr>
                <w:rFonts w:eastAsia="font221"/>
                <w:lang w:eastAsia="ru-RU"/>
              </w:rPr>
              <w:t>Умеет:</w:t>
            </w:r>
          </w:p>
          <w:p w14:paraId="14235A16" w14:textId="77777777" w:rsidR="00806BDB" w:rsidRDefault="00806BDB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осуществлять поиск и критический анализ информации по проблемной ситуации;</w:t>
            </w:r>
          </w:p>
          <w:p w14:paraId="2B43C10E" w14:textId="77777777" w:rsidR="00806BDB" w:rsidRDefault="00806BDB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использовать методики постановки цели и определения способов ее достижения;</w:t>
            </w:r>
          </w:p>
          <w:p w14:paraId="6151FF5D" w14:textId="77777777" w:rsidR="00806BDB" w:rsidRDefault="00806BDB" w:rsidP="00C57B87">
            <w:pPr>
              <w:snapToGrid w:val="0"/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оценивать эффективность процедур анализа проблем и принятия решений.</w:t>
            </w:r>
          </w:p>
        </w:tc>
      </w:tr>
      <w:tr w:rsidR="00806BDB" w14:paraId="3AFE4441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250E9D1F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3CAE766B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0C01BDA4" w14:textId="77777777" w:rsidR="00806BDB" w:rsidRDefault="00806BDB" w:rsidP="00C57B87">
            <w:pPr>
              <w:spacing w:line="252" w:lineRule="auto"/>
              <w:ind w:right="54"/>
              <w:jc w:val="both"/>
            </w:pPr>
            <w:r>
              <w:rPr>
                <w:rFonts w:eastAsia="font221"/>
                <w:b/>
                <w:lang w:eastAsia="ru-RU"/>
              </w:rPr>
              <w:t>ИУК-1.3.</w:t>
            </w:r>
            <w:r>
              <w:rPr>
                <w:rFonts w:eastAsia="font221"/>
                <w:lang w:eastAsia="ru-RU"/>
              </w:rPr>
              <w:t xml:space="preserve"> Владеет:</w:t>
            </w:r>
          </w:p>
          <w:p w14:paraId="39D4FD18" w14:textId="77777777" w:rsidR="00806BDB" w:rsidRDefault="00806BDB" w:rsidP="00C57B87">
            <w:pPr>
              <w:snapToGrid w:val="0"/>
              <w:spacing w:line="252" w:lineRule="auto"/>
              <w:ind w:right="54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  <w:tr w:rsidR="00806BDB" w14:paraId="5C0A747D" w14:textId="77777777" w:rsidTr="00C57B87">
        <w:trPr>
          <w:trHeight w:val="424"/>
        </w:trPr>
        <w:tc>
          <w:tcPr>
            <w:tcW w:w="99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478D56D7" w14:textId="77777777" w:rsidR="00806BDB" w:rsidRDefault="00806BDB" w:rsidP="00C57B87">
            <w:pPr>
              <w:pStyle w:val="af1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4495F28" w14:textId="77777777" w:rsidR="00806BDB" w:rsidRDefault="00806BDB" w:rsidP="00C57B87">
            <w:pPr>
              <w:pStyle w:val="af1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5DD44E55" w14:textId="77777777" w:rsidR="00806BDB" w:rsidRDefault="00806BDB" w:rsidP="00C57B87">
            <w:pPr>
              <w:spacing w:line="252" w:lineRule="auto"/>
              <w:ind w:right="101"/>
              <w:jc w:val="both"/>
            </w:pPr>
            <w:r>
              <w:rPr>
                <w:rFonts w:eastAsia="font221"/>
                <w:b/>
                <w:lang w:eastAsia="ru-RU"/>
              </w:rPr>
              <w:t>ИУК-2.1.</w:t>
            </w:r>
            <w:r>
              <w:rPr>
                <w:rFonts w:eastAsia="font221"/>
                <w:lang w:eastAsia="ru-RU"/>
              </w:rPr>
              <w:t xml:space="preserve"> Знает:</w:t>
            </w:r>
          </w:p>
          <w:p w14:paraId="34CDF3B0" w14:textId="77777777" w:rsidR="00806BDB" w:rsidRDefault="00806BDB" w:rsidP="00C57B87">
            <w:pPr>
              <w:snapToGrid w:val="0"/>
              <w:spacing w:line="252" w:lineRule="auto"/>
              <w:ind w:right="101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основы управления проектами на всех этапах его жизненного цикла.</w:t>
            </w:r>
          </w:p>
        </w:tc>
      </w:tr>
      <w:tr w:rsidR="00806BDB" w14:paraId="50FF5F6A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823B92D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2D83BE0D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321ED63C" w14:textId="77777777" w:rsidR="00806BDB" w:rsidRDefault="00806BDB" w:rsidP="00C57B87">
            <w:pPr>
              <w:spacing w:line="252" w:lineRule="auto"/>
              <w:ind w:right="101"/>
              <w:jc w:val="both"/>
            </w:pPr>
            <w:r>
              <w:rPr>
                <w:rFonts w:eastAsia="font221"/>
                <w:b/>
                <w:lang w:eastAsia="ru-RU"/>
              </w:rPr>
              <w:t>ИУК-2.2.</w:t>
            </w:r>
            <w:r>
              <w:rPr>
                <w:rFonts w:eastAsia="font221"/>
                <w:lang w:eastAsia="ru-RU"/>
              </w:rPr>
              <w:t xml:space="preserve"> Умеет:</w:t>
            </w:r>
          </w:p>
          <w:p w14:paraId="640D89A5" w14:textId="77777777" w:rsidR="00806BDB" w:rsidRDefault="00806BDB" w:rsidP="00C57B87">
            <w:pPr>
              <w:spacing w:line="252" w:lineRule="auto"/>
              <w:ind w:right="101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анализировать альтернативные варианты для достижения намеченных результатов;</w:t>
            </w:r>
          </w:p>
          <w:p w14:paraId="76667493" w14:textId="77777777" w:rsidR="00806BDB" w:rsidRDefault="00806BDB" w:rsidP="00C57B87">
            <w:pPr>
              <w:spacing w:line="252" w:lineRule="auto"/>
              <w:ind w:right="101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разрабатывать план, определять целевые этапы и основные направления работ;</w:t>
            </w:r>
          </w:p>
          <w:p w14:paraId="53933259" w14:textId="77777777" w:rsidR="00806BDB" w:rsidRDefault="00806BDB" w:rsidP="00C57B87">
            <w:pPr>
              <w:snapToGrid w:val="0"/>
              <w:spacing w:line="252" w:lineRule="auto"/>
              <w:ind w:right="101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</w:tc>
      </w:tr>
      <w:tr w:rsidR="00806BDB" w14:paraId="101F7515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6FFC529A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3DF9C9C5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32BE4CBB" w14:textId="77777777" w:rsidR="00806BDB" w:rsidRDefault="00806BDB" w:rsidP="00C57B87">
            <w:pPr>
              <w:spacing w:line="252" w:lineRule="auto"/>
              <w:ind w:right="101"/>
              <w:jc w:val="both"/>
            </w:pPr>
            <w:r>
              <w:rPr>
                <w:rFonts w:eastAsia="font221"/>
                <w:b/>
                <w:lang w:eastAsia="ru-RU"/>
              </w:rPr>
              <w:t>ИУК-2.3.</w:t>
            </w:r>
            <w:r>
              <w:rPr>
                <w:rFonts w:eastAsia="font221"/>
                <w:lang w:eastAsia="ru-RU"/>
              </w:rPr>
              <w:t xml:space="preserve"> Владеет:</w:t>
            </w:r>
          </w:p>
          <w:p w14:paraId="49926452" w14:textId="77777777" w:rsidR="00806BDB" w:rsidRDefault="00806BDB" w:rsidP="00C57B87">
            <w:pPr>
              <w:snapToGrid w:val="0"/>
              <w:spacing w:line="252" w:lineRule="auto"/>
              <w:ind w:right="101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навыками управления проектами в социальной и образовательной сферах.</w:t>
            </w:r>
          </w:p>
        </w:tc>
      </w:tr>
      <w:tr w:rsidR="00806BDB" w14:paraId="78BC9F77" w14:textId="77777777" w:rsidTr="00C57B87">
        <w:trPr>
          <w:trHeight w:val="424"/>
        </w:trPr>
        <w:tc>
          <w:tcPr>
            <w:tcW w:w="99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21DB718F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368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7AA04700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71D0B2D9" w14:textId="77777777" w:rsidR="00806BDB" w:rsidRDefault="00806BDB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b/>
                <w:lang w:eastAsia="ru-RU"/>
              </w:rPr>
              <w:t>ИУК-3.1.</w:t>
            </w:r>
            <w:r>
              <w:rPr>
                <w:rFonts w:eastAsia="font221"/>
                <w:lang w:eastAsia="ru-RU"/>
              </w:rPr>
              <w:t xml:space="preserve"> Знает:</w:t>
            </w:r>
          </w:p>
          <w:p w14:paraId="6E6A25BE" w14:textId="77777777" w:rsidR="00806BDB" w:rsidRDefault="00806BDB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технологию междисциплинарного ведения случая;</w:t>
            </w:r>
          </w:p>
          <w:p w14:paraId="7936CE0D" w14:textId="77777777" w:rsidR="00806BDB" w:rsidRDefault="00806BDB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особенности принятия совместных решений в команде и условий сотрудничества при их реализации;</w:t>
            </w:r>
          </w:p>
          <w:p w14:paraId="468BB572" w14:textId="77777777" w:rsidR="00806BDB" w:rsidRDefault="00806BDB" w:rsidP="00C57B87">
            <w:pPr>
              <w:snapToGrid w:val="0"/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функции лидера в команде и закономерности поведения членов команды.</w:t>
            </w:r>
          </w:p>
        </w:tc>
      </w:tr>
      <w:tr w:rsidR="00806BDB" w14:paraId="6F07A003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773E9C40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37FD458D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0A620745" w14:textId="77777777" w:rsidR="00806BDB" w:rsidRDefault="00806BDB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b/>
                <w:lang w:eastAsia="ru-RU"/>
              </w:rPr>
              <w:t>ИУК-3.2.</w:t>
            </w:r>
            <w:r>
              <w:rPr>
                <w:rFonts w:eastAsia="font221"/>
                <w:lang w:eastAsia="ru-RU"/>
              </w:rPr>
              <w:t xml:space="preserve"> Умеет:</w:t>
            </w:r>
          </w:p>
          <w:p w14:paraId="6DBD9BC2" w14:textId="77777777" w:rsidR="00806BDB" w:rsidRDefault="00806BDB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организовывать отбор членов команды для достижения поставленной цели;</w:t>
            </w:r>
          </w:p>
          <w:p w14:paraId="1E0D5C70" w14:textId="77777777" w:rsidR="00806BDB" w:rsidRDefault="00806BDB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организовывать обмен информацией, знаниями и опытом с членами команды;</w:t>
            </w:r>
          </w:p>
          <w:p w14:paraId="019FEB04" w14:textId="77777777" w:rsidR="00806BDB" w:rsidRDefault="00806BDB" w:rsidP="00C57B87">
            <w:pPr>
              <w:snapToGrid w:val="0"/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разрешать конфликтные ситуации в междисциплинарной команде.</w:t>
            </w:r>
          </w:p>
        </w:tc>
      </w:tr>
      <w:tr w:rsidR="00806BDB" w14:paraId="4B69401F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2928FB3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B9F87BE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522742F6" w14:textId="77777777" w:rsidR="00806BDB" w:rsidRDefault="00806BDB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b/>
                <w:lang w:eastAsia="ru-RU"/>
              </w:rPr>
              <w:t>ИУК-3.3.</w:t>
            </w:r>
            <w:r>
              <w:rPr>
                <w:rFonts w:eastAsia="font221"/>
                <w:lang w:eastAsia="ru-RU"/>
              </w:rPr>
              <w:t xml:space="preserve"> Владеет:</w:t>
            </w:r>
          </w:p>
          <w:p w14:paraId="4740C763" w14:textId="77777777" w:rsidR="00806BDB" w:rsidRDefault="00806BDB" w:rsidP="00C57B87">
            <w:pPr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нормами и правилами командной работы;</w:t>
            </w:r>
          </w:p>
          <w:p w14:paraId="1B2DE9A6" w14:textId="77777777" w:rsidR="00806BDB" w:rsidRDefault="00806BDB" w:rsidP="00C57B87">
            <w:pPr>
              <w:snapToGrid w:val="0"/>
              <w:spacing w:line="252" w:lineRule="auto"/>
              <w:ind w:right="96"/>
              <w:jc w:val="both"/>
            </w:pPr>
            <w:r>
              <w:rPr>
                <w:rFonts w:eastAsia="font221"/>
                <w:lang w:eastAsia="ru-RU"/>
              </w:rPr>
              <w:t>−</w:t>
            </w:r>
            <w:r>
              <w:rPr>
                <w:lang w:eastAsia="ru-RU"/>
              </w:rPr>
              <w:t xml:space="preserve"> </w:t>
            </w:r>
            <w:r>
              <w:rPr>
                <w:rFonts w:eastAsia="font221"/>
                <w:lang w:eastAsia="ru-RU"/>
              </w:rPr>
              <w:t>готовностью нести личную ответственность за общий результат.</w:t>
            </w:r>
          </w:p>
        </w:tc>
      </w:tr>
      <w:tr w:rsidR="00806BDB" w14:paraId="13BEEF98" w14:textId="77777777" w:rsidTr="00C57B87">
        <w:trPr>
          <w:trHeight w:val="424"/>
        </w:trPr>
        <w:tc>
          <w:tcPr>
            <w:tcW w:w="99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6690FEAA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6386B2C5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418528CD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>ИОПК-1.1.</w:t>
            </w:r>
            <w:r>
              <w:t xml:space="preserve"> Знает:</w:t>
            </w:r>
          </w:p>
          <w:p w14:paraId="2C7B1644" w14:textId="77777777" w:rsidR="00806BDB" w:rsidRDefault="00806BDB" w:rsidP="00C57B87">
            <w:pPr>
              <w:snapToGrid w:val="0"/>
            </w:pPr>
            <w:r>
              <w:t xml:space="preserve">- общие естественнонаучные и </w:t>
            </w:r>
            <w:proofErr w:type="spellStart"/>
            <w:r>
              <w:t>социогумантарные</w:t>
            </w:r>
            <w:proofErr w:type="spellEnd"/>
            <w:r>
              <w:t xml:space="preserve"> основания психологической науки, методологические принципы проведения теоретических и эмпирических научных исследований в психологии;</w:t>
            </w:r>
          </w:p>
          <w:p w14:paraId="091207B9" w14:textId="77777777" w:rsidR="00806BDB" w:rsidRDefault="00806BDB" w:rsidP="00C57B87">
            <w:pPr>
              <w:snapToGrid w:val="0"/>
            </w:pPr>
            <w:r>
              <w:t>- типологию и принципы разработки и требования к дизайну психологического исследования.</w:t>
            </w:r>
          </w:p>
        </w:tc>
      </w:tr>
      <w:tr w:rsidR="00806BDB" w14:paraId="1AF24BCF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EFA5437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047D8C17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5F73F41E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 xml:space="preserve">ИОПК-1.2. </w:t>
            </w:r>
            <w:r>
              <w:t>Умеет:</w:t>
            </w:r>
          </w:p>
          <w:p w14:paraId="7E6911B7" w14:textId="77777777" w:rsidR="00806BDB" w:rsidRDefault="00806BDB" w:rsidP="00C57B87">
            <w:pPr>
              <w:snapToGrid w:val="0"/>
            </w:pPr>
            <w:r>
              <w:t>- применять критерии научности психологического исследования;</w:t>
            </w:r>
          </w:p>
          <w:p w14:paraId="1FD98C20" w14:textId="77777777" w:rsidR="00806BDB" w:rsidRDefault="00806BDB" w:rsidP="00C57B87">
            <w:pPr>
              <w:snapToGrid w:val="0"/>
            </w:pPr>
            <w:r>
              <w:t>- применят критерии качества научных гипотез, теоретических обзоров, эмпирических данных и результатов при оценке научных исследований;</w:t>
            </w:r>
          </w:p>
          <w:p w14:paraId="77E157CD" w14:textId="77777777" w:rsidR="00806BDB" w:rsidRDefault="00806BDB" w:rsidP="00C57B87">
            <w:pPr>
              <w:snapToGrid w:val="0"/>
            </w:pPr>
            <w:r>
              <w:t>обосновывать актуальность, выдвигать научные гипотезы, формулировать задачи, разрабатывать дизайн, программ и рабочие планы теоретического и эмпирического исследования в психологической науке и практике.</w:t>
            </w:r>
          </w:p>
        </w:tc>
      </w:tr>
      <w:tr w:rsidR="00806BDB" w14:paraId="132B5143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5C53133F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7A1649ED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441EF478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>ИОПК-1.3</w:t>
            </w:r>
            <w:r>
              <w:t xml:space="preserve"> Владеет:</w:t>
            </w:r>
          </w:p>
          <w:p w14:paraId="729584AB" w14:textId="77777777" w:rsidR="00806BDB" w:rsidRDefault="00806BDB" w:rsidP="00C57B87">
            <w:pPr>
              <w:snapToGrid w:val="0"/>
            </w:pPr>
            <w:r>
              <w:t>- способами поиска, обработки, классификации и систематизации научно-теоретической и эмпирической информации;</w:t>
            </w:r>
          </w:p>
          <w:p w14:paraId="6D0F9598" w14:textId="77777777" w:rsidR="00806BDB" w:rsidRDefault="00806BDB" w:rsidP="00C57B87">
            <w:pPr>
              <w:snapToGrid w:val="0"/>
            </w:pPr>
            <w:r>
              <w:t>- приемами методологического анализа научных исследований;</w:t>
            </w:r>
          </w:p>
          <w:p w14:paraId="09EAE3A1" w14:textId="77777777" w:rsidR="00806BDB" w:rsidRDefault="00806BDB" w:rsidP="00C57B87">
            <w:pPr>
              <w:snapToGrid w:val="0"/>
            </w:pPr>
            <w:r>
              <w:t>- приемами формулировки гипотез, подбора исследовательских планов и методов анализа данных для из проверки.</w:t>
            </w:r>
          </w:p>
        </w:tc>
      </w:tr>
      <w:tr w:rsidR="00806BDB" w14:paraId="7AE52193" w14:textId="77777777" w:rsidTr="00C57B87">
        <w:trPr>
          <w:trHeight w:val="424"/>
        </w:trPr>
        <w:tc>
          <w:tcPr>
            <w:tcW w:w="99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7FD92C89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368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498E829F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задач, применять обоснованные методы оценки исследовательских и прикладных программ.</w:t>
            </w: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7B35FB87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 xml:space="preserve">ИОПК-2.1. </w:t>
            </w:r>
            <w:r>
              <w:t>Знает:</w:t>
            </w:r>
          </w:p>
          <w:p w14:paraId="60FF6E37" w14:textId="77777777" w:rsidR="00806BDB" w:rsidRDefault="00806BDB" w:rsidP="00C57B87">
            <w:pPr>
              <w:snapToGrid w:val="0"/>
            </w:pPr>
            <w:r>
              <w:t xml:space="preserve">- современные </w:t>
            </w:r>
            <w:proofErr w:type="spellStart"/>
            <w:r>
              <w:t>современные</w:t>
            </w:r>
            <w:proofErr w:type="spellEnd"/>
            <w:r>
              <w:t xml:space="preserve"> методы психологии и возможности их применения для решения различных исследовательских задач;</w:t>
            </w:r>
          </w:p>
          <w:p w14:paraId="42341DB4" w14:textId="77777777" w:rsidR="00806BDB" w:rsidRDefault="00806BDB" w:rsidP="00C57B87">
            <w:pPr>
              <w:snapToGrid w:val="0"/>
            </w:pPr>
            <w:r>
              <w:t xml:space="preserve">- проблемы измерения в психологии и умеет применять основные </w:t>
            </w:r>
            <w:proofErr w:type="spellStart"/>
            <w:r>
              <w:t>основные</w:t>
            </w:r>
            <w:proofErr w:type="spellEnd"/>
            <w:r>
              <w:t xml:space="preserve"> подходы к их решению;</w:t>
            </w:r>
          </w:p>
          <w:p w14:paraId="6464678B" w14:textId="77777777" w:rsidR="00806BDB" w:rsidRDefault="00806BDB" w:rsidP="00C57B87">
            <w:pPr>
              <w:snapToGrid w:val="0"/>
            </w:pPr>
            <w:r>
              <w:t>- научные и этические стандарты проведения и представления результатов исследования в психологии;</w:t>
            </w:r>
          </w:p>
        </w:tc>
      </w:tr>
      <w:tr w:rsidR="00806BDB" w14:paraId="41EDC66A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4345FBB0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6ED56F5E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0D1E6096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 xml:space="preserve">ИОПК-2.2. </w:t>
            </w:r>
            <w:r>
              <w:t>Умеет:</w:t>
            </w:r>
          </w:p>
          <w:p w14:paraId="616C22A5" w14:textId="77777777" w:rsidR="00806BDB" w:rsidRDefault="00806BDB" w:rsidP="00C57B87">
            <w:pPr>
              <w:snapToGrid w:val="0"/>
            </w:pPr>
            <w:r>
              <w:t>- выбирать и обосновывать методы психологического исследования и обработки полученных данных и/или самостоятельно разрабатывать новые методы исследований;</w:t>
            </w:r>
          </w:p>
          <w:p w14:paraId="0C7A1113" w14:textId="77777777" w:rsidR="00806BDB" w:rsidRDefault="00806BDB" w:rsidP="00C57B87">
            <w:pPr>
              <w:snapToGrid w:val="0"/>
            </w:pPr>
            <w:r>
              <w:t xml:space="preserve">- исходя из сформированного дизайна исследования планировать и организовывать сбор, обработку, анализ и хранение эмпирических </w:t>
            </w:r>
            <w:proofErr w:type="spellStart"/>
            <w:r>
              <w:t>данных,соблюдая</w:t>
            </w:r>
            <w:proofErr w:type="spellEnd"/>
            <w:r>
              <w:t xml:space="preserve"> научные и этические стандарты и обеспечивая достоверность результатов исследования.</w:t>
            </w:r>
          </w:p>
        </w:tc>
      </w:tr>
      <w:tr w:rsidR="00806BDB" w14:paraId="5103499A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59E1B968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4392B002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6D7725C6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 xml:space="preserve">ИОПК-2.3. </w:t>
            </w:r>
            <w:r>
              <w:t>Владеет:</w:t>
            </w:r>
          </w:p>
          <w:p w14:paraId="0EF11019" w14:textId="77777777" w:rsidR="00806BDB" w:rsidRDefault="00806BDB" w:rsidP="00C57B87">
            <w:pPr>
              <w:snapToGrid w:val="0"/>
            </w:pPr>
            <w:r>
              <w:t>- навыками подготовки, оформления и презентации отчета о проведенном исследовании</w:t>
            </w:r>
          </w:p>
        </w:tc>
      </w:tr>
      <w:tr w:rsidR="00806BDB" w14:paraId="64002898" w14:textId="77777777" w:rsidTr="00C57B87">
        <w:trPr>
          <w:trHeight w:val="424"/>
        </w:trPr>
        <w:tc>
          <w:tcPr>
            <w:tcW w:w="99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062B6D78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4B1343E0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научно-обоснованные подходы и валидные способы количественной и качественной диагностики и оценки для решения научных, прикладных, экспертных задач</w:t>
            </w: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3D1FB374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>ИОПК-3.1.</w:t>
            </w:r>
            <w:r>
              <w:t xml:space="preserve"> Знает:</w:t>
            </w:r>
          </w:p>
          <w:p w14:paraId="04344322" w14:textId="77777777" w:rsidR="00806BDB" w:rsidRDefault="00806BDB" w:rsidP="00C57B87">
            <w:pPr>
              <w:snapToGrid w:val="0"/>
            </w:pPr>
            <w:r>
              <w:t xml:space="preserve">- основные виды методов диагностики, критерии оценки их </w:t>
            </w:r>
            <w:proofErr w:type="spellStart"/>
            <w:r>
              <w:t>валидности</w:t>
            </w:r>
            <w:proofErr w:type="spellEnd"/>
            <w:r>
              <w:t xml:space="preserve"> и надежности, а также подходы к моделированию диагностических решений и оценок. </w:t>
            </w:r>
          </w:p>
        </w:tc>
      </w:tr>
      <w:tr w:rsidR="00806BDB" w14:paraId="2E76D6D9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752246BA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3F0042E9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0813A982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 xml:space="preserve">ИОПК-3.2. </w:t>
            </w:r>
            <w:r>
              <w:t>Умеет:</w:t>
            </w:r>
          </w:p>
          <w:p w14:paraId="755A90ED" w14:textId="77777777" w:rsidR="00806BDB" w:rsidRDefault="00806BDB" w:rsidP="00C57B87">
            <w:pPr>
              <w:snapToGrid w:val="0"/>
            </w:pPr>
            <w:r>
              <w:t>- выбирать адекватные поставленной задаче методы диагностики и строить математические или качественные модели для получения обоснованных диагностических оценок.</w:t>
            </w:r>
          </w:p>
        </w:tc>
      </w:tr>
      <w:tr w:rsidR="00806BDB" w14:paraId="22D2C67B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201D1B53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7AE067D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0A3B99E4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>ИОПК-3.3.</w:t>
            </w:r>
            <w:r>
              <w:t xml:space="preserve"> Владеет:</w:t>
            </w:r>
          </w:p>
          <w:p w14:paraId="2B8B8750" w14:textId="77777777" w:rsidR="00806BDB" w:rsidRDefault="00806BDB" w:rsidP="00C57B87">
            <w:pPr>
              <w:snapToGrid w:val="0"/>
            </w:pPr>
            <w:r>
              <w:t>- приемами анализа данных для построения моделей диагностической оценки.</w:t>
            </w:r>
          </w:p>
        </w:tc>
      </w:tr>
      <w:tr w:rsidR="00806BDB" w14:paraId="634F0F45" w14:textId="77777777" w:rsidTr="00C57B87">
        <w:trPr>
          <w:trHeight w:val="424"/>
        </w:trPr>
        <w:tc>
          <w:tcPr>
            <w:tcW w:w="99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0B151BED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43DD1243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ним.</w:t>
            </w: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131272E7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 xml:space="preserve">ИОПК-4.1. </w:t>
            </w:r>
            <w:r>
              <w:t>Знает:</w:t>
            </w:r>
          </w:p>
          <w:p w14:paraId="45CEC43C" w14:textId="77777777" w:rsidR="00806BDB" w:rsidRDefault="00806BDB" w:rsidP="00C57B87">
            <w:pPr>
              <w:snapToGrid w:val="0"/>
            </w:pPr>
            <w:r>
              <w:t xml:space="preserve">- методы и модели одномерного и многомерного </w:t>
            </w:r>
            <w:proofErr w:type="spellStart"/>
            <w:r>
              <w:t>шкалирования</w:t>
            </w:r>
            <w:proofErr w:type="spellEnd"/>
            <w:r>
              <w:t xml:space="preserve"> в психологии, виды </w:t>
            </w:r>
            <w:proofErr w:type="spellStart"/>
            <w:r>
              <w:t>валидности</w:t>
            </w:r>
            <w:proofErr w:type="spellEnd"/>
            <w:r>
              <w:t xml:space="preserve"> и надежности психодиагностических методик;</w:t>
            </w:r>
          </w:p>
          <w:p w14:paraId="284B141B" w14:textId="77777777" w:rsidR="00806BDB" w:rsidRDefault="00806BDB" w:rsidP="00C57B87">
            <w:pPr>
              <w:snapToGrid w:val="0"/>
            </w:pPr>
            <w:r>
              <w:t>- подходы к агрегированию психодиагностических данных, вынесению оценок и принятию психодиагностических решений.</w:t>
            </w:r>
          </w:p>
        </w:tc>
      </w:tr>
      <w:tr w:rsidR="00806BDB" w14:paraId="50AD7D2E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6B09C47F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70C434B2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3226748B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 xml:space="preserve">ИОПК-4.2. </w:t>
            </w:r>
            <w:r>
              <w:t>Умеет:</w:t>
            </w:r>
          </w:p>
          <w:p w14:paraId="0851D749" w14:textId="77777777" w:rsidR="00806BDB" w:rsidRDefault="00806BDB" w:rsidP="00C57B87">
            <w:pPr>
              <w:snapToGrid w:val="0"/>
            </w:pPr>
            <w:r>
              <w:lastRenderedPageBreak/>
              <w:t xml:space="preserve">- использовать методы </w:t>
            </w:r>
            <w:proofErr w:type="spellStart"/>
            <w:r>
              <w:t>шкалирования</w:t>
            </w:r>
            <w:proofErr w:type="spellEnd"/>
            <w:r>
              <w:t xml:space="preserve"> при построении тестов достижений, личностных тестов, измерения аттитюдов;</w:t>
            </w:r>
          </w:p>
          <w:p w14:paraId="46BCB661" w14:textId="77777777" w:rsidR="00806BDB" w:rsidRDefault="00806BDB" w:rsidP="00C57B87">
            <w:pPr>
              <w:snapToGrid w:val="0"/>
            </w:pPr>
            <w:r>
              <w:t>- составлять и интерпретировать многомерные психологические профили по результатам диагностики.</w:t>
            </w:r>
          </w:p>
        </w:tc>
      </w:tr>
      <w:tr w:rsidR="00806BDB" w14:paraId="04D1DB2C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2AA834AA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1F92744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1E641673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>ИОПК-4.3.</w:t>
            </w:r>
            <w:r>
              <w:t xml:space="preserve"> Владеет:</w:t>
            </w:r>
          </w:p>
          <w:p w14:paraId="00BDFCD8" w14:textId="77777777" w:rsidR="00806BDB" w:rsidRDefault="00806BDB" w:rsidP="00C57B87">
            <w:pPr>
              <w:snapToGrid w:val="0"/>
            </w:pPr>
            <w:r>
              <w:t>- приемами оценки психометрических характеристик методик;</w:t>
            </w:r>
          </w:p>
          <w:p w14:paraId="13998D63" w14:textId="77777777" w:rsidR="00806BDB" w:rsidRDefault="00806BDB" w:rsidP="00C57B87">
            <w:pPr>
              <w:snapToGrid w:val="0"/>
            </w:pPr>
            <w:r>
              <w:t>- приемами обратной связи по итогам диагностики.</w:t>
            </w:r>
          </w:p>
        </w:tc>
      </w:tr>
      <w:tr w:rsidR="00806BDB" w14:paraId="08E01DFE" w14:textId="77777777" w:rsidTr="00C57B87">
        <w:trPr>
          <w:trHeight w:val="424"/>
        </w:trPr>
        <w:tc>
          <w:tcPr>
            <w:tcW w:w="99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01D1DB8D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6AE060A9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проблемы отдельных лиц, групп и/или организаций</w:t>
            </w: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3CE930F1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>ИОПК-5.1.</w:t>
            </w:r>
            <w:r>
              <w:t xml:space="preserve"> Знает:</w:t>
            </w:r>
          </w:p>
          <w:p w14:paraId="590751F6" w14:textId="77777777" w:rsidR="00806BDB" w:rsidRDefault="00806BDB" w:rsidP="00C57B87">
            <w:pPr>
              <w:snapToGrid w:val="0"/>
            </w:pPr>
            <w:r>
              <w:t>- основные стратегии, виды и формы вмешательства, принципы их применения для создания программ психологического вмешательства профилактического, развивающего, коррекционного или реабилитационного характера.</w:t>
            </w:r>
          </w:p>
        </w:tc>
      </w:tr>
      <w:tr w:rsidR="00806BDB" w14:paraId="4752B4D6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8EB41AA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442C691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60C857CE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 xml:space="preserve">ИОПК-5.2. </w:t>
            </w:r>
            <w:r>
              <w:t>Умеет:</w:t>
            </w:r>
          </w:p>
          <w:p w14:paraId="00DD5D58" w14:textId="77777777" w:rsidR="00806BDB" w:rsidRDefault="00806BDB" w:rsidP="00C57B87">
            <w:pPr>
              <w:snapToGrid w:val="0"/>
            </w:pPr>
            <w:r>
              <w:t>- организовывать мероприятия по оказанию психологической помощи с учетом индивидуальной и популяционной нормы.</w:t>
            </w:r>
          </w:p>
        </w:tc>
      </w:tr>
      <w:tr w:rsidR="00806BDB" w14:paraId="685E928D" w14:textId="77777777" w:rsidTr="00C57B87">
        <w:trPr>
          <w:trHeight w:val="424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4AF0549A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00EA7B9B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3E948CC0" w14:textId="77777777" w:rsidR="00806BDB" w:rsidRDefault="00806BDB" w:rsidP="00C57B87">
            <w:pPr>
              <w:snapToGrid w:val="0"/>
            </w:pPr>
            <w:r>
              <w:rPr>
                <w:b/>
              </w:rPr>
              <w:t xml:space="preserve">ИОПК-5.3. </w:t>
            </w:r>
            <w:r>
              <w:t>Владеет:</w:t>
            </w:r>
          </w:p>
          <w:p w14:paraId="63E8785E" w14:textId="77777777" w:rsidR="00806BDB" w:rsidRDefault="00806BDB" w:rsidP="00C57B87">
            <w:pPr>
              <w:snapToGrid w:val="0"/>
            </w:pPr>
            <w:r>
              <w:t>- базовыми приемами психологической помощи, развивающими и коррекционными технологиями, методами индивидуальной и групповой работы.</w:t>
            </w:r>
          </w:p>
        </w:tc>
      </w:tr>
      <w:tr w:rsidR="00806BDB" w14:paraId="69E30B16" w14:textId="77777777" w:rsidTr="00C57B87">
        <w:trPr>
          <w:trHeight w:val="590"/>
        </w:trPr>
        <w:tc>
          <w:tcPr>
            <w:tcW w:w="992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03DB091A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87" w:type="dxa"/>
            <w:vMerge w:val="restart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04F8CFD7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выполнять основные функции управления психологической практикой</w:t>
            </w: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584A10B8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>ИОПК-9.1.</w:t>
            </w:r>
            <w:r>
              <w:t xml:space="preserve"> Знает:</w:t>
            </w:r>
          </w:p>
          <w:p w14:paraId="2C7043BA" w14:textId="77777777" w:rsidR="00806BDB" w:rsidRDefault="00806BDB" w:rsidP="00C57B87">
            <w:pPr>
              <w:snapToGrid w:val="0"/>
            </w:pPr>
            <w:r>
              <w:t>- основные методы руководства.</w:t>
            </w:r>
          </w:p>
        </w:tc>
      </w:tr>
      <w:tr w:rsidR="00806BDB" w14:paraId="60A0B3DA" w14:textId="77777777" w:rsidTr="00C57B87">
        <w:trPr>
          <w:trHeight w:val="590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462D4700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52099614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54CF5741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>ИОПК-9.2.</w:t>
            </w:r>
            <w:r>
              <w:t xml:space="preserve"> Умеет:</w:t>
            </w:r>
          </w:p>
          <w:p w14:paraId="31533839" w14:textId="77777777" w:rsidR="00806BDB" w:rsidRDefault="00806BDB" w:rsidP="00C57B87">
            <w:pPr>
              <w:snapToGrid w:val="0"/>
            </w:pPr>
            <w:r>
              <w:t>- ставить и распределять задачи, планировать и контролировать исполнение работы.</w:t>
            </w:r>
          </w:p>
        </w:tc>
      </w:tr>
      <w:tr w:rsidR="00806BDB" w14:paraId="41730178" w14:textId="77777777" w:rsidTr="00C57B87">
        <w:trPr>
          <w:trHeight w:val="590"/>
        </w:trPr>
        <w:tc>
          <w:tcPr>
            <w:tcW w:w="992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020A789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4FC7F77A" w14:textId="77777777" w:rsidR="00806BDB" w:rsidRDefault="00806BDB" w:rsidP="00C57B87">
            <w:pPr>
              <w:pStyle w:val="af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456DF2D0" w14:textId="77777777" w:rsidR="00806BDB" w:rsidRDefault="00806BDB" w:rsidP="00C57B87">
            <w:pPr>
              <w:snapToGrid w:val="0"/>
            </w:pPr>
            <w:r>
              <w:rPr>
                <w:b/>
                <w:bCs/>
              </w:rPr>
              <w:t>ИОПК-9.3.</w:t>
            </w:r>
            <w:r>
              <w:t xml:space="preserve"> Владеет:</w:t>
            </w:r>
          </w:p>
          <w:p w14:paraId="2608FA31" w14:textId="77777777" w:rsidR="00806BDB" w:rsidRDefault="00806BDB" w:rsidP="00C57B87">
            <w:pPr>
              <w:snapToGrid w:val="0"/>
            </w:pPr>
            <w:r>
              <w:t>- приемами делегирования, обратной связи и оценки исполнения работы.</w:t>
            </w:r>
          </w:p>
        </w:tc>
      </w:tr>
    </w:tbl>
    <w:p w14:paraId="25F0B4A8" w14:textId="77777777" w:rsidR="00806BDB" w:rsidRDefault="00806BDB" w:rsidP="00806BDB">
      <w:pPr>
        <w:rPr>
          <w:color w:val="000000"/>
        </w:rPr>
      </w:pPr>
    </w:p>
    <w:p w14:paraId="27E4787F" w14:textId="0DBBCB15" w:rsidR="001D0C80" w:rsidRPr="001D0C80" w:rsidRDefault="001D0C80" w:rsidP="00526487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3D3FC" w14:textId="3BE3AC7C" w:rsidR="003F7055" w:rsidRPr="00526487" w:rsidRDefault="000E2502" w:rsidP="007B6952">
      <w:pPr>
        <w:jc w:val="both"/>
        <w:rPr>
          <w:b/>
          <w:bCs/>
        </w:rPr>
      </w:pPr>
      <w:r w:rsidRPr="00526487">
        <w:rPr>
          <w:b/>
          <w:bCs/>
        </w:rPr>
        <w:t>3</w:t>
      </w:r>
      <w:r w:rsidR="003F7055" w:rsidRPr="00526487">
        <w:rPr>
          <w:b/>
          <w:bCs/>
        </w:rPr>
        <w:t xml:space="preserve">. </w:t>
      </w:r>
      <w:r w:rsidR="00526487">
        <w:rPr>
          <w:b/>
          <w:bCs/>
          <w:caps/>
        </w:rPr>
        <w:t xml:space="preserve">Место ПРАКТИКИ </w:t>
      </w:r>
      <w:r w:rsidR="003F7055" w:rsidRPr="00526487">
        <w:rPr>
          <w:b/>
          <w:bCs/>
          <w:caps/>
        </w:rPr>
        <w:t>в структуре ОП</w:t>
      </w:r>
      <w:r w:rsidR="003F7055" w:rsidRPr="00526487">
        <w:rPr>
          <w:b/>
          <w:bCs/>
        </w:rPr>
        <w:t xml:space="preserve">: </w:t>
      </w:r>
    </w:p>
    <w:p w14:paraId="6D6878F6" w14:textId="77777777" w:rsidR="00526487" w:rsidRDefault="00526487" w:rsidP="0014434D">
      <w:pPr>
        <w:pStyle w:val="Default"/>
        <w:ind w:firstLine="708"/>
        <w:jc w:val="both"/>
        <w:rPr>
          <w:u w:val="single"/>
        </w:rPr>
      </w:pPr>
    </w:p>
    <w:p w14:paraId="5BFB99AC" w14:textId="2D6EDB0B" w:rsidR="0014434D" w:rsidRDefault="0014434D" w:rsidP="00470CFE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DF5AC8">
        <w:t>производственная</w:t>
      </w:r>
      <w:r>
        <w:t xml:space="preserve"> практика относится </w:t>
      </w:r>
      <w:r w:rsidR="00A81DC0">
        <w:t>к</w:t>
      </w:r>
      <w:r>
        <w:t xml:space="preserve"> </w:t>
      </w:r>
      <w:r w:rsidR="00806BDB">
        <w:t xml:space="preserve">обязательной </w:t>
      </w:r>
      <w:r>
        <w:t>части</w:t>
      </w:r>
      <w:r w:rsidR="00806BDB">
        <w:t xml:space="preserve"> Блока 2 «Практика» программы магистратуры.</w:t>
      </w:r>
    </w:p>
    <w:p w14:paraId="5E4345E2" w14:textId="7DC5FA3D" w:rsidR="0014434D" w:rsidRPr="00FF697A" w:rsidRDefault="00DF5AC8" w:rsidP="00470CFE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14434D">
        <w:t xml:space="preserve"> практика обеспечивает формирование </w:t>
      </w:r>
      <w:r w:rsidR="00806BDB">
        <w:t>обще</w:t>
      </w:r>
      <w:r w:rsidR="0014434D">
        <w:t>профессиональных компетенций</w:t>
      </w:r>
      <w:r w:rsidR="00526487">
        <w:t>.</w:t>
      </w:r>
    </w:p>
    <w:p w14:paraId="3FB1C324" w14:textId="77777777" w:rsidR="00526487" w:rsidRDefault="00526487" w:rsidP="00470CFE">
      <w:pPr>
        <w:pStyle w:val="Style3"/>
        <w:widowControl/>
        <w:ind w:firstLine="708"/>
        <w:jc w:val="both"/>
        <w:rPr>
          <w:rFonts w:ascii="Times New Roman" w:hAnsi="Times New Roman"/>
          <w:bCs/>
          <w:u w:val="single"/>
        </w:rPr>
      </w:pPr>
    </w:p>
    <w:p w14:paraId="6B198C4E" w14:textId="5014C51B" w:rsidR="00F127DA" w:rsidRPr="000421BD" w:rsidRDefault="001D3D5F" w:rsidP="00470CFE">
      <w:pPr>
        <w:tabs>
          <w:tab w:val="left" w:pos="0"/>
        </w:tabs>
        <w:ind w:firstLine="708"/>
        <w:jc w:val="both"/>
      </w:pPr>
      <w:r w:rsidRPr="00526487">
        <w:rPr>
          <w:bCs/>
          <w:u w:val="single"/>
        </w:rPr>
        <w:t>Цель практики:</w:t>
      </w:r>
      <w:r w:rsidRPr="00526487">
        <w:t xml:space="preserve"> </w:t>
      </w:r>
      <w:r w:rsidR="00F127DA" w:rsidRPr="000421BD">
        <w:t xml:space="preserve">подготовка магистрантов </w:t>
      </w:r>
      <w:r w:rsidR="00806BDB">
        <w:t>к научно-исследовательской деятельности</w:t>
      </w:r>
      <w:r w:rsidR="00F127DA" w:rsidRPr="000421BD">
        <w:t>.</w:t>
      </w:r>
    </w:p>
    <w:p w14:paraId="4593258E" w14:textId="77777777" w:rsidR="00F127DA" w:rsidRDefault="00F127DA" w:rsidP="00470CFE">
      <w:pPr>
        <w:tabs>
          <w:tab w:val="left" w:pos="0"/>
        </w:tabs>
        <w:ind w:firstLine="708"/>
        <w:jc w:val="both"/>
        <w:rPr>
          <w:u w:val="single"/>
        </w:rPr>
      </w:pPr>
    </w:p>
    <w:p w14:paraId="4E28802D" w14:textId="3DC18EE1" w:rsidR="00F127DA" w:rsidRPr="00F127DA" w:rsidRDefault="00F127DA" w:rsidP="00470CFE">
      <w:pPr>
        <w:tabs>
          <w:tab w:val="left" w:pos="0"/>
        </w:tabs>
        <w:ind w:firstLine="708"/>
        <w:jc w:val="both"/>
        <w:rPr>
          <w:u w:val="single"/>
        </w:rPr>
      </w:pPr>
      <w:r w:rsidRPr="00F127DA">
        <w:rPr>
          <w:u w:val="single"/>
        </w:rPr>
        <w:t>Задачи практики:</w:t>
      </w:r>
    </w:p>
    <w:p w14:paraId="3501DAC9" w14:textId="40536F51" w:rsidR="00806BDB" w:rsidRPr="006D6A03" w:rsidRDefault="00806BDB" w:rsidP="00806BDB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ф</w:t>
      </w:r>
      <w:r w:rsidRPr="006D6A03">
        <w:rPr>
          <w:rFonts w:cs="Calibri"/>
          <w:bCs/>
        </w:rPr>
        <w:t xml:space="preserve">ормировать умение планировать </w:t>
      </w:r>
      <w:r>
        <w:rPr>
          <w:rFonts w:cs="Calibri"/>
          <w:bCs/>
        </w:rPr>
        <w:t>психологическое исследование;</w:t>
      </w:r>
    </w:p>
    <w:p w14:paraId="23331B93" w14:textId="77777777" w:rsidR="00806BDB" w:rsidRPr="006D6A03" w:rsidRDefault="00806BDB" w:rsidP="00806BDB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ф</w:t>
      </w:r>
      <w:r w:rsidRPr="006D6A03">
        <w:rPr>
          <w:rFonts w:cs="Calibri"/>
          <w:bCs/>
        </w:rPr>
        <w:t>ормировать умение проводить психологическую диагностику, обрабатывать данные и описывать результаты исследования.</w:t>
      </w:r>
    </w:p>
    <w:p w14:paraId="3F02D429" w14:textId="77777777" w:rsidR="00384386" w:rsidRPr="0014434D" w:rsidRDefault="00384386" w:rsidP="00384386">
      <w:pPr>
        <w:tabs>
          <w:tab w:val="num" w:pos="720"/>
        </w:tabs>
        <w:ind w:firstLine="709"/>
        <w:jc w:val="both"/>
        <w:rPr>
          <w:rStyle w:val="FontStyle12"/>
          <w:rFonts w:ascii="Times New Roman" w:hAnsi="Times New Roman"/>
          <w:b w:val="0"/>
          <w:sz w:val="28"/>
          <w:szCs w:val="28"/>
        </w:rPr>
      </w:pPr>
    </w:p>
    <w:p w14:paraId="296DD9F1" w14:textId="77777777" w:rsidR="00526487" w:rsidRPr="008871B4" w:rsidRDefault="00526487" w:rsidP="00526487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0" w:name="_Toc464786893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4. </w:t>
      </w:r>
      <w:bookmarkEnd w:id="0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4F913C8A" w14:textId="77777777" w:rsidR="00526487" w:rsidRDefault="00526487" w:rsidP="00B57AAC">
      <w:pPr>
        <w:ind w:firstLine="527"/>
        <w:jc w:val="both"/>
        <w:rPr>
          <w:sz w:val="28"/>
          <w:szCs w:val="28"/>
        </w:rPr>
      </w:pPr>
    </w:p>
    <w:p w14:paraId="16A8E4D7" w14:textId="1B638394" w:rsidR="00526487" w:rsidRPr="00526487" w:rsidRDefault="00A81DC0" w:rsidP="00526487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t xml:space="preserve">Производственная практика </w:t>
      </w:r>
      <w:r w:rsidR="00526487" w:rsidRPr="00526487">
        <w:t>(</w:t>
      </w:r>
      <w:r>
        <w:t>производственная практика в профильных организациях</w:t>
      </w:r>
      <w:r w:rsidR="00526487" w:rsidRPr="00526487">
        <w:t xml:space="preserve">) </w:t>
      </w:r>
      <w:r w:rsidR="00526487"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45420EC" w14:textId="190604D0" w:rsidR="00C1775A" w:rsidRPr="00526487" w:rsidRDefault="00C1775A" w:rsidP="00526487">
      <w:pPr>
        <w:ind w:firstLine="709"/>
        <w:jc w:val="both"/>
      </w:pPr>
      <w:r w:rsidRPr="00526487">
        <w:t xml:space="preserve">Общая трудоемкость </w:t>
      </w:r>
      <w:r w:rsidR="00C74375" w:rsidRPr="00526487">
        <w:t>практики</w:t>
      </w:r>
      <w:r w:rsidRPr="00526487">
        <w:t xml:space="preserve"> составляет </w:t>
      </w:r>
      <w:r w:rsidR="00806BDB">
        <w:t>20</w:t>
      </w:r>
      <w:r w:rsidRPr="00526487">
        <w:t xml:space="preserve"> зачетных единиц, </w:t>
      </w:r>
      <w:r w:rsidR="00806BDB">
        <w:t>720</w:t>
      </w:r>
      <w:r w:rsidR="00F44B89" w:rsidRPr="00526487">
        <w:t xml:space="preserve"> академических часов</w:t>
      </w:r>
      <w:r w:rsidRPr="00526487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8A5CFA5" w14:textId="77777777" w:rsidR="00E91C89" w:rsidRPr="00526487" w:rsidRDefault="00E91C89" w:rsidP="00526487">
      <w:pPr>
        <w:ind w:firstLine="709"/>
        <w:jc w:val="both"/>
      </w:pPr>
    </w:p>
    <w:p w14:paraId="7A49095C" w14:textId="3C6E0542" w:rsidR="00E91C89" w:rsidRPr="00526487" w:rsidRDefault="00A81DC0" w:rsidP="00526487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Очная и очно-заочная</w:t>
      </w:r>
      <w:r w:rsidR="00526487">
        <w:rPr>
          <w:kern w:val="1"/>
        </w:rPr>
        <w:t xml:space="preserve"> форма обучения</w:t>
      </w:r>
    </w:p>
    <w:p w14:paraId="7205FB4C" w14:textId="3FEA21A6" w:rsidR="000D08F4" w:rsidRDefault="000D08F4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  <w:sz w:val="16"/>
          <w:szCs w:val="16"/>
        </w:rPr>
      </w:pPr>
    </w:p>
    <w:p w14:paraId="4BA9554A" w14:textId="6F961C3D" w:rsidR="00806BDB" w:rsidRPr="00526487" w:rsidRDefault="00C90D95" w:rsidP="00806BDB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1-</w:t>
      </w:r>
      <w:r w:rsidR="00806BDB">
        <w:rPr>
          <w:kern w:val="1"/>
        </w:rPr>
        <w:t>я</w:t>
      </w:r>
      <w:r>
        <w:rPr>
          <w:kern w:val="1"/>
        </w:rPr>
        <w:t xml:space="preserve"> часть</w:t>
      </w:r>
    </w:p>
    <w:p w14:paraId="3A39D638" w14:textId="77777777" w:rsidR="00806BDB" w:rsidRPr="00A81DC0" w:rsidRDefault="00806BDB" w:rsidP="00806BDB">
      <w:pPr>
        <w:tabs>
          <w:tab w:val="left" w:pos="868"/>
        </w:tabs>
        <w:spacing w:line="100" w:lineRule="atLeast"/>
        <w:ind w:firstLine="709"/>
        <w:jc w:val="both"/>
        <w:rPr>
          <w:kern w:val="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835"/>
      </w:tblGrid>
      <w:tr w:rsidR="00806BDB" w:rsidRPr="00DA1B5C" w14:paraId="7284A860" w14:textId="77777777" w:rsidTr="00C57B87">
        <w:tc>
          <w:tcPr>
            <w:tcW w:w="6345" w:type="dxa"/>
            <w:shd w:val="clear" w:color="auto" w:fill="auto"/>
          </w:tcPr>
          <w:p w14:paraId="57DBF01E" w14:textId="77777777" w:rsidR="00806BDB" w:rsidRPr="00DA1B5C" w:rsidRDefault="00806BDB" w:rsidP="00C57B87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14:paraId="2B979D92" w14:textId="77777777" w:rsidR="00806BDB" w:rsidRPr="00DA1B5C" w:rsidRDefault="00806BDB" w:rsidP="00C57B87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 xml:space="preserve">Трудоемкость в </w:t>
            </w:r>
            <w:proofErr w:type="spellStart"/>
            <w:r w:rsidRPr="00DA1B5C">
              <w:rPr>
                <w:kern w:val="1"/>
              </w:rPr>
              <w:t>академ</w:t>
            </w:r>
            <w:proofErr w:type="spellEnd"/>
            <w:r w:rsidRPr="00DA1B5C">
              <w:rPr>
                <w:kern w:val="1"/>
              </w:rPr>
              <w:t>. час</w:t>
            </w:r>
          </w:p>
        </w:tc>
      </w:tr>
      <w:tr w:rsidR="00806BDB" w:rsidRPr="00DA1B5C" w14:paraId="0FDBBC74" w14:textId="77777777" w:rsidTr="00C57B87">
        <w:tc>
          <w:tcPr>
            <w:tcW w:w="6345" w:type="dxa"/>
            <w:shd w:val="clear" w:color="auto" w:fill="D9D9D9"/>
          </w:tcPr>
          <w:p w14:paraId="663C6FDF" w14:textId="77777777" w:rsidR="00806BDB" w:rsidRPr="00DA1B5C" w:rsidRDefault="00806BDB" w:rsidP="00C57B87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оценкой):</w:t>
            </w:r>
          </w:p>
        </w:tc>
        <w:tc>
          <w:tcPr>
            <w:tcW w:w="2835" w:type="dxa"/>
            <w:shd w:val="clear" w:color="auto" w:fill="D9D9D9"/>
          </w:tcPr>
          <w:p w14:paraId="379CA7BD" w14:textId="77777777" w:rsidR="00806BDB" w:rsidRPr="00DA1B5C" w:rsidRDefault="00806BDB" w:rsidP="00C57B87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806BDB" w:rsidRPr="00DA1B5C" w14:paraId="5DB757E6" w14:textId="77777777" w:rsidTr="00C57B87">
        <w:tc>
          <w:tcPr>
            <w:tcW w:w="6345" w:type="dxa"/>
            <w:shd w:val="clear" w:color="auto" w:fill="D9D9D9"/>
          </w:tcPr>
          <w:p w14:paraId="7BD969DB" w14:textId="77777777" w:rsidR="00806BDB" w:rsidRPr="00DA1B5C" w:rsidRDefault="00806BDB" w:rsidP="00C57B87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  <w:r>
              <w:rPr>
                <w:b/>
                <w:kern w:val="1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14:paraId="5EBEEDD8" w14:textId="5CADE915" w:rsidR="00806BDB" w:rsidRDefault="00C90D95" w:rsidP="00C57B87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283</w:t>
            </w:r>
          </w:p>
        </w:tc>
      </w:tr>
      <w:tr w:rsidR="00806BDB" w:rsidRPr="00DA1B5C" w14:paraId="3CA01BFD" w14:textId="77777777" w:rsidTr="00C57B87">
        <w:tc>
          <w:tcPr>
            <w:tcW w:w="6345" w:type="dxa"/>
            <w:shd w:val="clear" w:color="auto" w:fill="D9D9D9"/>
          </w:tcPr>
          <w:p w14:paraId="5DB409FD" w14:textId="77777777" w:rsidR="00806BDB" w:rsidRPr="00DA1B5C" w:rsidRDefault="00806BDB" w:rsidP="00C57B87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 xml:space="preserve">Общая трудоемкость </w:t>
            </w:r>
            <w:r>
              <w:rPr>
                <w:b/>
                <w:kern w:val="1"/>
              </w:rPr>
              <w:t xml:space="preserve">практики </w:t>
            </w:r>
            <w:r w:rsidRPr="00DA1B5C">
              <w:rPr>
                <w:b/>
                <w:kern w:val="1"/>
              </w:rPr>
              <w:t xml:space="preserve">(час / </w:t>
            </w:r>
            <w:proofErr w:type="spellStart"/>
            <w:r w:rsidRPr="00DA1B5C">
              <w:rPr>
                <w:b/>
                <w:kern w:val="1"/>
              </w:rPr>
              <w:t>з.е</w:t>
            </w:r>
            <w:proofErr w:type="spellEnd"/>
            <w:r w:rsidRPr="00DA1B5C">
              <w:rPr>
                <w:b/>
                <w:kern w:val="1"/>
              </w:rPr>
              <w:t>.)</w:t>
            </w:r>
          </w:p>
        </w:tc>
        <w:tc>
          <w:tcPr>
            <w:tcW w:w="2835" w:type="dxa"/>
            <w:shd w:val="clear" w:color="auto" w:fill="D9D9D9"/>
          </w:tcPr>
          <w:p w14:paraId="5EF01D47" w14:textId="2536DC4A" w:rsidR="00806BDB" w:rsidRDefault="00C90D95" w:rsidP="00C90D9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288</w:t>
            </w:r>
            <w:r w:rsidR="00806BDB">
              <w:rPr>
                <w:kern w:val="1"/>
              </w:rPr>
              <w:t xml:space="preserve"> час. / </w:t>
            </w:r>
            <w:r>
              <w:rPr>
                <w:kern w:val="1"/>
              </w:rPr>
              <w:t>8</w:t>
            </w:r>
            <w:r w:rsidR="00806BDB">
              <w:rPr>
                <w:kern w:val="1"/>
              </w:rPr>
              <w:t xml:space="preserve"> </w:t>
            </w:r>
            <w:proofErr w:type="spellStart"/>
            <w:r w:rsidR="00806BDB">
              <w:rPr>
                <w:kern w:val="1"/>
              </w:rPr>
              <w:t>з.е</w:t>
            </w:r>
            <w:proofErr w:type="spellEnd"/>
            <w:r w:rsidR="00806BDB">
              <w:rPr>
                <w:kern w:val="1"/>
              </w:rPr>
              <w:t>.</w:t>
            </w:r>
          </w:p>
        </w:tc>
      </w:tr>
    </w:tbl>
    <w:p w14:paraId="655E81AA" w14:textId="77777777" w:rsidR="00806BDB" w:rsidRPr="00A81DC0" w:rsidRDefault="00806BDB" w:rsidP="00806BDB">
      <w:pPr>
        <w:ind w:firstLine="709"/>
        <w:jc w:val="both"/>
        <w:rPr>
          <w:sz w:val="16"/>
          <w:szCs w:val="16"/>
        </w:rPr>
      </w:pPr>
    </w:p>
    <w:p w14:paraId="6FFDB262" w14:textId="77839EB7" w:rsidR="00806BDB" w:rsidRPr="00C90D95" w:rsidRDefault="00C90D95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2-я часть</w:t>
      </w:r>
    </w:p>
    <w:p w14:paraId="5F45DA15" w14:textId="77777777" w:rsidR="00806BDB" w:rsidRPr="00A81DC0" w:rsidRDefault="00806BDB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835"/>
      </w:tblGrid>
      <w:tr w:rsidR="00E91C89" w:rsidRPr="00DA1B5C" w14:paraId="25BF861C" w14:textId="77777777" w:rsidTr="003C0693">
        <w:tc>
          <w:tcPr>
            <w:tcW w:w="6345" w:type="dxa"/>
            <w:shd w:val="clear" w:color="auto" w:fill="auto"/>
          </w:tcPr>
          <w:p w14:paraId="5EF8FA3E" w14:textId="77777777"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14:paraId="10A5050D" w14:textId="77777777"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 xml:space="preserve">Трудоемкость в </w:t>
            </w:r>
            <w:proofErr w:type="spellStart"/>
            <w:r w:rsidRPr="00DA1B5C">
              <w:rPr>
                <w:kern w:val="1"/>
              </w:rPr>
              <w:t>академ</w:t>
            </w:r>
            <w:proofErr w:type="spellEnd"/>
            <w:r w:rsidRPr="00DA1B5C">
              <w:rPr>
                <w:kern w:val="1"/>
              </w:rPr>
              <w:t>. час</w:t>
            </w:r>
          </w:p>
        </w:tc>
      </w:tr>
      <w:tr w:rsidR="00E91C89" w:rsidRPr="00DA1B5C" w14:paraId="5B65BFF2" w14:textId="77777777" w:rsidTr="003C0693">
        <w:tc>
          <w:tcPr>
            <w:tcW w:w="6345" w:type="dxa"/>
            <w:shd w:val="clear" w:color="auto" w:fill="D9D9D9"/>
          </w:tcPr>
          <w:p w14:paraId="3F88B777" w14:textId="40622436" w:rsidR="00E91C89" w:rsidRPr="00DA1B5C" w:rsidRDefault="00E91C89" w:rsidP="00526487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="00526487">
              <w:rPr>
                <w:b/>
                <w:kern w:val="1"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14:paraId="7AF31B28" w14:textId="77777777" w:rsidR="00E91C89" w:rsidRPr="00DA1B5C" w:rsidRDefault="00E91C89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E91C89" w:rsidRPr="00DA1B5C" w14:paraId="1945E4DB" w14:textId="77777777" w:rsidTr="003C0693">
        <w:tc>
          <w:tcPr>
            <w:tcW w:w="6345" w:type="dxa"/>
            <w:shd w:val="clear" w:color="auto" w:fill="D9D9D9"/>
          </w:tcPr>
          <w:p w14:paraId="69818ED6" w14:textId="16579A72"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  <w:r w:rsidR="00526487">
              <w:rPr>
                <w:b/>
                <w:kern w:val="1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14:paraId="2A51A579" w14:textId="36F40DD6" w:rsidR="00E91C89" w:rsidRDefault="00C90D95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427</w:t>
            </w:r>
          </w:p>
        </w:tc>
      </w:tr>
      <w:tr w:rsidR="00E91C89" w:rsidRPr="00DA1B5C" w14:paraId="54150617" w14:textId="77777777" w:rsidTr="003C0693">
        <w:tc>
          <w:tcPr>
            <w:tcW w:w="6345" w:type="dxa"/>
            <w:shd w:val="clear" w:color="auto" w:fill="D9D9D9"/>
          </w:tcPr>
          <w:p w14:paraId="29696D7E" w14:textId="5E6010E2"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 xml:space="preserve">Общая трудоемкость </w:t>
            </w:r>
            <w:r w:rsidR="00526487">
              <w:rPr>
                <w:b/>
                <w:kern w:val="1"/>
              </w:rPr>
              <w:t xml:space="preserve">практики </w:t>
            </w:r>
            <w:r w:rsidRPr="00DA1B5C">
              <w:rPr>
                <w:b/>
                <w:kern w:val="1"/>
              </w:rPr>
              <w:t xml:space="preserve">(час / </w:t>
            </w:r>
            <w:proofErr w:type="spellStart"/>
            <w:r w:rsidRPr="00DA1B5C">
              <w:rPr>
                <w:b/>
                <w:kern w:val="1"/>
              </w:rPr>
              <w:t>з.е</w:t>
            </w:r>
            <w:proofErr w:type="spellEnd"/>
            <w:r w:rsidRPr="00DA1B5C">
              <w:rPr>
                <w:b/>
                <w:kern w:val="1"/>
              </w:rPr>
              <w:t>.)</w:t>
            </w:r>
          </w:p>
        </w:tc>
        <w:tc>
          <w:tcPr>
            <w:tcW w:w="2835" w:type="dxa"/>
            <w:shd w:val="clear" w:color="auto" w:fill="D9D9D9"/>
          </w:tcPr>
          <w:p w14:paraId="4C9A3CA3" w14:textId="397C91B1" w:rsidR="00E91C89" w:rsidRDefault="00C90D95" w:rsidP="00470CFE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432 </w:t>
            </w:r>
            <w:r w:rsidR="00526487">
              <w:rPr>
                <w:kern w:val="1"/>
              </w:rPr>
              <w:t xml:space="preserve">час. </w:t>
            </w:r>
            <w:r w:rsidR="00E91C89">
              <w:rPr>
                <w:kern w:val="1"/>
              </w:rPr>
              <w:t>/</w:t>
            </w:r>
            <w:r w:rsidR="00526487">
              <w:rPr>
                <w:kern w:val="1"/>
              </w:rPr>
              <w:t xml:space="preserve"> </w:t>
            </w:r>
            <w:r>
              <w:rPr>
                <w:kern w:val="1"/>
              </w:rPr>
              <w:t>12</w:t>
            </w:r>
            <w:r w:rsidR="00526487">
              <w:rPr>
                <w:kern w:val="1"/>
              </w:rPr>
              <w:t xml:space="preserve"> </w:t>
            </w:r>
            <w:proofErr w:type="spellStart"/>
            <w:r w:rsidR="00526487">
              <w:rPr>
                <w:kern w:val="1"/>
              </w:rPr>
              <w:t>з.е</w:t>
            </w:r>
            <w:proofErr w:type="spellEnd"/>
            <w:r w:rsidR="00526487">
              <w:rPr>
                <w:kern w:val="1"/>
              </w:rPr>
              <w:t>.</w:t>
            </w:r>
          </w:p>
        </w:tc>
      </w:tr>
    </w:tbl>
    <w:p w14:paraId="7F91EA67" w14:textId="77777777" w:rsidR="003F7055" w:rsidRPr="00A81DC0" w:rsidRDefault="003F7055" w:rsidP="003F7055">
      <w:pPr>
        <w:ind w:firstLine="709"/>
        <w:jc w:val="both"/>
        <w:rPr>
          <w:sz w:val="16"/>
          <w:szCs w:val="16"/>
        </w:rPr>
      </w:pPr>
    </w:p>
    <w:p w14:paraId="1BDA73A5" w14:textId="3411AC2B" w:rsidR="003F7055" w:rsidRPr="004417DA" w:rsidRDefault="000E2502" w:rsidP="00051BC0">
      <w:pPr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14:paraId="338CAD79" w14:textId="5D8A4AC3" w:rsidR="00597D66" w:rsidRDefault="00470CFE" w:rsidP="006F6714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О</w:t>
      </w:r>
      <w:r w:rsidR="00384386">
        <w:rPr>
          <w:b/>
          <w:iCs/>
        </w:rPr>
        <w:t>чная</w:t>
      </w:r>
      <w:r>
        <w:rPr>
          <w:b/>
          <w:iCs/>
        </w:rPr>
        <w:t xml:space="preserve"> </w:t>
      </w:r>
      <w:r w:rsidR="00597D66">
        <w:rPr>
          <w:b/>
          <w:iCs/>
        </w:rPr>
        <w:t>форма обучения</w:t>
      </w:r>
    </w:p>
    <w:p w14:paraId="1D6305FD" w14:textId="40993E24" w:rsidR="00597D66" w:rsidRDefault="00597D66" w:rsidP="006F6714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 xml:space="preserve">1 курс (2 семестр) </w:t>
      </w:r>
    </w:p>
    <w:p w14:paraId="29AEAABF" w14:textId="77777777" w:rsidR="00597D66" w:rsidRDefault="00597D66" w:rsidP="006F6714">
      <w:pPr>
        <w:widowControl w:val="0"/>
        <w:autoSpaceDE w:val="0"/>
        <w:jc w:val="center"/>
        <w:rPr>
          <w:b/>
          <w:iCs/>
        </w:rPr>
      </w:pPr>
    </w:p>
    <w:p w14:paraId="53DCD173" w14:textId="77777777" w:rsidR="00597D66" w:rsidRDefault="00597D66" w:rsidP="006F6714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О</w:t>
      </w:r>
      <w:r w:rsidR="00470CFE">
        <w:rPr>
          <w:b/>
          <w:iCs/>
        </w:rPr>
        <w:t>чно-заочная</w:t>
      </w:r>
      <w:r w:rsidR="00384386">
        <w:rPr>
          <w:b/>
          <w:iCs/>
        </w:rPr>
        <w:t xml:space="preserve"> форма обучения</w:t>
      </w:r>
    </w:p>
    <w:p w14:paraId="2412B41A" w14:textId="0B0A3A77" w:rsidR="006F6714" w:rsidRDefault="00597D66" w:rsidP="006F6714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1</w:t>
      </w:r>
      <w:r w:rsidR="006F6714">
        <w:rPr>
          <w:b/>
          <w:iCs/>
        </w:rPr>
        <w:t xml:space="preserve"> </w:t>
      </w:r>
      <w:r w:rsidR="006F6714" w:rsidRPr="00502664">
        <w:rPr>
          <w:b/>
          <w:iCs/>
        </w:rPr>
        <w:t>курс (</w:t>
      </w:r>
      <w:r>
        <w:rPr>
          <w:b/>
          <w:iCs/>
        </w:rPr>
        <w:t>2</w:t>
      </w:r>
      <w:r w:rsidR="00762DAE">
        <w:rPr>
          <w:b/>
          <w:iCs/>
        </w:rPr>
        <w:t xml:space="preserve"> семестр</w:t>
      </w:r>
      <w:r w:rsidR="006F6714" w:rsidRPr="00502664">
        <w:rPr>
          <w:b/>
          <w:iCs/>
        </w:rPr>
        <w:t>)</w:t>
      </w:r>
      <w:r>
        <w:rPr>
          <w:b/>
          <w:iCs/>
        </w:rPr>
        <w:t xml:space="preserve"> </w:t>
      </w:r>
    </w:p>
    <w:p w14:paraId="495AD5FD" w14:textId="7A057BA4" w:rsidR="000D08F4" w:rsidRPr="00A81DC0" w:rsidRDefault="000D08F4" w:rsidP="00821637">
      <w:pPr>
        <w:widowControl w:val="0"/>
        <w:autoSpaceDE w:val="0"/>
        <w:jc w:val="center"/>
        <w:rPr>
          <w:b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26487" w:rsidRPr="00DD4965" w14:paraId="434F151D" w14:textId="77777777" w:rsidTr="001F56EC">
        <w:tc>
          <w:tcPr>
            <w:tcW w:w="675" w:type="dxa"/>
            <w:shd w:val="clear" w:color="auto" w:fill="auto"/>
            <w:vAlign w:val="center"/>
          </w:tcPr>
          <w:p w14:paraId="165CD364" w14:textId="77777777" w:rsidR="00526487" w:rsidRPr="00DD4965" w:rsidRDefault="00526487" w:rsidP="00A81DC0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02264F9D" w14:textId="77777777" w:rsidR="00526487" w:rsidRPr="00DD4965" w:rsidRDefault="00526487" w:rsidP="00A81D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2C8FAED" w14:textId="77777777" w:rsidR="00526487" w:rsidRPr="00DD4965" w:rsidRDefault="00526487" w:rsidP="00A81D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26487" w:rsidRPr="00DD4965" w14:paraId="68B57F21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BE9E129" w14:textId="77777777" w:rsidR="00526487" w:rsidRPr="00DD4965" w:rsidRDefault="00526487" w:rsidP="00A81DC0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66FC3C0" w14:textId="77777777" w:rsidR="00526487" w:rsidRPr="00DD4965" w:rsidRDefault="00526487" w:rsidP="00A81D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26487" w:rsidRPr="00DD4965" w14:paraId="70CF3BA9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5DB01C9" w14:textId="77777777" w:rsidR="00526487" w:rsidRPr="00DD4965" w:rsidRDefault="00526487" w:rsidP="00A81DC0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DE04BF9" w14:textId="77777777" w:rsidR="00526487" w:rsidRPr="00DD4965" w:rsidRDefault="00526487" w:rsidP="00A81D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26487" w:rsidRPr="00DD4965" w14:paraId="1599BE79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30C90A" w14:textId="77777777" w:rsidR="00526487" w:rsidRPr="00DD4965" w:rsidRDefault="00526487" w:rsidP="00A81DC0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F9D6E35" w14:textId="77777777" w:rsidR="00526487" w:rsidRPr="00DD4965" w:rsidRDefault="00526487" w:rsidP="00A81DC0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26487" w:rsidRPr="00DD4965" w14:paraId="3461C9F9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CEBEB" w14:textId="77777777" w:rsidR="00526487" w:rsidRPr="00DD4965" w:rsidRDefault="00526487" w:rsidP="00A81DC0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463668B" w14:textId="77777777" w:rsidR="00526487" w:rsidRPr="00DD4965" w:rsidRDefault="00526487" w:rsidP="00A81DC0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68E2961" w14:textId="77777777" w:rsidR="00526487" w:rsidRPr="00DD4965" w:rsidRDefault="00526487" w:rsidP="00526487">
      <w:pPr>
        <w:tabs>
          <w:tab w:val="num" w:pos="643"/>
        </w:tabs>
        <w:rPr>
          <w:lang w:val="x-none" w:eastAsia="x-none"/>
        </w:rPr>
      </w:pPr>
    </w:p>
    <w:p w14:paraId="36D63280" w14:textId="77777777" w:rsidR="00526487" w:rsidRPr="0090590A" w:rsidRDefault="00526487" w:rsidP="0024609B">
      <w:pPr>
        <w:tabs>
          <w:tab w:val="num" w:pos="643"/>
        </w:tabs>
        <w:ind w:firstLine="709"/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25C1E2F" w14:textId="57E99D49" w:rsidR="00526487" w:rsidRPr="0090590A" w:rsidRDefault="00526487" w:rsidP="0024609B">
      <w:pPr>
        <w:tabs>
          <w:tab w:val="num" w:pos="643"/>
        </w:tabs>
        <w:ind w:firstLine="709"/>
        <w:jc w:val="both"/>
        <w:rPr>
          <w:spacing w:val="-4"/>
          <w:lang w:val="x-none" w:eastAsia="x-none"/>
        </w:rPr>
      </w:pP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55C2E9C" w14:textId="107B08C6" w:rsidR="0070169E" w:rsidRDefault="00526487" w:rsidP="0024609B">
      <w:pPr>
        <w:tabs>
          <w:tab w:val="num" w:pos="643"/>
        </w:tabs>
        <w:ind w:firstLine="709"/>
        <w:jc w:val="both"/>
        <w:rPr>
          <w:lang w:eastAsia="x-none"/>
        </w:rPr>
      </w:pPr>
      <w:r>
        <w:rPr>
          <w:i/>
          <w:iCs/>
          <w:lang w:val="x-none" w:eastAsia="x-none"/>
        </w:rPr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="0070169E">
        <w:rPr>
          <w:lang w:eastAsia="x-none"/>
        </w:rPr>
        <w:t>:</w:t>
      </w:r>
    </w:p>
    <w:p w14:paraId="25C4C107" w14:textId="77777777" w:rsidR="0070169E" w:rsidRPr="00921B01" w:rsidRDefault="0070169E" w:rsidP="00921B01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921B01">
        <w:rPr>
          <w:lang w:eastAsia="x-none"/>
        </w:rPr>
        <w:lastRenderedPageBreak/>
        <w:t>-</w:t>
      </w:r>
      <w:r w:rsidRPr="00921B01">
        <w:rPr>
          <w:lang w:val="x-none" w:eastAsia="x-none"/>
        </w:rPr>
        <w:t xml:space="preserve"> знакомятся с базой практики; </w:t>
      </w:r>
    </w:p>
    <w:p w14:paraId="0118140A" w14:textId="2DB88DE0" w:rsidR="00921B01" w:rsidRPr="00921B01" w:rsidRDefault="0070169E" w:rsidP="00921B01">
      <w:pPr>
        <w:suppressAutoHyphens w:val="0"/>
        <w:ind w:firstLine="709"/>
        <w:rPr>
          <w:rStyle w:val="FontStyle12"/>
          <w:rFonts w:ascii="Times New Roman" w:hAnsi="Times New Roman"/>
          <w:b w:val="0"/>
          <w:bCs/>
          <w:sz w:val="24"/>
        </w:rPr>
      </w:pPr>
      <w:r w:rsidRPr="00921B01">
        <w:rPr>
          <w:lang w:eastAsia="x-none"/>
        </w:rPr>
        <w:t>-</w:t>
      </w:r>
      <w:r w:rsidR="00A31CA6" w:rsidRPr="00921B01">
        <w:rPr>
          <w:lang w:eastAsia="x-none"/>
        </w:rPr>
        <w:t xml:space="preserve"> </w:t>
      </w:r>
      <w:r w:rsidR="00921B01" w:rsidRPr="00921B01">
        <w:rPr>
          <w:lang w:eastAsia="x-none"/>
        </w:rPr>
        <w:t>р</w:t>
      </w:r>
      <w:r w:rsidR="00921B01"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азрабатывают </w:t>
      </w:r>
      <w:r w:rsidR="00921B01" w:rsidRPr="00921B01">
        <w:rPr>
          <w:rStyle w:val="FontStyle12"/>
          <w:rFonts w:ascii="Times New Roman" w:hAnsi="Times New Roman"/>
          <w:b w:val="0"/>
          <w:bCs/>
          <w:sz w:val="24"/>
        </w:rPr>
        <w:t>программу исследования;</w:t>
      </w:r>
    </w:p>
    <w:p w14:paraId="13C5643B" w14:textId="36EE38CF" w:rsidR="00921B01" w:rsidRPr="00921B01" w:rsidRDefault="00921B01" w:rsidP="00921B01">
      <w:pPr>
        <w:pStyle w:val="Style3"/>
        <w:ind w:firstLine="709"/>
        <w:jc w:val="both"/>
        <w:outlineLvl w:val="0"/>
        <w:rPr>
          <w:rStyle w:val="FontStyle12"/>
          <w:rFonts w:ascii="Times New Roman" w:hAnsi="Times New Roman"/>
          <w:b w:val="0"/>
          <w:bCs/>
          <w:sz w:val="24"/>
        </w:rPr>
      </w:pPr>
      <w:r w:rsidRPr="00921B01">
        <w:rPr>
          <w:rStyle w:val="FontStyle12"/>
          <w:rFonts w:ascii="Times New Roman" w:hAnsi="Times New Roman"/>
          <w:b w:val="0"/>
          <w:bCs/>
          <w:sz w:val="24"/>
        </w:rPr>
        <w:t>- п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ров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одят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психологическое обследование 15-20 испытуемых, используя минимум 3 диагностические методики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, с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остав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ляют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сводную таблицу;</w:t>
      </w:r>
    </w:p>
    <w:p w14:paraId="16A2DF70" w14:textId="3D83E791" w:rsidR="00921B01" w:rsidRPr="00921B01" w:rsidRDefault="00921B01" w:rsidP="00921B01">
      <w:pPr>
        <w:pStyle w:val="Style3"/>
        <w:autoSpaceDE w:val="0"/>
        <w:autoSpaceDN w:val="0"/>
        <w:adjustRightInd w:val="0"/>
        <w:ind w:firstLine="709"/>
        <w:jc w:val="both"/>
        <w:outlineLvl w:val="0"/>
        <w:rPr>
          <w:rStyle w:val="FontStyle12"/>
          <w:rFonts w:ascii="Times New Roman" w:hAnsi="Times New Roman"/>
          <w:b w:val="0"/>
          <w:bCs/>
          <w:sz w:val="24"/>
        </w:rPr>
      </w:pPr>
      <w:r w:rsidRPr="00921B01">
        <w:rPr>
          <w:rStyle w:val="FontStyle12"/>
          <w:rFonts w:ascii="Times New Roman" w:hAnsi="Times New Roman"/>
          <w:b w:val="0"/>
          <w:bCs/>
          <w:sz w:val="24"/>
        </w:rPr>
        <w:t>- с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остав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ляют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индивидуальное психологическое заключение на 1 испытуемого, под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бирают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для него 3 упражнения на саморазвитие и пров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одят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с ним индивидуальную консультацию по результатам диагностики;</w:t>
      </w:r>
    </w:p>
    <w:p w14:paraId="45975F79" w14:textId="05D0B2E4" w:rsidR="00921B01" w:rsidRPr="00921B01" w:rsidRDefault="00921B01" w:rsidP="00921B01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921B01">
        <w:rPr>
          <w:rStyle w:val="FontStyle12"/>
          <w:rFonts w:ascii="Times New Roman" w:hAnsi="Times New Roman"/>
          <w:b w:val="0"/>
          <w:bCs/>
          <w:sz w:val="24"/>
        </w:rPr>
        <w:t>- п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ров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одят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математико-статистический анализ результатов обследования, используя методы частотного, сравнительного и корреляционного анализа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, о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пис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ывают 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полученные результаты.</w:t>
      </w:r>
    </w:p>
    <w:p w14:paraId="734E0997" w14:textId="4F13CC74" w:rsidR="00526487" w:rsidRPr="0090590A" w:rsidRDefault="00526487" w:rsidP="00921B01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6C9208B6" w14:textId="77777777" w:rsidR="001749B8" w:rsidRDefault="001749B8" w:rsidP="001749B8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Очная форма обучения</w:t>
      </w:r>
    </w:p>
    <w:p w14:paraId="39652507" w14:textId="572205B4" w:rsidR="001749B8" w:rsidRDefault="001749B8" w:rsidP="001749B8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2</w:t>
      </w:r>
      <w:r>
        <w:rPr>
          <w:b/>
          <w:iCs/>
        </w:rPr>
        <w:t xml:space="preserve"> курс (</w:t>
      </w:r>
      <w:r>
        <w:rPr>
          <w:b/>
          <w:iCs/>
        </w:rPr>
        <w:t>4</w:t>
      </w:r>
      <w:r>
        <w:rPr>
          <w:b/>
          <w:iCs/>
        </w:rPr>
        <w:t xml:space="preserve"> семестр) </w:t>
      </w:r>
    </w:p>
    <w:p w14:paraId="784A6192" w14:textId="77777777" w:rsidR="001749B8" w:rsidRDefault="001749B8" w:rsidP="001749B8">
      <w:pPr>
        <w:widowControl w:val="0"/>
        <w:autoSpaceDE w:val="0"/>
        <w:jc w:val="center"/>
        <w:rPr>
          <w:b/>
          <w:iCs/>
        </w:rPr>
      </w:pPr>
    </w:p>
    <w:p w14:paraId="33C7FAA3" w14:textId="561DBA79" w:rsidR="00921B01" w:rsidRDefault="00921B01" w:rsidP="00921B01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Очно-заочная форма обучения</w:t>
      </w:r>
    </w:p>
    <w:p w14:paraId="19E6FBE9" w14:textId="65DA3569" w:rsidR="00921B01" w:rsidRDefault="001749B8" w:rsidP="00921B01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3</w:t>
      </w:r>
      <w:r w:rsidR="00921B01">
        <w:rPr>
          <w:b/>
          <w:iCs/>
        </w:rPr>
        <w:t xml:space="preserve"> </w:t>
      </w:r>
      <w:r w:rsidR="00921B01" w:rsidRPr="00502664">
        <w:rPr>
          <w:b/>
          <w:iCs/>
        </w:rPr>
        <w:t>курс (</w:t>
      </w:r>
      <w:r>
        <w:rPr>
          <w:b/>
          <w:iCs/>
        </w:rPr>
        <w:t>5</w:t>
      </w:r>
      <w:r w:rsidR="00921B01">
        <w:rPr>
          <w:b/>
          <w:iCs/>
        </w:rPr>
        <w:t xml:space="preserve"> семестр</w:t>
      </w:r>
      <w:r w:rsidR="00921B01" w:rsidRPr="00502664">
        <w:rPr>
          <w:b/>
          <w:iCs/>
        </w:rPr>
        <w:t>)</w:t>
      </w:r>
    </w:p>
    <w:p w14:paraId="4D5AD211" w14:textId="77777777" w:rsidR="00921B01" w:rsidRPr="00A81DC0" w:rsidRDefault="00921B01" w:rsidP="00921B01">
      <w:pPr>
        <w:widowControl w:val="0"/>
        <w:autoSpaceDE w:val="0"/>
        <w:jc w:val="center"/>
        <w:rPr>
          <w:b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505"/>
      </w:tblGrid>
      <w:tr w:rsidR="00921B01" w:rsidRPr="00DD4965" w14:paraId="20D4C45D" w14:textId="77777777" w:rsidTr="00C57B87">
        <w:tc>
          <w:tcPr>
            <w:tcW w:w="675" w:type="dxa"/>
            <w:shd w:val="clear" w:color="auto" w:fill="auto"/>
            <w:vAlign w:val="center"/>
          </w:tcPr>
          <w:p w14:paraId="3039A766" w14:textId="77777777" w:rsidR="00921B01" w:rsidRPr="00DD4965" w:rsidRDefault="00921B01" w:rsidP="00C57B87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ED7CA00" w14:textId="77777777" w:rsidR="00921B01" w:rsidRPr="00DD4965" w:rsidRDefault="00921B01" w:rsidP="00C57B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6D2297" w14:textId="77777777" w:rsidR="00921B01" w:rsidRPr="00DD4965" w:rsidRDefault="00921B01" w:rsidP="00C57B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21B01" w:rsidRPr="00DD4965" w14:paraId="183A26E0" w14:textId="77777777" w:rsidTr="00C57B8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7DDE88" w14:textId="2570F34A" w:rsidR="00921B01" w:rsidRPr="001749B8" w:rsidRDefault="001749B8" w:rsidP="001749B8">
            <w:pPr>
              <w:suppressAutoHyphens w:val="0"/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0CECA79" w14:textId="77777777" w:rsidR="00921B01" w:rsidRPr="001749B8" w:rsidRDefault="00921B01" w:rsidP="001749B8">
            <w:pPr>
              <w:autoSpaceDE w:val="0"/>
              <w:autoSpaceDN w:val="0"/>
              <w:adjustRightInd w:val="0"/>
              <w:ind w:left="36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21B01" w:rsidRPr="00DD4965" w14:paraId="57F4081B" w14:textId="77777777" w:rsidTr="00C57B8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22B95" w14:textId="15BA9152" w:rsidR="00921B01" w:rsidRPr="001749B8" w:rsidRDefault="001749B8" w:rsidP="001749B8">
            <w:pPr>
              <w:suppressAutoHyphens w:val="0"/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A7EA7B1" w14:textId="77777777" w:rsidR="00921B01" w:rsidRPr="001749B8" w:rsidRDefault="00921B01" w:rsidP="001749B8">
            <w:pPr>
              <w:autoSpaceDE w:val="0"/>
              <w:autoSpaceDN w:val="0"/>
              <w:adjustRightInd w:val="0"/>
              <w:ind w:left="36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21B01" w:rsidRPr="00DD4965" w14:paraId="4FBD7328" w14:textId="77777777" w:rsidTr="00C57B8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7E7CAFD" w14:textId="4258E58F" w:rsidR="00921B01" w:rsidRPr="001749B8" w:rsidRDefault="001749B8" w:rsidP="001749B8">
            <w:pPr>
              <w:suppressAutoHyphens w:val="0"/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2631F88" w14:textId="77777777" w:rsidR="00921B01" w:rsidRPr="00DD4965" w:rsidRDefault="00921B01" w:rsidP="001749B8">
            <w:pPr>
              <w:autoSpaceDE w:val="0"/>
              <w:autoSpaceDN w:val="0"/>
              <w:adjustRightInd w:val="0"/>
              <w:ind w:left="360"/>
            </w:pPr>
            <w:r w:rsidRPr="00DD4965">
              <w:t>Заключительный период</w:t>
            </w:r>
          </w:p>
        </w:tc>
      </w:tr>
      <w:tr w:rsidR="00921B01" w:rsidRPr="00DD4965" w14:paraId="09508CD3" w14:textId="77777777" w:rsidTr="00C57B87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1F79BB3" w14:textId="66D57F42" w:rsidR="00921B01" w:rsidRPr="001749B8" w:rsidRDefault="001749B8" w:rsidP="001749B8">
            <w:pPr>
              <w:suppressAutoHyphens w:val="0"/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31CF786" w14:textId="77777777" w:rsidR="00921B01" w:rsidRPr="00DD4965" w:rsidRDefault="00921B01" w:rsidP="001749B8">
            <w:pPr>
              <w:autoSpaceDE w:val="0"/>
              <w:autoSpaceDN w:val="0"/>
              <w:adjustRightInd w:val="0"/>
              <w:ind w:left="360"/>
            </w:pPr>
            <w:r w:rsidRPr="00DD4965">
              <w:t>Зачет с оценкой</w:t>
            </w:r>
          </w:p>
        </w:tc>
      </w:tr>
    </w:tbl>
    <w:p w14:paraId="72373685" w14:textId="0EAAD582" w:rsidR="00921B01" w:rsidRPr="001749B8" w:rsidRDefault="00921B01" w:rsidP="00921B01">
      <w:pPr>
        <w:tabs>
          <w:tab w:val="num" w:pos="643"/>
        </w:tabs>
        <w:rPr>
          <w:lang w:eastAsia="x-none"/>
        </w:rPr>
      </w:pPr>
    </w:p>
    <w:p w14:paraId="4B33822B" w14:textId="77777777" w:rsidR="00921B01" w:rsidRPr="0090590A" w:rsidRDefault="00921B01" w:rsidP="00921B01">
      <w:pPr>
        <w:tabs>
          <w:tab w:val="num" w:pos="643"/>
        </w:tabs>
        <w:ind w:firstLine="709"/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121591E7" w14:textId="77777777" w:rsidR="00921B01" w:rsidRPr="0090590A" w:rsidRDefault="00921B01" w:rsidP="00921B01">
      <w:pPr>
        <w:tabs>
          <w:tab w:val="num" w:pos="643"/>
        </w:tabs>
        <w:ind w:firstLine="709"/>
        <w:jc w:val="both"/>
        <w:rPr>
          <w:spacing w:val="-4"/>
          <w:lang w:val="x-none" w:eastAsia="x-none"/>
        </w:rPr>
      </w:pP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608AFC12" w14:textId="77777777" w:rsidR="00921B01" w:rsidRDefault="00921B01" w:rsidP="00921B01">
      <w:pPr>
        <w:tabs>
          <w:tab w:val="num" w:pos="643"/>
        </w:tabs>
        <w:ind w:firstLine="709"/>
        <w:jc w:val="both"/>
        <w:rPr>
          <w:lang w:eastAsia="x-none"/>
        </w:rPr>
      </w:pPr>
      <w:r>
        <w:rPr>
          <w:i/>
          <w:iCs/>
          <w:lang w:val="x-none" w:eastAsia="x-none"/>
        </w:rPr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>
        <w:rPr>
          <w:lang w:eastAsia="x-none"/>
        </w:rPr>
        <w:t>:</w:t>
      </w:r>
    </w:p>
    <w:p w14:paraId="4EF51E5F" w14:textId="77777777" w:rsidR="00921B01" w:rsidRPr="00921B01" w:rsidRDefault="00921B01" w:rsidP="00921B01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921B01">
        <w:rPr>
          <w:lang w:eastAsia="x-none"/>
        </w:rPr>
        <w:t>-</w:t>
      </w:r>
      <w:r w:rsidRPr="00921B01">
        <w:rPr>
          <w:lang w:val="x-none" w:eastAsia="x-none"/>
        </w:rPr>
        <w:t xml:space="preserve"> знакомятся с базой практики; </w:t>
      </w:r>
    </w:p>
    <w:p w14:paraId="2C9B0891" w14:textId="06EF8F13" w:rsidR="00921B01" w:rsidRDefault="00921B01" w:rsidP="00921B01">
      <w:pPr>
        <w:suppressAutoHyphens w:val="0"/>
        <w:ind w:firstLine="709"/>
        <w:rPr>
          <w:rStyle w:val="FontStyle12"/>
          <w:rFonts w:ascii="Times New Roman" w:hAnsi="Times New Roman"/>
          <w:b w:val="0"/>
          <w:bCs/>
          <w:sz w:val="24"/>
        </w:rPr>
      </w:pPr>
      <w:r w:rsidRPr="00921B01">
        <w:rPr>
          <w:lang w:eastAsia="x-none"/>
        </w:rPr>
        <w:t>- р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>азрабатывают программу исследования;</w:t>
      </w:r>
    </w:p>
    <w:p w14:paraId="2F507677" w14:textId="3AD50950" w:rsidR="001749B8" w:rsidRDefault="001749B8" w:rsidP="00921B01">
      <w:pPr>
        <w:suppressAutoHyphens w:val="0"/>
        <w:ind w:firstLine="709"/>
        <w:rPr>
          <w:rStyle w:val="FontStyle12"/>
          <w:rFonts w:ascii="Times New Roman" w:hAnsi="Times New Roman"/>
          <w:b w:val="0"/>
          <w:bCs/>
          <w:sz w:val="24"/>
        </w:rPr>
      </w:pPr>
      <w:r>
        <w:rPr>
          <w:rStyle w:val="FontStyle12"/>
          <w:rFonts w:ascii="Times New Roman" w:hAnsi="Times New Roman"/>
          <w:b w:val="0"/>
          <w:bCs/>
          <w:sz w:val="24"/>
        </w:rPr>
        <w:t>- проводят анализ теоретического материала по проблеме исследования;</w:t>
      </w:r>
    </w:p>
    <w:p w14:paraId="19D31E9A" w14:textId="0A57A6D5" w:rsidR="001749B8" w:rsidRPr="00921B01" w:rsidRDefault="001749B8" w:rsidP="00921B01">
      <w:pPr>
        <w:suppressAutoHyphens w:val="0"/>
        <w:ind w:firstLine="709"/>
        <w:rPr>
          <w:rStyle w:val="FontStyle12"/>
          <w:rFonts w:ascii="Times New Roman" w:hAnsi="Times New Roman"/>
          <w:b w:val="0"/>
          <w:bCs/>
          <w:sz w:val="24"/>
        </w:rPr>
      </w:pPr>
      <w:r>
        <w:rPr>
          <w:rStyle w:val="FontStyle12"/>
          <w:rFonts w:ascii="Times New Roman" w:hAnsi="Times New Roman"/>
          <w:b w:val="0"/>
          <w:bCs/>
          <w:sz w:val="24"/>
        </w:rPr>
        <w:t>- описывают организацию исследования;</w:t>
      </w:r>
    </w:p>
    <w:p w14:paraId="52A46549" w14:textId="5914DC52" w:rsidR="00921B01" w:rsidRPr="00921B01" w:rsidRDefault="00921B01" w:rsidP="00921B01">
      <w:pPr>
        <w:pStyle w:val="Style3"/>
        <w:ind w:firstLine="709"/>
        <w:jc w:val="both"/>
        <w:outlineLvl w:val="0"/>
        <w:rPr>
          <w:rStyle w:val="FontStyle12"/>
          <w:rFonts w:ascii="Times New Roman" w:hAnsi="Times New Roman"/>
          <w:b w:val="0"/>
          <w:bCs/>
          <w:sz w:val="24"/>
        </w:rPr>
      </w:pP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- проводят психологическое обследование </w:t>
      </w:r>
      <w:r w:rsidR="001749B8">
        <w:rPr>
          <w:rStyle w:val="FontStyle12"/>
          <w:rFonts w:ascii="Times New Roman" w:hAnsi="Times New Roman"/>
          <w:b w:val="0"/>
          <w:bCs/>
          <w:sz w:val="24"/>
        </w:rPr>
        <w:t>50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испытуемых, используя </w:t>
      </w:r>
      <w:r w:rsidR="001749B8">
        <w:rPr>
          <w:rStyle w:val="FontStyle12"/>
          <w:rFonts w:ascii="Times New Roman" w:hAnsi="Times New Roman"/>
          <w:b w:val="0"/>
          <w:bCs/>
          <w:sz w:val="24"/>
        </w:rPr>
        <w:t>6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диагностически</w:t>
      </w:r>
      <w:r w:rsidR="001749B8">
        <w:rPr>
          <w:rStyle w:val="FontStyle12"/>
          <w:rFonts w:ascii="Times New Roman" w:hAnsi="Times New Roman"/>
          <w:b w:val="0"/>
          <w:bCs/>
          <w:sz w:val="24"/>
        </w:rPr>
        <w:t>х</w:t>
      </w:r>
      <w:r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методик, составляют сводную таблицу;</w:t>
      </w:r>
    </w:p>
    <w:p w14:paraId="39D6B79D" w14:textId="77777777" w:rsidR="001749B8" w:rsidRDefault="00921B01" w:rsidP="001749B8">
      <w:pPr>
        <w:pStyle w:val="Style3"/>
        <w:autoSpaceDE w:val="0"/>
        <w:autoSpaceDN w:val="0"/>
        <w:adjustRightInd w:val="0"/>
        <w:ind w:firstLine="709"/>
        <w:jc w:val="both"/>
        <w:outlineLvl w:val="0"/>
        <w:rPr>
          <w:rStyle w:val="FontStyle12"/>
          <w:rFonts w:ascii="Times New Roman" w:hAnsi="Times New Roman"/>
          <w:b w:val="0"/>
          <w:bCs/>
          <w:sz w:val="24"/>
        </w:rPr>
      </w:pPr>
      <w:r w:rsidRPr="00921B01">
        <w:rPr>
          <w:rStyle w:val="FontStyle12"/>
          <w:rFonts w:ascii="Times New Roman" w:hAnsi="Times New Roman"/>
          <w:b w:val="0"/>
          <w:bCs/>
          <w:sz w:val="24"/>
        </w:rPr>
        <w:t>- проводят математико-статистический анализ результатов обследования</w:t>
      </w:r>
      <w:r w:rsidR="001749B8">
        <w:rPr>
          <w:rStyle w:val="FontStyle12"/>
          <w:rFonts w:ascii="Times New Roman" w:hAnsi="Times New Roman"/>
          <w:b w:val="0"/>
          <w:bCs/>
          <w:sz w:val="24"/>
        </w:rPr>
        <w:t>;</w:t>
      </w:r>
    </w:p>
    <w:p w14:paraId="1A1F8A69" w14:textId="55AD9DC9" w:rsidR="00921B01" w:rsidRDefault="001749B8" w:rsidP="001749B8">
      <w:pPr>
        <w:pStyle w:val="Style3"/>
        <w:autoSpaceDE w:val="0"/>
        <w:autoSpaceDN w:val="0"/>
        <w:adjustRightInd w:val="0"/>
        <w:ind w:firstLine="709"/>
        <w:jc w:val="both"/>
        <w:outlineLvl w:val="0"/>
        <w:rPr>
          <w:rStyle w:val="FontStyle12"/>
          <w:rFonts w:ascii="Times New Roman" w:hAnsi="Times New Roman"/>
          <w:b w:val="0"/>
          <w:bCs/>
          <w:sz w:val="24"/>
        </w:rPr>
      </w:pPr>
      <w:r>
        <w:rPr>
          <w:rStyle w:val="FontStyle12"/>
          <w:rFonts w:ascii="Times New Roman" w:hAnsi="Times New Roman"/>
          <w:b w:val="0"/>
          <w:bCs/>
          <w:sz w:val="24"/>
        </w:rPr>
        <w:t>- описывают результаты эмпирического исследования;</w:t>
      </w:r>
    </w:p>
    <w:p w14:paraId="008B0682" w14:textId="4BCD707A" w:rsidR="001749B8" w:rsidRPr="00921B01" w:rsidRDefault="001749B8" w:rsidP="001749B8">
      <w:pPr>
        <w:pStyle w:val="Style3"/>
        <w:autoSpaceDE w:val="0"/>
        <w:autoSpaceDN w:val="0"/>
        <w:adjustRightInd w:val="0"/>
        <w:ind w:firstLine="709"/>
        <w:jc w:val="both"/>
        <w:outlineLvl w:val="0"/>
        <w:rPr>
          <w:rStyle w:val="FontStyle12"/>
          <w:rFonts w:ascii="Times New Roman" w:hAnsi="Times New Roman"/>
          <w:b w:val="0"/>
          <w:bCs/>
          <w:sz w:val="24"/>
        </w:rPr>
      </w:pPr>
      <w:r>
        <w:rPr>
          <w:rStyle w:val="FontStyle12"/>
          <w:rFonts w:ascii="Times New Roman" w:hAnsi="Times New Roman"/>
          <w:b w:val="0"/>
          <w:bCs/>
          <w:sz w:val="24"/>
        </w:rPr>
        <w:t>- составляют выводы, практические рекомендации, заключение и список литературы.</w:t>
      </w:r>
    </w:p>
    <w:p w14:paraId="470DAB52" w14:textId="0D50CBF1" w:rsidR="00921B01" w:rsidRPr="0090590A" w:rsidRDefault="00921B01" w:rsidP="00921B01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="001749B8">
        <w:rPr>
          <w:lang w:eastAsia="x-none"/>
        </w:rPr>
        <w:t xml:space="preserve">Описание результатов прохождения практики. 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6912D83D" w14:textId="16A14BF9" w:rsidR="000D08F4" w:rsidRPr="00921B01" w:rsidRDefault="000D08F4" w:rsidP="00B57AAC">
      <w:pPr>
        <w:ind w:firstLine="709"/>
        <w:jc w:val="both"/>
        <w:rPr>
          <w:i/>
          <w:iCs/>
          <w:color w:val="FF0000"/>
          <w:lang w:val="x-none"/>
        </w:rPr>
      </w:pPr>
    </w:p>
    <w:p w14:paraId="44EC4541" w14:textId="77777777" w:rsidR="00921B01" w:rsidRDefault="00921B01" w:rsidP="00B57AAC">
      <w:pPr>
        <w:ind w:firstLine="709"/>
        <w:jc w:val="both"/>
        <w:rPr>
          <w:i/>
          <w:iCs/>
          <w:color w:val="FF0000"/>
        </w:rPr>
      </w:pPr>
    </w:p>
    <w:p w14:paraId="31247A95" w14:textId="08817284" w:rsidR="000E2502" w:rsidRPr="00B57AAC" w:rsidRDefault="000E2502" w:rsidP="000D08F4">
      <w:pPr>
        <w:jc w:val="both"/>
        <w:rPr>
          <w:b/>
          <w:bCs/>
          <w:caps/>
          <w:sz w:val="28"/>
          <w:szCs w:val="28"/>
        </w:rPr>
      </w:pPr>
      <w:r w:rsidRPr="00B57AAC">
        <w:rPr>
          <w:b/>
          <w:bCs/>
          <w:sz w:val="28"/>
          <w:szCs w:val="28"/>
        </w:rPr>
        <w:t>6</w:t>
      </w:r>
      <w:r w:rsidR="003F7055" w:rsidRPr="00B57AAC">
        <w:rPr>
          <w:b/>
          <w:bCs/>
          <w:sz w:val="28"/>
          <w:szCs w:val="28"/>
        </w:rPr>
        <w:t xml:space="preserve">. </w:t>
      </w:r>
      <w:r w:rsidRPr="00B57AAC">
        <w:rPr>
          <w:b/>
          <w:bCs/>
          <w:caps/>
          <w:sz w:val="28"/>
          <w:szCs w:val="28"/>
        </w:rPr>
        <w:t>ФОРМЫ ОТЧЕТНОСТИ ПО ПРАКТИКЕ</w:t>
      </w:r>
    </w:p>
    <w:p w14:paraId="72DD1803" w14:textId="78592049" w:rsidR="0070169E" w:rsidRDefault="0070169E" w:rsidP="0070169E">
      <w:pPr>
        <w:tabs>
          <w:tab w:val="left" w:pos="1080"/>
        </w:tabs>
        <w:ind w:firstLine="709"/>
        <w:jc w:val="both"/>
      </w:pPr>
      <w:r>
        <w:t xml:space="preserve">Форма отчетности </w:t>
      </w:r>
      <w:r w:rsidR="001749B8">
        <w:t>1</w:t>
      </w:r>
      <w:r>
        <w:t xml:space="preserve"> курс (</w:t>
      </w:r>
      <w:r w:rsidR="001749B8">
        <w:t>2</w:t>
      </w:r>
      <w:r>
        <w:t xml:space="preserve"> семестр) очная</w:t>
      </w:r>
      <w:r w:rsidR="00470CFE">
        <w:t xml:space="preserve"> и очно-заочная</w:t>
      </w:r>
      <w:r>
        <w:t xml:space="preserve"> форм</w:t>
      </w:r>
      <w:r w:rsidR="00470CFE">
        <w:t>ы</w:t>
      </w:r>
      <w:r>
        <w:t xml:space="preserve"> обучения - зачет с оценкой</w:t>
      </w:r>
    </w:p>
    <w:p w14:paraId="26EF16B0" w14:textId="77777777" w:rsidR="0070169E" w:rsidRDefault="0070169E" w:rsidP="0070169E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3D46317C" w14:textId="77777777" w:rsidR="0070169E" w:rsidRDefault="0070169E" w:rsidP="0070169E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48E529D4" w14:textId="77777777" w:rsidR="0070169E" w:rsidRDefault="0070169E" w:rsidP="0070169E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A82844F" w14:textId="77777777" w:rsidR="0070169E" w:rsidRDefault="0070169E" w:rsidP="0070169E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1C1A7975" w14:textId="77777777" w:rsidR="0070169E" w:rsidRPr="0090590A" w:rsidRDefault="0070169E" w:rsidP="0070169E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0006FAA8" w14:textId="694BD6D2" w:rsidR="0070169E" w:rsidRPr="0090590A" w:rsidRDefault="0070169E" w:rsidP="0070169E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>приводятся цель, задачи</w:t>
      </w:r>
      <w:r w:rsidR="0024609B">
        <w:rPr>
          <w:color w:val="000000"/>
          <w:lang w:eastAsia="en-US"/>
        </w:rPr>
        <w:t xml:space="preserve"> </w:t>
      </w:r>
      <w:r w:rsidRPr="0090590A">
        <w:rPr>
          <w:color w:val="000000"/>
          <w:lang w:eastAsia="en-US"/>
        </w:rPr>
        <w:t xml:space="preserve">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  <w:r w:rsidR="0024609B">
        <w:rPr>
          <w:color w:val="000000"/>
          <w:lang w:eastAsia="en-US"/>
        </w:rPr>
        <w:t xml:space="preserve"> Приводятся краткие сведения о базе прохождения практики.</w:t>
      </w:r>
    </w:p>
    <w:p w14:paraId="7C1AAD49" w14:textId="369A2D92" w:rsidR="003B7A98" w:rsidRPr="00921B01" w:rsidRDefault="0070169E" w:rsidP="003B7A98">
      <w:pPr>
        <w:suppressAutoHyphens w:val="0"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 w:rsidRPr="006E774F">
        <w:rPr>
          <w:color w:val="000000"/>
        </w:rPr>
        <w:t>разработанн</w:t>
      </w:r>
      <w:r w:rsidR="006E774F">
        <w:rPr>
          <w:color w:val="000000"/>
        </w:rPr>
        <w:t>ые материалы:</w:t>
      </w:r>
      <w:r w:rsidRPr="006E774F">
        <w:rPr>
          <w:color w:val="000000"/>
        </w:rPr>
        <w:t xml:space="preserve"> 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>программ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>а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исследования;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 xml:space="preserve"> 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>сводн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>ая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таблиц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>а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>;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 xml:space="preserve"> 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>индивидуальное психологическое заключение на 1 испытуемого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 xml:space="preserve"> и 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>3 упражнения на саморазвитие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>, протокол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индивидуальн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>ой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консультаци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>и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по результатам диагностики;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 xml:space="preserve"> 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>опис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>ание р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>езультат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 xml:space="preserve">ов 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>математико-статистическ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>ого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 xml:space="preserve"> анализ</w:t>
      </w:r>
      <w:r w:rsidR="003B7A98">
        <w:rPr>
          <w:rStyle w:val="FontStyle12"/>
          <w:rFonts w:ascii="Times New Roman" w:hAnsi="Times New Roman"/>
          <w:b w:val="0"/>
          <w:bCs/>
          <w:sz w:val="24"/>
        </w:rPr>
        <w:t>а данных с использование иллюстративного материала (таблицы и рисунки)</w:t>
      </w:r>
      <w:r w:rsidR="003B7A98" w:rsidRPr="00921B01">
        <w:rPr>
          <w:rStyle w:val="FontStyle12"/>
          <w:rFonts w:ascii="Times New Roman" w:hAnsi="Times New Roman"/>
          <w:b w:val="0"/>
          <w:bCs/>
          <w:sz w:val="24"/>
        </w:rPr>
        <w:t>.</w:t>
      </w:r>
    </w:p>
    <w:p w14:paraId="1AC792FE" w14:textId="761321C8" w:rsidR="006E774F" w:rsidRPr="0090590A" w:rsidRDefault="006E774F" w:rsidP="003B7A98">
      <w:pPr>
        <w:tabs>
          <w:tab w:val="num" w:pos="643"/>
        </w:tabs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755EE93F" w14:textId="77777777" w:rsidR="006E774F" w:rsidRPr="006E774F" w:rsidRDefault="006E774F" w:rsidP="003B7A9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552700F5" w14:textId="77777777" w:rsidR="006E774F" w:rsidRPr="006E774F" w:rsidRDefault="006E774F" w:rsidP="003B7A9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690488E5" w14:textId="77777777" w:rsidR="003B7A98" w:rsidRDefault="003B7A98" w:rsidP="003B7A98">
      <w:pPr>
        <w:tabs>
          <w:tab w:val="left" w:pos="1080"/>
        </w:tabs>
        <w:ind w:firstLine="709"/>
        <w:jc w:val="both"/>
      </w:pPr>
    </w:p>
    <w:p w14:paraId="2F377AD2" w14:textId="3F461229" w:rsidR="003B7A98" w:rsidRDefault="003B7A98" w:rsidP="003B7A98">
      <w:pPr>
        <w:tabs>
          <w:tab w:val="left" w:pos="1080"/>
        </w:tabs>
        <w:ind w:firstLine="709"/>
        <w:jc w:val="both"/>
      </w:pPr>
      <w:r>
        <w:t xml:space="preserve">Форма отчетности </w:t>
      </w:r>
      <w:r>
        <w:t>2</w:t>
      </w:r>
      <w:r>
        <w:t xml:space="preserve"> курс (</w:t>
      </w:r>
      <w:r>
        <w:t>4</w:t>
      </w:r>
      <w:r>
        <w:t xml:space="preserve"> семестр) очная</w:t>
      </w:r>
      <w:r>
        <w:t xml:space="preserve"> форма и 3 курс (5 семестр)</w:t>
      </w:r>
      <w:r>
        <w:t xml:space="preserve"> очно-заочная формы обучения - зачет с оценкой</w:t>
      </w:r>
    </w:p>
    <w:p w14:paraId="7E6F9A62" w14:textId="77777777" w:rsidR="003B7A98" w:rsidRDefault="003B7A98" w:rsidP="003B7A98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1A82A87A" w14:textId="77777777" w:rsidR="003B7A98" w:rsidRDefault="003B7A98" w:rsidP="003B7A98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21860200" w14:textId="77777777" w:rsidR="003B7A98" w:rsidRDefault="003B7A98" w:rsidP="003B7A98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2D077DE3" w14:textId="77777777" w:rsidR="003B7A98" w:rsidRDefault="003B7A98" w:rsidP="003B7A98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137536AC" w14:textId="77777777" w:rsidR="003B7A98" w:rsidRPr="0090590A" w:rsidRDefault="003B7A98" w:rsidP="003B7A98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12BF29B9" w14:textId="77777777" w:rsidR="003B7A98" w:rsidRPr="0090590A" w:rsidRDefault="003B7A98" w:rsidP="003B7A98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>приводятся цель, задачи</w:t>
      </w:r>
      <w:r>
        <w:rPr>
          <w:color w:val="000000"/>
          <w:lang w:eastAsia="en-US"/>
        </w:rPr>
        <w:t xml:space="preserve"> </w:t>
      </w:r>
      <w:r w:rsidRPr="0090590A">
        <w:rPr>
          <w:color w:val="000000"/>
          <w:lang w:eastAsia="en-US"/>
        </w:rPr>
        <w:t xml:space="preserve">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 Приводятся краткие сведения о базе прохождения практики.</w:t>
      </w:r>
    </w:p>
    <w:p w14:paraId="4AB04B63" w14:textId="4E5CAFB6" w:rsidR="003B7A98" w:rsidRPr="00921B01" w:rsidRDefault="003B7A98" w:rsidP="003B7A98">
      <w:pPr>
        <w:suppressAutoHyphens w:val="0"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 w:rsidRPr="006E774F">
        <w:rPr>
          <w:color w:val="000000"/>
        </w:rPr>
        <w:t>разработанн</w:t>
      </w:r>
      <w:r>
        <w:rPr>
          <w:color w:val="000000"/>
        </w:rPr>
        <w:t>ые материалы:</w:t>
      </w:r>
      <w:r w:rsidRPr="006E774F">
        <w:rPr>
          <w:color w:val="000000"/>
        </w:rPr>
        <w:t xml:space="preserve"> </w:t>
      </w:r>
      <w:r>
        <w:rPr>
          <w:rStyle w:val="FontStyle12"/>
          <w:rFonts w:ascii="Times New Roman" w:hAnsi="Times New Roman"/>
          <w:b w:val="0"/>
          <w:bCs/>
          <w:sz w:val="24"/>
        </w:rPr>
        <w:t>введением, 1 глава (теоретический материал), 2 глава (организация исследования), 3 глава (эмпирическое исследование</w:t>
      </w:r>
      <w:bookmarkStart w:id="1" w:name="_GoBack"/>
      <w:bookmarkEnd w:id="1"/>
      <w:r>
        <w:rPr>
          <w:rStyle w:val="FontStyle12"/>
          <w:rFonts w:ascii="Times New Roman" w:hAnsi="Times New Roman"/>
          <w:b w:val="0"/>
          <w:bCs/>
          <w:sz w:val="24"/>
        </w:rPr>
        <w:t>), выводы, практические рекомендации, заключение, список литературы.</w:t>
      </w:r>
    </w:p>
    <w:p w14:paraId="6849031B" w14:textId="77777777" w:rsidR="003B7A98" w:rsidRPr="0090590A" w:rsidRDefault="003B7A98" w:rsidP="003B7A98">
      <w:pPr>
        <w:tabs>
          <w:tab w:val="num" w:pos="643"/>
        </w:tabs>
        <w:ind w:firstLine="709"/>
        <w:jc w:val="both"/>
        <w:rPr>
          <w:color w:val="000000"/>
        </w:rPr>
      </w:pPr>
      <w:r w:rsidRPr="0090590A">
        <w:rPr>
          <w:color w:val="000000"/>
        </w:rPr>
        <w:lastRenderedPageBreak/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54092376" w14:textId="77777777" w:rsidR="003B7A98" w:rsidRPr="006E774F" w:rsidRDefault="003B7A98" w:rsidP="003B7A9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7DA23AFB" w14:textId="77777777" w:rsidR="003B7A98" w:rsidRPr="006E774F" w:rsidRDefault="003B7A98" w:rsidP="003B7A9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465327D0" w14:textId="77777777" w:rsidR="00F00BED" w:rsidRPr="006E774F" w:rsidRDefault="00F00BED" w:rsidP="00B57AAC">
      <w:pPr>
        <w:ind w:firstLine="709"/>
        <w:jc w:val="both"/>
        <w:rPr>
          <w:rStyle w:val="ListLabel1"/>
        </w:rPr>
      </w:pPr>
    </w:p>
    <w:p w14:paraId="193B7D07" w14:textId="2AEBDF12" w:rsidR="000E2502" w:rsidRPr="006E774F" w:rsidRDefault="000E2502" w:rsidP="000D08F4">
      <w:pPr>
        <w:jc w:val="both"/>
        <w:rPr>
          <w:rStyle w:val="ListLabel1"/>
          <w:highlight w:val="yellow"/>
        </w:rPr>
      </w:pPr>
      <w:r w:rsidRPr="006E774F">
        <w:rPr>
          <w:b/>
          <w:bCs/>
          <w:caps/>
        </w:rPr>
        <w:t>7. текущий контроль успеваемости</w:t>
      </w:r>
    </w:p>
    <w:p w14:paraId="13DEB1E6" w14:textId="77777777"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 w:rsidRPr="006E774F">
        <w:rPr>
          <w:rFonts w:ascii="Times New Roman" w:hAnsi="Times New Roman"/>
          <w:sz w:val="24"/>
          <w:szCs w:val="24"/>
        </w:rPr>
        <w:t>практики</w:t>
      </w:r>
      <w:proofErr w:type="gramEnd"/>
      <w:r w:rsidRPr="006E774F"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615B7DB9" w14:textId="77777777"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14:paraId="6E091CEF" w14:textId="77777777" w:rsidR="003F7055" w:rsidRPr="006E774F" w:rsidRDefault="003F7055" w:rsidP="00B57AAC">
      <w:pPr>
        <w:ind w:firstLine="709"/>
        <w:jc w:val="both"/>
        <w:rPr>
          <w:b/>
          <w:color w:val="FF0000"/>
        </w:rPr>
      </w:pPr>
    </w:p>
    <w:p w14:paraId="3CCA89BD" w14:textId="326F1672" w:rsidR="003F7055" w:rsidRPr="006E774F" w:rsidRDefault="000E2502" w:rsidP="000D08F4">
      <w:pPr>
        <w:jc w:val="both"/>
        <w:rPr>
          <w:b/>
          <w:bCs/>
        </w:rPr>
      </w:pPr>
      <w:r w:rsidRPr="006E774F">
        <w:rPr>
          <w:b/>
          <w:bCs/>
        </w:rPr>
        <w:t>8</w:t>
      </w:r>
      <w:r w:rsidR="003F7055" w:rsidRPr="006E774F">
        <w:rPr>
          <w:b/>
          <w:bCs/>
        </w:rPr>
        <w:t>. ПЕРЕЧЕНЬ УЧЕБНОЙ ЛИТЕРАТУРЫ:</w:t>
      </w:r>
    </w:p>
    <w:p w14:paraId="0C40CA46" w14:textId="441EA7AA" w:rsidR="003F7055" w:rsidRPr="006E774F" w:rsidRDefault="003F7055" w:rsidP="00B57AAC">
      <w:pPr>
        <w:ind w:firstLine="709"/>
        <w:jc w:val="both"/>
        <w:rPr>
          <w:b/>
          <w:bCs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59"/>
        <w:gridCol w:w="2630"/>
        <w:gridCol w:w="1247"/>
        <w:gridCol w:w="1110"/>
        <w:gridCol w:w="830"/>
        <w:gridCol w:w="1383"/>
        <w:gridCol w:w="1486"/>
      </w:tblGrid>
      <w:tr w:rsidR="00156486" w14:paraId="50D9174E" w14:textId="77777777" w:rsidTr="00FC340B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98FA" w14:textId="77777777" w:rsidR="00156486" w:rsidRPr="00156486" w:rsidRDefault="00156486" w:rsidP="00340E67">
            <w:pPr>
              <w:spacing w:line="360" w:lineRule="auto"/>
              <w:jc w:val="center"/>
            </w:pPr>
            <w:r w:rsidRPr="00156486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5757B" w14:textId="77777777" w:rsidR="00156486" w:rsidRPr="00156486" w:rsidRDefault="00156486" w:rsidP="00340E67">
            <w:pPr>
              <w:jc w:val="center"/>
            </w:pPr>
            <w:r w:rsidRPr="00156486">
              <w:t>Наименование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8AE2C" w14:textId="77777777" w:rsidR="00156486" w:rsidRPr="00156486" w:rsidRDefault="00156486" w:rsidP="00340E67">
            <w:pPr>
              <w:jc w:val="center"/>
            </w:pPr>
            <w:r w:rsidRPr="00156486">
              <w:t>Авторы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5EBA8F" w14:textId="77777777" w:rsidR="00156486" w:rsidRPr="00156486" w:rsidRDefault="00156486" w:rsidP="00340E67">
            <w:pPr>
              <w:ind w:left="113" w:right="113"/>
              <w:jc w:val="center"/>
            </w:pPr>
            <w:r w:rsidRPr="00156486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27BB12" w14:textId="77777777" w:rsidR="00156486" w:rsidRPr="00156486" w:rsidRDefault="00156486" w:rsidP="00340E67">
            <w:pPr>
              <w:ind w:left="113" w:right="113"/>
              <w:jc w:val="center"/>
            </w:pPr>
            <w:r w:rsidRPr="00156486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114" w14:textId="77777777" w:rsidR="00156486" w:rsidRPr="00156486" w:rsidRDefault="00156486" w:rsidP="00156486">
            <w:pPr>
              <w:jc w:val="center"/>
            </w:pPr>
            <w:r>
              <w:t>Наличие</w:t>
            </w:r>
          </w:p>
        </w:tc>
      </w:tr>
      <w:tr w:rsidR="00156486" w14:paraId="6B69D02B" w14:textId="77777777" w:rsidTr="00FC340B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D96A" w14:textId="77777777" w:rsidR="00156486" w:rsidRPr="00156486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47552" w14:textId="77777777"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C55F" w14:textId="77777777"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61ADA5" w14:textId="77777777"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4F6E82" w14:textId="77777777"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4F235B" w14:textId="77777777" w:rsidR="00156486" w:rsidRPr="00156486" w:rsidRDefault="00156486" w:rsidP="00156486">
            <w:pPr>
              <w:jc w:val="center"/>
            </w:pPr>
            <w:r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2165" w14:textId="77777777" w:rsidR="00156486" w:rsidRPr="00156486" w:rsidRDefault="00156486" w:rsidP="00156486">
            <w:pPr>
              <w:jc w:val="center"/>
            </w:pPr>
            <w:r>
              <w:t>ЭБС</w:t>
            </w:r>
            <w:r w:rsidRPr="00156486">
              <w:t xml:space="preserve"> </w:t>
            </w:r>
            <w:r>
              <w:t>(</w:t>
            </w:r>
            <w:r w:rsidRPr="00156486">
              <w:t>адрес в сети Интернет</w:t>
            </w:r>
            <w:r>
              <w:t>)</w:t>
            </w:r>
          </w:p>
        </w:tc>
      </w:tr>
      <w:tr w:rsidR="0024013E" w:rsidRPr="007C39F7" w14:paraId="55B21A2C" w14:textId="77777777" w:rsidTr="00C57B87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E4F0" w14:textId="77777777" w:rsidR="0024013E" w:rsidRPr="006467A8" w:rsidRDefault="0024013E" w:rsidP="00C57B87">
            <w:r w:rsidRPr="006467A8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6A70C" w14:textId="77777777" w:rsidR="0024013E" w:rsidRPr="007C39F7" w:rsidRDefault="0024013E" w:rsidP="00C57B87">
            <w:r w:rsidRPr="00E35F6E">
              <w:t>Социально-психологическое консультирование: учебное пособие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36BB9" w14:textId="77777777" w:rsidR="0024013E" w:rsidRPr="007C39F7" w:rsidRDefault="0024013E" w:rsidP="00C57B87">
            <w:pPr>
              <w:jc w:val="center"/>
            </w:pPr>
            <w:r w:rsidRPr="00E35F6E">
              <w:t xml:space="preserve">Алиева М.Б., Даудова Д.М., </w:t>
            </w:r>
            <w:proofErr w:type="spellStart"/>
            <w:r w:rsidRPr="00E35F6E">
              <w:t>Залитинова</w:t>
            </w:r>
            <w:proofErr w:type="spellEnd"/>
            <w:r w:rsidRPr="00E35F6E">
              <w:t xml:space="preserve"> С.А., </w:t>
            </w:r>
            <w:proofErr w:type="spellStart"/>
            <w:r w:rsidRPr="00E35F6E">
              <w:t>Муталимова</w:t>
            </w:r>
            <w:proofErr w:type="spellEnd"/>
            <w:r w:rsidRPr="00E35F6E">
              <w:t xml:space="preserve"> А.М., </w:t>
            </w:r>
            <w:proofErr w:type="spellStart"/>
            <w:r w:rsidRPr="00E35F6E">
              <w:t>Мугадова</w:t>
            </w:r>
            <w:proofErr w:type="spellEnd"/>
            <w:r w:rsidRPr="00E35F6E">
              <w:t xml:space="preserve"> С.Т., </w:t>
            </w:r>
            <w:proofErr w:type="spellStart"/>
            <w:r w:rsidRPr="00E35F6E">
              <w:t>Шихамирова</w:t>
            </w:r>
            <w:proofErr w:type="spellEnd"/>
            <w:r w:rsidRPr="00E35F6E">
              <w:t xml:space="preserve"> Б.А., </w:t>
            </w:r>
            <w:proofErr w:type="spellStart"/>
            <w:r w:rsidRPr="00E35F6E">
              <w:t>Явбатырова</w:t>
            </w:r>
            <w:proofErr w:type="spellEnd"/>
            <w:r w:rsidRPr="00E35F6E">
              <w:t xml:space="preserve"> Б.Г.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8756B" w14:textId="77777777" w:rsidR="0024013E" w:rsidRPr="007C39F7" w:rsidRDefault="0024013E" w:rsidP="00C57B87">
            <w:r w:rsidRPr="00EC33F9">
              <w:t>Москва, Берлин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6237" w14:textId="77777777" w:rsidR="0024013E" w:rsidRPr="007C39F7" w:rsidRDefault="0024013E" w:rsidP="00C57B87">
            <w:r>
              <w:t>2021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D915F" w14:textId="77777777" w:rsidR="0024013E" w:rsidRPr="007C39F7" w:rsidRDefault="0024013E" w:rsidP="00C57B87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EEF6" w14:textId="77777777" w:rsidR="0024013E" w:rsidRPr="007C39F7" w:rsidRDefault="007B19C3" w:rsidP="00C57B87">
            <w:hyperlink r:id="rId8" w:history="1">
              <w:r w:rsidR="0024013E" w:rsidRPr="00E43956">
                <w:rPr>
                  <w:rStyle w:val="a4"/>
                </w:rPr>
                <w:t>http://biblioclub.ru/</w:t>
              </w:r>
            </w:hyperlink>
          </w:p>
        </w:tc>
      </w:tr>
      <w:tr w:rsidR="006D74DB" w:rsidRPr="007C39F7" w14:paraId="4E6C79FB" w14:textId="77777777" w:rsidTr="00C57B87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72D84" w14:textId="4033DDDC" w:rsidR="006D74DB" w:rsidRPr="006467A8" w:rsidRDefault="006D74DB" w:rsidP="00C57B87">
            <w:r>
              <w:t>2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A250E" w14:textId="6118E95B" w:rsidR="006D74DB" w:rsidRPr="00E35F6E" w:rsidRDefault="006D74DB" w:rsidP="00FC340B">
            <w:r>
              <w:t xml:space="preserve">Основы психологической помощи: пять правил успешной консультации: Учеб. пособие. 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468D" w14:textId="76C7D615" w:rsidR="006D74DB" w:rsidRPr="00E35F6E" w:rsidRDefault="006D74DB" w:rsidP="00C57B87">
            <w:pPr>
              <w:jc w:val="center"/>
            </w:pPr>
            <w:r>
              <w:t>Ткач Р. М.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B7F76" w14:textId="76242565" w:rsidR="006D74DB" w:rsidRPr="00EC33F9" w:rsidRDefault="00FC340B" w:rsidP="00C57B87">
            <w:r>
              <w:t>К. : МАУП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D5D1" w14:textId="5183D2B6" w:rsidR="006D74DB" w:rsidRDefault="00FC340B" w:rsidP="00C57B87">
            <w:r>
              <w:t>2006.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887D1" w14:textId="77777777" w:rsidR="006D74DB" w:rsidRPr="007C39F7" w:rsidRDefault="006D74DB" w:rsidP="00C57B87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5569" w14:textId="77777777" w:rsidR="006D74DB" w:rsidRDefault="006D74DB" w:rsidP="00C57B87"/>
        </w:tc>
      </w:tr>
    </w:tbl>
    <w:p w14:paraId="0B47ED03" w14:textId="77777777" w:rsidR="0024013E" w:rsidRDefault="0024013E" w:rsidP="000E2502">
      <w:pPr>
        <w:spacing w:line="360" w:lineRule="auto"/>
        <w:jc w:val="both"/>
        <w:rPr>
          <w:sz w:val="28"/>
          <w:szCs w:val="28"/>
        </w:rPr>
      </w:pPr>
    </w:p>
    <w:p w14:paraId="1749C2F4" w14:textId="77777777"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03C8C4B7" w14:textId="77777777" w:rsidR="006E774F" w:rsidRDefault="006E774F" w:rsidP="006E774F"/>
    <w:p w14:paraId="482F56B1" w14:textId="77777777" w:rsidR="006E774F" w:rsidRPr="00564231" w:rsidRDefault="007B19C3" w:rsidP="006E774F">
      <w:pPr>
        <w:pStyle w:val="a"/>
        <w:numPr>
          <w:ilvl w:val="0"/>
          <w:numId w:val="15"/>
        </w:numPr>
        <w:ind w:left="0" w:firstLine="0"/>
      </w:pPr>
      <w:hyperlink r:id="rId9" w:history="1">
        <w:r w:rsidR="006E774F" w:rsidRPr="00341F67">
          <w:rPr>
            <w:rStyle w:val="a4"/>
            <w:lang w:val="en-US"/>
          </w:rPr>
          <w:t>http</w:t>
        </w:r>
        <w:r w:rsidR="006E774F" w:rsidRPr="00341F67">
          <w:rPr>
            <w:rStyle w:val="a4"/>
          </w:rPr>
          <w:t>://</w:t>
        </w:r>
        <w:proofErr w:type="spellStart"/>
        <w:r w:rsidR="006E774F" w:rsidRPr="00341F67">
          <w:rPr>
            <w:rStyle w:val="a4"/>
            <w:lang w:val="en-US"/>
          </w:rPr>
          <w:t>dviu</w:t>
        </w:r>
        <w:proofErr w:type="spellEnd"/>
        <w:r w:rsidR="006E774F" w:rsidRPr="00341F67">
          <w:rPr>
            <w:rStyle w:val="a4"/>
          </w:rPr>
          <w:t>.</w:t>
        </w:r>
        <w:proofErr w:type="spellStart"/>
        <w:r w:rsidR="006E774F" w:rsidRPr="00341F67">
          <w:rPr>
            <w:rStyle w:val="a4"/>
            <w:lang w:val="en-US"/>
          </w:rPr>
          <w:t>ranepa</w:t>
        </w:r>
        <w:proofErr w:type="spellEnd"/>
        <w:r w:rsidR="006E774F" w:rsidRPr="00341F67">
          <w:rPr>
            <w:rStyle w:val="a4"/>
          </w:rPr>
          <w:t>.</w:t>
        </w:r>
        <w:proofErr w:type="spellStart"/>
        <w:r w:rsidR="006E774F" w:rsidRPr="00341F67">
          <w:rPr>
            <w:rStyle w:val="a4"/>
            <w:lang w:val="en-US"/>
          </w:rPr>
          <w:t>ru</w:t>
        </w:r>
        <w:proofErr w:type="spellEnd"/>
        <w:r w:rsidR="006E774F" w:rsidRPr="00341F67">
          <w:rPr>
            <w:rStyle w:val="a4"/>
          </w:rPr>
          <w:t>/</w:t>
        </w:r>
        <w:r w:rsidR="006E774F" w:rsidRPr="00341F67">
          <w:rPr>
            <w:rStyle w:val="a4"/>
            <w:lang w:val="en-US"/>
          </w:rPr>
          <w:t>index</w:t>
        </w:r>
        <w:r w:rsidR="006E774F" w:rsidRPr="00341F67">
          <w:rPr>
            <w:rStyle w:val="a4"/>
          </w:rPr>
          <w:t>.</w:t>
        </w:r>
        <w:proofErr w:type="spellStart"/>
        <w:r w:rsidR="006E774F" w:rsidRPr="00341F67">
          <w:rPr>
            <w:rStyle w:val="a4"/>
            <w:lang w:val="en-US"/>
          </w:rPr>
          <w:t>php</w:t>
        </w:r>
        <w:proofErr w:type="spellEnd"/>
        <w:r w:rsidR="006E774F" w:rsidRPr="00341F67">
          <w:rPr>
            <w:rStyle w:val="a4"/>
          </w:rPr>
          <w:t>?</w:t>
        </w:r>
        <w:r w:rsidR="006E774F" w:rsidRPr="00341F67">
          <w:rPr>
            <w:rStyle w:val="a4"/>
            <w:lang w:val="en-US"/>
          </w:rPr>
          <w:t>page</w:t>
        </w:r>
        <w:r w:rsidR="006E774F" w:rsidRPr="00341F67">
          <w:rPr>
            <w:rStyle w:val="a4"/>
          </w:rPr>
          <w:t>=</w:t>
        </w:r>
        <w:proofErr w:type="spellStart"/>
        <w:r w:rsidR="006E774F" w:rsidRPr="00341F67">
          <w:rPr>
            <w:rStyle w:val="a4"/>
            <w:lang w:val="en-US"/>
          </w:rPr>
          <w:t>bibi</w:t>
        </w:r>
        <w:proofErr w:type="spellEnd"/>
        <w:r w:rsidR="006E774F" w:rsidRPr="00341F67">
          <w:rPr>
            <w:rStyle w:val="a4"/>
          </w:rPr>
          <w:t>2&amp;</w:t>
        </w:r>
        <w:proofErr w:type="spellStart"/>
        <w:r w:rsidR="006E774F" w:rsidRPr="00341F67">
          <w:rPr>
            <w:rStyle w:val="a4"/>
            <w:lang w:val="en-US"/>
          </w:rPr>
          <w:t>rc</w:t>
        </w:r>
        <w:proofErr w:type="spellEnd"/>
        <w:r w:rsidR="006E774F" w:rsidRPr="00341F67">
          <w:rPr>
            <w:rStyle w:val="a4"/>
          </w:rPr>
          <w:t>=</w:t>
        </w:r>
        <w:proofErr w:type="spellStart"/>
        <w:r w:rsidR="006E774F" w:rsidRPr="00341F67">
          <w:rPr>
            <w:rStyle w:val="a4"/>
            <w:lang w:val="en-US"/>
          </w:rPr>
          <w:t>bibi</w:t>
        </w:r>
        <w:proofErr w:type="spellEnd"/>
      </w:hyperlink>
      <w:r w:rsidR="006E774F">
        <w:t xml:space="preserve"> </w:t>
      </w:r>
      <w:r w:rsidR="006E774F" w:rsidRPr="00564231">
        <w:t>– электронная библиотека ДВИУ.</w:t>
      </w:r>
    </w:p>
    <w:p w14:paraId="5B1D9AF4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10" w:history="1">
        <w:r w:rsidR="006E774F" w:rsidRPr="00341F67">
          <w:rPr>
            <w:rStyle w:val="a4"/>
          </w:rPr>
          <w:t>http://e.lanbook.com</w:t>
        </w:r>
      </w:hyperlink>
      <w:r w:rsidR="006E774F" w:rsidRPr="00564231">
        <w:t xml:space="preserve"> – электронно-библиотечная система «Лань».</w:t>
      </w:r>
    </w:p>
    <w:p w14:paraId="19CE7249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11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proofErr w:type="spellStart"/>
        <w:r w:rsidR="006E774F" w:rsidRPr="0006000A">
          <w:rPr>
            <w:rStyle w:val="a4"/>
          </w:rPr>
          <w:t>IQlib</w:t>
        </w:r>
        <w:proofErr w:type="spellEnd"/>
      </w:hyperlink>
      <w:r w:rsidR="006E774F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200326B9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12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://window.edu.ru</w:t>
        </w:r>
      </w:hyperlink>
      <w:r w:rsidR="006E774F" w:rsidRPr="00564231">
        <w:t xml:space="preserve"> - Единое окно доступа к образовательным ресурсам. Электронная библиотека</w:t>
      </w:r>
    </w:p>
    <w:p w14:paraId="33F156A2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13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proofErr w:type="spellStart"/>
        <w:r w:rsidR="006E774F" w:rsidRPr="00E325C6">
          <w:rPr>
            <w:rStyle w:val="a4"/>
            <w:lang w:val="en-US"/>
          </w:rPr>
          <w:t>biblio</w:t>
        </w:r>
        <w:proofErr w:type="spellEnd"/>
        <w:r w:rsidR="006E774F" w:rsidRPr="0006000A">
          <w:rPr>
            <w:rStyle w:val="a4"/>
          </w:rPr>
          <w:t>-</w:t>
        </w:r>
        <w:proofErr w:type="spellStart"/>
        <w:r w:rsidR="006E774F" w:rsidRPr="00E325C6">
          <w:rPr>
            <w:rStyle w:val="a4"/>
            <w:lang w:val="en-US"/>
          </w:rPr>
          <w:t>onlain</w:t>
        </w:r>
        <w:proofErr w:type="spellEnd"/>
        <w:r w:rsidR="006E774F" w:rsidRPr="0006000A">
          <w:rPr>
            <w:rStyle w:val="a4"/>
          </w:rPr>
          <w:t>.</w:t>
        </w:r>
        <w:proofErr w:type="spellStart"/>
        <w:r w:rsidR="006E774F" w:rsidRPr="00E325C6">
          <w:rPr>
            <w:rStyle w:val="a4"/>
            <w:lang w:val="en-US"/>
          </w:rPr>
          <w:t>ru</w:t>
        </w:r>
        <w:proofErr w:type="spellEnd"/>
      </w:hyperlink>
      <w:r w:rsidR="006E774F" w:rsidRPr="00564231">
        <w:t xml:space="preserve"> – электронно-библиотечная система ЭБС «</w:t>
      </w:r>
      <w:proofErr w:type="spellStart"/>
      <w:r w:rsidR="006E774F" w:rsidRPr="00564231">
        <w:t>Юрайт</w:t>
      </w:r>
      <w:proofErr w:type="spellEnd"/>
      <w:r w:rsidR="006E774F" w:rsidRPr="00564231">
        <w:t>».</w:t>
      </w:r>
    </w:p>
    <w:p w14:paraId="4C954D02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14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Cir</w:t>
        </w:r>
        <w:r w:rsidR="006E774F" w:rsidRPr="0006000A">
          <w:rPr>
            <w:rStyle w:val="a4"/>
          </w:rPr>
          <w:t>.</w:t>
        </w:r>
        <w:proofErr w:type="spellStart"/>
        <w:r w:rsidR="006E774F" w:rsidRPr="00E325C6">
          <w:rPr>
            <w:rStyle w:val="a4"/>
            <w:lang w:val="en-US"/>
          </w:rPr>
          <w:t>ru</w:t>
        </w:r>
        <w:proofErr w:type="spellEnd"/>
      </w:hyperlink>
      <w:r w:rsidR="006E774F">
        <w:t xml:space="preserve"> </w:t>
      </w:r>
      <w:r w:rsidR="006E774F" w:rsidRPr="00564231">
        <w:t>Университетская информационная система России</w:t>
      </w:r>
      <w:r w:rsidR="006E774F">
        <w:t>.</w:t>
      </w:r>
    </w:p>
    <w:p w14:paraId="16B81C7F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15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://www.edu.ru</w:t>
        </w:r>
      </w:hyperlink>
      <w:r w:rsidR="006E774F" w:rsidRPr="00564231">
        <w:t xml:space="preserve"> - Федеральный портал «Российское образование»</w:t>
      </w:r>
      <w:r w:rsidR="006E774F">
        <w:t>.</w:t>
      </w:r>
    </w:p>
    <w:p w14:paraId="3029F4A7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16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proofErr w:type="spellStart"/>
        <w:r w:rsidR="006E774F" w:rsidRPr="00E325C6">
          <w:rPr>
            <w:rStyle w:val="a4"/>
            <w:lang w:val="en-US"/>
          </w:rPr>
          <w:t>gramota</w:t>
        </w:r>
        <w:proofErr w:type="spellEnd"/>
        <w:r w:rsidR="006E774F" w:rsidRPr="0006000A">
          <w:rPr>
            <w:rStyle w:val="a4"/>
          </w:rPr>
          <w:t>.</w:t>
        </w:r>
        <w:proofErr w:type="spellStart"/>
        <w:r w:rsidR="006E774F" w:rsidRPr="00E325C6">
          <w:rPr>
            <w:rStyle w:val="a4"/>
            <w:lang w:val="en-US"/>
          </w:rPr>
          <w:t>ru</w:t>
        </w:r>
        <w:proofErr w:type="spellEnd"/>
      </w:hyperlink>
      <w:r w:rsidR="006E774F" w:rsidRPr="00564231">
        <w:t xml:space="preserve"> </w:t>
      </w:r>
      <w:r w:rsidR="006E774F" w:rsidRPr="00E325C6">
        <w:rPr>
          <w:szCs w:val="28"/>
        </w:rPr>
        <w:t xml:space="preserve">– </w:t>
      </w:r>
      <w:r w:rsidR="006E774F" w:rsidRPr="00564231">
        <w:t>справочно-информационный портал.</w:t>
      </w:r>
    </w:p>
    <w:p w14:paraId="549B6D34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17" w:history="1">
        <w:r w:rsidR="006E774F" w:rsidRPr="0006000A">
          <w:rPr>
            <w:rStyle w:val="a4"/>
          </w:rPr>
          <w:t>http://www.iprbookshop.ru</w:t>
        </w:r>
      </w:hyperlink>
      <w:r w:rsidR="006E774F" w:rsidRPr="00564231">
        <w:t xml:space="preserve"> – электронно-библиотечная система «</w:t>
      </w:r>
      <w:proofErr w:type="spellStart"/>
      <w:r w:rsidR="006E774F" w:rsidRPr="00E325C6">
        <w:rPr>
          <w:lang w:val="en-US"/>
        </w:rPr>
        <w:t>IPRbooks</w:t>
      </w:r>
      <w:proofErr w:type="spellEnd"/>
      <w:r w:rsidR="006E774F" w:rsidRPr="00564231">
        <w:t>».</w:t>
      </w:r>
    </w:p>
    <w:p w14:paraId="69B9491E" w14:textId="77777777" w:rsidR="006E774F" w:rsidRPr="00564231" w:rsidRDefault="007B19C3" w:rsidP="006E774F">
      <w:pPr>
        <w:pStyle w:val="a"/>
        <w:numPr>
          <w:ilvl w:val="0"/>
          <w:numId w:val="15"/>
        </w:numPr>
        <w:ind w:left="0" w:firstLine="0"/>
      </w:pPr>
      <w:hyperlink r:id="rId18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://www.openet.edu.ru</w:t>
        </w:r>
      </w:hyperlink>
      <w:r w:rsidR="006E774F">
        <w:t xml:space="preserve"> -</w:t>
      </w:r>
      <w:r w:rsidR="006E774F" w:rsidRPr="00564231">
        <w:t xml:space="preserve"> Российский портал открытого образования</w:t>
      </w:r>
      <w:r w:rsidR="006E774F">
        <w:t>.</w:t>
      </w:r>
    </w:p>
    <w:p w14:paraId="0436ECF4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19" w:history="1">
        <w:r w:rsidR="006E774F" w:rsidRPr="006A7A7E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6A7A7E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proofErr w:type="spellStart"/>
        <w:r w:rsidR="006E774F" w:rsidRPr="006A7A7E">
          <w:rPr>
            <w:rStyle w:val="a4"/>
            <w:lang w:val="en-US"/>
          </w:rPr>
          <w:t>sibuk</w:t>
        </w:r>
        <w:proofErr w:type="spellEnd"/>
        <w:r w:rsidR="006E774F" w:rsidRPr="0006000A">
          <w:rPr>
            <w:rStyle w:val="a4"/>
          </w:rPr>
          <w:t>.</w:t>
        </w:r>
        <w:proofErr w:type="spellStart"/>
        <w:r w:rsidR="006E774F" w:rsidRPr="006A7A7E">
          <w:rPr>
            <w:rStyle w:val="a4"/>
            <w:lang w:val="en-US"/>
          </w:rPr>
          <w:t>Nsk</w:t>
        </w:r>
        <w:proofErr w:type="spellEnd"/>
        <w:r w:rsidR="006E774F" w:rsidRPr="0006000A">
          <w:rPr>
            <w:rStyle w:val="a4"/>
          </w:rPr>
          <w:t>.</w:t>
        </w:r>
        <w:proofErr w:type="spellStart"/>
        <w:r w:rsidR="006E774F" w:rsidRPr="006A7A7E">
          <w:rPr>
            <w:rStyle w:val="a4"/>
            <w:lang w:val="en-US"/>
          </w:rPr>
          <w:t>su</w:t>
        </w:r>
        <w:proofErr w:type="spellEnd"/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Public</w:t>
        </w:r>
        <w:r w:rsidR="006E774F" w:rsidRPr="0006000A">
          <w:rPr>
            <w:rStyle w:val="a4"/>
          </w:rPr>
          <w:t>/</w:t>
        </w:r>
        <w:proofErr w:type="spellStart"/>
        <w:r w:rsidR="006E774F" w:rsidRPr="006A7A7E">
          <w:rPr>
            <w:rStyle w:val="a4"/>
            <w:lang w:val="en-US"/>
          </w:rPr>
          <w:t>Ypr</w:t>
        </w:r>
        <w:proofErr w:type="spellEnd"/>
        <w:r w:rsidR="006E774F" w:rsidRPr="0006000A">
          <w:rPr>
            <w:rStyle w:val="a4"/>
          </w:rPr>
          <w:t>/</w:t>
        </w:r>
        <w:proofErr w:type="spellStart"/>
        <w:r w:rsidR="006E774F" w:rsidRPr="006A7A7E">
          <w:rPr>
            <w:rStyle w:val="a4"/>
            <w:lang w:val="en-US"/>
          </w:rPr>
          <w:t>yp</w:t>
        </w:r>
        <w:proofErr w:type="spellEnd"/>
        <w:r w:rsidR="006E774F" w:rsidRPr="0006000A">
          <w:rPr>
            <w:rStyle w:val="a4"/>
          </w:rPr>
          <w:t>13/07/</w:t>
        </w:r>
        <w:proofErr w:type="spellStart"/>
        <w:r w:rsidR="006E774F" w:rsidRPr="006A7A7E">
          <w:rPr>
            <w:rStyle w:val="a4"/>
            <w:lang w:val="en-US"/>
          </w:rPr>
          <w:t>htm</w:t>
        </w:r>
        <w:proofErr w:type="spellEnd"/>
      </w:hyperlink>
      <w:r w:rsidR="006E774F" w:rsidRPr="00564231">
        <w:t xml:space="preserve"> - Библиотеки</w:t>
      </w:r>
      <w:r w:rsidR="006E774F">
        <w:t>.</w:t>
      </w:r>
    </w:p>
    <w:p w14:paraId="4A2CF314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20" w:history="1"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proofErr w:type="spellStart"/>
        <w:r w:rsidR="006E774F" w:rsidRPr="00E325C6">
          <w:rPr>
            <w:rStyle w:val="a4"/>
            <w:lang w:val="en-US"/>
          </w:rPr>
          <w:t>elibrary</w:t>
        </w:r>
        <w:proofErr w:type="spellEnd"/>
        <w:r w:rsidR="006E774F" w:rsidRPr="0006000A">
          <w:rPr>
            <w:rStyle w:val="a4"/>
          </w:rPr>
          <w:t>.</w:t>
        </w:r>
        <w:proofErr w:type="spellStart"/>
        <w:r w:rsidR="006E774F" w:rsidRPr="00E325C6">
          <w:rPr>
            <w:rStyle w:val="a4"/>
            <w:lang w:val="en-US"/>
          </w:rPr>
          <w:t>ru</w:t>
        </w:r>
        <w:proofErr w:type="spellEnd"/>
      </w:hyperlink>
      <w:r w:rsidR="006E774F" w:rsidRPr="00564231">
        <w:t>– научная электронная библиотека.</w:t>
      </w:r>
    </w:p>
    <w:p w14:paraId="39762713" w14:textId="77777777" w:rsidR="006E774F" w:rsidRPr="00564231" w:rsidRDefault="007B19C3" w:rsidP="006E774F">
      <w:pPr>
        <w:pStyle w:val="a"/>
        <w:numPr>
          <w:ilvl w:val="0"/>
          <w:numId w:val="15"/>
        </w:numPr>
        <w:ind w:left="0" w:firstLine="0"/>
      </w:pPr>
      <w:hyperlink r:id="rId21" w:history="1">
        <w:r w:rsidR="006E774F" w:rsidRPr="0006000A">
          <w:rPr>
            <w:rStyle w:val="a4"/>
          </w:rPr>
          <w:t>https://www.gks.ru/</w:t>
        </w:r>
      </w:hyperlink>
      <w:r w:rsidR="006E774F" w:rsidRPr="00564231">
        <w:t xml:space="preserve"> – сайт федеральной службы государственной статистики РФ</w:t>
      </w:r>
    </w:p>
    <w:p w14:paraId="04C5D175" w14:textId="77777777" w:rsidR="006E774F" w:rsidRDefault="007B19C3" w:rsidP="006E774F">
      <w:pPr>
        <w:pStyle w:val="a"/>
        <w:numPr>
          <w:ilvl w:val="0"/>
          <w:numId w:val="15"/>
        </w:numPr>
        <w:ind w:left="0" w:firstLine="0"/>
      </w:pPr>
      <w:hyperlink r:id="rId22" w:history="1">
        <w:r w:rsidR="006E774F" w:rsidRPr="0006000A">
          <w:rPr>
            <w:rStyle w:val="a4"/>
          </w:rPr>
          <w:t>http://www.gov.ru/</w:t>
        </w:r>
      </w:hyperlink>
      <w:r w:rsidR="006E774F" w:rsidRPr="00564231">
        <w:t xml:space="preserve"> – сервер органов государственной власти Российской Федерации</w:t>
      </w:r>
    </w:p>
    <w:p w14:paraId="340128E8" w14:textId="77777777" w:rsidR="006E774F" w:rsidRPr="00564231" w:rsidRDefault="007B19C3" w:rsidP="006E774F">
      <w:pPr>
        <w:pStyle w:val="a"/>
        <w:numPr>
          <w:ilvl w:val="0"/>
          <w:numId w:val="15"/>
        </w:numPr>
        <w:ind w:left="0" w:firstLine="0"/>
      </w:pPr>
      <w:hyperlink r:id="rId23" w:history="1">
        <w:r w:rsidR="006E774F" w:rsidRPr="0006000A">
          <w:rPr>
            <w:rStyle w:val="a4"/>
          </w:rPr>
          <w:t>www.rsl.ru</w:t>
        </w:r>
      </w:hyperlink>
      <w:r w:rsidR="006E774F" w:rsidRPr="00564231">
        <w:t xml:space="preserve"> </w:t>
      </w:r>
      <w:r w:rsidR="006E774F" w:rsidRPr="00E325C6">
        <w:rPr>
          <w:szCs w:val="28"/>
        </w:rPr>
        <w:t xml:space="preserve">– </w:t>
      </w:r>
      <w:r w:rsidR="006E774F" w:rsidRPr="00564231">
        <w:t>Российская государственная библиотека.</w:t>
      </w:r>
    </w:p>
    <w:p w14:paraId="2B8B16FD" w14:textId="77777777" w:rsidR="006E774F" w:rsidRPr="005D272B" w:rsidRDefault="006E774F" w:rsidP="006E774F">
      <w:pPr>
        <w:jc w:val="both"/>
        <w:rPr>
          <w:bCs/>
        </w:rPr>
      </w:pPr>
    </w:p>
    <w:p w14:paraId="11FD9F0F" w14:textId="77777777"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49CBD04D" w14:textId="77777777" w:rsidR="006E774F" w:rsidRDefault="006E774F" w:rsidP="006E774F">
      <w:pPr>
        <w:jc w:val="both"/>
        <w:rPr>
          <w:rFonts w:eastAsia="WenQuanYi Micro Hei"/>
          <w:color w:val="000000" w:themeColor="text1"/>
        </w:rPr>
      </w:pPr>
    </w:p>
    <w:p w14:paraId="2B02E940" w14:textId="77777777" w:rsidR="006E774F" w:rsidRPr="00864C26" w:rsidRDefault="006E774F" w:rsidP="006E774F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29BAF679" w14:textId="77777777"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48E389B" w14:textId="77777777"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5F1E5212" w14:textId="77777777"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93F6C7C" w14:textId="77777777" w:rsidR="006E774F" w:rsidRPr="00864C26" w:rsidRDefault="006E774F" w:rsidP="006E774F">
      <w:pPr>
        <w:jc w:val="both"/>
        <w:rPr>
          <w:color w:val="000000" w:themeColor="text1"/>
        </w:rPr>
      </w:pPr>
    </w:p>
    <w:p w14:paraId="013192C3" w14:textId="77777777" w:rsidR="006E774F" w:rsidRPr="00A716B4" w:rsidRDefault="006E774F" w:rsidP="006E774F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65D801C7" w14:textId="77777777" w:rsidR="006E774F" w:rsidRPr="00864C26" w:rsidRDefault="006E774F" w:rsidP="006E774F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2AC91F50" w14:textId="77777777"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00C31436" w14:textId="77777777"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56EB0E6B" w14:textId="77777777"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1294FE8F" w14:textId="77777777"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78F6712A" w14:textId="77777777"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21604176" w14:textId="77777777" w:rsidR="006E774F" w:rsidRDefault="006E774F" w:rsidP="006E774F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04BC003F" w14:textId="77777777"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3B622317" w14:textId="77777777" w:rsidR="006E774F" w:rsidRPr="00A716B4" w:rsidRDefault="006E774F" w:rsidP="006E774F"/>
    <w:p w14:paraId="3EE8F7A8" w14:textId="77777777"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0A71BAC1" w14:textId="77777777"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481645F8" w14:textId="77777777" w:rsidR="006E774F" w:rsidRDefault="006E774F" w:rsidP="006E774F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19871C5A" w14:textId="77777777" w:rsidR="006E774F" w:rsidRPr="003C0E55" w:rsidRDefault="006E774F" w:rsidP="006E774F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F5779B1" w14:textId="77777777" w:rsidR="006E774F" w:rsidRPr="003C0E55" w:rsidRDefault="006E774F" w:rsidP="006E774F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E462B5" w14:textId="77777777" w:rsidR="006E774F" w:rsidRPr="00964DF2" w:rsidRDefault="006E774F" w:rsidP="006E774F">
      <w:pPr>
        <w:tabs>
          <w:tab w:val="left" w:pos="3975"/>
          <w:tab w:val="center" w:pos="5352"/>
        </w:tabs>
        <w:jc w:val="both"/>
      </w:pPr>
    </w:p>
    <w:p w14:paraId="26694F9E" w14:textId="77777777" w:rsidR="00CE4C95" w:rsidRPr="00B57AAC" w:rsidRDefault="00CE4C95" w:rsidP="006E774F">
      <w:pPr>
        <w:spacing w:line="276" w:lineRule="auto"/>
        <w:contextualSpacing/>
        <w:jc w:val="both"/>
        <w:rPr>
          <w:sz w:val="28"/>
          <w:szCs w:val="28"/>
        </w:rPr>
      </w:pPr>
    </w:p>
    <w:sectPr w:rsidR="00CE4C95" w:rsidRPr="00B57AAC" w:rsidSect="003F7055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19818" w14:textId="77777777" w:rsidR="007B19C3" w:rsidRDefault="007B19C3" w:rsidP="003F7055">
      <w:r>
        <w:separator/>
      </w:r>
    </w:p>
  </w:endnote>
  <w:endnote w:type="continuationSeparator" w:id="0">
    <w:p w14:paraId="52A3F534" w14:textId="77777777" w:rsidR="007B19C3" w:rsidRDefault="007B19C3" w:rsidP="003F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font221">
    <w:charset w:val="01"/>
    <w:family w:val="auto"/>
    <w:pitch w:val="variable"/>
  </w:font>
  <w:font w:name="Nimbus Roman No9 L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746"/>
      <w:docPartObj>
        <w:docPartGallery w:val="Page Numbers (Bottom of Page)"/>
        <w:docPartUnique/>
      </w:docPartObj>
    </w:sdtPr>
    <w:sdtEndPr/>
    <w:sdtContent>
      <w:p w14:paraId="2AE4C58C" w14:textId="4684A3E8" w:rsidR="007E5FB0" w:rsidRDefault="000E250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2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7B5DE8" w14:textId="77777777" w:rsidR="007E5FB0" w:rsidRDefault="007E5F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DC5EF" w14:textId="77777777" w:rsidR="007B19C3" w:rsidRDefault="007B19C3" w:rsidP="003F7055">
      <w:r>
        <w:separator/>
      </w:r>
    </w:p>
  </w:footnote>
  <w:footnote w:type="continuationSeparator" w:id="0">
    <w:p w14:paraId="57FDA065" w14:textId="77777777" w:rsidR="007B19C3" w:rsidRDefault="007B19C3" w:rsidP="003F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34803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D05A979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CA5E72"/>
    <w:multiLevelType w:val="hybridMultilevel"/>
    <w:tmpl w:val="0232A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6E5696"/>
    <w:multiLevelType w:val="hybridMultilevel"/>
    <w:tmpl w:val="FECEA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408A8"/>
    <w:multiLevelType w:val="hybridMultilevel"/>
    <w:tmpl w:val="E5742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2F60A7"/>
    <w:multiLevelType w:val="hybridMultilevel"/>
    <w:tmpl w:val="C6F68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36A78"/>
    <w:multiLevelType w:val="hybridMultilevel"/>
    <w:tmpl w:val="F326906A"/>
    <w:lvl w:ilvl="0" w:tplc="3252F2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74664"/>
    <w:multiLevelType w:val="hybridMultilevel"/>
    <w:tmpl w:val="F65A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BA4E8E"/>
    <w:multiLevelType w:val="hybridMultilevel"/>
    <w:tmpl w:val="BE3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B747CF0"/>
    <w:multiLevelType w:val="hybridMultilevel"/>
    <w:tmpl w:val="B4FE0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14"/>
  </w:num>
  <w:num w:numId="8">
    <w:abstractNumId w:val="13"/>
  </w:num>
  <w:num w:numId="9">
    <w:abstractNumId w:val="17"/>
  </w:num>
  <w:num w:numId="10">
    <w:abstractNumId w:val="18"/>
  </w:num>
  <w:num w:numId="11">
    <w:abstractNumId w:val="4"/>
  </w:num>
  <w:num w:numId="12">
    <w:abstractNumId w:val="19"/>
  </w:num>
  <w:num w:numId="13">
    <w:abstractNumId w:val="16"/>
  </w:num>
  <w:num w:numId="14">
    <w:abstractNumId w:val="10"/>
  </w:num>
  <w:num w:numId="15">
    <w:abstractNumId w:val="15"/>
  </w:num>
  <w:num w:numId="16">
    <w:abstractNumId w:val="9"/>
  </w:num>
  <w:num w:numId="17">
    <w:abstractNumId w:val="8"/>
  </w:num>
  <w:num w:numId="18">
    <w:abstractNumId w:val="6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55"/>
    <w:rsid w:val="00030D5D"/>
    <w:rsid w:val="00051BC0"/>
    <w:rsid w:val="000D08F4"/>
    <w:rsid w:val="000E2502"/>
    <w:rsid w:val="00104374"/>
    <w:rsid w:val="0014434D"/>
    <w:rsid w:val="00156486"/>
    <w:rsid w:val="001749B8"/>
    <w:rsid w:val="001763B1"/>
    <w:rsid w:val="00194D41"/>
    <w:rsid w:val="001A4FD0"/>
    <w:rsid w:val="001C7131"/>
    <w:rsid w:val="001D0C80"/>
    <w:rsid w:val="001D3D5F"/>
    <w:rsid w:val="0024013E"/>
    <w:rsid w:val="0024609B"/>
    <w:rsid w:val="002724A5"/>
    <w:rsid w:val="002E1733"/>
    <w:rsid w:val="00300CB8"/>
    <w:rsid w:val="00313253"/>
    <w:rsid w:val="00325BAF"/>
    <w:rsid w:val="00340E67"/>
    <w:rsid w:val="00383089"/>
    <w:rsid w:val="00384386"/>
    <w:rsid w:val="00384560"/>
    <w:rsid w:val="003A2253"/>
    <w:rsid w:val="003B7A98"/>
    <w:rsid w:val="003C133F"/>
    <w:rsid w:val="003F7055"/>
    <w:rsid w:val="00413654"/>
    <w:rsid w:val="00456CEE"/>
    <w:rsid w:val="00470CFE"/>
    <w:rsid w:val="00486E95"/>
    <w:rsid w:val="004929E1"/>
    <w:rsid w:val="004A3BBE"/>
    <w:rsid w:val="004A5381"/>
    <w:rsid w:val="00526487"/>
    <w:rsid w:val="00561C69"/>
    <w:rsid w:val="00570350"/>
    <w:rsid w:val="005975D0"/>
    <w:rsid w:val="00597D66"/>
    <w:rsid w:val="005C17E8"/>
    <w:rsid w:val="006002C3"/>
    <w:rsid w:val="006158EE"/>
    <w:rsid w:val="006238E6"/>
    <w:rsid w:val="006811EB"/>
    <w:rsid w:val="006826E2"/>
    <w:rsid w:val="006C4B9E"/>
    <w:rsid w:val="006D74DB"/>
    <w:rsid w:val="006E1995"/>
    <w:rsid w:val="006E774F"/>
    <w:rsid w:val="006F3AEA"/>
    <w:rsid w:val="006F6714"/>
    <w:rsid w:val="00700EF6"/>
    <w:rsid w:val="0070169E"/>
    <w:rsid w:val="00762DAE"/>
    <w:rsid w:val="007B19C3"/>
    <w:rsid w:val="007B6952"/>
    <w:rsid w:val="007D4076"/>
    <w:rsid w:val="007D7D65"/>
    <w:rsid w:val="007E5FB0"/>
    <w:rsid w:val="00806BDB"/>
    <w:rsid w:val="00821637"/>
    <w:rsid w:val="008233A5"/>
    <w:rsid w:val="00834DE4"/>
    <w:rsid w:val="00845787"/>
    <w:rsid w:val="008833F2"/>
    <w:rsid w:val="008943E5"/>
    <w:rsid w:val="008A44D7"/>
    <w:rsid w:val="009045C7"/>
    <w:rsid w:val="00921B01"/>
    <w:rsid w:val="009A1F1A"/>
    <w:rsid w:val="00A06AFC"/>
    <w:rsid w:val="00A31CA6"/>
    <w:rsid w:val="00A31F8E"/>
    <w:rsid w:val="00A6358C"/>
    <w:rsid w:val="00A81DC0"/>
    <w:rsid w:val="00AA0F99"/>
    <w:rsid w:val="00B57AAC"/>
    <w:rsid w:val="00B72143"/>
    <w:rsid w:val="00B93BDF"/>
    <w:rsid w:val="00BA26AC"/>
    <w:rsid w:val="00C06404"/>
    <w:rsid w:val="00C1775A"/>
    <w:rsid w:val="00C4799B"/>
    <w:rsid w:val="00C74375"/>
    <w:rsid w:val="00C84966"/>
    <w:rsid w:val="00C86795"/>
    <w:rsid w:val="00C90D95"/>
    <w:rsid w:val="00CA74F9"/>
    <w:rsid w:val="00CC106E"/>
    <w:rsid w:val="00CC1A5F"/>
    <w:rsid w:val="00CC7390"/>
    <w:rsid w:val="00CC7CDE"/>
    <w:rsid w:val="00CE4C95"/>
    <w:rsid w:val="00CF3524"/>
    <w:rsid w:val="00D32D1B"/>
    <w:rsid w:val="00D331E0"/>
    <w:rsid w:val="00D42A0B"/>
    <w:rsid w:val="00D51334"/>
    <w:rsid w:val="00DE4B61"/>
    <w:rsid w:val="00DF5AC8"/>
    <w:rsid w:val="00E2342D"/>
    <w:rsid w:val="00E33514"/>
    <w:rsid w:val="00E72802"/>
    <w:rsid w:val="00E91C89"/>
    <w:rsid w:val="00EB194C"/>
    <w:rsid w:val="00EC33F9"/>
    <w:rsid w:val="00F00BED"/>
    <w:rsid w:val="00F01E0B"/>
    <w:rsid w:val="00F127DA"/>
    <w:rsid w:val="00F35888"/>
    <w:rsid w:val="00F3621D"/>
    <w:rsid w:val="00F44B89"/>
    <w:rsid w:val="00F47B45"/>
    <w:rsid w:val="00F83879"/>
    <w:rsid w:val="00F92B1D"/>
    <w:rsid w:val="00FB3E02"/>
    <w:rsid w:val="00FC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DC76"/>
  <w15:docId w15:val="{FE2E2DF6-5182-4063-BAA7-0BE6ECB0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272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34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2724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526487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526487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6E774F"/>
    <w:pPr>
      <w:numPr>
        <w:numId w:val="14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E322-1DC6-436E-BFAF-D71551E2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laborant</dc:creator>
  <cp:lastModifiedBy>1</cp:lastModifiedBy>
  <cp:revision>6</cp:revision>
  <dcterms:created xsi:type="dcterms:W3CDTF">2022-03-30T19:37:00Z</dcterms:created>
  <dcterms:modified xsi:type="dcterms:W3CDTF">2022-03-30T20:28:00Z</dcterms:modified>
</cp:coreProperties>
</file>