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412"/>
      </w:tblGrid>
      <w:tr w:rsidR="00FD11B3" w:rsidRPr="00795E9E" w:rsidTr="00912B0E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155904" w:rsidRPr="00795E9E" w:rsidRDefault="00155904" w:rsidP="00155904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bookmarkStart w:id="0" w:name="_GoBack"/>
            <w:r w:rsidRPr="00795E9E">
              <w:t>Государственное автономное образовательное учреждение высшего образования Ленинградской области</w:t>
            </w:r>
          </w:p>
          <w:p w:rsidR="00155904" w:rsidRPr="00795E9E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155904" w:rsidRPr="00795E9E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95E9E">
              <w:rPr>
                <w:b/>
              </w:rPr>
              <w:t>ЛЕНИНГРАДСКИЙ ГОСУДАРСТВЕННЫЙ УНИВЕРСИТЕТ</w:t>
            </w:r>
          </w:p>
          <w:p w:rsidR="00FD11B3" w:rsidRPr="00795E9E" w:rsidRDefault="00155904" w:rsidP="0015590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5E9E">
              <w:rPr>
                <w:b/>
              </w:rPr>
              <w:t>ИМЕНИ А.С. ПУШКИНА</w:t>
            </w:r>
          </w:p>
          <w:p w:rsidR="00FD11B3" w:rsidRPr="00795E9E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FD11B3" w:rsidRPr="00795E9E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FD11B3" w:rsidRPr="00795E9E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:rsidR="009605E1" w:rsidRPr="00795E9E" w:rsidRDefault="009605E1" w:rsidP="009605E1">
            <w:pPr>
              <w:ind w:left="3541" w:firstLine="2129"/>
              <w:rPr>
                <w:sz w:val="22"/>
                <w:szCs w:val="22"/>
              </w:rPr>
            </w:pPr>
            <w:r w:rsidRPr="00795E9E">
              <w:rPr>
                <w:sz w:val="22"/>
                <w:szCs w:val="22"/>
              </w:rPr>
              <w:t>УТВЕРЖДАЮ</w:t>
            </w:r>
          </w:p>
          <w:p w:rsidR="009605E1" w:rsidRPr="00795E9E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 w:rsidRPr="00795E9E">
              <w:rPr>
                <w:sz w:val="22"/>
                <w:szCs w:val="22"/>
              </w:rPr>
              <w:t>Проректор</w:t>
            </w:r>
          </w:p>
          <w:p w:rsidR="009605E1" w:rsidRPr="00795E9E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 w:rsidRPr="00795E9E">
              <w:rPr>
                <w:sz w:val="22"/>
                <w:szCs w:val="22"/>
              </w:rPr>
              <w:t>по учебно</w:t>
            </w:r>
            <w:r w:rsidR="00155904" w:rsidRPr="00795E9E">
              <w:rPr>
                <w:sz w:val="22"/>
                <w:szCs w:val="22"/>
              </w:rPr>
              <w:t xml:space="preserve">-методической </w:t>
            </w:r>
            <w:r w:rsidRPr="00795E9E">
              <w:rPr>
                <w:sz w:val="22"/>
                <w:szCs w:val="22"/>
              </w:rPr>
              <w:t>работе</w:t>
            </w:r>
          </w:p>
          <w:p w:rsidR="009605E1" w:rsidRPr="00795E9E" w:rsidRDefault="009605E1" w:rsidP="00155904">
            <w:pPr>
              <w:ind w:left="3541" w:firstLine="2129"/>
              <w:jc w:val="both"/>
              <w:rPr>
                <w:sz w:val="22"/>
                <w:szCs w:val="22"/>
              </w:rPr>
            </w:pPr>
            <w:r w:rsidRPr="00795E9E">
              <w:rPr>
                <w:sz w:val="22"/>
                <w:szCs w:val="22"/>
              </w:rPr>
              <w:t xml:space="preserve">________________ </w:t>
            </w:r>
            <w:r w:rsidR="00155904" w:rsidRPr="00795E9E">
              <w:rPr>
                <w:sz w:val="22"/>
                <w:szCs w:val="22"/>
              </w:rPr>
              <w:t>С.Н.Большаков</w:t>
            </w:r>
          </w:p>
          <w:p w:rsidR="009605E1" w:rsidRPr="00795E9E" w:rsidRDefault="009605E1" w:rsidP="009605E1">
            <w:pPr>
              <w:ind w:left="3541" w:firstLine="2129"/>
              <w:rPr>
                <w:sz w:val="22"/>
                <w:szCs w:val="22"/>
              </w:rPr>
            </w:pPr>
            <w:r w:rsidRPr="00795E9E">
              <w:rPr>
                <w:sz w:val="22"/>
                <w:szCs w:val="22"/>
              </w:rPr>
              <w:t>«____» ____________20___ г.</w:t>
            </w:r>
          </w:p>
          <w:p w:rsidR="009605E1" w:rsidRPr="00795E9E" w:rsidRDefault="009605E1" w:rsidP="009605E1">
            <w:pPr>
              <w:suppressAutoHyphens/>
              <w:ind w:left="4180"/>
              <w:jc w:val="both"/>
            </w:pPr>
          </w:p>
          <w:p w:rsidR="009605E1" w:rsidRPr="00795E9E" w:rsidRDefault="009605E1" w:rsidP="009605E1">
            <w:pPr>
              <w:suppressAutoHyphens/>
              <w:jc w:val="both"/>
              <w:rPr>
                <w:b/>
              </w:rPr>
            </w:pPr>
          </w:p>
          <w:p w:rsidR="00155904" w:rsidRPr="00795E9E" w:rsidRDefault="00155904" w:rsidP="009605E1">
            <w:pPr>
              <w:suppressAutoHyphens/>
              <w:jc w:val="center"/>
              <w:rPr>
                <w:b/>
              </w:rPr>
            </w:pPr>
          </w:p>
          <w:p w:rsidR="009605E1" w:rsidRPr="00795E9E" w:rsidRDefault="009605E1" w:rsidP="009605E1">
            <w:pPr>
              <w:suppressAutoHyphens/>
              <w:jc w:val="center"/>
              <w:rPr>
                <w:b/>
              </w:rPr>
            </w:pPr>
            <w:r w:rsidRPr="00795E9E">
              <w:rPr>
                <w:b/>
              </w:rPr>
              <w:t xml:space="preserve">ПРОГРАММА </w:t>
            </w:r>
          </w:p>
          <w:bookmarkEnd w:id="0"/>
          <w:p w:rsidR="00FD11B3" w:rsidRPr="00795E9E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:rsidR="00FD11B3" w:rsidRPr="00795E9E" w:rsidRDefault="006208FE" w:rsidP="0058226A">
            <w:pPr>
              <w:jc w:val="center"/>
              <w:rPr>
                <w:sz w:val="28"/>
                <w:szCs w:val="28"/>
              </w:rPr>
            </w:pPr>
            <w:r w:rsidRPr="00795E9E">
              <w:rPr>
                <w:b/>
                <w:sz w:val="28"/>
                <w:szCs w:val="28"/>
              </w:rPr>
              <w:t>Б</w:t>
            </w:r>
            <w:r w:rsidR="00D255CB" w:rsidRPr="00795E9E">
              <w:rPr>
                <w:b/>
                <w:sz w:val="28"/>
                <w:szCs w:val="28"/>
              </w:rPr>
              <w:t>3</w:t>
            </w:r>
            <w:r w:rsidRPr="00795E9E">
              <w:rPr>
                <w:b/>
                <w:sz w:val="28"/>
                <w:szCs w:val="28"/>
              </w:rPr>
              <w:t>.</w:t>
            </w:r>
            <w:r w:rsidR="00EC77EF" w:rsidRPr="00795E9E">
              <w:rPr>
                <w:b/>
                <w:sz w:val="28"/>
                <w:szCs w:val="28"/>
              </w:rPr>
              <w:t>02 (Д</w:t>
            </w:r>
            <w:r w:rsidR="00D255CB" w:rsidRPr="00795E9E">
              <w:rPr>
                <w:b/>
                <w:sz w:val="28"/>
                <w:szCs w:val="28"/>
              </w:rPr>
              <w:t>)</w:t>
            </w:r>
            <w:r w:rsidR="00795E9E">
              <w:rPr>
                <w:b/>
                <w:sz w:val="28"/>
                <w:szCs w:val="28"/>
              </w:rPr>
              <w:t xml:space="preserve"> </w:t>
            </w:r>
            <w:r w:rsidR="00D255CB" w:rsidRPr="00795E9E">
              <w:rPr>
                <w:b/>
                <w:sz w:val="28"/>
                <w:szCs w:val="28"/>
              </w:rPr>
              <w:t xml:space="preserve">ПОДГОТОВКА И </w:t>
            </w:r>
            <w:r w:rsidR="00EC77EF" w:rsidRPr="00795E9E">
              <w:rPr>
                <w:b/>
                <w:sz w:val="28"/>
                <w:szCs w:val="28"/>
              </w:rPr>
              <w:t>ЗАЩИТА ВЫПУСКНОЙ КВАЛИФИКАЦИОННОЙ РАБОТЫ</w:t>
            </w:r>
          </w:p>
          <w:p w:rsidR="00FD11B3" w:rsidRPr="00795E9E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795E9E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795E9E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FD11B3" w:rsidRPr="00795E9E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:rsidR="00D5471B" w:rsidRPr="00795E9E" w:rsidRDefault="00D5471B" w:rsidP="00D5471B">
            <w:pPr>
              <w:tabs>
                <w:tab w:val="left" w:pos="3822"/>
              </w:tabs>
              <w:jc w:val="center"/>
              <w:rPr>
                <w:b/>
              </w:rPr>
            </w:pPr>
            <w:r w:rsidRPr="00795E9E">
              <w:rPr>
                <w:b/>
              </w:rPr>
              <w:t>Направление подготовки  37.04.01 Психология</w:t>
            </w:r>
          </w:p>
          <w:p w:rsidR="00D5471B" w:rsidRPr="00795E9E" w:rsidRDefault="00D5471B" w:rsidP="00D5471B">
            <w:pPr>
              <w:tabs>
                <w:tab w:val="left" w:pos="3822"/>
              </w:tabs>
              <w:jc w:val="center"/>
              <w:rPr>
                <w:b/>
              </w:rPr>
            </w:pPr>
            <w:r w:rsidRPr="00795E9E">
              <w:rPr>
                <w:b/>
              </w:rPr>
              <w:t>Направленность (профиль) Психология личности</w:t>
            </w:r>
          </w:p>
          <w:p w:rsidR="00D5471B" w:rsidRPr="00795E9E" w:rsidRDefault="00D5471B" w:rsidP="00D5471B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D5471B" w:rsidRPr="00795E9E" w:rsidRDefault="00D5471B" w:rsidP="00D5471B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  <w:r w:rsidRPr="00795E9E">
              <w:rPr>
                <w:b/>
                <w:bCs/>
              </w:rPr>
              <w:t>(год начала подготовки – 2021)</w:t>
            </w:r>
          </w:p>
          <w:p w:rsidR="00D5471B" w:rsidRPr="00795E9E" w:rsidRDefault="00D5471B" w:rsidP="00D5471B">
            <w:pPr>
              <w:tabs>
                <w:tab w:val="left" w:pos="3822"/>
              </w:tabs>
              <w:jc w:val="center"/>
              <w:rPr>
                <w:b/>
                <w:bCs/>
              </w:rPr>
            </w:pPr>
          </w:p>
          <w:p w:rsidR="00D5471B" w:rsidRPr="00795E9E" w:rsidRDefault="00D5471B" w:rsidP="00D5471B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D5471B" w:rsidRPr="00795E9E" w:rsidRDefault="00D5471B" w:rsidP="00D5471B">
            <w:pPr>
              <w:tabs>
                <w:tab w:val="left" w:pos="5130"/>
              </w:tabs>
            </w:pPr>
            <w:r w:rsidRPr="00795E9E">
              <w:tab/>
            </w: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795E9E">
              <w:t xml:space="preserve">Санкт-Петербург </w:t>
            </w:r>
          </w:p>
          <w:p w:rsidR="00D5471B" w:rsidRPr="00795E9E" w:rsidRDefault="00D5471B" w:rsidP="00D5471B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795E9E">
              <w:t>2020</w:t>
            </w:r>
          </w:p>
          <w:p w:rsidR="00FD11B3" w:rsidRPr="00795E9E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:rsidR="00D5471B" w:rsidRPr="00795E9E" w:rsidRDefault="00D5471B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:rsidR="00FD11B3" w:rsidRPr="00795E9E" w:rsidRDefault="002C5965" w:rsidP="002C5965">
      <w:pPr>
        <w:spacing w:line="360" w:lineRule="auto"/>
        <w:jc w:val="center"/>
        <w:rPr>
          <w:b/>
          <w:bCs/>
          <w:i/>
        </w:rPr>
      </w:pPr>
      <w:r w:rsidRPr="00795E9E">
        <w:rPr>
          <w:b/>
          <w:bCs/>
          <w:kern w:val="24"/>
        </w:rPr>
        <w:lastRenderedPageBreak/>
        <w:t xml:space="preserve">1. </w:t>
      </w:r>
      <w:r w:rsidR="00D255CB" w:rsidRPr="00795E9E">
        <w:rPr>
          <w:b/>
          <w:bCs/>
          <w:kern w:val="24"/>
        </w:rPr>
        <w:t xml:space="preserve">ОБЩИЕ ТРЕБОВАНИЯ К </w:t>
      </w:r>
      <w:r w:rsidR="00EC77EF" w:rsidRPr="00795E9E">
        <w:rPr>
          <w:b/>
          <w:bCs/>
          <w:kern w:val="24"/>
        </w:rPr>
        <w:t>ВЫПУСКНЫМ КВАЛИФИКАЦИОННЫМ РАБОТАМ</w:t>
      </w:r>
    </w:p>
    <w:p w:rsidR="00FD11B3" w:rsidRPr="00795E9E" w:rsidRDefault="00FD11B3" w:rsidP="00D255CB">
      <w:pPr>
        <w:ind w:firstLine="567"/>
        <w:jc w:val="both"/>
        <w:rPr>
          <w:lang w:eastAsia="zh-CN"/>
        </w:rPr>
      </w:pPr>
    </w:p>
    <w:p w:rsidR="00EC77EF" w:rsidRPr="00795E9E" w:rsidRDefault="00EC77EF" w:rsidP="00EC77EF">
      <w:pPr>
        <w:pStyle w:val="26"/>
        <w:ind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Выпускная квалификационная работа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EC77EF" w:rsidRPr="00795E9E" w:rsidRDefault="00EC77EF" w:rsidP="00EC77EF">
      <w:pPr>
        <w:pStyle w:val="26"/>
        <w:ind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Цель защиты ВКР состоит в выявлении способности и умений выпускника, опираясь на сформированные компетенции, самостоятельно решать на современном уровне задачи профессиональной деятельности, грамотно излагать специальную информацию, аргументировать и защищать свою точку зрения.</w:t>
      </w:r>
    </w:p>
    <w:p w:rsidR="00EC77EF" w:rsidRPr="00795E9E" w:rsidRDefault="00EC77EF" w:rsidP="00EC77EF">
      <w:pPr>
        <w:pStyle w:val="ae"/>
        <w:spacing w:before="0" w:after="0"/>
        <w:ind w:firstLine="709"/>
        <w:rPr>
          <w:rFonts w:ascii="Times New Roman" w:hAnsi="Times New Roman"/>
          <w:snapToGrid w:val="0"/>
          <w:color w:val="auto"/>
          <w:spacing w:val="0"/>
          <w:szCs w:val="24"/>
        </w:rPr>
      </w:pPr>
      <w:r w:rsidRPr="00795E9E">
        <w:rPr>
          <w:rFonts w:ascii="Times New Roman" w:hAnsi="Times New Roman"/>
          <w:i/>
          <w:snapToGrid w:val="0"/>
          <w:color w:val="auto"/>
          <w:spacing w:val="0"/>
        </w:rPr>
        <w:t>Задачи выпускной квалификационной работы</w:t>
      </w:r>
      <w:r w:rsidRPr="00795E9E">
        <w:rPr>
          <w:rFonts w:ascii="Times New Roman" w:hAnsi="Times New Roman"/>
          <w:snapToGrid w:val="0"/>
          <w:color w:val="auto"/>
          <w:spacing w:val="0"/>
          <w:szCs w:val="24"/>
        </w:rPr>
        <w:t>: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rPr>
          <w:rFonts w:eastAsia="Calibri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 xml:space="preserve">развитие навыков самостоятельной работы с научной и научно-методической литературой, творческой инициативы </w:t>
      </w:r>
      <w:r w:rsidR="004B2FA5" w:rsidRPr="00795E9E">
        <w:t>обучающихся</w:t>
      </w:r>
      <w:r w:rsidRPr="00795E9E">
        <w:t xml:space="preserve">, стремления к поиску оригинальных, нестандартных профессиональных решений; 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 xml:space="preserve">выявление подготовленности </w:t>
      </w:r>
      <w:r w:rsidR="004B2FA5" w:rsidRPr="00795E9E">
        <w:t>обучающегося</w:t>
      </w:r>
      <w:r w:rsidRPr="00795E9E">
        <w:t xml:space="preserve"> к самостоятельной творческой деятельности по избранному направлению и профилю; 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 xml:space="preserve">формирование ценностного отношения </w:t>
      </w:r>
      <w:r w:rsidR="004B2FA5" w:rsidRPr="00795E9E">
        <w:t>обучающегося</w:t>
      </w:r>
      <w:r w:rsidRPr="00795E9E">
        <w:t xml:space="preserve"> к профессиональной педагогической деятельности;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 w:rsidR="00666BD6" w:rsidRPr="00795E9E">
        <w:t xml:space="preserve">психологии </w:t>
      </w:r>
      <w:r w:rsidRPr="00795E9E">
        <w:t>и методики ее преподавания;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 xml:space="preserve">систематизация и углубление теоретических и практических знаний по избранному направлению подготовки, их применение при решении конкретных практических задач, 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>овладение основами научного исследования;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>формирование умений ведения профессиональной дискуссии и защиты собственной позиции;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>осмысление будущей профессиональной деятельности;</w:t>
      </w:r>
    </w:p>
    <w:p w:rsidR="00EC77EF" w:rsidRPr="00795E9E" w:rsidRDefault="00EC77EF" w:rsidP="00F57624">
      <w:pPr>
        <w:numPr>
          <w:ilvl w:val="0"/>
          <w:numId w:val="3"/>
        </w:numPr>
        <w:ind w:left="0" w:firstLine="709"/>
        <w:jc w:val="both"/>
      </w:pPr>
      <w:r w:rsidRPr="00795E9E">
        <w:t>приобретение опыта представления и публичной защиты результатов своей деятельности.</w:t>
      </w:r>
    </w:p>
    <w:p w:rsidR="00666BD6" w:rsidRPr="00795E9E" w:rsidRDefault="00666BD6" w:rsidP="00666BD6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Выпуская квалификационная работа по направлению подготовки 37.04.01 Психология (профиль «Психология личности») представляет собой законченное самостоятельное исследование актуальной проблемы психологии личности, включающее результаты теоретического и эмпирического исследования или научно обоснованный проект методики, направленной на решение прикладных коррекционных, развивающихся, консультационных, тренинговых и диагностических задач.</w:t>
      </w:r>
    </w:p>
    <w:p w:rsidR="00EC77EF" w:rsidRPr="00795E9E" w:rsidRDefault="00EC77EF" w:rsidP="00666BD6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701DA8" w:rsidRPr="00795E9E" w:rsidRDefault="00701DA8" w:rsidP="00EC77EF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</w:p>
    <w:p w:rsidR="00701DA8" w:rsidRPr="00795E9E" w:rsidRDefault="002C5965" w:rsidP="00795E9E">
      <w:pPr>
        <w:spacing w:line="360" w:lineRule="auto"/>
        <w:jc w:val="center"/>
        <w:rPr>
          <w:b/>
          <w:bCs/>
          <w:kern w:val="24"/>
        </w:rPr>
      </w:pPr>
      <w:r w:rsidRPr="00795E9E">
        <w:rPr>
          <w:b/>
          <w:bCs/>
          <w:kern w:val="24"/>
        </w:rPr>
        <w:t xml:space="preserve">2. </w:t>
      </w:r>
      <w:r w:rsidR="00701DA8" w:rsidRPr="00795E9E">
        <w:rPr>
          <w:b/>
          <w:bCs/>
          <w:kern w:val="24"/>
        </w:rPr>
        <w:t>П</w:t>
      </w:r>
      <w:r w:rsidR="00795E9E">
        <w:rPr>
          <w:b/>
          <w:bCs/>
          <w:kern w:val="24"/>
        </w:rPr>
        <w:t>РИМЕРНАЯ ТЕМАТИКА ВЫПУСКНЫХ КВАЛИФИКАЦИОННЫХ РАБОТ</w:t>
      </w:r>
    </w:p>
    <w:p w:rsidR="002C5965" w:rsidRPr="00795E9E" w:rsidRDefault="002C5965" w:rsidP="002C5965">
      <w:pPr>
        <w:pStyle w:val="LO-Normal"/>
        <w:jc w:val="center"/>
        <w:rPr>
          <w:b/>
          <w:smallCaps/>
          <w:sz w:val="24"/>
          <w:szCs w:val="24"/>
        </w:rPr>
      </w:pP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Особенности личностного развития в различные возрастные периоды.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Психолого-педагогическое сопровождение формирования личности в образовательных организациях.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Особенности личности созидающего организационного лидера.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Личность в экстремальных ситуациях.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lastRenderedPageBreak/>
        <w:t>Личность в кризисных ситуациях.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Патологическое развитие личности.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Личность политических лидеров.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Жизненный путь личности.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Личностные факторы возникновения межличностных конфликтов.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Личность деструктивных лидеров.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Особенности ценностно-смысловой сферы личности в различные возрастные периоды.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Способность личности к саморазвитию.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Разработка обоснованной программы консультирования в трудных жизненных ситуациях.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Разработка обоснованной тренинговой программы, направленной на развитие компетенций личности.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Разработка обоснованной программы</w:t>
      </w:r>
      <w:r w:rsidR="00591F9C">
        <w:rPr>
          <w:sz w:val="24"/>
          <w:szCs w:val="24"/>
        </w:rPr>
        <w:t xml:space="preserve"> </w:t>
      </w:r>
      <w:r w:rsidRPr="00795E9E">
        <w:rPr>
          <w:sz w:val="24"/>
          <w:szCs w:val="24"/>
        </w:rPr>
        <w:t>психокоррекции личности.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Разработка обоснованной диагностической методики измерения личностных особенностей.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Социальный капитал личности.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Духовно-нравственное развитие личности.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Психология здоровой личности и ее благополучие.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 xml:space="preserve"> Личность преступника.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Личность профессионала.</w:t>
      </w:r>
    </w:p>
    <w:p w:rsidR="00666BD6" w:rsidRPr="00795E9E" w:rsidRDefault="00666BD6" w:rsidP="00F57624">
      <w:pPr>
        <w:pStyle w:val="LO-Normal"/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Личность волонтера.</w:t>
      </w:r>
    </w:p>
    <w:p w:rsidR="00701DA8" w:rsidRPr="00795E9E" w:rsidRDefault="00701DA8" w:rsidP="00EC77EF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</w:p>
    <w:p w:rsidR="00D255CB" w:rsidRPr="00795E9E" w:rsidRDefault="00D255CB" w:rsidP="0028500D">
      <w:pPr>
        <w:ind w:firstLine="567"/>
        <w:jc w:val="both"/>
        <w:rPr>
          <w:b/>
        </w:rPr>
      </w:pPr>
    </w:p>
    <w:p w:rsidR="00D255CB" w:rsidRPr="00795E9E" w:rsidRDefault="002C5965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 w:rsidRPr="00795E9E">
        <w:rPr>
          <w:b/>
          <w:bCs/>
          <w:kern w:val="24"/>
        </w:rPr>
        <w:t xml:space="preserve">3. </w:t>
      </w:r>
      <w:r w:rsidR="00701DA8" w:rsidRPr="00795E9E">
        <w:rPr>
          <w:b/>
          <w:bCs/>
          <w:kern w:val="24"/>
        </w:rPr>
        <w:t>ТРЕБОВАНИЯ К ПОРЯДКУ ВЫПОЛНЕНИЯ</w:t>
      </w:r>
      <w:r w:rsidR="00E76DD3" w:rsidRPr="00795E9E">
        <w:rPr>
          <w:b/>
          <w:bCs/>
          <w:kern w:val="24"/>
        </w:rPr>
        <w:t xml:space="preserve"> И ПРОЦЕДУРЕ ЗАЩИТЫ </w:t>
      </w:r>
      <w:r w:rsidR="00701DA8" w:rsidRPr="00795E9E">
        <w:rPr>
          <w:b/>
          <w:bCs/>
          <w:kern w:val="24"/>
        </w:rPr>
        <w:t>ВКР</w:t>
      </w:r>
    </w:p>
    <w:p w:rsidR="00D255CB" w:rsidRPr="00795E9E" w:rsidRDefault="00D255CB" w:rsidP="0028500D">
      <w:pPr>
        <w:ind w:firstLine="567"/>
        <w:jc w:val="both"/>
        <w:rPr>
          <w:b/>
        </w:rPr>
      </w:pPr>
    </w:p>
    <w:p w:rsidR="00666BD6" w:rsidRPr="00795E9E" w:rsidRDefault="00666BD6" w:rsidP="00666BD6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95E9E">
        <w:rPr>
          <w:rFonts w:ascii="Times New Roman" w:hAnsi="Times New Roman"/>
          <w:color w:val="auto"/>
          <w:szCs w:val="24"/>
        </w:rPr>
        <w:t xml:space="preserve">Содержание выпускной квалификационной работы магистра </w:t>
      </w:r>
      <w:r w:rsidRPr="00795E9E">
        <w:rPr>
          <w:rFonts w:ascii="Times New Roman" w:hAnsi="Times New Roman"/>
          <w:color w:val="auto"/>
          <w:spacing w:val="0"/>
          <w:szCs w:val="24"/>
          <w:lang w:eastAsia="zh-CN"/>
        </w:rPr>
        <w:t>определяется</w:t>
      </w:r>
      <w:r w:rsidRPr="00795E9E">
        <w:rPr>
          <w:rFonts w:ascii="Times New Roman" w:hAnsi="Times New Roman"/>
          <w:color w:val="auto"/>
          <w:szCs w:val="24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психологии личности,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666BD6" w:rsidRPr="00795E9E" w:rsidRDefault="00666BD6" w:rsidP="00666BD6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95E9E">
        <w:rPr>
          <w:rFonts w:ascii="Times New Roman" w:hAnsi="Times New Roman"/>
          <w:color w:val="auto"/>
          <w:szCs w:val="24"/>
        </w:rPr>
        <w:t>Структура ВКР включает титульный лист, содержание, введение, основную часть, представленную в 3 главах, заключение (включая выводы и предложения), список используемых источников и приложение (при необходимости).</w:t>
      </w:r>
    </w:p>
    <w:p w:rsidR="00666BD6" w:rsidRPr="00795E9E" w:rsidRDefault="00666BD6" w:rsidP="00666BD6">
      <w:pPr>
        <w:pStyle w:val="ae"/>
        <w:ind w:firstLine="709"/>
        <w:jc w:val="both"/>
        <w:rPr>
          <w:rFonts w:ascii="Times New Roman" w:hAnsi="Times New Roman"/>
          <w:color w:val="auto"/>
          <w:szCs w:val="24"/>
        </w:rPr>
      </w:pPr>
      <w:r w:rsidRPr="00795E9E">
        <w:rPr>
          <w:rFonts w:ascii="Times New Roman" w:hAnsi="Times New Roman"/>
          <w:color w:val="auto"/>
          <w:szCs w:val="24"/>
        </w:rPr>
        <w:t>Во</w:t>
      </w:r>
      <w:r w:rsidRPr="00795E9E">
        <w:rPr>
          <w:rStyle w:val="af9"/>
          <w:rFonts w:ascii="Times New Roman" w:hAnsi="Times New Roman"/>
          <w:bCs/>
          <w:i w:val="0"/>
          <w:color w:val="auto"/>
          <w:szCs w:val="24"/>
        </w:rPr>
        <w:t xml:space="preserve"> введении</w:t>
      </w:r>
      <w:r w:rsidRPr="00795E9E">
        <w:rPr>
          <w:rFonts w:ascii="Times New Roman" w:hAnsi="Times New Roman"/>
          <w:color w:val="auto"/>
          <w:szCs w:val="24"/>
        </w:rPr>
        <w:t>обосновывается выбор темы исследования, актуальность истепень ее изученности; определяются цели и задачи исследования, формулируется гипотеза исследования, объект и предмет исследования, новизна исследования, раскрывается теоретическая и практическая значимость исследования, апробация результатов исследования, структура и объем работы.</w:t>
      </w:r>
    </w:p>
    <w:p w:rsidR="00666BD6" w:rsidRPr="00795E9E" w:rsidRDefault="00666BD6" w:rsidP="00666BD6">
      <w:pPr>
        <w:ind w:firstLine="709"/>
        <w:jc w:val="both"/>
        <w:rPr>
          <w:spacing w:val="2"/>
        </w:rPr>
      </w:pPr>
      <w:r w:rsidRPr="00795E9E">
        <w:rPr>
          <w:spacing w:val="2"/>
        </w:rPr>
        <w:t xml:space="preserve">В основной частипроводится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проблеме, определяется концептуальная основа исследования; описываются методологические основания исследования, разрабатывается план эмпирического исследования, даются характеристика обследуемых, осуществляется обоснованный выбор методов и методики психологического исследования; приводятся эмпирические данные, дается описание, анализ и интерпретация результатов эмпирического исследования, формулировка </w:t>
      </w:r>
      <w:r w:rsidRPr="00795E9E">
        <w:rPr>
          <w:spacing w:val="2"/>
        </w:rPr>
        <w:lastRenderedPageBreak/>
        <w:t>выводов и их аргументация, рекомендации по использованию результатов исследования на практике.</w:t>
      </w:r>
    </w:p>
    <w:p w:rsidR="00666BD6" w:rsidRPr="00795E9E" w:rsidRDefault="00666BD6" w:rsidP="00666BD6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795E9E">
        <w:rPr>
          <w:spacing w:val="2"/>
          <w:sz w:val="24"/>
          <w:szCs w:val="24"/>
          <w:lang w:eastAsia="ru-RU"/>
        </w:rPr>
        <w:t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исследования.</w:t>
      </w:r>
    </w:p>
    <w:p w:rsidR="00666BD6" w:rsidRPr="00795E9E" w:rsidRDefault="00666BD6" w:rsidP="00666BD6">
      <w:pPr>
        <w:ind w:firstLine="708"/>
        <w:jc w:val="both"/>
      </w:pPr>
      <w:r w:rsidRPr="00795E9E">
        <w:rPr>
          <w:rFonts w:eastAsia="Calibri"/>
        </w:rPr>
        <w:t>Список используемых источников представляет собой корректное библиографическое описание всех источников, использованных обучающимся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</w:t>
      </w:r>
    </w:p>
    <w:p w:rsidR="00666BD6" w:rsidRPr="00795E9E" w:rsidRDefault="00666BD6" w:rsidP="00666BD6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795E9E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(таблицы, рисунки, методики).</w:t>
      </w:r>
    </w:p>
    <w:p w:rsidR="00666BD6" w:rsidRPr="00795E9E" w:rsidRDefault="00666BD6" w:rsidP="00666BD6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Общий объем ВКР, включая введение, основную часть и заключение, должен составлять не менее 65 страниц для магистратуры печатного текста без учета списка использованных источников и приложения.</w:t>
      </w:r>
    </w:p>
    <w:p w:rsidR="00666BD6" w:rsidRPr="00795E9E" w:rsidRDefault="00666BD6" w:rsidP="00666BD6">
      <w:pPr>
        <w:jc w:val="both"/>
      </w:pPr>
      <w:r w:rsidRPr="00795E9E">
        <w:t>Содержание выпускной квалификационной работы должно позволять сделать вывод о владении выпускником необходимыми компетенциями: УК-1; УК-6; ОПК-1; ОПК-2; ОПК-3; ПК-2; ПК-6.</w:t>
      </w:r>
    </w:p>
    <w:p w:rsidR="00701DA8" w:rsidRPr="00795E9E" w:rsidRDefault="00701DA8" w:rsidP="00666BD6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 w:rsidR="00F64F7F" w:rsidRPr="00795E9E">
        <w:rPr>
          <w:sz w:val="24"/>
          <w:szCs w:val="24"/>
        </w:rPr>
        <w:t>.</w:t>
      </w:r>
    </w:p>
    <w:p w:rsidR="00F64F7F" w:rsidRPr="00795E9E" w:rsidRDefault="00F64F7F" w:rsidP="00F64F7F">
      <w:pPr>
        <w:jc w:val="both"/>
      </w:pPr>
      <w:r w:rsidRPr="00795E9E">
        <w:tab/>
        <w:t>Тексты выпускных квалификационных работ проверяются на объем заимствования и размещаются в электронно-библиотечной системе университета.</w:t>
      </w:r>
    </w:p>
    <w:p w:rsidR="00642530" w:rsidRPr="00795E9E" w:rsidRDefault="00701DA8" w:rsidP="00642530">
      <w:pPr>
        <w:pStyle w:val="LO-Normal"/>
        <w:ind w:firstLine="567"/>
        <w:jc w:val="both"/>
        <w:rPr>
          <w:sz w:val="24"/>
          <w:szCs w:val="24"/>
        </w:rPr>
      </w:pPr>
      <w:r w:rsidRPr="00795E9E">
        <w:rPr>
          <w:sz w:val="24"/>
          <w:szCs w:val="24"/>
        </w:rPr>
        <w:t xml:space="preserve">После ознакомления с отзывом научного руководителя, а также проверки на заимствование, на кафедре решается вопрос о допуске </w:t>
      </w:r>
      <w:r w:rsidR="004B2FA5" w:rsidRPr="00795E9E">
        <w:rPr>
          <w:sz w:val="24"/>
          <w:szCs w:val="24"/>
        </w:rPr>
        <w:t>обучающ</w:t>
      </w:r>
      <w:r w:rsidR="00D36334" w:rsidRPr="00795E9E">
        <w:rPr>
          <w:sz w:val="24"/>
          <w:szCs w:val="24"/>
        </w:rPr>
        <w:t>егося</w:t>
      </w:r>
      <w:r w:rsidRPr="00795E9E">
        <w:rPr>
          <w:sz w:val="24"/>
          <w:szCs w:val="24"/>
        </w:rPr>
        <w:t xml:space="preserve"> к защите. При положительном решении кафедры ВКР размещается в электронном виде в электронно-библиотечной системе университета и в печатном виде передается в государственную экзаменационную комиссию. Выпускная квалификационная работа и отзыв </w:t>
      </w:r>
      <w:r w:rsidR="005B7FB4" w:rsidRPr="00795E9E">
        <w:rPr>
          <w:sz w:val="24"/>
          <w:szCs w:val="24"/>
        </w:rPr>
        <w:t xml:space="preserve">и </w:t>
      </w:r>
      <w:r w:rsidR="00913687" w:rsidRPr="00795E9E">
        <w:rPr>
          <w:sz w:val="24"/>
          <w:szCs w:val="24"/>
        </w:rPr>
        <w:t xml:space="preserve">рецензия) </w:t>
      </w:r>
      <w:r w:rsidRPr="00795E9E">
        <w:rPr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</w:p>
    <w:p w:rsidR="00701DA8" w:rsidRPr="00795E9E" w:rsidRDefault="00701DA8" w:rsidP="00701DA8">
      <w:pPr>
        <w:pStyle w:val="ae"/>
        <w:spacing w:before="0" w:after="0"/>
        <w:ind w:firstLine="709"/>
        <w:rPr>
          <w:rFonts w:ascii="Times New Roman" w:hAnsi="Times New Roman"/>
          <w:color w:val="auto"/>
          <w:szCs w:val="24"/>
        </w:rPr>
      </w:pPr>
      <w:r w:rsidRPr="00795E9E">
        <w:rPr>
          <w:rFonts w:ascii="Times New Roman" w:hAnsi="Times New Roman"/>
          <w:color w:val="auto"/>
          <w:szCs w:val="24"/>
        </w:rPr>
        <w:t>Проце</w:t>
      </w:r>
      <w:r w:rsidR="004B2FA5" w:rsidRPr="00795E9E">
        <w:rPr>
          <w:rFonts w:ascii="Times New Roman" w:hAnsi="Times New Roman"/>
          <w:color w:val="auto"/>
          <w:szCs w:val="24"/>
        </w:rPr>
        <w:t>дура</w:t>
      </w:r>
      <w:r w:rsidRPr="00795E9E">
        <w:rPr>
          <w:rFonts w:ascii="Times New Roman" w:hAnsi="Times New Roman"/>
          <w:color w:val="auto"/>
          <w:szCs w:val="24"/>
        </w:rPr>
        <w:t xml:space="preserve"> защиты ВКР включает:</w:t>
      </w:r>
    </w:p>
    <w:p w:rsidR="00701DA8" w:rsidRPr="00795E9E" w:rsidRDefault="00701DA8" w:rsidP="00F57624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/>
          <w:i/>
          <w:color w:val="auto"/>
          <w:szCs w:val="24"/>
        </w:rPr>
      </w:pPr>
      <w:r w:rsidRPr="00795E9E">
        <w:rPr>
          <w:rStyle w:val="af9"/>
          <w:rFonts w:ascii="Times New Roman" w:hAnsi="Times New Roman"/>
          <w:bCs/>
          <w:i w:val="0"/>
          <w:color w:val="auto"/>
          <w:szCs w:val="24"/>
        </w:rPr>
        <w:t xml:space="preserve">выступление </w:t>
      </w:r>
      <w:r w:rsidR="004B2FA5" w:rsidRPr="00795E9E">
        <w:rPr>
          <w:rStyle w:val="af9"/>
          <w:rFonts w:ascii="Times New Roman" w:hAnsi="Times New Roman"/>
          <w:bCs/>
          <w:i w:val="0"/>
          <w:color w:val="auto"/>
          <w:szCs w:val="24"/>
        </w:rPr>
        <w:t>обучающ</w:t>
      </w:r>
      <w:r w:rsidR="00D36334" w:rsidRPr="00795E9E">
        <w:rPr>
          <w:rStyle w:val="af9"/>
          <w:rFonts w:ascii="Times New Roman" w:hAnsi="Times New Roman"/>
          <w:bCs/>
          <w:i w:val="0"/>
          <w:color w:val="auto"/>
          <w:szCs w:val="24"/>
        </w:rPr>
        <w:t>егося</w:t>
      </w:r>
      <w:r w:rsidRPr="00795E9E">
        <w:rPr>
          <w:rStyle w:val="af9"/>
          <w:rFonts w:ascii="Times New Roman" w:hAnsi="Times New Roman"/>
          <w:bCs/>
          <w:i w:val="0"/>
          <w:color w:val="auto"/>
          <w:szCs w:val="24"/>
        </w:rPr>
        <w:t>;</w:t>
      </w:r>
    </w:p>
    <w:p w:rsidR="00701DA8" w:rsidRPr="00795E9E" w:rsidRDefault="00701DA8" w:rsidP="00F57624">
      <w:pPr>
        <w:numPr>
          <w:ilvl w:val="0"/>
          <w:numId w:val="4"/>
        </w:numPr>
        <w:suppressAutoHyphens/>
        <w:jc w:val="both"/>
        <w:rPr>
          <w:rStyle w:val="af9"/>
          <w:i w:val="0"/>
          <w:iCs/>
        </w:rPr>
      </w:pPr>
      <w:r w:rsidRPr="00795E9E">
        <w:rPr>
          <w:rStyle w:val="af9"/>
          <w:bCs/>
          <w:i w:val="0"/>
        </w:rPr>
        <w:t xml:space="preserve">ответы </w:t>
      </w:r>
      <w:r w:rsidR="004B2FA5" w:rsidRPr="00795E9E">
        <w:rPr>
          <w:rStyle w:val="af9"/>
          <w:bCs/>
          <w:i w:val="0"/>
        </w:rPr>
        <w:t>обучающ</w:t>
      </w:r>
      <w:r w:rsidR="00D36334" w:rsidRPr="00795E9E">
        <w:rPr>
          <w:rStyle w:val="af9"/>
          <w:bCs/>
          <w:i w:val="0"/>
        </w:rPr>
        <w:t>егося</w:t>
      </w:r>
      <w:r w:rsidRPr="00795E9E">
        <w:rPr>
          <w:rStyle w:val="af9"/>
          <w:bCs/>
          <w:i w:val="0"/>
        </w:rPr>
        <w:t xml:space="preserve"> на вопросы, заданные членами комиссии;</w:t>
      </w:r>
    </w:p>
    <w:p w:rsidR="00701DA8" w:rsidRPr="00795E9E" w:rsidRDefault="00701DA8" w:rsidP="00F57624">
      <w:pPr>
        <w:numPr>
          <w:ilvl w:val="0"/>
          <w:numId w:val="4"/>
        </w:numPr>
        <w:suppressAutoHyphens/>
        <w:jc w:val="both"/>
      </w:pPr>
      <w:r w:rsidRPr="00795E9E">
        <w:t>отзыв научного руководителя</w:t>
      </w:r>
      <w:r w:rsidR="004B2FA5" w:rsidRPr="00795E9E">
        <w:t>;</w:t>
      </w:r>
    </w:p>
    <w:p w:rsidR="004B2FA5" w:rsidRPr="00795E9E" w:rsidRDefault="004B2FA5" w:rsidP="00F57624">
      <w:pPr>
        <w:numPr>
          <w:ilvl w:val="0"/>
          <w:numId w:val="4"/>
        </w:numPr>
        <w:suppressAutoHyphens/>
        <w:jc w:val="both"/>
      </w:pPr>
      <w:r w:rsidRPr="00795E9E">
        <w:t>отзыв рецензента;</w:t>
      </w:r>
    </w:p>
    <w:p w:rsidR="00642530" w:rsidRPr="00795E9E" w:rsidRDefault="00701DA8" w:rsidP="00F57624">
      <w:pPr>
        <w:numPr>
          <w:ilvl w:val="0"/>
          <w:numId w:val="4"/>
        </w:numPr>
        <w:suppressAutoHyphens/>
        <w:jc w:val="both"/>
      </w:pPr>
      <w:r w:rsidRPr="00795E9E">
        <w:t xml:space="preserve">заключительное слово </w:t>
      </w:r>
      <w:r w:rsidR="004B2FA5" w:rsidRPr="00795E9E">
        <w:t>обучающ</w:t>
      </w:r>
      <w:r w:rsidR="00D36334" w:rsidRPr="00795E9E">
        <w:t>егося</w:t>
      </w:r>
      <w:r w:rsidR="00795E9E">
        <w:t>;</w:t>
      </w:r>
    </w:p>
    <w:p w:rsidR="00642530" w:rsidRPr="00795E9E" w:rsidRDefault="00642530" w:rsidP="00F57624">
      <w:pPr>
        <w:numPr>
          <w:ilvl w:val="0"/>
          <w:numId w:val="4"/>
        </w:numPr>
        <w:suppressAutoHyphens/>
        <w:jc w:val="both"/>
        <w:rPr>
          <w:lang w:eastAsia="zh-CN"/>
        </w:rPr>
      </w:pPr>
      <w:r w:rsidRPr="00795E9E">
        <w:rPr>
          <w:lang w:eastAsia="zh-CN"/>
        </w:rPr>
        <w:t>обсуждение ответов обучающихся</w:t>
      </w:r>
      <w:r w:rsidR="000F1C9C" w:rsidRPr="00795E9E">
        <w:rPr>
          <w:lang w:eastAsia="zh-CN"/>
        </w:rPr>
        <w:t xml:space="preserve"> членами ГЭК</w:t>
      </w:r>
      <w:r w:rsidRPr="00795E9E">
        <w:rPr>
          <w:lang w:eastAsia="zh-CN"/>
        </w:rPr>
        <w:t>, выставление и объявление оценок (оценки объявляются всей группе после окончания защиты ВКР).</w:t>
      </w:r>
    </w:p>
    <w:p w:rsidR="00701DA8" w:rsidRPr="00795E9E" w:rsidRDefault="00701DA8" w:rsidP="0028500D">
      <w:pPr>
        <w:ind w:firstLine="567"/>
        <w:jc w:val="both"/>
        <w:rPr>
          <w:b/>
        </w:rPr>
      </w:pPr>
    </w:p>
    <w:p w:rsidR="00D255CB" w:rsidRPr="00795E9E" w:rsidRDefault="002C5965" w:rsidP="002C5965">
      <w:pPr>
        <w:jc w:val="center"/>
        <w:rPr>
          <w:b/>
        </w:rPr>
      </w:pPr>
      <w:r w:rsidRPr="00795E9E">
        <w:rPr>
          <w:b/>
        </w:rPr>
        <w:t xml:space="preserve">4. </w:t>
      </w:r>
      <w:r w:rsidR="00D255CB" w:rsidRPr="00795E9E">
        <w:rPr>
          <w:b/>
        </w:rPr>
        <w:t>ПЕР</w:t>
      </w:r>
      <w:r w:rsidR="004B2FA5" w:rsidRPr="00795E9E">
        <w:rPr>
          <w:b/>
        </w:rPr>
        <w:t>Е</w:t>
      </w:r>
      <w:r w:rsidR="00D255CB" w:rsidRPr="00795E9E">
        <w:rPr>
          <w:b/>
        </w:rPr>
        <w:t xml:space="preserve">ЧЕНЬ РЕКОМЕНДУЕМОЙ ЛИТЕРАТУРЫ ДЛЯ ПОДГОТОВКИ </w:t>
      </w:r>
      <w:r w:rsidR="00701DA8" w:rsidRPr="00795E9E">
        <w:rPr>
          <w:b/>
        </w:rPr>
        <w:t>ВЫПУСКНОЙ КВАЛИФИКАЦИОННОЙ РАБОТЫ</w:t>
      </w:r>
    </w:p>
    <w:p w:rsidR="00D255CB" w:rsidRPr="00795E9E" w:rsidRDefault="00D255CB" w:rsidP="0028500D">
      <w:pPr>
        <w:ind w:firstLine="567"/>
        <w:jc w:val="both"/>
        <w:rPr>
          <w:b/>
        </w:rPr>
      </w:pPr>
    </w:p>
    <w:p w:rsidR="003330F7" w:rsidRPr="00795E9E" w:rsidRDefault="002C5965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z w:val="24"/>
          <w:szCs w:val="24"/>
        </w:rPr>
      </w:pPr>
      <w:r w:rsidRPr="00795E9E">
        <w:rPr>
          <w:rFonts w:eastAsia="Times New Roman"/>
          <w:sz w:val="24"/>
          <w:szCs w:val="24"/>
          <w:lang w:eastAsia="zh-CN"/>
        </w:rPr>
        <w:t>4</w:t>
      </w:r>
      <w:r w:rsidR="003330F7" w:rsidRPr="00795E9E">
        <w:rPr>
          <w:rFonts w:eastAsia="Times New Roman"/>
          <w:sz w:val="24"/>
          <w:szCs w:val="24"/>
          <w:lang w:eastAsia="zh-CN"/>
        </w:rPr>
        <w:t xml:space="preserve">.1 </w:t>
      </w:r>
      <w:r w:rsidR="006D0AEF" w:rsidRPr="00795E9E">
        <w:rPr>
          <w:rFonts w:eastAsia="Times New Roman"/>
          <w:sz w:val="24"/>
          <w:szCs w:val="24"/>
          <w:lang w:eastAsia="zh-CN"/>
        </w:rPr>
        <w:t>О</w:t>
      </w:r>
      <w:r w:rsidR="003330F7" w:rsidRPr="00795E9E">
        <w:rPr>
          <w:rFonts w:eastAsia="Times New Roman"/>
          <w:sz w:val="24"/>
          <w:szCs w:val="24"/>
          <w:lang w:eastAsia="zh-CN"/>
        </w:rPr>
        <w:t>сновная литература</w:t>
      </w:r>
      <w:r w:rsidR="003330F7" w:rsidRPr="00795E9E">
        <w:rPr>
          <w:smallCaps/>
          <w:sz w:val="24"/>
          <w:szCs w:val="24"/>
        </w:rPr>
        <w:t>:</w:t>
      </w:r>
    </w:p>
    <w:p w:rsidR="003330F7" w:rsidRPr="00795E9E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sz w:val="24"/>
          <w:szCs w:val="24"/>
        </w:rPr>
      </w:pPr>
    </w:p>
    <w:p w:rsidR="00701DA8" w:rsidRPr="00795E9E" w:rsidRDefault="00701DA8" w:rsidP="00F57624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sz w:val="24"/>
          <w:szCs w:val="24"/>
        </w:rPr>
      </w:pPr>
      <w:r w:rsidRPr="00795E9E">
        <w:rPr>
          <w:sz w:val="24"/>
          <w:szCs w:val="24"/>
        </w:rPr>
        <w:t xml:space="preserve">Кужева С.Н. Методы научных исследований в менеджменте. – Омск: Изд-во Омского гос.ун-та, 2014 (http://biblioclub.ru) </w:t>
      </w:r>
    </w:p>
    <w:p w:rsidR="00701DA8" w:rsidRPr="00795E9E" w:rsidRDefault="00701DA8" w:rsidP="00F57624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Кузнецов И.Н. Основы научных исследований. – М.: Дашков и К, 2013. – 283 с. (http://biblioclub.ru/)</w:t>
      </w:r>
    </w:p>
    <w:p w:rsidR="003330F7" w:rsidRPr="00795E9E" w:rsidRDefault="003330F7" w:rsidP="003330F7">
      <w:pPr>
        <w:pStyle w:val="25"/>
        <w:spacing w:after="0" w:line="259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</w:p>
    <w:p w:rsidR="003330F7" w:rsidRPr="00795E9E" w:rsidRDefault="002C5965" w:rsidP="006D0AEF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z w:val="24"/>
          <w:szCs w:val="24"/>
        </w:rPr>
      </w:pPr>
      <w:r w:rsidRPr="00795E9E">
        <w:rPr>
          <w:smallCaps/>
          <w:sz w:val="24"/>
          <w:szCs w:val="24"/>
        </w:rPr>
        <w:t>4</w:t>
      </w:r>
      <w:r w:rsidR="003330F7" w:rsidRPr="00795E9E">
        <w:rPr>
          <w:smallCaps/>
          <w:sz w:val="24"/>
          <w:szCs w:val="24"/>
        </w:rPr>
        <w:t xml:space="preserve">.2 </w:t>
      </w:r>
      <w:r w:rsidRPr="00795E9E">
        <w:rPr>
          <w:sz w:val="24"/>
          <w:szCs w:val="24"/>
        </w:rPr>
        <w:t>Д</w:t>
      </w:r>
      <w:r w:rsidR="003330F7" w:rsidRPr="00795E9E">
        <w:rPr>
          <w:sz w:val="24"/>
          <w:szCs w:val="24"/>
        </w:rPr>
        <w:t>ополнительная литература:</w:t>
      </w:r>
    </w:p>
    <w:p w:rsidR="006D0AEF" w:rsidRPr="00795E9E" w:rsidRDefault="006D0AEF" w:rsidP="005B7FB4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ind w:firstLine="709"/>
        <w:jc w:val="both"/>
        <w:rPr>
          <w:sz w:val="24"/>
          <w:szCs w:val="24"/>
        </w:rPr>
      </w:pPr>
    </w:p>
    <w:p w:rsidR="005B7FB4" w:rsidRPr="00795E9E" w:rsidRDefault="005B7FB4" w:rsidP="00F57624">
      <w:pPr>
        <w:pStyle w:val="13"/>
        <w:numPr>
          <w:ilvl w:val="0"/>
          <w:numId w:val="6"/>
        </w:numPr>
        <w:tabs>
          <w:tab w:val="clear" w:pos="720"/>
          <w:tab w:val="left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Баскаков А.Я., Туленков Н.В. Методология научного исследования. – Киев: МАУП, 2004. – 216 с. (http://lomasko.com/_ld/0/34_28783_baskakov_.pdf).</w:t>
      </w:r>
    </w:p>
    <w:p w:rsidR="00701DA8" w:rsidRPr="00795E9E" w:rsidRDefault="00701DA8" w:rsidP="00F576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Горелов С. В. , Горелов В. П. , Григорьев Е. А. Основы научных исследований: учебное пособие. – М., Берлин: Директ-Медиа, 2016. - 534 c. (https://biblioclub.ru);</w:t>
      </w:r>
    </w:p>
    <w:p w:rsidR="00701DA8" w:rsidRPr="00795E9E" w:rsidRDefault="00701DA8" w:rsidP="00F576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Гелецкий В. М. Реферативные, курсовые и выпускные квалификационные работы: учебно-методическое пособие. - Красноярск: Сибирский федеральный университет, 2011. – 152 с.(https://biblioclub.ru/)</w:t>
      </w:r>
    </w:p>
    <w:p w:rsidR="005B7FB4" w:rsidRPr="00795E9E" w:rsidRDefault="005B7FB4" w:rsidP="00F57624">
      <w:pPr>
        <w:pStyle w:val="13"/>
        <w:numPr>
          <w:ilvl w:val="0"/>
          <w:numId w:val="6"/>
        </w:numPr>
        <w:tabs>
          <w:tab w:val="clear" w:pos="720"/>
          <w:tab w:val="left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Завьялова М.П. Методы научного исследования. – Томск: Изд-во ТПУ, 2007. – 160 с. (http://ctl.tpu.ru/files/metodup.pdf).</w:t>
      </w:r>
    </w:p>
    <w:p w:rsidR="00701DA8" w:rsidRPr="00795E9E" w:rsidRDefault="00701DA8" w:rsidP="00F576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 xml:space="preserve">Куликова Т. А. , Башкирова И. Ю. , Сергеев А. Н. Основы исследований в технологическом образовании: учебное пособие. – Тула: ТГПУ им. Л. Н. Толстого, 2010. – 105 с. (https://biblioclub.ru/); </w:t>
      </w:r>
    </w:p>
    <w:p w:rsidR="005B7FB4" w:rsidRPr="00795E9E" w:rsidRDefault="00701DA8" w:rsidP="00F576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Родионова Д. Д. , Сергеева Е. Ф. Основы научно-исследовательской работы (</w:t>
      </w:r>
      <w:r w:rsidR="004B2FA5" w:rsidRPr="00795E9E">
        <w:rPr>
          <w:sz w:val="24"/>
          <w:szCs w:val="24"/>
        </w:rPr>
        <w:t>обучающийся</w:t>
      </w:r>
      <w:r w:rsidRPr="00795E9E">
        <w:rPr>
          <w:sz w:val="24"/>
          <w:szCs w:val="24"/>
        </w:rPr>
        <w:t>ов): учебное пособие Кемерово. – КемГУКИ, 2010. – 181 с. (</w:t>
      </w:r>
      <w:hyperlink r:id="rId8" w:history="1">
        <w:r w:rsidR="005B7FB4" w:rsidRPr="00795E9E">
          <w:rPr>
            <w:rStyle w:val="af2"/>
            <w:color w:val="auto"/>
            <w:sz w:val="24"/>
            <w:szCs w:val="24"/>
          </w:rPr>
          <w:t>https://biblioclub.ru/</w:t>
        </w:r>
      </w:hyperlink>
      <w:r w:rsidRPr="00795E9E">
        <w:rPr>
          <w:sz w:val="24"/>
          <w:szCs w:val="24"/>
        </w:rPr>
        <w:t>)</w:t>
      </w:r>
      <w:r w:rsidR="005B7FB4" w:rsidRPr="00795E9E">
        <w:rPr>
          <w:sz w:val="24"/>
          <w:szCs w:val="24"/>
        </w:rPr>
        <w:t>.</w:t>
      </w:r>
    </w:p>
    <w:p w:rsidR="005B7FB4" w:rsidRPr="00795E9E" w:rsidRDefault="005B7FB4" w:rsidP="00F576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Сабитов Р.А. Основы научных исследований. – Челябинск: ЧГУ, 2002. – 138 с. (</w:t>
      </w:r>
      <w:hyperlink r:id="rId9" w:history="1">
        <w:r w:rsidRPr="00795E9E">
          <w:rPr>
            <w:rStyle w:val="af2"/>
            <w:color w:val="auto"/>
            <w:sz w:val="24"/>
            <w:szCs w:val="24"/>
          </w:rPr>
          <w:t>http://dis.finansy.ru/publ/002.htm</w:t>
        </w:r>
      </w:hyperlink>
      <w:r w:rsidRPr="00795E9E">
        <w:rPr>
          <w:sz w:val="24"/>
          <w:szCs w:val="24"/>
        </w:rPr>
        <w:t>).</w:t>
      </w:r>
    </w:p>
    <w:p w:rsidR="005B7FB4" w:rsidRPr="00795E9E" w:rsidRDefault="00701DA8" w:rsidP="00F576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Сафин Р.Г., Тимербаев Н.Ф. Основы научных исследований: учебное пособие. – Казань: Издательство: КНИТУ, 2008. – 82 с. (</w:t>
      </w:r>
      <w:hyperlink r:id="rId10" w:history="1">
        <w:r w:rsidR="005B7FB4" w:rsidRPr="00795E9E">
          <w:rPr>
            <w:rStyle w:val="af2"/>
            <w:color w:val="auto"/>
            <w:sz w:val="24"/>
            <w:szCs w:val="24"/>
          </w:rPr>
          <w:t>https://biblioclub.ru/</w:t>
        </w:r>
      </w:hyperlink>
      <w:r w:rsidRPr="00795E9E">
        <w:rPr>
          <w:sz w:val="24"/>
          <w:szCs w:val="24"/>
        </w:rPr>
        <w:t>).</w:t>
      </w:r>
    </w:p>
    <w:p w:rsidR="00701DA8" w:rsidRPr="00795E9E" w:rsidRDefault="00701DA8" w:rsidP="00F5762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0" w:firstLine="709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Шкляр М.Ф. Основы научных исследований: учебное пособие. – Издательство: Дашков и К, 2014. – 244 с.  (</w:t>
      </w:r>
      <w:hyperlink r:id="rId11" w:history="1">
        <w:r w:rsidR="005B7FB4" w:rsidRPr="00795E9E">
          <w:rPr>
            <w:rStyle w:val="af2"/>
            <w:color w:val="auto"/>
            <w:sz w:val="24"/>
            <w:szCs w:val="24"/>
            <w:lang w:val="en-US"/>
          </w:rPr>
          <w:t>https</w:t>
        </w:r>
        <w:r w:rsidR="005B7FB4" w:rsidRPr="00795E9E">
          <w:rPr>
            <w:rStyle w:val="af2"/>
            <w:color w:val="auto"/>
            <w:sz w:val="24"/>
            <w:szCs w:val="24"/>
          </w:rPr>
          <w:t>://</w:t>
        </w:r>
        <w:r w:rsidR="005B7FB4" w:rsidRPr="00795E9E">
          <w:rPr>
            <w:rStyle w:val="af2"/>
            <w:color w:val="auto"/>
            <w:sz w:val="24"/>
            <w:szCs w:val="24"/>
            <w:lang w:val="en-US"/>
          </w:rPr>
          <w:t>biblioclub</w:t>
        </w:r>
        <w:r w:rsidR="005B7FB4" w:rsidRPr="00795E9E">
          <w:rPr>
            <w:rStyle w:val="af2"/>
            <w:color w:val="auto"/>
            <w:sz w:val="24"/>
            <w:szCs w:val="24"/>
          </w:rPr>
          <w:t>.</w:t>
        </w:r>
        <w:r w:rsidR="005B7FB4" w:rsidRPr="00795E9E">
          <w:rPr>
            <w:rStyle w:val="af2"/>
            <w:color w:val="auto"/>
            <w:sz w:val="24"/>
            <w:szCs w:val="24"/>
            <w:lang w:val="en-US"/>
          </w:rPr>
          <w:t>ru</w:t>
        </w:r>
        <w:r w:rsidR="005B7FB4" w:rsidRPr="00795E9E">
          <w:rPr>
            <w:rStyle w:val="af2"/>
            <w:color w:val="auto"/>
            <w:sz w:val="24"/>
            <w:szCs w:val="24"/>
          </w:rPr>
          <w:t>/</w:t>
        </w:r>
      </w:hyperlink>
      <w:r w:rsidRPr="00795E9E">
        <w:rPr>
          <w:sz w:val="24"/>
          <w:szCs w:val="24"/>
        </w:rPr>
        <w:t>).</w:t>
      </w:r>
    </w:p>
    <w:p w:rsidR="005B7FB4" w:rsidRPr="00795E9E" w:rsidRDefault="005B7FB4" w:rsidP="005B7FB4">
      <w:pPr>
        <w:pStyle w:val="110"/>
        <w:tabs>
          <w:tab w:val="num" w:pos="567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709"/>
        <w:jc w:val="both"/>
        <w:rPr>
          <w:sz w:val="24"/>
          <w:szCs w:val="24"/>
        </w:rPr>
      </w:pPr>
    </w:p>
    <w:p w:rsidR="00D255CB" w:rsidRPr="00795E9E" w:rsidRDefault="00D255CB" w:rsidP="00D36334">
      <w:pPr>
        <w:tabs>
          <w:tab w:val="num" w:pos="567"/>
        </w:tabs>
        <w:ind w:left="567" w:hanging="567"/>
        <w:jc w:val="both"/>
        <w:rPr>
          <w:b/>
        </w:rPr>
      </w:pPr>
    </w:p>
    <w:p w:rsidR="003330F7" w:rsidRPr="00795E9E" w:rsidRDefault="003330F7" w:rsidP="0028500D">
      <w:pPr>
        <w:ind w:firstLine="567"/>
        <w:jc w:val="both"/>
        <w:rPr>
          <w:b/>
        </w:rPr>
      </w:pPr>
    </w:p>
    <w:p w:rsidR="003330F7" w:rsidRPr="00795E9E" w:rsidRDefault="006D0AEF" w:rsidP="006D0AEF">
      <w:pPr>
        <w:jc w:val="center"/>
        <w:rPr>
          <w:b/>
        </w:rPr>
      </w:pPr>
      <w:r w:rsidRPr="00795E9E">
        <w:rPr>
          <w:b/>
        </w:rPr>
        <w:t xml:space="preserve">5. </w:t>
      </w:r>
      <w:r w:rsidR="003330F7" w:rsidRPr="00795E9E">
        <w:rPr>
          <w:b/>
        </w:rPr>
        <w:t>РЕСУРСЫ ИНФОРМАЦИОННО-ТЕЛЕКОММУНИКАЦИОННОЙ СЕТИ «ИНТЕРНЕТ»</w:t>
      </w:r>
    </w:p>
    <w:p w:rsidR="00701DA8" w:rsidRPr="00795E9E" w:rsidRDefault="00701DA8" w:rsidP="00F5762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Российский гуманитарный научный фонд (http://grant.rfh.ru/rfh/index.php/ru/).</w:t>
      </w:r>
    </w:p>
    <w:p w:rsidR="00701DA8" w:rsidRPr="00795E9E" w:rsidRDefault="00701DA8" w:rsidP="00F5762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Российская государственная библиотека (http://www.rsl.ru).</w:t>
      </w:r>
    </w:p>
    <w:p w:rsidR="00701DA8" w:rsidRPr="00795E9E" w:rsidRDefault="00701DA8" w:rsidP="00F5762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Научная электронная библиотека eLIBRARY.RU, РИНЦ: (http://elibrary.ru).</w:t>
      </w:r>
    </w:p>
    <w:p w:rsidR="00701DA8" w:rsidRPr="00795E9E" w:rsidRDefault="00701DA8" w:rsidP="00F5762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sz w:val="24"/>
          <w:szCs w:val="24"/>
        </w:rPr>
      </w:pPr>
      <w:r w:rsidRPr="00795E9E">
        <w:rPr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hyperlink r:id="rId12" w:history="1">
        <w:r w:rsidRPr="00795E9E">
          <w:rPr>
            <w:sz w:val="24"/>
            <w:szCs w:val="24"/>
          </w:rPr>
          <w:t>https://biblioclub.ru/</w:t>
        </w:r>
      </w:hyperlink>
    </w:p>
    <w:p w:rsidR="00701DA8" w:rsidRPr="00795E9E" w:rsidRDefault="00701DA8" w:rsidP="00F5762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Система Антиплагиат: http://www.antiplagiat.ru.</w:t>
      </w:r>
    </w:p>
    <w:p w:rsidR="00701DA8" w:rsidRPr="00795E9E" w:rsidRDefault="00701DA8" w:rsidP="00F57624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sz w:val="24"/>
          <w:szCs w:val="24"/>
        </w:rPr>
      </w:pPr>
      <w:r w:rsidRPr="00795E9E">
        <w:rPr>
          <w:sz w:val="24"/>
          <w:szCs w:val="24"/>
        </w:rPr>
        <w:t>Статьи известных ученых о методологических проблемах (http://www.integro.ru/system/s_metodology.htm).</w:t>
      </w:r>
    </w:p>
    <w:p w:rsidR="003330F7" w:rsidRPr="00795E9E" w:rsidRDefault="003330F7" w:rsidP="00D36334">
      <w:pPr>
        <w:tabs>
          <w:tab w:val="left" w:pos="567"/>
        </w:tabs>
        <w:ind w:left="284" w:hanging="284"/>
        <w:jc w:val="both"/>
        <w:rPr>
          <w:b/>
        </w:rPr>
      </w:pPr>
    </w:p>
    <w:sectPr w:rsidR="003330F7" w:rsidRPr="00795E9E" w:rsidSect="00C805B3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2AB" w:rsidRDefault="00A602AB">
      <w:r>
        <w:separator/>
      </w:r>
    </w:p>
  </w:endnote>
  <w:endnote w:type="continuationSeparator" w:id="1">
    <w:p w:rsidR="00A602AB" w:rsidRDefault="00A60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2AB" w:rsidRDefault="00A602AB">
      <w:r>
        <w:separator/>
      </w:r>
    </w:p>
  </w:footnote>
  <w:footnote w:type="continuationSeparator" w:id="1">
    <w:p w:rsidR="00A602AB" w:rsidRDefault="00A60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:rsidR="0006024E" w:rsidRDefault="0006024E" w:rsidP="001D000A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F1578"/>
    <w:multiLevelType w:val="hybridMultilevel"/>
    <w:tmpl w:val="FABC9A1A"/>
    <w:lvl w:ilvl="0" w:tplc="9E465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defaultTabStop w:val="708"/>
  <w:doNotHyphenateCaps/>
  <w:noPunctuationKerning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80264"/>
    <w:rsid w:val="000962CB"/>
    <w:rsid w:val="000B12C2"/>
    <w:rsid w:val="000C1225"/>
    <w:rsid w:val="000C266A"/>
    <w:rsid w:val="000C7AAA"/>
    <w:rsid w:val="000D0167"/>
    <w:rsid w:val="000D04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5904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18D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1F9C"/>
    <w:rsid w:val="0059272A"/>
    <w:rsid w:val="00592BF6"/>
    <w:rsid w:val="005949B5"/>
    <w:rsid w:val="005965C5"/>
    <w:rsid w:val="00597235"/>
    <w:rsid w:val="005A4816"/>
    <w:rsid w:val="005B28B9"/>
    <w:rsid w:val="005B424D"/>
    <w:rsid w:val="005B6BAC"/>
    <w:rsid w:val="005B7FB4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6BD6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603A"/>
    <w:rsid w:val="00787D60"/>
    <w:rsid w:val="00793104"/>
    <w:rsid w:val="00795E9E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02AB"/>
    <w:rsid w:val="00A64DCE"/>
    <w:rsid w:val="00A72A93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420E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2B4D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471B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840"/>
    <w:rsid w:val="00D8444B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7624"/>
    <w:rsid w:val="00F60874"/>
    <w:rsid w:val="00F64BAB"/>
    <w:rsid w:val="00F64F7F"/>
    <w:rsid w:val="00F654E1"/>
    <w:rsid w:val="00F657C8"/>
    <w:rsid w:val="00F65E97"/>
    <w:rsid w:val="00F738F2"/>
    <w:rsid w:val="00F74FC1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d">
    <w:name w:val="Strong"/>
    <w:uiPriority w:val="22"/>
    <w:qFormat/>
    <w:locked/>
    <w:rsid w:val="00EC77EF"/>
    <w:rPr>
      <w:b/>
      <w:bCs/>
    </w:rPr>
  </w:style>
  <w:style w:type="paragraph" w:customStyle="1" w:styleId="26">
    <w:name w:val="Обычный2"/>
    <w:rsid w:val="00EC77EF"/>
    <w:rPr>
      <w:snapToGrid w:val="0"/>
    </w:rPr>
  </w:style>
  <w:style w:type="paragraph" w:customStyle="1" w:styleId="110">
    <w:name w:val="Обычный11"/>
    <w:rsid w:val="00701DA8"/>
    <w:pPr>
      <w:widowControl w:val="0"/>
      <w:snapToGrid w:val="0"/>
      <w:spacing w:line="276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blioclu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s.finansy.ru/publ/002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E685-AAF2-4195-8006-4DF1E402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i.kunicina</cp:lastModifiedBy>
  <cp:revision>3</cp:revision>
  <cp:lastPrinted>2018-11-14T08:24:00Z</cp:lastPrinted>
  <dcterms:created xsi:type="dcterms:W3CDTF">2022-03-31T12:52:00Z</dcterms:created>
  <dcterms:modified xsi:type="dcterms:W3CDTF">2022-03-31T13:17:00Z</dcterms:modified>
</cp:coreProperties>
</file>