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3E1D3D" w:rsidP="00920D08">
      <w:pPr>
        <w:spacing w:line="240" w:lineRule="auto"/>
        <w:jc w:val="center"/>
        <w:rPr>
          <w:sz w:val="24"/>
          <w:szCs w:val="24"/>
        </w:rPr>
      </w:pPr>
      <w:r w:rsidRPr="003E1D3D">
        <w:rPr>
          <w:b/>
          <w:color w:val="000000"/>
          <w:sz w:val="24"/>
          <w:szCs w:val="24"/>
        </w:rPr>
        <w:t>Б1.О.06.01</w:t>
      </w:r>
      <w:r>
        <w:rPr>
          <w:b/>
          <w:color w:val="000000"/>
          <w:sz w:val="24"/>
          <w:szCs w:val="24"/>
        </w:rPr>
        <w:t xml:space="preserve"> </w:t>
      </w:r>
      <w:r w:rsidRPr="003E1D3D">
        <w:rPr>
          <w:b/>
          <w:color w:val="000000"/>
          <w:sz w:val="24"/>
          <w:szCs w:val="24"/>
        </w:rPr>
        <w:t>ОСНОВЫ МАТЕМАТИЧЕСКОЙ ОБРАБОТКИ ИНФОРМАЦИИ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E1D3D" w:rsidRDefault="003E1D3D" w:rsidP="003E1D3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3E1D3D" w:rsidP="003E1D3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2A084A" w:rsidRDefault="002A084A" w:rsidP="002A084A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4A3A5E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A3A5E" w:rsidRPr="003C0E55" w:rsidTr="004A3A5E">
        <w:trPr>
          <w:trHeight w:val="590"/>
        </w:trPr>
        <w:tc>
          <w:tcPr>
            <w:tcW w:w="993" w:type="dxa"/>
            <w:shd w:val="clear" w:color="auto" w:fill="auto"/>
          </w:tcPr>
          <w:p w:rsidR="004A3A5E" w:rsidRPr="00E00F31" w:rsidRDefault="004A3A5E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4A3A5E" w:rsidRPr="00C279EA" w:rsidRDefault="004A3A5E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УК-1.1. Зна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понятие «системный подход»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УК-1.2</w:t>
            </w:r>
            <w:r>
              <w:rPr>
                <w:sz w:val="24"/>
                <w:szCs w:val="24"/>
              </w:rPr>
              <w:t>. Умеет</w:t>
            </w:r>
            <w:r w:rsidRPr="004A3A5E">
              <w:rPr>
                <w:sz w:val="24"/>
                <w:szCs w:val="24"/>
              </w:rPr>
              <w:t xml:space="preserve"> осуществлять поиск, критический анализ и синтез информации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УК-1.3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навыками применения системного подхода для решения поставленных задач</w:t>
            </w:r>
            <w:r>
              <w:rPr>
                <w:sz w:val="24"/>
                <w:szCs w:val="24"/>
              </w:rPr>
              <w:t>.</w:t>
            </w:r>
          </w:p>
        </w:tc>
      </w:tr>
      <w:tr w:rsidR="004A3A5E" w:rsidRPr="003C0E55" w:rsidTr="004A3A5E">
        <w:trPr>
          <w:trHeight w:val="590"/>
        </w:trPr>
        <w:tc>
          <w:tcPr>
            <w:tcW w:w="993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УК-2.1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правовые нормы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УК-2.2</w:t>
            </w:r>
            <w:r>
              <w:rPr>
                <w:sz w:val="24"/>
                <w:szCs w:val="24"/>
              </w:rPr>
              <w:t>. Умеет</w:t>
            </w:r>
            <w:r w:rsidRPr="004A3A5E">
              <w:rPr>
                <w:sz w:val="24"/>
                <w:szCs w:val="24"/>
              </w:rPr>
              <w:t xml:space="preserve"> определять задачи для достижения 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УК-2.3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навыками выбора оптимальных способов решения поставленных задач, исходя из действующих правовых норм, имеющихся ресурсов и ограничений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A3A5E" w:rsidRPr="003C0E55" w:rsidTr="004A3A5E">
        <w:trPr>
          <w:trHeight w:val="590"/>
        </w:trPr>
        <w:tc>
          <w:tcPr>
            <w:tcW w:w="993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 xml:space="preserve">УК-6 </w:t>
            </w:r>
          </w:p>
        </w:tc>
        <w:tc>
          <w:tcPr>
            <w:tcW w:w="3686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УК-6.1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принципы образования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УК-6.2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Уме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организовать своё время и управлять им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4A3A5E" w:rsidP="004A3A5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4A3A5E">
              <w:rPr>
                <w:sz w:val="24"/>
                <w:szCs w:val="24"/>
              </w:rPr>
              <w:t>УК-6.3</w:t>
            </w:r>
            <w:r>
              <w:rPr>
                <w:sz w:val="24"/>
                <w:szCs w:val="24"/>
              </w:rPr>
              <w:t>.</w:t>
            </w:r>
            <w:r w:rsidRPr="004A3A5E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4A3A5E">
              <w:rPr>
                <w:sz w:val="24"/>
                <w:szCs w:val="24"/>
              </w:rPr>
              <w:t xml:space="preserve"> навыками выстраивания и реализации траектории саморазвития на основе принципов образования в течение всей жизни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A3A5E" w:rsidRPr="003C0E55" w:rsidTr="004A3A5E">
        <w:trPr>
          <w:trHeight w:val="590"/>
        </w:trPr>
        <w:tc>
          <w:tcPr>
            <w:tcW w:w="993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61" w:type="dxa"/>
          </w:tcPr>
          <w:p w:rsidR="00E6082B" w:rsidRPr="00E6082B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ПК-5.1</w:t>
            </w:r>
            <w:r>
              <w:rPr>
                <w:sz w:val="24"/>
                <w:szCs w:val="24"/>
              </w:rPr>
              <w:t>.</w:t>
            </w:r>
            <w:r w:rsidRPr="00E6082B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E6082B">
              <w:rPr>
                <w:sz w:val="24"/>
                <w:szCs w:val="24"/>
              </w:rPr>
              <w:t xml:space="preserve"> понятия «образовательная программа», «индивидуальный образовательный маршрут»</w:t>
            </w:r>
            <w:r>
              <w:rPr>
                <w:sz w:val="24"/>
                <w:szCs w:val="24"/>
              </w:rPr>
              <w:t>.</w:t>
            </w:r>
          </w:p>
          <w:p w:rsidR="00E6082B" w:rsidRPr="00E6082B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ПК-5.2</w:t>
            </w:r>
            <w:r>
              <w:rPr>
                <w:sz w:val="24"/>
                <w:szCs w:val="24"/>
              </w:rPr>
              <w:t>. Умеет</w:t>
            </w:r>
            <w:r w:rsidRPr="00E6082B">
              <w:rPr>
                <w:sz w:val="24"/>
                <w:szCs w:val="24"/>
              </w:rPr>
              <w:t xml:space="preserve"> разрабатывать проекты программ и индивидуальных образовательных маршрутов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ПК-5.3. Владе</w:t>
            </w:r>
            <w:r>
              <w:rPr>
                <w:sz w:val="24"/>
                <w:szCs w:val="24"/>
              </w:rPr>
              <w:t>ет</w:t>
            </w:r>
            <w:r w:rsidRPr="00E6082B">
              <w:rPr>
                <w:sz w:val="24"/>
                <w:szCs w:val="24"/>
              </w:rPr>
              <w:t xml:space="preserve"> навыками проектирования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A3A5E" w:rsidRPr="003C0E55" w:rsidTr="004A3A5E">
        <w:trPr>
          <w:trHeight w:val="590"/>
        </w:trPr>
        <w:tc>
          <w:tcPr>
            <w:tcW w:w="993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4A3A5E" w:rsidRPr="00002779" w:rsidRDefault="004A3A5E" w:rsidP="001801A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779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:rsidR="00E6082B" w:rsidRPr="00E6082B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ПК-6.1</w:t>
            </w:r>
            <w:r>
              <w:rPr>
                <w:sz w:val="24"/>
                <w:szCs w:val="24"/>
              </w:rPr>
              <w:t>.</w:t>
            </w:r>
            <w:r w:rsidRPr="00E6082B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E6082B">
              <w:rPr>
                <w:sz w:val="24"/>
                <w:szCs w:val="24"/>
              </w:rPr>
              <w:t xml:space="preserve"> современные методы и технологии обучения и диагностики</w:t>
            </w:r>
            <w:r>
              <w:rPr>
                <w:sz w:val="24"/>
                <w:szCs w:val="24"/>
              </w:rPr>
              <w:t>.</w:t>
            </w:r>
          </w:p>
          <w:p w:rsidR="00E6082B" w:rsidRPr="00E6082B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ПК-6.2</w:t>
            </w:r>
            <w:r>
              <w:rPr>
                <w:sz w:val="24"/>
                <w:szCs w:val="24"/>
              </w:rPr>
              <w:t>. Умеет</w:t>
            </w:r>
            <w:r w:rsidRPr="00E6082B">
              <w:rPr>
                <w:sz w:val="24"/>
                <w:szCs w:val="24"/>
              </w:rPr>
              <w:t xml:space="preserve"> применять современные методы и технологии обучения и диагностики</w:t>
            </w:r>
            <w:r>
              <w:rPr>
                <w:sz w:val="24"/>
                <w:szCs w:val="24"/>
              </w:rPr>
              <w:t>.</w:t>
            </w:r>
          </w:p>
          <w:p w:rsidR="004A3A5E" w:rsidRPr="004A3A5E" w:rsidRDefault="00E6082B" w:rsidP="00E6082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E6082B">
              <w:rPr>
                <w:sz w:val="24"/>
                <w:szCs w:val="24"/>
              </w:rPr>
              <w:t>ПК-6.3</w:t>
            </w:r>
            <w:r>
              <w:rPr>
                <w:sz w:val="24"/>
                <w:szCs w:val="24"/>
              </w:rPr>
              <w:t>.</w:t>
            </w:r>
            <w:r w:rsidRPr="00E6082B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E6082B">
              <w:rPr>
                <w:sz w:val="24"/>
                <w:szCs w:val="24"/>
              </w:rPr>
              <w:t xml:space="preserve"> навыками использования современных методов и технологий обучения и диагностики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6082B" w:rsidRDefault="00E6082B" w:rsidP="00E6082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C279E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знакомство</w:t>
      </w:r>
      <w:r w:rsidRPr="00002779">
        <w:rPr>
          <w:color w:val="000000"/>
          <w:sz w:val="24"/>
          <w:szCs w:val="24"/>
        </w:rPr>
        <w:t xml:space="preserve"> с основными математическими методами обработки информации и представления результатов наблюдений</w:t>
      </w:r>
      <w:r>
        <w:rPr>
          <w:color w:val="000000"/>
          <w:sz w:val="24"/>
          <w:szCs w:val="24"/>
        </w:rPr>
        <w:t>.</w:t>
      </w:r>
    </w:p>
    <w:p w:rsidR="00E6082B" w:rsidRPr="003C0E55" w:rsidRDefault="00E6082B" w:rsidP="00E6082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6082B" w:rsidRPr="00002779" w:rsidRDefault="00E6082B" w:rsidP="00E6082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формирование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 математических средствах представления информации;</w:t>
      </w:r>
    </w:p>
    <w:p w:rsidR="00E6082B" w:rsidRPr="00002779" w:rsidRDefault="00E6082B" w:rsidP="00E6082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основными классами математических моделей и типичными задачами их использования;</w:t>
      </w:r>
    </w:p>
    <w:p w:rsidR="00E6082B" w:rsidRPr="00002779" w:rsidRDefault="00E6082B" w:rsidP="00E6082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обучающихся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 основами статистической обработки данных;</w:t>
      </w:r>
    </w:p>
    <w:p w:rsidR="00E6082B" w:rsidRPr="00002779" w:rsidRDefault="00E6082B" w:rsidP="00E6082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формирование навыков</w:t>
      </w:r>
      <w:r w:rsidRPr="0000277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интерпретации полученных результатов.</w:t>
      </w:r>
    </w:p>
    <w:p w:rsidR="00E6082B" w:rsidRPr="003C0E55" w:rsidRDefault="00E6082B" w:rsidP="00E6082B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002779">
        <w:rPr>
          <w:sz w:val="24"/>
          <w:szCs w:val="24"/>
        </w:rPr>
        <w:t>Учебно-исследовательский</w:t>
      </w:r>
      <w:r>
        <w:rPr>
          <w:sz w:val="24"/>
          <w:szCs w:val="24"/>
        </w:rPr>
        <w:t>.</w:t>
      </w:r>
    </w:p>
    <w:p w:rsidR="00E6082B" w:rsidRPr="003C0E55" w:rsidRDefault="00E6082B" w:rsidP="00E6082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6082B" w:rsidRPr="003C0E55" w:rsidRDefault="00E6082B" w:rsidP="00E6082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082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6082B" w:rsidRDefault="00E6082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E6082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E6082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6082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E6082B" w:rsidP="00E608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E6082B" w:rsidRDefault="006E7CAD" w:rsidP="00E608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-/</w:t>
            </w:r>
            <w:r w:rsidR="00E6082B">
              <w:rPr>
                <w:sz w:val="24"/>
                <w:szCs w:val="24"/>
              </w:rPr>
              <w:t>-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6082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6082B" w:rsidP="00E608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082B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6082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6082B" w:rsidRDefault="00E6082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109" w:rsidRPr="00E6082B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6082B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6082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6082B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E6082B" w:rsidP="00E6082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6082B" w:rsidRDefault="00180109" w:rsidP="00E6082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-/</w:t>
            </w:r>
            <w:r w:rsidR="00E608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E6082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E6082B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6082B" w:rsidP="00E6082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6082B" w:rsidRDefault="00E6082B" w:rsidP="00E6082B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6082B" w:rsidRDefault="00E6082B" w:rsidP="00E6082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082B" w:rsidRPr="0053465B" w:rsidTr="001801A7">
        <w:tc>
          <w:tcPr>
            <w:tcW w:w="693" w:type="dxa"/>
          </w:tcPr>
          <w:p w:rsidR="00E6082B" w:rsidRPr="0053465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6082B" w:rsidRPr="0053465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6082B" w:rsidRPr="00B12D39" w:rsidTr="001801A7">
        <w:tc>
          <w:tcPr>
            <w:tcW w:w="693" w:type="dxa"/>
          </w:tcPr>
          <w:p w:rsidR="00E6082B" w:rsidRPr="0053465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Знакомство с инструме</w:t>
            </w:r>
            <w:r>
              <w:rPr>
                <w:sz w:val="24"/>
                <w:szCs w:val="24"/>
              </w:rPr>
              <w:t>нтальными средствами математики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Pr="0053465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6082B" w:rsidRPr="006A2825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символьного дифференцирования и интегрирования функций</w:t>
            </w:r>
            <w:r>
              <w:rPr>
                <w:sz w:val="24"/>
                <w:szCs w:val="24"/>
              </w:rPr>
              <w:t xml:space="preserve"> одного и нескольких переменных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Pr="0053465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6082B" w:rsidRPr="006A2825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матричной алгебры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6082B" w:rsidRPr="006A2825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Поиска аналитического решения систем линейных уравнений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6082B" w:rsidRPr="006A2825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нелинейных уравнений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Решения задач теории чисел и комбинаторных задач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>Решение задач теории вероятностей и математической статистики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Построение </w:t>
            </w:r>
            <w:r>
              <w:rPr>
                <w:sz w:val="24"/>
                <w:szCs w:val="24"/>
              </w:rPr>
              <w:t>графиков функций и поверхностей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Работа с полиномами </w:t>
            </w:r>
          </w:p>
        </w:tc>
      </w:tr>
      <w:tr w:rsidR="00E6082B" w:rsidRPr="0053465B" w:rsidTr="001801A7">
        <w:tc>
          <w:tcPr>
            <w:tcW w:w="693" w:type="dxa"/>
          </w:tcPr>
          <w:p w:rsidR="00E6082B" w:rsidRDefault="00E6082B" w:rsidP="001801A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6082B" w:rsidRPr="005A49A6" w:rsidRDefault="00E6082B" w:rsidP="001801A7">
            <w:pPr>
              <w:pStyle w:val="ae"/>
              <w:jc w:val="left"/>
              <w:rPr>
                <w:sz w:val="24"/>
                <w:szCs w:val="24"/>
              </w:rPr>
            </w:pPr>
            <w:r w:rsidRPr="005A49A6">
              <w:rPr>
                <w:sz w:val="24"/>
                <w:szCs w:val="24"/>
              </w:rPr>
              <w:t xml:space="preserve">Решение обыкновенных </w:t>
            </w:r>
            <w:r>
              <w:rPr>
                <w:sz w:val="24"/>
                <w:szCs w:val="24"/>
              </w:rPr>
              <w:t>дифференциальных уравнений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6082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E6082B">
        <w:rPr>
          <w:b/>
          <w:sz w:val="24"/>
          <w:szCs w:val="24"/>
        </w:rPr>
        <w:t>Практическая подготовка*.</w:t>
      </w:r>
    </w:p>
    <w:p w:rsidR="00920D08" w:rsidRPr="00E6082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6082B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E6082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6082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6082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E6082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6082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E6082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6082B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e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задач символьного дифференцирования и интегрирования функций одного и нескольких переменных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использование презентаций</w:t>
            </w:r>
          </w:p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e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задач матричной алгебры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использование презентаций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f1"/>
              <w:rPr>
                <w:sz w:val="24"/>
              </w:rPr>
            </w:pPr>
            <w:r w:rsidRPr="00E6082B">
              <w:rPr>
                <w:sz w:val="24"/>
              </w:rPr>
              <w:t>Решения задач теории чисел и комбинаторных задач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использование презентаций</w:t>
            </w:r>
          </w:p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f1"/>
              <w:rPr>
                <w:rStyle w:val="a3"/>
                <w:sz w:val="24"/>
              </w:rPr>
            </w:pPr>
            <w:r w:rsidRPr="00E6082B">
              <w:rPr>
                <w:sz w:val="24"/>
              </w:rPr>
              <w:t xml:space="preserve">Решение задач теории вероятностей и математической статистики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 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использование презентаций</w:t>
            </w:r>
          </w:p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 xml:space="preserve">решение ситуационных </w:t>
            </w:r>
            <w:r w:rsidRPr="00E6082B">
              <w:rPr>
                <w:sz w:val="24"/>
                <w:szCs w:val="24"/>
              </w:rPr>
              <w:lastRenderedPageBreak/>
              <w:t>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e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Построение графиков функций и поверхностей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6082B" w:rsidRDefault="00E6082B" w:rsidP="00E6082B">
            <w:pPr>
              <w:ind w:firstLine="0"/>
            </w:pPr>
            <w:r w:rsidRPr="00AE1C9A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e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 xml:space="preserve">Работа с полиномами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6082B" w:rsidRDefault="00E6082B" w:rsidP="00E6082B">
            <w:pPr>
              <w:ind w:firstLine="0"/>
            </w:pPr>
            <w:r w:rsidRPr="00AE1C9A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6082B" w:rsidRPr="003C0E55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6082B" w:rsidRPr="00555F6C" w:rsidRDefault="00E6082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pStyle w:val="ae"/>
              <w:jc w:val="left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обыкновенных дифференциальных уравнений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6082B" w:rsidRDefault="00E6082B" w:rsidP="00E6082B">
            <w:pPr>
              <w:ind w:left="0" w:firstLine="0"/>
            </w:pPr>
            <w:r w:rsidRPr="00AE1C9A">
              <w:rPr>
                <w:sz w:val="24"/>
                <w:szCs w:val="24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6082B" w:rsidRPr="00E6082B" w:rsidRDefault="00E6082B" w:rsidP="00E608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082B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6082B" w:rsidRPr="00555F6C" w:rsidRDefault="00E6082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6082B">
        <w:rPr>
          <w:b/>
          <w:sz w:val="24"/>
          <w:szCs w:val="24"/>
        </w:rPr>
        <w:t>*</w:t>
      </w:r>
      <w:r w:rsidRPr="00E608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608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6082B" w:rsidRPr="00E6082B" w:rsidRDefault="00E6082B" w:rsidP="00E6082B">
      <w:pPr>
        <w:keepNext/>
        <w:widowControl/>
        <w:tabs>
          <w:tab w:val="clear" w:pos="788"/>
        </w:tabs>
        <w:suppressAutoHyphens w:val="0"/>
        <w:spacing w:before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5.1. Темы конспектов: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Инструментальными средствами математики;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Решение задач символьного дифференцирования и интегрирования функций одного и нескольких переменных;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Решение задач матричной алгебры;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Поиска аналитического решения систем линейных уравнений;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Решение нелинейных уравнений;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Решения задач теории чисел и комбинаторных задач;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Решение задач теории вероятностей и математической статистики;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Построение графиков функций и поверхностей;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Работа с полиномами;</w:t>
      </w:r>
    </w:p>
    <w:p w:rsidR="00E6082B" w:rsidRPr="00E6082B" w:rsidRDefault="00E6082B" w:rsidP="00E6082B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Решение обыкновенных дифференциальных уравнений.</w:t>
      </w:r>
    </w:p>
    <w:p w:rsidR="00E6082B" w:rsidRPr="00E6082B" w:rsidRDefault="00E6082B" w:rsidP="00E6082B">
      <w:pPr>
        <w:keepNext/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6082B">
        <w:rPr>
          <w:b/>
          <w:bCs/>
          <w:caps/>
          <w:kern w:val="0"/>
          <w:sz w:val="24"/>
          <w:szCs w:val="24"/>
          <w:lang w:eastAsia="ru-RU"/>
        </w:rPr>
        <w:t xml:space="preserve">5.2. </w:t>
      </w:r>
      <w:r w:rsidRPr="00E6082B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работам: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Дифференцирование и интегрирование функций</w:t>
      </w:r>
    </w:p>
    <w:p w:rsidR="00E6082B" w:rsidRPr="00E6082B" w:rsidRDefault="00E6082B" w:rsidP="00E6082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производной. Таблица производных функций. Вычисление производных.</w:t>
      </w:r>
    </w:p>
    <w:p w:rsidR="00E6082B" w:rsidRPr="00E6082B" w:rsidRDefault="00E6082B" w:rsidP="00E6082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интеграла. Определённый и неопределённый интеграл. Таблицы интегралов функций.</w:t>
      </w:r>
    </w:p>
    <w:p w:rsidR="00E6082B" w:rsidRPr="00E6082B" w:rsidRDefault="00E6082B" w:rsidP="00E6082B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Методы интегрирования функций.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Задачи матричной алгебры</w:t>
      </w:r>
    </w:p>
    <w:p w:rsidR="00E6082B" w:rsidRPr="00E6082B" w:rsidRDefault="00E6082B" w:rsidP="00E6082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матрицы.</w:t>
      </w:r>
    </w:p>
    <w:p w:rsidR="00E6082B" w:rsidRPr="00E6082B" w:rsidRDefault="00E6082B" w:rsidP="00E6082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Действия с матрицами.</w:t>
      </w:r>
    </w:p>
    <w:p w:rsidR="00E6082B" w:rsidRPr="00E6082B" w:rsidRDefault="00E6082B" w:rsidP="00E6082B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Матричные уравнения.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Системы линейных уравнений</w:t>
      </w:r>
    </w:p>
    <w:p w:rsidR="00E6082B" w:rsidRPr="00E6082B" w:rsidRDefault="00E6082B" w:rsidP="00E6082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Понятия линейного уравнения, системы линейных уравнений.</w:t>
      </w:r>
    </w:p>
    <w:p w:rsidR="00E6082B" w:rsidRPr="00E6082B" w:rsidRDefault="00E6082B" w:rsidP="00E6082B">
      <w:pPr>
        <w:widowControl/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Способы решения систем линейных уравнений.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Нелинейные уравнения</w:t>
      </w:r>
    </w:p>
    <w:p w:rsidR="00E6082B" w:rsidRPr="00E6082B" w:rsidRDefault="00E6082B" w:rsidP="00E6082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нелинейного уравнения.</w:t>
      </w:r>
    </w:p>
    <w:p w:rsidR="00E6082B" w:rsidRPr="00E6082B" w:rsidRDefault="00E6082B" w:rsidP="00E6082B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Способы решения нелинейных уравнений.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lastRenderedPageBreak/>
        <w:t>Задачи теории чисел и комбинаторные задачи</w:t>
      </w:r>
    </w:p>
    <w:p w:rsidR="00E6082B" w:rsidRPr="00E6082B" w:rsidRDefault="00E6082B" w:rsidP="00E6082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 xml:space="preserve">Понятие комбинаторики. </w:t>
      </w:r>
    </w:p>
    <w:p w:rsidR="00E6082B" w:rsidRPr="00E6082B" w:rsidRDefault="00E6082B" w:rsidP="00E6082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Размещения, перестановки и сочетания.</w:t>
      </w:r>
    </w:p>
    <w:p w:rsidR="00E6082B" w:rsidRPr="00E6082B" w:rsidRDefault="00E6082B" w:rsidP="00E6082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Основные правила комбинаторики.</w:t>
      </w:r>
    </w:p>
    <w:p w:rsidR="00E6082B" w:rsidRPr="00E6082B" w:rsidRDefault="00E6082B" w:rsidP="00E6082B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 xml:space="preserve">Теорема о включениях и исключениях. Комбинаторика разбиений. 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Задачи теории вероятностей и математической статистики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Вероятность. Основные теоремы теории вероятностей.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Относительная частота.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Накопленная частота.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Основные выборочные характеристики (среднее арифметическое, среднее взвешенное, медиана, мода, размах, дисперсия, среднее квадратическое отклонение, выборочные асимметрия и эксцесс).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Статистическая гипотеза.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Уровень значимости. Уровень надёжности.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Доверительный интервал.</w:t>
      </w:r>
    </w:p>
    <w:p w:rsidR="00E6082B" w:rsidRPr="00E6082B" w:rsidRDefault="00E6082B" w:rsidP="00E6082B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Корреляционный анализ.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Построение графиков функций и поверхностей</w:t>
      </w:r>
    </w:p>
    <w:p w:rsidR="00E6082B" w:rsidRPr="00E6082B" w:rsidRDefault="00E6082B" w:rsidP="00E6082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Построение графика явной функции.</w:t>
      </w:r>
    </w:p>
    <w:p w:rsidR="00E6082B" w:rsidRPr="00E6082B" w:rsidRDefault="00E6082B" w:rsidP="00E6082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Построение функции, заданной параметрически.</w:t>
      </w:r>
    </w:p>
    <w:p w:rsidR="00E6082B" w:rsidRPr="00E6082B" w:rsidRDefault="00E6082B" w:rsidP="00E6082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Построение кривых в полярной системе координат.</w:t>
      </w:r>
    </w:p>
    <w:p w:rsidR="00E6082B" w:rsidRPr="00E6082B" w:rsidRDefault="00E6082B" w:rsidP="00E6082B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трёхмерного графика.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Работа с полиномами</w:t>
      </w:r>
    </w:p>
    <w:p w:rsidR="00E6082B" w:rsidRPr="00E6082B" w:rsidRDefault="00E6082B" w:rsidP="00E6082B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полинома.</w:t>
      </w:r>
    </w:p>
    <w:p w:rsidR="00E6082B" w:rsidRPr="00E6082B" w:rsidRDefault="00E6082B" w:rsidP="00E6082B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Делимость полиномов.</w:t>
      </w:r>
    </w:p>
    <w:p w:rsidR="00E6082B" w:rsidRPr="00E6082B" w:rsidRDefault="00E6082B" w:rsidP="00E6082B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Разложение полиномов на неприводимые множители.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Обыкновенные дифференциальные уравнения</w:t>
      </w:r>
    </w:p>
    <w:p w:rsidR="00E6082B" w:rsidRPr="00E6082B" w:rsidRDefault="00E6082B" w:rsidP="00E6082B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Понятие обыкновенного дифференциального уравнения (ОДУ).</w:t>
      </w:r>
    </w:p>
    <w:p w:rsidR="00E6082B" w:rsidRPr="00E6082B" w:rsidRDefault="00E6082B" w:rsidP="00E6082B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Виды ОДУ и способы их решения.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5.3. Темы для рефератов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Дедуктивный метод в математике.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Математика как универсальный язык науки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Аксиоматический метод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Графы и их применение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Комбинаторика и азартные игры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Графическое представление информации.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Экспериментальные данные и вероятности событий.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Измерение информации.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Кодирование информации.</w:t>
      </w:r>
    </w:p>
    <w:p w:rsidR="00E6082B" w:rsidRPr="00E6082B" w:rsidRDefault="00E6082B" w:rsidP="00E6082B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Вероятность и информация.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6082B">
        <w:rPr>
          <w:b/>
          <w:bCs/>
          <w:caps/>
          <w:kern w:val="0"/>
          <w:sz w:val="24"/>
          <w:szCs w:val="24"/>
          <w:lang w:eastAsia="ru-RU"/>
        </w:rPr>
        <w:t>6. Оценочные средства для текущего контроля успеваемости</w:t>
      </w:r>
    </w:p>
    <w:p w:rsidR="00E6082B" w:rsidRPr="00E6082B" w:rsidRDefault="00E6082B" w:rsidP="00E6082B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E6082B" w:rsidRPr="00E6082B" w:rsidTr="001801A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Знакомство с инструментальными средствами математики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Решение задач символьного дифференцирования и интегрирования функций одного и нескольких переменных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Решение задач матричной алгебры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Поиска аналитического решения систем линейных уравнений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Решение нелинейных уравнений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Решения задач теории чисел и комбинаторных задач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Решение задач теории вероятностей и математической статистики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Построение графиков функций и поверхностей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 xml:space="preserve">Работа с полиномами 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  <w:tr w:rsidR="00E6082B" w:rsidRPr="00E6082B" w:rsidTr="001801A7">
        <w:tc>
          <w:tcPr>
            <w:tcW w:w="67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64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Решение обыкновенных дифференциальных уравнений</w:t>
            </w:r>
          </w:p>
        </w:tc>
        <w:tc>
          <w:tcPr>
            <w:tcW w:w="35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Конспект, отчёт по лабораторной работе, тест</w:t>
            </w:r>
          </w:p>
        </w:tc>
      </w:tr>
    </w:tbl>
    <w:p w:rsidR="00E6082B" w:rsidRPr="00E6082B" w:rsidRDefault="00E6082B" w:rsidP="00E6082B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 по дисциплине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Темы конспектов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6082B">
        <w:rPr>
          <w:bCs/>
          <w:kern w:val="0"/>
          <w:sz w:val="24"/>
          <w:szCs w:val="24"/>
          <w:lang w:eastAsia="ru-RU"/>
        </w:rPr>
        <w:t>Представлены в разделе 5.2.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работам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6082B">
        <w:rPr>
          <w:bCs/>
          <w:kern w:val="0"/>
          <w:sz w:val="24"/>
          <w:szCs w:val="24"/>
          <w:lang w:eastAsia="ru-RU"/>
        </w:rPr>
        <w:t>Представлены в разделе 5.3.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6082B">
        <w:rPr>
          <w:b/>
          <w:bCs/>
          <w:kern w:val="0"/>
          <w:sz w:val="24"/>
          <w:szCs w:val="24"/>
          <w:lang w:eastAsia="ru-RU"/>
        </w:rPr>
        <w:t>Темы рефератов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E6082B">
        <w:rPr>
          <w:bCs/>
          <w:kern w:val="0"/>
          <w:sz w:val="24"/>
          <w:szCs w:val="24"/>
          <w:lang w:eastAsia="ru-RU"/>
        </w:rPr>
        <w:t>Представлены в разделе 5.4.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E6082B">
        <w:rPr>
          <w:b/>
          <w:bCs/>
          <w:kern w:val="36"/>
          <w:sz w:val="24"/>
          <w:szCs w:val="24"/>
          <w:lang w:eastAsia="ru-RU"/>
        </w:rPr>
        <w:t>Примеры тестовых заданий по теме «Решение задач теории вероятностей и математической статистики»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Медианой называется: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варианта с наибольшей частотой;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варианта с наименьшей частотой;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варианта, находящаяся в середине ряда.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Модой называется: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варианта с наибольшей частотой;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варианта с наименьшей частотой;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варианта, находящаяся в середине ряда.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Зависимость между степенью разнообразия вариационного ряда и значением среднего квадратического отклонения называется: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прямой;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обратной.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Коэффициент вариации применяется в целях: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определения разности между наибольшей и наименьшей вариант;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определения частоты вариант в вариационном ряду;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сравнения признаков, выраженных в разных единицах измерения.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Средняя арифметическая величина применяется для: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обобщения качественных признаков;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обобщения числовых значений варьирующего признака;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выявления взаимосвязи между явлениями.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Вариационный ряд состоит из: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набора вариант;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набора ошибок репрезентативности;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lastRenderedPageBreak/>
        <w:t>в) набора отклонений.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К показателям разнообразия вариационного ряда не относится: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размах (амплитуда);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мода;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среднее квадратическое отклонение;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г) коэффициент вариации.</w:t>
      </w:r>
    </w:p>
    <w:p w:rsidR="00E6082B" w:rsidRPr="00E6082B" w:rsidRDefault="00E6082B" w:rsidP="00E6082B">
      <w:pPr>
        <w:keepNext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Укажите, что не относится к вариационному ряду: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непрерывный;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частотный;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прерывный (дискретный);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360" w:firstLine="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г) интервальный (сгруппированный).</w:t>
      </w:r>
    </w:p>
    <w:p w:rsidR="00E6082B" w:rsidRPr="00E6082B" w:rsidRDefault="00E6082B" w:rsidP="00E6082B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Возраст (в годах) респондентов при социологическом опросе: 17, 20, 39, 58, 60, 30, 10, 17. Объём данной выборки равен: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а) 7;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б) 49;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 128;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г) 8.</w:t>
      </w:r>
    </w:p>
    <w:p w:rsidR="00E6082B" w:rsidRPr="00E6082B" w:rsidRDefault="00E6082B" w:rsidP="00E6082B">
      <w:pPr>
        <w:keepNext/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 результате 10 опытов получена следующая выборка: 2, 2, 2, 3, 4, 4, 6, 6, 6, 6. Для неё законом распределения будет: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val="en-US" w:eastAsia="ru-RU"/>
        </w:rPr>
      </w:pPr>
      <w:r w:rsidRPr="00E6082B">
        <w:rPr>
          <w:kern w:val="0"/>
          <w:sz w:val="24"/>
          <w:szCs w:val="24"/>
          <w:lang w:eastAsia="ru-RU"/>
        </w:rPr>
        <w:t>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1"/>
        <w:gridCol w:w="516"/>
        <w:gridCol w:w="516"/>
        <w:gridCol w:w="516"/>
        <w:gridCol w:w="516"/>
      </w:tblGrid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x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</w:tr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p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0,4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val="en-US" w:eastAsia="ru-RU"/>
        </w:rPr>
      </w:pPr>
      <w:r w:rsidRPr="00E6082B">
        <w:rPr>
          <w:kern w:val="0"/>
          <w:sz w:val="24"/>
          <w:szCs w:val="24"/>
          <w:lang w:eastAsia="ru-RU"/>
        </w:rPr>
        <w:t>б)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1"/>
        <w:gridCol w:w="516"/>
        <w:gridCol w:w="516"/>
        <w:gridCol w:w="516"/>
        <w:gridCol w:w="516"/>
      </w:tblGrid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x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</w:tr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p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0,4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1"/>
        <w:gridCol w:w="516"/>
        <w:gridCol w:w="516"/>
        <w:gridCol w:w="516"/>
        <w:gridCol w:w="516"/>
      </w:tblGrid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x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</w:tr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p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0,4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0,3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36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г)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1"/>
        <w:gridCol w:w="516"/>
        <w:gridCol w:w="516"/>
        <w:gridCol w:w="516"/>
        <w:gridCol w:w="516"/>
      </w:tblGrid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x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6</w:t>
            </w:r>
          </w:p>
        </w:tc>
      </w:tr>
      <w:tr w:rsidR="00E6082B" w:rsidRPr="00E6082B" w:rsidTr="001801A7"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i/>
                <w:kern w:val="0"/>
                <w:sz w:val="24"/>
                <w:szCs w:val="24"/>
                <w:lang w:val="en-US" w:eastAsia="ru-RU"/>
              </w:rPr>
              <w:t>p</w:t>
            </w:r>
            <w:r w:rsidRPr="00E6082B">
              <w:rPr>
                <w:i/>
                <w:kern w:val="0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0,6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0,2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0,4</w:t>
            </w:r>
          </w:p>
        </w:tc>
        <w:tc>
          <w:tcPr>
            <w:tcW w:w="0" w:type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val="en-US" w:eastAsia="ru-RU"/>
              </w:rPr>
            </w:pPr>
            <w:r w:rsidRPr="00E6082B">
              <w:rPr>
                <w:kern w:val="0"/>
                <w:sz w:val="24"/>
                <w:szCs w:val="24"/>
                <w:lang w:val="en-US" w:eastAsia="ru-RU"/>
              </w:rPr>
              <w:t>0,6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00" w:beforeAutospacing="1" w:after="100" w:afterAutospacing="1" w:line="240" w:lineRule="auto"/>
        <w:ind w:left="0" w:firstLine="0"/>
        <w:jc w:val="center"/>
        <w:outlineLvl w:val="0"/>
        <w:rPr>
          <w:b/>
          <w:bCs/>
          <w:kern w:val="36"/>
          <w:sz w:val="24"/>
          <w:szCs w:val="24"/>
          <w:lang w:eastAsia="ru-RU"/>
        </w:rPr>
      </w:pPr>
      <w:r w:rsidRPr="00E6082B">
        <w:rPr>
          <w:b/>
          <w:bCs/>
          <w:kern w:val="36"/>
          <w:sz w:val="24"/>
          <w:szCs w:val="24"/>
          <w:lang w:eastAsia="ru-RU"/>
        </w:rPr>
        <w:t>Примеры заданий к лабораторным работам по теме ««Решение задач теории вероятностей и математической статистики»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1.</w:t>
      </w:r>
      <w:r w:rsidRPr="00E6082B">
        <w:rPr>
          <w:kern w:val="0"/>
          <w:sz w:val="24"/>
          <w:szCs w:val="24"/>
          <w:lang w:eastAsia="ru-RU"/>
        </w:rPr>
        <w:t xml:space="preserve"> Постройте эмпирические функции распределения (относительные и накопленные частоты) для роста (в см) группы из 20 мужчин: 181,169,178,178,171,179,</w:t>
      </w:r>
      <w:r w:rsidRPr="00E6082B">
        <w:rPr>
          <w:kern w:val="0"/>
          <w:sz w:val="24"/>
          <w:szCs w:val="24"/>
          <w:lang w:eastAsia="ru-RU"/>
        </w:rPr>
        <w:br/>
        <w:t>172,181, 179, 168, 174, 167, 169, 171, 179, 181, 181, 183, 172, 176.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2.</w:t>
      </w:r>
      <w:r w:rsidRPr="00E6082B">
        <w:rPr>
          <w:kern w:val="0"/>
          <w:sz w:val="24"/>
          <w:szCs w:val="24"/>
          <w:lang w:eastAsia="ru-RU"/>
        </w:rPr>
        <w:t xml:space="preserve"> Найдите распределение по абсолютным частотам для следующих результатов тестирования в баллах: 79, 85, 78, 85, 83, 81, 95, 88 и 97 (используйте границы интервалов 70, 79, 89).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3.</w:t>
      </w:r>
      <w:r w:rsidRPr="00E6082B">
        <w:rPr>
          <w:kern w:val="0"/>
          <w:sz w:val="24"/>
          <w:szCs w:val="24"/>
          <w:lang w:eastAsia="ru-RU"/>
        </w:rPr>
        <w:t xml:space="preserve"> Постройте эмпирические функции распределения (абсолютные и накопленные частоты) успеваемости в группе из 20 студентов: 4, 4, 5, 3, 4, 5, 4, 5, 3, 5, 3, 3, 5, 4, 5, 4, 3,5, 3, 5.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4.</w:t>
      </w:r>
      <w:r w:rsidRPr="00E6082B">
        <w:rPr>
          <w:kern w:val="0"/>
          <w:sz w:val="24"/>
          <w:szCs w:val="24"/>
          <w:lang w:eastAsia="ru-RU"/>
        </w:rPr>
        <w:t xml:space="preserve"> Пусть в результате измерений получены следующие данные: 102,104, 205, 207, 327, 408, 417. Найдите среднее арифметическое и медиану этих значений.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5.</w:t>
      </w:r>
      <w:r w:rsidRPr="00E6082B">
        <w:rPr>
          <w:kern w:val="0"/>
          <w:sz w:val="24"/>
          <w:szCs w:val="24"/>
          <w:lang w:eastAsia="ru-RU"/>
        </w:rPr>
        <w:t xml:space="preserve"> При изучении качества продукции выпущенной цехом, определяли число бракованных деталей в каждом из 50 произвольным образом выбранных ящиков с одинаковым числом деталей. Результаты проверки записали в виде таблицы: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3"/>
        <w:gridCol w:w="504"/>
        <w:gridCol w:w="504"/>
        <w:gridCol w:w="504"/>
        <w:gridCol w:w="504"/>
        <w:gridCol w:w="504"/>
      </w:tblGrid>
      <w:tr w:rsidR="00E6082B" w:rsidRPr="00E6082B" w:rsidTr="001801A7">
        <w:trPr>
          <w:trHeight w:val="387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Число бракованных деталей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E6082B" w:rsidRPr="00E6082B" w:rsidTr="001801A7">
        <w:trPr>
          <w:trHeight w:val="247"/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Число ящиков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lastRenderedPageBreak/>
        <w:t xml:space="preserve">Найдите среднее взвешенное, размах и моду ряда данных. 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6.</w:t>
      </w:r>
      <w:r w:rsidRPr="00E6082B">
        <w:rPr>
          <w:kern w:val="0"/>
          <w:sz w:val="24"/>
          <w:szCs w:val="24"/>
          <w:lang w:eastAsia="ru-RU"/>
        </w:rPr>
        <w:t xml:space="preserve"> В отделе мужской обуви универмага в течение дня производился учет размеров купленной обуви. Были получены следующие результаты: 44, 40, 43, 39, 42, 42, 45, 41, 43, 43, 41, 42, 46, 40, 41, 42, 39, 42, 45, 42, 43, 44, 44, 41, 42. Какой размер обуви наиболее распространен?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7.</w:t>
      </w:r>
      <w:r w:rsidRPr="00E6082B">
        <w:rPr>
          <w:kern w:val="0"/>
          <w:sz w:val="24"/>
          <w:szCs w:val="24"/>
          <w:lang w:eastAsia="ru-RU"/>
        </w:rPr>
        <w:t xml:space="preserve"> В таблице приведены результаты выполнения контрольной работы:</w:t>
      </w:r>
    </w:p>
    <w:tbl>
      <w:tblPr>
        <w:tblW w:w="6957" w:type="dxa"/>
        <w:jc w:val="center"/>
        <w:tblLook w:val="0000" w:firstRow="0" w:lastRow="0" w:firstColumn="0" w:lastColumn="0" w:noHBand="0" w:noVBand="0"/>
      </w:tblPr>
      <w:tblGrid>
        <w:gridCol w:w="239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E6082B" w:rsidRPr="00E6082B" w:rsidTr="001801A7">
        <w:trPr>
          <w:trHeight w:val="306"/>
          <w:jc w:val="center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Количество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E6082B" w:rsidRPr="00E6082B" w:rsidTr="001801A7">
        <w:trPr>
          <w:trHeight w:val="255"/>
          <w:jc w:val="center"/>
        </w:trPr>
        <w:tc>
          <w:tcPr>
            <w:tcW w:w="2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Вычислите: среднее, размах, медиану, моду, дисперсию и среднее квадратическое отклонение. Проиллюстрируйте данные графически.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8.</w:t>
      </w:r>
      <w:r w:rsidRPr="00E6082B">
        <w:rPr>
          <w:kern w:val="0"/>
          <w:sz w:val="24"/>
          <w:szCs w:val="24"/>
          <w:lang w:eastAsia="ru-RU"/>
        </w:rPr>
        <w:t xml:space="preserve"> Найдите среднее значение и стандартное отклонение результатов бега на дистанцию 100 м у группы студентов: 12,8; 13,2; 13,0; 12,9; 13,5; 13,1.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9.</w:t>
      </w:r>
      <w:r w:rsidRPr="00E6082B">
        <w:rPr>
          <w:kern w:val="0"/>
          <w:sz w:val="24"/>
          <w:szCs w:val="24"/>
          <w:lang w:eastAsia="ru-RU"/>
        </w:rPr>
        <w:t xml:space="preserve"> Найдите выборочные среднее, медиану, моду, дисперсию и стандартное отклонение для следующей выборки 26, 35, 29, 27, 33, 35, 30, 33, 31, 29.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10.</w:t>
      </w:r>
      <w:r w:rsidRPr="00E6082B">
        <w:rPr>
          <w:kern w:val="0"/>
          <w:sz w:val="24"/>
          <w:szCs w:val="24"/>
          <w:lang w:eastAsia="ru-RU"/>
        </w:rPr>
        <w:t xml:space="preserve"> Определите верхнюю (0,75) и нижнюю (0,25) квантили для выборки результатов измерений роста группы студенток: 164, 160, 157, 166, 162, 160, 161, 159, 160, 163, 170, 171.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11.</w:t>
      </w:r>
      <w:r w:rsidRPr="00E6082B">
        <w:rPr>
          <w:kern w:val="0"/>
          <w:sz w:val="24"/>
          <w:szCs w:val="24"/>
          <w:lang w:eastAsia="ru-RU"/>
        </w:rPr>
        <w:t xml:space="preserve"> Определите выборочные асимметрию и эксцесс для данных измерений роста из задания 7.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12.</w:t>
      </w:r>
      <w:r w:rsidRPr="00E6082B">
        <w:rPr>
          <w:kern w:val="0"/>
          <w:sz w:val="24"/>
          <w:szCs w:val="24"/>
          <w:lang w:eastAsia="ru-RU"/>
        </w:rPr>
        <w:t xml:space="preserve"> Найдите наиболее популярный туристический маршрут из четырех реализуемых фирмой (моду), если за неделю последовательно были реализованы следующие маршруты (приводятся номера маршрутов): 1, 3, 3, 2, 1, 1, 4, 4, 2, 4, 1, 3, 2, 4, 1, 4, 4, 3, 1, 2, 3, 4, 1, 1, 3.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</w:t>
      </w:r>
      <w:r w:rsidRPr="00E6082B">
        <w:rPr>
          <w:b/>
          <w:kern w:val="0"/>
          <w:sz w:val="24"/>
          <w:szCs w:val="24"/>
          <w:lang w:val="en-US" w:eastAsia="ru-RU"/>
        </w:rPr>
        <w:t> </w:t>
      </w:r>
      <w:r w:rsidRPr="00E6082B">
        <w:rPr>
          <w:b/>
          <w:kern w:val="0"/>
          <w:sz w:val="24"/>
          <w:szCs w:val="24"/>
          <w:lang w:eastAsia="ru-RU"/>
        </w:rPr>
        <w:t>13.</w:t>
      </w:r>
      <w:r w:rsidRPr="00E6082B">
        <w:rPr>
          <w:kern w:val="0"/>
          <w:sz w:val="24"/>
          <w:szCs w:val="24"/>
          <w:lang w:eastAsia="ru-RU"/>
        </w:rPr>
        <w:t xml:space="preserve"> В рабочей зоне производились замеры концентрации вредного вещества. Получен ряд значений (в мг/м3): 12, 16, 15, 14, 10, 20, 16, 14, 18, 14, 15, 17, 23, 16. Необходимо определить основные выборочные характеристики.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14.</w:t>
      </w:r>
      <w:r w:rsidRPr="00E6082B">
        <w:rPr>
          <w:kern w:val="0"/>
          <w:sz w:val="24"/>
          <w:szCs w:val="24"/>
          <w:lang w:eastAsia="ru-RU"/>
        </w:rPr>
        <w:t xml:space="preserve"> Найдите соответствие экспериментальных данных нормальному закону распределения для следующей выборки весов детей (кг): 21, 21, 22, 22, 22, 22, 22, 22,22, 22, 22, 23, 23,23, 23, 23, 23, 24, 24, 24, 24, 24, 24, 24, 24, 24, 24, 24, 25, 25, 25, 25, 25, 25, 25, 25, 25, 25, 25, 25, 25, 25, 25, 25, 25, 26, 26, 26, 26, 26, 26, 26, 26,26, 26, 26, 26, 26, 26, 27, 27.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15.</w:t>
      </w:r>
      <w:r w:rsidRPr="00E6082B">
        <w:rPr>
          <w:kern w:val="0"/>
          <w:sz w:val="24"/>
          <w:szCs w:val="24"/>
          <w:lang w:eastAsia="ru-RU"/>
        </w:rPr>
        <w:t xml:space="preserve"> Даны результаты бега на дистанции 100 м в секундах в двух группах студентов. Студенты первой группы в течение года посещали факультативные заня</w:t>
      </w:r>
      <w:r w:rsidRPr="00E6082B">
        <w:rPr>
          <w:kern w:val="0"/>
          <w:sz w:val="24"/>
          <w:szCs w:val="24"/>
          <w:lang w:eastAsia="ru-RU"/>
        </w:rPr>
        <w:softHyphen/>
        <w:t>тия по физкультуре. Определите, достоверны ли отличия по результатам бега в этих группах.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</w:tblGrid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Посещавшие факультатив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Не посещавшие факультатив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12,8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13,2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13,0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12,9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13,5</w:t>
            </w:r>
          </w:p>
        </w:tc>
      </w:tr>
      <w:tr w:rsidR="00E6082B" w:rsidRPr="00E6082B" w:rsidTr="001801A7">
        <w:trPr>
          <w:jc w:val="center"/>
        </w:trPr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5352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13,1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16.</w:t>
      </w:r>
      <w:r w:rsidRPr="00E6082B">
        <w:rPr>
          <w:kern w:val="0"/>
          <w:sz w:val="24"/>
          <w:szCs w:val="24"/>
          <w:lang w:eastAsia="ru-RU"/>
        </w:rPr>
        <w:t xml:space="preserve"> В ходе социологического опроса на вопрос о перенесенном в детстве заболевании ответы распределились следующим образом:</w:t>
      </w:r>
    </w:p>
    <w:tbl>
      <w:tblPr>
        <w:tblW w:w="2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897"/>
        <w:gridCol w:w="1005"/>
        <w:gridCol w:w="1568"/>
      </w:tblGrid>
      <w:tr w:rsidR="00E6082B" w:rsidRPr="00E6082B" w:rsidTr="001801A7">
        <w:trPr>
          <w:jc w:val="center"/>
        </w:trPr>
        <w:tc>
          <w:tcPr>
            <w:tcW w:w="1737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43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9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Не помню</w:t>
            </w:r>
          </w:p>
        </w:tc>
      </w:tr>
      <w:tr w:rsidR="00E6082B" w:rsidRPr="00E6082B" w:rsidTr="001801A7">
        <w:trPr>
          <w:jc w:val="center"/>
        </w:trPr>
        <w:tc>
          <w:tcPr>
            <w:tcW w:w="1737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0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43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E6082B" w:rsidRPr="00E6082B" w:rsidTr="001801A7">
        <w:trPr>
          <w:jc w:val="center"/>
        </w:trPr>
        <w:tc>
          <w:tcPr>
            <w:tcW w:w="1737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0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3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Есть ли достоверные отличия в ответах женщин и мужчин?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17.</w:t>
      </w:r>
      <w:r w:rsidRPr="00E6082B">
        <w:rPr>
          <w:kern w:val="0"/>
          <w:sz w:val="24"/>
          <w:szCs w:val="24"/>
          <w:lang w:eastAsia="ru-RU"/>
        </w:rPr>
        <w:t xml:space="preserve"> Приведены данные ежемесячной результативности (количество голов) футбольной команды в двух сезонах: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938"/>
        <w:gridCol w:w="959"/>
        <w:gridCol w:w="937"/>
        <w:gridCol w:w="937"/>
        <w:gridCol w:w="959"/>
        <w:gridCol w:w="938"/>
        <w:gridCol w:w="938"/>
        <w:gridCol w:w="960"/>
        <w:gridCol w:w="960"/>
      </w:tblGrid>
      <w:tr w:rsidR="00E6082B" w:rsidRPr="00E6082B" w:rsidTr="001801A7"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val="en-US" w:eastAsia="ru-RU"/>
              </w:rPr>
              <w:lastRenderedPageBreak/>
              <w:t>Месяц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11</w:t>
            </w:r>
          </w:p>
        </w:tc>
      </w:tr>
      <w:tr w:rsidR="00E6082B" w:rsidRPr="00E6082B" w:rsidTr="001801A7"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2000 г.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E6082B" w:rsidRPr="00E6082B" w:rsidTr="001801A7"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2001 г.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before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kern w:val="0"/>
          <w:sz w:val="24"/>
          <w:szCs w:val="24"/>
          <w:lang w:eastAsia="ru-RU"/>
        </w:rPr>
        <w:t>Определите, есть ли статистические различия в ежемесячной результативности команды в рассматриваемых сезонах?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18.</w:t>
      </w:r>
      <w:r w:rsidRPr="00E6082B">
        <w:rPr>
          <w:kern w:val="0"/>
          <w:sz w:val="24"/>
          <w:szCs w:val="24"/>
          <w:lang w:eastAsia="ru-RU"/>
        </w:rPr>
        <w:t xml:space="preserve"> Определите, имеют ли выборки {6; 7; 9; 15; 21} и {20; 28; 31; 38; 40} различные уровни разнородности (отличаются ли дисперсии)?</w:t>
      </w:r>
    </w:p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 xml:space="preserve">Задание 19. </w:t>
      </w:r>
      <w:r w:rsidRPr="00E6082B">
        <w:rPr>
          <w:kern w:val="0"/>
          <w:sz w:val="24"/>
          <w:szCs w:val="24"/>
          <w:lang w:eastAsia="ru-RU"/>
        </w:rPr>
        <w:t>Определите, достоверны ли различия в количестве приобретаемых туристских путевок семейными парами и отдельными туристами.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340"/>
        <w:gridCol w:w="1341"/>
        <w:gridCol w:w="1341"/>
        <w:gridCol w:w="1341"/>
        <w:gridCol w:w="1341"/>
        <w:gridCol w:w="1341"/>
      </w:tblGrid>
      <w:tr w:rsidR="00E6082B" w:rsidRPr="00E6082B" w:rsidTr="001801A7">
        <w:tc>
          <w:tcPr>
            <w:tcW w:w="1526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  <w:gridSpan w:val="6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Количество приобретаемых путевок</w:t>
            </w:r>
          </w:p>
        </w:tc>
      </w:tr>
      <w:tr w:rsidR="00E6082B" w:rsidRPr="00E6082B" w:rsidTr="001801A7">
        <w:tc>
          <w:tcPr>
            <w:tcW w:w="1526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134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</w:tr>
      <w:tr w:rsidR="00E6082B" w:rsidRPr="00E6082B" w:rsidTr="001801A7">
        <w:tc>
          <w:tcPr>
            <w:tcW w:w="1526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Пары</w:t>
            </w:r>
          </w:p>
        </w:tc>
        <w:tc>
          <w:tcPr>
            <w:tcW w:w="134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94</w:t>
            </w:r>
          </w:p>
        </w:tc>
      </w:tr>
      <w:tr w:rsidR="00E6082B" w:rsidRPr="00E6082B" w:rsidTr="001801A7">
        <w:tc>
          <w:tcPr>
            <w:tcW w:w="1526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Одиночки</w:t>
            </w:r>
          </w:p>
        </w:tc>
        <w:tc>
          <w:tcPr>
            <w:tcW w:w="1340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41" w:type="dxa"/>
            <w:shd w:val="clear" w:color="auto" w:fill="auto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90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20.</w:t>
      </w:r>
      <w:r w:rsidRPr="00E6082B">
        <w:rPr>
          <w:kern w:val="0"/>
          <w:sz w:val="24"/>
          <w:szCs w:val="24"/>
          <w:lang w:eastAsia="ru-RU"/>
        </w:rPr>
        <w:t xml:space="preserve"> Определите, имеется ли взаимосвязь между рождаемостью и смертностью (количество на 1000 человек) в Санкт-Петербурге:</w:t>
      </w:r>
    </w:p>
    <w:tbl>
      <w:tblPr>
        <w:tblStyle w:val="aa"/>
        <w:tblW w:w="3750" w:type="pct"/>
        <w:jc w:val="center"/>
        <w:tblLook w:val="01E0" w:firstRow="1" w:lastRow="1" w:firstColumn="1" w:lastColumn="1" w:noHBand="0" w:noVBand="0"/>
      </w:tblPr>
      <w:tblGrid>
        <w:gridCol w:w="2283"/>
        <w:gridCol w:w="2460"/>
        <w:gridCol w:w="2435"/>
      </w:tblGrid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Рождаемость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Смертность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12,5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13,5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17,4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17,2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15,9</w:t>
            </w:r>
          </w:p>
        </w:tc>
      </w:tr>
      <w:tr w:rsidR="00E6082B" w:rsidRPr="00E6082B" w:rsidTr="001801A7">
        <w:trPr>
          <w:jc w:val="center"/>
        </w:trPr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2676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14,2</w:t>
            </w:r>
          </w:p>
        </w:tc>
      </w:tr>
    </w:tbl>
    <w:p w:rsidR="00E6082B" w:rsidRPr="00E6082B" w:rsidRDefault="00E6082B" w:rsidP="00E6082B">
      <w:pPr>
        <w:widowControl/>
        <w:tabs>
          <w:tab w:val="clear" w:pos="788"/>
        </w:tabs>
        <w:suppressAutoHyphens w:val="0"/>
        <w:spacing w:after="120"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E6082B">
        <w:rPr>
          <w:b/>
          <w:kern w:val="0"/>
          <w:sz w:val="24"/>
          <w:szCs w:val="24"/>
          <w:lang w:eastAsia="ru-RU"/>
        </w:rPr>
        <w:t>Задание 21.</w:t>
      </w:r>
      <w:r w:rsidRPr="00E6082B">
        <w:rPr>
          <w:kern w:val="0"/>
          <w:sz w:val="24"/>
          <w:szCs w:val="24"/>
          <w:lang w:eastAsia="ru-RU"/>
        </w:rPr>
        <w:t xml:space="preserve"> Определите, имеется ли взаимосвязь между годовым уровнем инфляции (%), ставкой рефинансирования (%) и курсом доллара (руб./$), по следующим данным ежегодных наблюдений:</w:t>
      </w:r>
    </w:p>
    <w:tbl>
      <w:tblPr>
        <w:tblStyle w:val="aa"/>
        <w:tblW w:w="3750" w:type="pct"/>
        <w:jc w:val="center"/>
        <w:tblLook w:val="01E0" w:firstRow="1" w:lastRow="1" w:firstColumn="1" w:lastColumn="1" w:noHBand="0" w:noVBand="0"/>
      </w:tblPr>
      <w:tblGrid>
        <w:gridCol w:w="2362"/>
        <w:gridCol w:w="2591"/>
        <w:gridCol w:w="2225"/>
      </w:tblGrid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Уровень инфляции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>Ставка рефинансирования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E6082B">
              <w:rPr>
                <w:b/>
                <w:kern w:val="0"/>
                <w:sz w:val="24"/>
                <w:szCs w:val="24"/>
                <w:lang w:eastAsia="ru-RU"/>
              </w:rPr>
              <w:t xml:space="preserve">Курс </w:t>
            </w:r>
            <w:r w:rsidRPr="00E6082B">
              <w:rPr>
                <w:b/>
                <w:kern w:val="0"/>
                <w:sz w:val="24"/>
                <w:szCs w:val="24"/>
                <w:lang w:val="en-US" w:eastAsia="ru-RU"/>
              </w:rPr>
              <w:t>$</w:t>
            </w:r>
          </w:p>
        </w:tc>
      </w:tr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6,3</w:t>
            </w:r>
          </w:p>
        </w:tc>
      </w:tr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14</w:t>
            </w:r>
          </w:p>
        </w:tc>
      </w:tr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20</w:t>
            </w:r>
          </w:p>
        </w:tc>
      </w:tr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</w:tr>
      <w:tr w:rsidR="00E6082B" w:rsidRPr="00E6082B" w:rsidTr="001801A7">
        <w:trPr>
          <w:jc w:val="center"/>
        </w:trPr>
        <w:tc>
          <w:tcPr>
            <w:tcW w:w="2362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91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25" w:type="dxa"/>
          </w:tcPr>
          <w:p w:rsidR="00E6082B" w:rsidRPr="00E6082B" w:rsidRDefault="00E6082B" w:rsidP="00E608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6082B">
              <w:rPr>
                <w:kern w:val="0"/>
                <w:sz w:val="24"/>
                <w:szCs w:val="24"/>
                <w:lang w:eastAsia="ru-RU"/>
              </w:rPr>
              <w:t>29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Основы математической обработки информации: 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Стефанова Н.</w:t>
            </w:r>
            <w:r>
              <w:rPr>
                <w:sz w:val="22"/>
                <w:szCs w:val="22"/>
              </w:rPr>
              <w:t>Л., Кочуренко Н.</w:t>
            </w:r>
            <w:r w:rsidRPr="00E6082B">
              <w:rPr>
                <w:sz w:val="22"/>
                <w:szCs w:val="22"/>
              </w:rPr>
              <w:t>В., Снегурова В.</w:t>
            </w:r>
            <w:r>
              <w:rPr>
                <w:sz w:val="22"/>
                <w:szCs w:val="22"/>
              </w:rPr>
              <w:t>И., Харитонова О.</w:t>
            </w:r>
            <w:r w:rsidRPr="00E6082B">
              <w:rPr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082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6082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E6082B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E6082B" w:rsidRDefault="002A084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E6082B" w:rsidRPr="00E6082B">
                <w:rPr>
                  <w:rStyle w:val="a3"/>
                  <w:sz w:val="24"/>
                </w:rPr>
                <w:t>https://urait.ru/bcode/489763</w:t>
              </w:r>
            </w:hyperlink>
          </w:p>
        </w:tc>
      </w:tr>
      <w:tr w:rsidR="00E6082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3C0E55" w:rsidRDefault="00E6082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 xml:space="preserve">Математическая обработка информации: </w:t>
            </w:r>
            <w:r w:rsidRPr="00E6082B">
              <w:rPr>
                <w:sz w:val="22"/>
                <w:szCs w:val="22"/>
              </w:rPr>
              <w:lastRenderedPageBreak/>
              <w:t>учебник и практикум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lastRenderedPageBreak/>
              <w:t xml:space="preserve">Глотова М.Ю., </w:t>
            </w:r>
            <w:r>
              <w:rPr>
                <w:sz w:val="22"/>
                <w:szCs w:val="22"/>
              </w:rPr>
              <w:t xml:space="preserve">Самохвалова </w:t>
            </w:r>
            <w:r>
              <w:rPr>
                <w:sz w:val="22"/>
                <w:szCs w:val="22"/>
              </w:rPr>
              <w:lastRenderedPageBreak/>
              <w:t>Е.</w:t>
            </w:r>
            <w:r w:rsidRPr="00E6082B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М.</w:t>
            </w:r>
            <w:r w:rsidRPr="00E6082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82B" w:rsidRPr="00E6082B" w:rsidRDefault="002A084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E6082B" w:rsidRPr="00E6082B">
                <w:rPr>
                  <w:rStyle w:val="a3"/>
                  <w:sz w:val="24"/>
                </w:rPr>
                <w:t>https://urait.ru/bcode/489139</w:t>
              </w:r>
            </w:hyperlink>
          </w:p>
        </w:tc>
      </w:tr>
      <w:tr w:rsidR="00E6082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3C0E55" w:rsidRDefault="00E6082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Основы математической обработки информации: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 xml:space="preserve">Тропин М. П.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082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82B" w:rsidRPr="00E6082B" w:rsidRDefault="002A084A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E6082B" w:rsidRPr="00E6082B">
                <w:rPr>
                  <w:rStyle w:val="a3"/>
                  <w:sz w:val="24"/>
                </w:rPr>
                <w:t>https://urait.ru/bcode/496844</w:t>
              </w:r>
            </w:hyperlink>
          </w:p>
        </w:tc>
      </w:tr>
      <w:tr w:rsidR="00E6082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3C0E55" w:rsidRDefault="00E6082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Высшая математика для педагогических направлений: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Баврин</w:t>
            </w:r>
            <w:r>
              <w:rPr>
                <w:sz w:val="22"/>
                <w:szCs w:val="22"/>
              </w:rPr>
              <w:t xml:space="preserve"> И.</w:t>
            </w:r>
            <w:r w:rsidRPr="00E6082B">
              <w:rPr>
                <w:sz w:val="22"/>
                <w:szCs w:val="22"/>
              </w:rPr>
              <w:t xml:space="preserve">И.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082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82B" w:rsidRPr="00E6082B" w:rsidRDefault="002A084A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E6082B" w:rsidRPr="00E6082B">
                <w:rPr>
                  <w:rStyle w:val="a3"/>
                  <w:sz w:val="24"/>
                </w:rPr>
                <w:t>https://urait.ru/bcode/489023</w:t>
              </w:r>
            </w:hyperlink>
          </w:p>
        </w:tc>
      </w:tr>
      <w:tr w:rsidR="00E6082B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Default="00E6082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082B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атистика: учебник и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E608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Долгова В.</w:t>
            </w:r>
            <w:r w:rsidRPr="00E6082B">
              <w:rPr>
                <w:sz w:val="22"/>
                <w:szCs w:val="22"/>
              </w:rPr>
              <w:t>Н., Медведева Т.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E6082B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C43718" w:rsidRDefault="00E6082B" w:rsidP="001801A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6082B" w:rsidRPr="00E6082B" w:rsidRDefault="00E6082B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6082B" w:rsidRPr="00E6082B" w:rsidRDefault="002A084A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E6082B" w:rsidRPr="00E6082B">
                <w:rPr>
                  <w:rStyle w:val="a3"/>
                  <w:sz w:val="24"/>
                </w:rPr>
                <w:t>https://urait.ru/bcode/502858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E6082B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5A480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AAE599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B8B74C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4368228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B809A9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519752C8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76D260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B0F08F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5EBA58C2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758969C6"/>
    <w:multiLevelType w:val="hybridMultilevel"/>
    <w:tmpl w:val="60C248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2"/>
  </w:num>
  <w:num w:numId="7">
    <w:abstractNumId w:val="5"/>
  </w:num>
  <w:num w:numId="8">
    <w:abstractNumId w:val="14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A084A"/>
    <w:rsid w:val="003E1D3D"/>
    <w:rsid w:val="004A3A5E"/>
    <w:rsid w:val="00555F6C"/>
    <w:rsid w:val="0056393A"/>
    <w:rsid w:val="005B5E17"/>
    <w:rsid w:val="006726B9"/>
    <w:rsid w:val="006E7CAD"/>
    <w:rsid w:val="007A76D3"/>
    <w:rsid w:val="00920D08"/>
    <w:rsid w:val="0095632D"/>
    <w:rsid w:val="00A648A8"/>
    <w:rsid w:val="00AD3CA3"/>
    <w:rsid w:val="00AF286E"/>
    <w:rsid w:val="00B32455"/>
    <w:rsid w:val="00C8785E"/>
    <w:rsid w:val="00E6082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D19C3-CA30-4A5A-B688-32E7C4C3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ae">
    <w:name w:val="ШапкаТаблицы"/>
    <w:basedOn w:val="af"/>
    <w:uiPriority w:val="99"/>
    <w:rsid w:val="00E6082B"/>
    <w:pPr>
      <w:widowControl/>
      <w:tabs>
        <w:tab w:val="clear" w:pos="4677"/>
        <w:tab w:val="clear" w:pos="9355"/>
      </w:tabs>
      <w:suppressAutoHyphens w:val="0"/>
      <w:ind w:left="0" w:firstLine="0"/>
      <w:jc w:val="center"/>
    </w:pPr>
    <w:rPr>
      <w:kern w:val="0"/>
      <w:sz w:val="22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E6082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6082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1">
    <w:name w:val="ТекстТаблицы"/>
    <w:basedOn w:val="af"/>
    <w:uiPriority w:val="99"/>
    <w:rsid w:val="00E6082B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6844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89139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9763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urait.ru/bcode/5028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89023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5920-C317-4F7E-A711-2ECD1254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2022-03-28T19:02:00Z</dcterms:created>
  <dcterms:modified xsi:type="dcterms:W3CDTF">2023-05-12T09:05:00Z</dcterms:modified>
</cp:coreProperties>
</file>