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C83B44" w:rsidP="00920D08">
      <w:pPr>
        <w:spacing w:line="240" w:lineRule="auto"/>
        <w:jc w:val="center"/>
        <w:rPr>
          <w:sz w:val="24"/>
          <w:szCs w:val="24"/>
        </w:rPr>
      </w:pPr>
      <w:r w:rsidRPr="00C83B44">
        <w:rPr>
          <w:b/>
          <w:color w:val="000000"/>
          <w:sz w:val="24"/>
          <w:szCs w:val="24"/>
        </w:rPr>
        <w:t>Б1.О.02.02</w:t>
      </w:r>
      <w:r>
        <w:rPr>
          <w:b/>
          <w:color w:val="000000"/>
          <w:sz w:val="24"/>
          <w:szCs w:val="24"/>
        </w:rPr>
        <w:t xml:space="preserve"> </w:t>
      </w:r>
      <w:r w:rsidRPr="00C83B44">
        <w:rPr>
          <w:b/>
          <w:color w:val="000000"/>
          <w:sz w:val="24"/>
          <w:szCs w:val="24"/>
        </w:rPr>
        <w:t>МАТЕМАТИЧЕСКИЕ ИНСТРУМЕНТЫ И МЕТОДЫ ПОДДЕРЖКИ ПРИНЯТИЯ РЕШЕНИЙ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C83B44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83B44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26A0D" w:rsidRDefault="00526A0D" w:rsidP="00526A0D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526A0D" w:rsidRDefault="00526A0D" w:rsidP="00526A0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26A0D" w:rsidRDefault="00526A0D" w:rsidP="00526A0D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6A0D" w:rsidRDefault="00526A0D" w:rsidP="00526A0D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526A0D" w:rsidRDefault="00526A0D" w:rsidP="00526A0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7"/>
        <w:gridCol w:w="5540"/>
      </w:tblGrid>
      <w:tr w:rsidR="00920D08" w:rsidRPr="003C0E55" w:rsidTr="008B1F98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8B1F9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07" w:type="dxa"/>
            <w:shd w:val="clear" w:color="auto" w:fill="auto"/>
          </w:tcPr>
          <w:p w:rsidR="00920D08" w:rsidRPr="003C0E55" w:rsidRDefault="00920D08" w:rsidP="008B1F9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8B1F9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540" w:type="dxa"/>
          </w:tcPr>
          <w:p w:rsidR="00920D08" w:rsidRPr="007723E4" w:rsidRDefault="00920D08" w:rsidP="008B1F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83B44" w:rsidRPr="003C0E55" w:rsidTr="008B1F98">
        <w:trPr>
          <w:trHeight w:val="590"/>
        </w:trPr>
        <w:tc>
          <w:tcPr>
            <w:tcW w:w="993" w:type="dxa"/>
            <w:shd w:val="clear" w:color="auto" w:fill="auto"/>
          </w:tcPr>
          <w:p w:rsidR="00C83B44" w:rsidRPr="0095632D" w:rsidRDefault="00C83B44" w:rsidP="008B1F9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107" w:type="dxa"/>
            <w:shd w:val="clear" w:color="auto" w:fill="auto"/>
          </w:tcPr>
          <w:p w:rsidR="00C83B44" w:rsidRPr="0095632D" w:rsidRDefault="00C83B44" w:rsidP="008B1F9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40" w:type="dxa"/>
          </w:tcPr>
          <w:p w:rsidR="008B1F98" w:rsidRPr="00C53365" w:rsidRDefault="008B1F98" w:rsidP="008B1F9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:rsidR="008B1F98" w:rsidRPr="00C53365" w:rsidRDefault="008B1F98" w:rsidP="008B1F9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повышения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:rsidR="00C83B44" w:rsidRPr="00C83B44" w:rsidRDefault="008B1F98" w:rsidP="008B1F9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8B1F98" w:rsidRPr="003C0E55" w:rsidTr="008B1F98">
        <w:trPr>
          <w:trHeight w:val="590"/>
        </w:trPr>
        <w:tc>
          <w:tcPr>
            <w:tcW w:w="993" w:type="dxa"/>
            <w:shd w:val="clear" w:color="auto" w:fill="auto"/>
          </w:tcPr>
          <w:p w:rsidR="008B1F98" w:rsidRPr="006F74F7" w:rsidRDefault="008B1F98" w:rsidP="008B1F9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107" w:type="dxa"/>
            <w:shd w:val="clear" w:color="auto" w:fill="auto"/>
          </w:tcPr>
          <w:p w:rsidR="008B1F98" w:rsidRPr="006F74F7" w:rsidRDefault="008B1F98" w:rsidP="008B1F9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междисциплинарном контексте</w:t>
            </w:r>
          </w:p>
        </w:tc>
        <w:tc>
          <w:tcPr>
            <w:tcW w:w="5540" w:type="dxa"/>
          </w:tcPr>
          <w:p w:rsidR="008B1F98" w:rsidRPr="00E84EE7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ОПК-1.1.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математические, естественнонаучные и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социально-экономические методы для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использования в</w:t>
            </w:r>
            <w:r>
              <w:rPr>
                <w:sz w:val="24"/>
                <w:szCs w:val="24"/>
              </w:rPr>
              <w:t xml:space="preserve"> профессиональной деятельности.</w:t>
            </w:r>
          </w:p>
          <w:p w:rsidR="008B1F98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ОПК-1.2.</w:t>
            </w:r>
            <w:r>
              <w:rPr>
                <w:sz w:val="24"/>
                <w:szCs w:val="24"/>
              </w:rPr>
              <w:t xml:space="preserve"> Умеет</w:t>
            </w:r>
            <w:r w:rsidRPr="00E84EE7">
              <w:rPr>
                <w:sz w:val="24"/>
                <w:szCs w:val="24"/>
              </w:rPr>
              <w:t xml:space="preserve"> решать нестандартные профессиональные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задачи, в том числе в новой или незнакомой среде и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в междисциплинарном контексте, с применением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математических, естественнонаучных социально-экономич</w:t>
            </w:r>
            <w:r>
              <w:rPr>
                <w:sz w:val="24"/>
                <w:szCs w:val="24"/>
              </w:rPr>
              <w:t>еских и профессиональных знаний.</w:t>
            </w:r>
          </w:p>
          <w:p w:rsidR="008B1F98" w:rsidRPr="00463DA1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ИОПК-1.3. Владеет приемами самостоятельного приобретения, развития и применения </w:t>
            </w:r>
            <w:r w:rsidRPr="00901C17">
              <w:rPr>
                <w:sz w:val="24"/>
                <w:szCs w:val="24"/>
              </w:rPr>
              <w:t>математически</w:t>
            </w:r>
            <w:r>
              <w:rPr>
                <w:sz w:val="24"/>
                <w:szCs w:val="24"/>
              </w:rPr>
              <w:t>х</w:t>
            </w:r>
            <w:r w:rsidRPr="00901C17">
              <w:rPr>
                <w:sz w:val="24"/>
                <w:szCs w:val="24"/>
              </w:rPr>
              <w:t>, естественнонаучны</w:t>
            </w:r>
            <w:r>
              <w:rPr>
                <w:sz w:val="24"/>
                <w:szCs w:val="24"/>
              </w:rPr>
              <w:t>х</w:t>
            </w:r>
            <w:r w:rsidRPr="00901C17">
              <w:rPr>
                <w:sz w:val="24"/>
                <w:szCs w:val="24"/>
              </w:rPr>
              <w:t>, социально-экономическ</w:t>
            </w:r>
            <w:r>
              <w:rPr>
                <w:sz w:val="24"/>
                <w:szCs w:val="24"/>
              </w:rPr>
              <w:t>их</w:t>
            </w:r>
            <w:r w:rsidRPr="00901C17">
              <w:rPr>
                <w:sz w:val="24"/>
                <w:szCs w:val="24"/>
              </w:rPr>
              <w:t xml:space="preserve"> и профессиональны</w:t>
            </w:r>
            <w:r>
              <w:rPr>
                <w:sz w:val="24"/>
                <w:szCs w:val="24"/>
              </w:rPr>
              <w:t>х</w:t>
            </w:r>
            <w:r w:rsidRPr="00901C17">
              <w:rPr>
                <w:sz w:val="24"/>
                <w:szCs w:val="24"/>
              </w:rPr>
              <w:t xml:space="preserve"> знани</w:t>
            </w:r>
            <w:r>
              <w:rPr>
                <w:sz w:val="24"/>
                <w:szCs w:val="24"/>
              </w:rPr>
              <w:t>й</w:t>
            </w:r>
            <w:r w:rsidRPr="00901C17">
              <w:rPr>
                <w:sz w:val="24"/>
                <w:szCs w:val="24"/>
              </w:rPr>
              <w:t xml:space="preserve"> для решения нестандартных задач, в том числе в новой или незнакомой среде и в междисциплинарном контексте</w:t>
            </w:r>
            <w:r>
              <w:rPr>
                <w:sz w:val="24"/>
                <w:szCs w:val="24"/>
              </w:rPr>
              <w:t>.</w:t>
            </w:r>
          </w:p>
        </w:tc>
      </w:tr>
      <w:tr w:rsidR="008B1F98" w:rsidRPr="003C0E55" w:rsidTr="008B1F98">
        <w:trPr>
          <w:trHeight w:val="590"/>
        </w:trPr>
        <w:tc>
          <w:tcPr>
            <w:tcW w:w="993" w:type="dxa"/>
            <w:shd w:val="clear" w:color="auto" w:fill="auto"/>
          </w:tcPr>
          <w:p w:rsidR="008B1F98" w:rsidRPr="006F74F7" w:rsidRDefault="008B1F98" w:rsidP="008B1F9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107" w:type="dxa"/>
            <w:shd w:val="clear" w:color="auto" w:fill="auto"/>
          </w:tcPr>
          <w:p w:rsidR="008B1F98" w:rsidRPr="006F74F7" w:rsidRDefault="008B1F98" w:rsidP="008B1F9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  <w:tc>
          <w:tcPr>
            <w:tcW w:w="5540" w:type="dxa"/>
          </w:tcPr>
          <w:p w:rsidR="008B1F98" w:rsidRPr="00901C17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01C17">
              <w:rPr>
                <w:sz w:val="24"/>
                <w:szCs w:val="24"/>
              </w:rPr>
              <w:t>ОПК-2.1.</w:t>
            </w:r>
            <w:r>
              <w:rPr>
                <w:sz w:val="24"/>
                <w:szCs w:val="24"/>
              </w:rPr>
              <w:t xml:space="preserve"> </w:t>
            </w:r>
            <w:r w:rsidRPr="00901C17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901C17">
              <w:rPr>
                <w:sz w:val="24"/>
                <w:szCs w:val="24"/>
              </w:rPr>
              <w:t xml:space="preserve"> современные интеллектуальные технологии</w:t>
            </w:r>
            <w:r>
              <w:rPr>
                <w:sz w:val="24"/>
                <w:szCs w:val="24"/>
              </w:rPr>
              <w:t xml:space="preserve"> </w:t>
            </w:r>
            <w:r w:rsidRPr="00901C17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решения профессиональных задач.</w:t>
            </w:r>
          </w:p>
          <w:p w:rsidR="008B1F98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01C17">
              <w:rPr>
                <w:sz w:val="24"/>
                <w:szCs w:val="24"/>
              </w:rPr>
              <w:t>ОПК-2.2.</w:t>
            </w:r>
            <w:r>
              <w:rPr>
                <w:sz w:val="24"/>
                <w:szCs w:val="24"/>
              </w:rPr>
              <w:t xml:space="preserve"> Умеет</w:t>
            </w:r>
            <w:r w:rsidRPr="00901C17">
              <w:rPr>
                <w:sz w:val="24"/>
                <w:szCs w:val="24"/>
              </w:rPr>
              <w:t xml:space="preserve"> обосновывать выбор современных</w:t>
            </w:r>
            <w:r>
              <w:rPr>
                <w:sz w:val="24"/>
                <w:szCs w:val="24"/>
              </w:rPr>
              <w:t xml:space="preserve"> </w:t>
            </w:r>
            <w:r w:rsidRPr="00901C17">
              <w:rPr>
                <w:sz w:val="24"/>
                <w:szCs w:val="24"/>
              </w:rPr>
              <w:t>интеллектуальных технологий и программной</w:t>
            </w:r>
            <w:r>
              <w:rPr>
                <w:sz w:val="24"/>
                <w:szCs w:val="24"/>
              </w:rPr>
              <w:t xml:space="preserve"> </w:t>
            </w:r>
            <w:r w:rsidRPr="00901C17">
              <w:rPr>
                <w:sz w:val="24"/>
                <w:szCs w:val="24"/>
              </w:rPr>
              <w:t>среды при разработке оригинальных программных</w:t>
            </w:r>
            <w:r>
              <w:rPr>
                <w:sz w:val="24"/>
                <w:szCs w:val="24"/>
              </w:rPr>
              <w:t xml:space="preserve"> </w:t>
            </w:r>
            <w:r w:rsidRPr="00901C17">
              <w:rPr>
                <w:sz w:val="24"/>
                <w:szCs w:val="24"/>
              </w:rPr>
              <w:t>средств для решения профессиональных задач</w:t>
            </w:r>
            <w:r>
              <w:rPr>
                <w:sz w:val="24"/>
                <w:szCs w:val="24"/>
              </w:rPr>
              <w:t>.</w:t>
            </w:r>
          </w:p>
          <w:p w:rsidR="008B1F98" w:rsidRPr="00463DA1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ИОПК-2.3. Владеет приемами разработки оригинальных программных </w:t>
            </w:r>
            <w:r w:rsidRPr="00901C17">
              <w:rPr>
                <w:sz w:val="24"/>
                <w:szCs w:val="24"/>
              </w:rPr>
              <w:t>средств, в том числе с</w:t>
            </w:r>
            <w:r>
              <w:rPr>
                <w:sz w:val="24"/>
                <w:szCs w:val="24"/>
              </w:rPr>
              <w:t xml:space="preserve"> </w:t>
            </w:r>
            <w:r w:rsidRPr="00901C17">
              <w:rPr>
                <w:sz w:val="24"/>
                <w:szCs w:val="24"/>
              </w:rPr>
              <w:t>использованием современных</w:t>
            </w:r>
            <w:r>
              <w:rPr>
                <w:sz w:val="24"/>
                <w:szCs w:val="24"/>
              </w:rPr>
              <w:t xml:space="preserve"> </w:t>
            </w:r>
            <w:r w:rsidRPr="00901C17">
              <w:rPr>
                <w:sz w:val="24"/>
                <w:szCs w:val="24"/>
              </w:rPr>
              <w:t>интеллектуальных</w:t>
            </w:r>
            <w:r>
              <w:rPr>
                <w:sz w:val="24"/>
                <w:szCs w:val="24"/>
              </w:rPr>
              <w:t xml:space="preserve"> </w:t>
            </w:r>
            <w:r w:rsidRPr="00901C17">
              <w:rPr>
                <w:sz w:val="24"/>
                <w:szCs w:val="24"/>
              </w:rPr>
              <w:t>технологий, для решения</w:t>
            </w:r>
            <w:r>
              <w:rPr>
                <w:sz w:val="24"/>
                <w:szCs w:val="24"/>
              </w:rPr>
              <w:t xml:space="preserve"> </w:t>
            </w:r>
            <w:r w:rsidRPr="00901C17">
              <w:rPr>
                <w:sz w:val="24"/>
                <w:szCs w:val="24"/>
              </w:rPr>
              <w:t>профессиональных задач</w:t>
            </w:r>
            <w:r>
              <w:rPr>
                <w:sz w:val="24"/>
                <w:szCs w:val="24"/>
              </w:rPr>
              <w:t>.</w:t>
            </w:r>
          </w:p>
        </w:tc>
      </w:tr>
      <w:tr w:rsidR="008B1F98" w:rsidRPr="003C0E55" w:rsidTr="008B1F98">
        <w:trPr>
          <w:trHeight w:val="590"/>
        </w:trPr>
        <w:tc>
          <w:tcPr>
            <w:tcW w:w="993" w:type="dxa"/>
            <w:shd w:val="clear" w:color="auto" w:fill="auto"/>
          </w:tcPr>
          <w:p w:rsidR="008B1F98" w:rsidRPr="00013E27" w:rsidRDefault="008B1F98" w:rsidP="008B1F9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107" w:type="dxa"/>
            <w:shd w:val="clear" w:color="auto" w:fill="auto"/>
          </w:tcPr>
          <w:p w:rsidR="008B1F98" w:rsidRPr="006F74F7" w:rsidRDefault="008B1F98" w:rsidP="008B1F9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практике новые 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методы исследований</w:t>
            </w:r>
          </w:p>
        </w:tc>
        <w:tc>
          <w:tcPr>
            <w:tcW w:w="5540" w:type="dxa"/>
          </w:tcPr>
          <w:p w:rsidR="008B1F98" w:rsidRPr="00752FEC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ИОПК-4.1. </w:t>
            </w:r>
            <w:r w:rsidRPr="00752FEC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752FEC">
              <w:rPr>
                <w:sz w:val="24"/>
                <w:szCs w:val="24"/>
              </w:rPr>
              <w:t xml:space="preserve"> новые научные принципы и методы</w:t>
            </w:r>
            <w:r>
              <w:rPr>
                <w:sz w:val="24"/>
                <w:szCs w:val="24"/>
              </w:rPr>
              <w:t xml:space="preserve"> исследований.</w:t>
            </w:r>
          </w:p>
          <w:p w:rsidR="008B1F98" w:rsidRDefault="008B1F98" w:rsidP="008B1F98">
            <w:pPr>
              <w:ind w:firstLine="0"/>
              <w:rPr>
                <w:sz w:val="24"/>
                <w:szCs w:val="24"/>
              </w:rPr>
            </w:pPr>
            <w:r w:rsidRPr="007B7B21">
              <w:rPr>
                <w:sz w:val="24"/>
                <w:szCs w:val="24"/>
              </w:rPr>
              <w:t>И</w:t>
            </w:r>
            <w:r w:rsidRPr="00752FEC">
              <w:rPr>
                <w:sz w:val="24"/>
                <w:szCs w:val="24"/>
              </w:rPr>
              <w:t>ОПК-4.2.</w:t>
            </w:r>
            <w:r>
              <w:rPr>
                <w:sz w:val="24"/>
                <w:szCs w:val="24"/>
              </w:rPr>
              <w:t xml:space="preserve"> </w:t>
            </w:r>
            <w:r w:rsidRPr="00752FEC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752FEC">
              <w:rPr>
                <w:sz w:val="24"/>
                <w:szCs w:val="24"/>
              </w:rPr>
              <w:t xml:space="preserve"> применять на практике новые научные</w:t>
            </w:r>
            <w:r>
              <w:rPr>
                <w:sz w:val="24"/>
                <w:szCs w:val="24"/>
              </w:rPr>
              <w:t xml:space="preserve"> принципы и методы исследований.</w:t>
            </w:r>
          </w:p>
          <w:p w:rsidR="008B1F98" w:rsidRPr="006012E9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ИОПК-4.3. Владеет приемами применения на практике новых научных принципов и методов исследований.</w:t>
            </w:r>
          </w:p>
        </w:tc>
      </w:tr>
      <w:tr w:rsidR="008B1F98" w:rsidRPr="003C0E55" w:rsidTr="008B1F98">
        <w:trPr>
          <w:trHeight w:val="590"/>
        </w:trPr>
        <w:tc>
          <w:tcPr>
            <w:tcW w:w="993" w:type="dxa"/>
            <w:shd w:val="clear" w:color="auto" w:fill="auto"/>
          </w:tcPr>
          <w:p w:rsidR="008B1F98" w:rsidRPr="00013E27" w:rsidRDefault="008B1F98" w:rsidP="008B1F9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107" w:type="dxa"/>
            <w:shd w:val="clear" w:color="auto" w:fill="auto"/>
          </w:tcPr>
          <w:p w:rsidR="008B1F98" w:rsidRPr="006F74F7" w:rsidRDefault="008B1F98" w:rsidP="008B1F9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методы научных исследований и математического моделирования в области проектирования и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информационными системами</w:t>
            </w:r>
          </w:p>
        </w:tc>
        <w:tc>
          <w:tcPr>
            <w:tcW w:w="5540" w:type="dxa"/>
          </w:tcPr>
          <w:p w:rsidR="008B1F98" w:rsidRPr="00D44E93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44E93">
              <w:rPr>
                <w:sz w:val="24"/>
                <w:szCs w:val="24"/>
              </w:rPr>
              <w:t>ОПК-7.1.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 xml:space="preserve">ет </w:t>
            </w:r>
            <w:r w:rsidRPr="00D44E93">
              <w:rPr>
                <w:sz w:val="24"/>
                <w:szCs w:val="24"/>
              </w:rPr>
              <w:t>логические методы и приемы научного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исследования; методологические принципы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современной науки, направления, концепции,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источники знания и приемы работы с ними;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основные особенности научного метода познания;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программно-целевые методы решения научных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проблем; основы моделирования управленческих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решений; динамические оптимизационные модели;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математические модели оптимального управления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для непрерывных и дискретных процессов, их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сравнительный анализ; многокритериальные</w:t>
            </w:r>
            <w:r>
              <w:rPr>
                <w:sz w:val="24"/>
                <w:szCs w:val="24"/>
              </w:rPr>
              <w:t xml:space="preserve"> методы принятия решений.</w:t>
            </w:r>
          </w:p>
          <w:p w:rsidR="008B1F98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44E93">
              <w:rPr>
                <w:sz w:val="24"/>
                <w:szCs w:val="24"/>
              </w:rPr>
              <w:t>ОПК-7.2.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D44E93">
              <w:rPr>
                <w:sz w:val="24"/>
                <w:szCs w:val="24"/>
              </w:rPr>
              <w:t xml:space="preserve"> осуществлять методологическое обоснование</w:t>
            </w:r>
            <w:r>
              <w:rPr>
                <w:sz w:val="24"/>
                <w:szCs w:val="24"/>
              </w:rPr>
              <w:t xml:space="preserve"> научного исследования.</w:t>
            </w:r>
          </w:p>
          <w:p w:rsidR="008B1F98" w:rsidRPr="006012E9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ИОПК-7.3. Владеет приемами использования методов научных исследований и математического моделирования </w:t>
            </w:r>
            <w:r w:rsidRPr="00D44E93">
              <w:rPr>
                <w:sz w:val="24"/>
                <w:szCs w:val="24"/>
              </w:rPr>
              <w:t>в области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проектирования и управления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информационными системами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B1F98" w:rsidRPr="003C0E55" w:rsidTr="008B1F98">
        <w:trPr>
          <w:trHeight w:val="590"/>
        </w:trPr>
        <w:tc>
          <w:tcPr>
            <w:tcW w:w="993" w:type="dxa"/>
            <w:shd w:val="clear" w:color="auto" w:fill="auto"/>
          </w:tcPr>
          <w:p w:rsidR="008B1F98" w:rsidRPr="00F352B0" w:rsidRDefault="008B1F98" w:rsidP="008B1F9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107" w:type="dxa"/>
            <w:shd w:val="clear" w:color="auto" w:fill="auto"/>
          </w:tcPr>
          <w:p w:rsidR="008B1F98" w:rsidRPr="006F74F7" w:rsidRDefault="008B1F98" w:rsidP="008B1F9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эффективное управление разработкой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средств и проектов</w:t>
            </w:r>
          </w:p>
        </w:tc>
        <w:tc>
          <w:tcPr>
            <w:tcW w:w="5540" w:type="dxa"/>
          </w:tcPr>
          <w:p w:rsidR="008B1F98" w:rsidRPr="00D44E93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44E93">
              <w:rPr>
                <w:sz w:val="24"/>
                <w:szCs w:val="24"/>
              </w:rPr>
              <w:t>ОПК-8.1.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D44E93">
              <w:rPr>
                <w:sz w:val="24"/>
                <w:szCs w:val="24"/>
              </w:rPr>
              <w:t xml:space="preserve"> архитектуру информационных систем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предприятий и организаций; методологии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технологии реинжиниринга, проектирования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аудита прикладных информационных систем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различных классов; инструментальные средства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поддержки технологии проектирования и аудита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информационных систем и сервисов; методы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оценки экономической эффективности и качества,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управления надежностью и информационной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безопасностью; особенности процессного подхода к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управлению прикладными ИС; современные ИКТ в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процессном управлении; системы управления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качеством; концептуальное моделирование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процессов управления знаниями; архитектуру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систем управления знаниями; онтологии знаний;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подсистемы сбора, фильтрации, накопления,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доступа, ген</w:t>
            </w:r>
            <w:r>
              <w:rPr>
                <w:sz w:val="24"/>
                <w:szCs w:val="24"/>
              </w:rPr>
              <w:t>ерации и распространения знаний.</w:t>
            </w:r>
          </w:p>
          <w:p w:rsidR="008B1F98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44E93">
              <w:rPr>
                <w:sz w:val="24"/>
                <w:szCs w:val="24"/>
              </w:rPr>
              <w:t>ОПК-8.2.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D44E93">
              <w:rPr>
                <w:sz w:val="24"/>
                <w:szCs w:val="24"/>
              </w:rPr>
              <w:t xml:space="preserve"> выбирать методологию и технологию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проектирования информационных систем;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обосновывать архитектуру ИС; управлять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проектами ИС на всех стадиях жизненного цикла,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оценивать эффективность и качество проекта;</w:t>
            </w:r>
            <w:r>
              <w:rPr>
                <w:sz w:val="24"/>
                <w:szCs w:val="24"/>
              </w:rPr>
              <w:t xml:space="preserve"> применять со</w:t>
            </w:r>
            <w:r w:rsidRPr="00D44E93">
              <w:rPr>
                <w:sz w:val="24"/>
                <w:szCs w:val="24"/>
              </w:rPr>
              <w:t>временные методы управления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проектами и сервисами ИС; использовать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lastRenderedPageBreak/>
              <w:t>инновационные подходы к проектированию ИС;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принимать решения по информатизации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предприятий в условиях неопределенности;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проводить реинжиниринг прикладных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 xml:space="preserve">информационных процессов; </w:t>
            </w:r>
            <w:r>
              <w:rPr>
                <w:sz w:val="24"/>
                <w:szCs w:val="24"/>
              </w:rPr>
              <w:t>о</w:t>
            </w:r>
            <w:r w:rsidRPr="00D44E93">
              <w:rPr>
                <w:sz w:val="24"/>
                <w:szCs w:val="24"/>
              </w:rPr>
              <w:t>босновывать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архитек</w:t>
            </w:r>
            <w:r>
              <w:rPr>
                <w:sz w:val="24"/>
                <w:szCs w:val="24"/>
              </w:rPr>
              <w:t>туру системы правления знаниями.</w:t>
            </w:r>
          </w:p>
          <w:p w:rsidR="008B1F98" w:rsidRPr="006012E9" w:rsidRDefault="008B1F98" w:rsidP="008B1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ИОПК-8.3. Владеет приемами</w:t>
            </w:r>
            <w:r w:rsidRPr="00D44E93">
              <w:rPr>
                <w:sz w:val="24"/>
                <w:szCs w:val="24"/>
              </w:rPr>
              <w:t xml:space="preserve"> эффективно</w:t>
            </w:r>
            <w:r>
              <w:rPr>
                <w:sz w:val="24"/>
                <w:szCs w:val="24"/>
              </w:rPr>
              <w:t>го управления</w:t>
            </w:r>
            <w:r w:rsidRPr="00D44E93">
              <w:rPr>
                <w:sz w:val="24"/>
                <w:szCs w:val="24"/>
              </w:rPr>
              <w:t xml:space="preserve"> разработкой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программных средств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проектов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B1F98" w:rsidRPr="003C0E55" w:rsidRDefault="008B1F98" w:rsidP="008B1F9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D3635D">
        <w:rPr>
          <w:bCs/>
          <w:sz w:val="24"/>
          <w:szCs w:val="24"/>
        </w:rPr>
        <w:t xml:space="preserve">формирование у </w:t>
      </w:r>
      <w:r>
        <w:rPr>
          <w:bCs/>
          <w:sz w:val="24"/>
          <w:szCs w:val="24"/>
        </w:rPr>
        <w:t>обучающихся</w:t>
      </w:r>
      <w:r w:rsidRPr="00D3635D">
        <w:rPr>
          <w:bCs/>
          <w:sz w:val="24"/>
          <w:szCs w:val="24"/>
        </w:rPr>
        <w:t xml:space="preserve"> теоретических знаний в области принятия управленческих решений, ознакомление с принципами алгоритмизации при решении практических задач, формирование практических навыков по использованию специализированного программного обеспечения.</w:t>
      </w:r>
    </w:p>
    <w:p w:rsidR="008B1F98" w:rsidRPr="003C0E55" w:rsidRDefault="008B1F98" w:rsidP="008B1F9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B1F98" w:rsidRPr="00D3635D" w:rsidRDefault="008B1F98" w:rsidP="008B1F98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у обучающихся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представлени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я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 процессе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, условиях и задачах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принятия решений;</w:t>
      </w:r>
    </w:p>
    <w:p w:rsidR="008B1F98" w:rsidRPr="00D3635D" w:rsidRDefault="008B1F98" w:rsidP="008B1F98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освоение 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метод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формализации и алгоритмизации процессов принятия решений;</w:t>
      </w:r>
    </w:p>
    <w:p w:rsidR="008B1F98" w:rsidRPr="00D3635D" w:rsidRDefault="008B1F98" w:rsidP="008B1F98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навыков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анализа информации, подготовки и обоснования управленческих решений;</w:t>
      </w:r>
    </w:p>
    <w:p w:rsidR="008B1F98" w:rsidRPr="00D3635D" w:rsidRDefault="008B1F98" w:rsidP="008B1F98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у обучающихся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представлени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я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 функциях, свойствах, возможностях систем поддержки принятия решений;</w:t>
      </w:r>
    </w:p>
    <w:p w:rsidR="008B1F98" w:rsidRPr="00D3635D" w:rsidRDefault="008B1F98" w:rsidP="008B1F98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навык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использования систем поддержки принятия решений для решения прикладных задач.</w:t>
      </w:r>
    </w:p>
    <w:p w:rsidR="008B1F98" w:rsidRPr="003C0E55" w:rsidRDefault="008B1F98" w:rsidP="008B1F9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Pr="00402F14">
        <w:rPr>
          <w:sz w:val="24"/>
          <w:szCs w:val="24"/>
        </w:rPr>
        <w:t>Математические основы прикладной информатики в цифровой экономике</w:t>
      </w:r>
      <w:r>
        <w:rPr>
          <w:sz w:val="24"/>
          <w:szCs w:val="24"/>
        </w:rPr>
        <w:t>.</w:t>
      </w:r>
    </w:p>
    <w:p w:rsidR="008B1F98" w:rsidRPr="003C0E55" w:rsidRDefault="008B1F98" w:rsidP="008B1F9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B1F98" w:rsidRPr="003C0E55" w:rsidRDefault="008B1F98" w:rsidP="008B1F9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8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288 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8B1F98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8B1F9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8B1F9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8B1F9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8B1F9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B1F98" w:rsidRDefault="00AD3CA3" w:rsidP="008B1F9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B1F9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B1F98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8B1F9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B1F98" w:rsidRDefault="008B1F98" w:rsidP="008B1F9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0E55" w:rsidTr="008B1F98">
        <w:tc>
          <w:tcPr>
            <w:tcW w:w="6525" w:type="dxa"/>
            <w:shd w:val="clear" w:color="auto" w:fill="auto"/>
          </w:tcPr>
          <w:p w:rsidR="00AD3CA3" w:rsidRPr="003C0E55" w:rsidRDefault="00AD3CA3" w:rsidP="008B1F9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8B1F98" w:rsidRDefault="00AD3CA3" w:rsidP="008B1F9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8B1F9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8B1F98" w:rsidP="008B1F9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B1F98" w:rsidRDefault="00180109" w:rsidP="008B1F9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B1F98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8B1F9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8B1F98" w:rsidP="008B1F9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B1F98" w:rsidRDefault="008B1F98" w:rsidP="008B1F9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E7CAD" w:rsidRPr="008B1F9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B1F98">
        <w:tc>
          <w:tcPr>
            <w:tcW w:w="6525" w:type="dxa"/>
            <w:shd w:val="clear" w:color="auto" w:fill="E0E0E0"/>
          </w:tcPr>
          <w:p w:rsidR="00AD3CA3" w:rsidRPr="003C0E55" w:rsidRDefault="00AD3CA3" w:rsidP="008B1F9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8B1F9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</w:tr>
      <w:tr w:rsidR="00AD3CA3" w:rsidRPr="003C0E55" w:rsidTr="008B1F98">
        <w:tc>
          <w:tcPr>
            <w:tcW w:w="6525" w:type="dxa"/>
            <w:shd w:val="clear" w:color="auto" w:fill="E0E0E0"/>
          </w:tcPr>
          <w:p w:rsidR="00AD3CA3" w:rsidRPr="003C0E55" w:rsidRDefault="00AD3CA3" w:rsidP="008B1F9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8B1F9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8B1F98">
        <w:tc>
          <w:tcPr>
            <w:tcW w:w="6525" w:type="dxa"/>
            <w:shd w:val="clear" w:color="auto" w:fill="auto"/>
          </w:tcPr>
          <w:p w:rsidR="00AD3CA3" w:rsidRPr="00920D08" w:rsidRDefault="00AD3CA3" w:rsidP="008B1F9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8B1F9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8B1F98">
        <w:tc>
          <w:tcPr>
            <w:tcW w:w="6525" w:type="dxa"/>
            <w:shd w:val="clear" w:color="auto" w:fill="auto"/>
          </w:tcPr>
          <w:p w:rsidR="00AD3CA3" w:rsidRPr="00920D08" w:rsidRDefault="00AD3CA3" w:rsidP="008B1F9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8B1F9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8B1F98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8B1F9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8B1F98" w:rsidP="008B1F9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1F98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8B1F9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8B1F9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B1F98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B1F9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B1F98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B1F98" w:rsidRDefault="008B1F9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0109" w:rsidRPr="008B1F98">
              <w:rPr>
                <w:sz w:val="24"/>
                <w:szCs w:val="24"/>
              </w:rPr>
              <w:t>8</w:t>
            </w:r>
          </w:p>
        </w:tc>
      </w:tr>
      <w:tr w:rsidR="00180109" w:rsidRPr="003C0E55" w:rsidTr="008B1F98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8B1F98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8B1F9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B1F9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1F98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8B1F98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8B1F98" w:rsidRDefault="00180109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1F98">
              <w:rPr>
                <w:sz w:val="24"/>
                <w:szCs w:val="24"/>
              </w:rPr>
              <w:t>-/</w:t>
            </w:r>
            <w:r w:rsidR="008B1F98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8B1F9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1F98" w:rsidRPr="003C0E55" w:rsidTr="008B1F98">
        <w:tc>
          <w:tcPr>
            <w:tcW w:w="6540" w:type="dxa"/>
            <w:shd w:val="clear" w:color="auto" w:fill="D9D9D9"/>
          </w:tcPr>
          <w:p w:rsidR="008B1F98" w:rsidRPr="003C0E55" w:rsidRDefault="008B1F9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8B1F98" w:rsidRPr="003C0E55" w:rsidRDefault="008B1F9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8B1F98" w:rsidRPr="003C0E55" w:rsidTr="008B1F98">
        <w:tc>
          <w:tcPr>
            <w:tcW w:w="6540" w:type="dxa"/>
            <w:shd w:val="clear" w:color="auto" w:fill="auto"/>
          </w:tcPr>
          <w:p w:rsidR="008B1F98" w:rsidRPr="003C0E55" w:rsidRDefault="008B1F9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B1F98" w:rsidRPr="003C0E55" w:rsidRDefault="008B1F9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8B1F98" w:rsidRPr="003C0E55" w:rsidTr="008B1F98">
        <w:tc>
          <w:tcPr>
            <w:tcW w:w="6540" w:type="dxa"/>
            <w:shd w:val="clear" w:color="auto" w:fill="auto"/>
          </w:tcPr>
          <w:p w:rsidR="008B1F98" w:rsidRPr="003C0E55" w:rsidRDefault="008B1F9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B1F98" w:rsidRPr="003C0E55" w:rsidRDefault="008B1F9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8B1F98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8B1F9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8B1F98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8B1F9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8B1F98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8B1F9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8B1F98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8B1F98" w:rsidP="008B1F9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8B1F98" w:rsidRDefault="008B1F98" w:rsidP="008B1F9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B1F98" w:rsidRDefault="008B1F98" w:rsidP="008B1F9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B1F98" w:rsidRPr="00D52EB9" w:rsidTr="008B1F98">
        <w:tc>
          <w:tcPr>
            <w:tcW w:w="693" w:type="dxa"/>
          </w:tcPr>
          <w:p w:rsidR="008B1F98" w:rsidRPr="00D52EB9" w:rsidRDefault="008B1F98" w:rsidP="008B1F98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B1F98" w:rsidRPr="00D52EB9" w:rsidRDefault="008B1F98" w:rsidP="008B1F98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1F98" w:rsidRPr="00D52EB9" w:rsidTr="008B1F98">
        <w:tc>
          <w:tcPr>
            <w:tcW w:w="693" w:type="dxa"/>
          </w:tcPr>
          <w:p w:rsidR="008B1F98" w:rsidRPr="00D52EB9" w:rsidRDefault="008B1F98" w:rsidP="008B1F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B1F98" w:rsidRPr="00D3635D" w:rsidRDefault="008B1F98" w:rsidP="008B1F98">
            <w:pPr>
              <w:autoSpaceDE w:val="0"/>
              <w:ind w:left="0" w:firstLine="0"/>
              <w:rPr>
                <w:sz w:val="24"/>
                <w:szCs w:val="24"/>
              </w:rPr>
            </w:pPr>
            <w:r w:rsidRPr="00D3635D">
              <w:rPr>
                <w:sz w:val="24"/>
                <w:szCs w:val="24"/>
              </w:rPr>
              <w:t>Системы поддержки принятия решений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8B1F98" w:rsidRPr="00D52EB9" w:rsidTr="008B1F98">
        <w:tc>
          <w:tcPr>
            <w:tcW w:w="693" w:type="dxa"/>
          </w:tcPr>
          <w:p w:rsidR="008B1F98" w:rsidRPr="00D52EB9" w:rsidRDefault="008B1F98" w:rsidP="008B1F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B1F98" w:rsidRPr="00D3635D" w:rsidRDefault="008B1F98" w:rsidP="008B1F98">
            <w:pPr>
              <w:autoSpaceDE w:val="0"/>
              <w:ind w:left="0" w:firstLine="0"/>
              <w:rPr>
                <w:sz w:val="24"/>
                <w:szCs w:val="24"/>
              </w:rPr>
            </w:pPr>
            <w:r w:rsidRPr="00D3635D">
              <w:rPr>
                <w:sz w:val="24"/>
                <w:szCs w:val="24"/>
              </w:rPr>
              <w:t>Хранилище данных</w:t>
            </w:r>
            <w:r>
              <w:rPr>
                <w:sz w:val="24"/>
                <w:szCs w:val="24"/>
              </w:rPr>
              <w:t>.</w:t>
            </w:r>
          </w:p>
        </w:tc>
      </w:tr>
      <w:tr w:rsidR="008B1F98" w:rsidRPr="00D52EB9" w:rsidTr="008B1F98">
        <w:tc>
          <w:tcPr>
            <w:tcW w:w="693" w:type="dxa"/>
          </w:tcPr>
          <w:p w:rsidR="008B1F98" w:rsidRPr="00D52EB9" w:rsidRDefault="008B1F98" w:rsidP="008B1F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B1F98" w:rsidRPr="00D3635D" w:rsidRDefault="008B1F98" w:rsidP="008B1F98">
            <w:pPr>
              <w:pStyle w:val="Default"/>
              <w:rPr>
                <w:rFonts w:ascii="Times New Roman" w:hAnsi="Times New Roman" w:cs="Times New Roman"/>
              </w:rPr>
            </w:pPr>
            <w:r w:rsidRPr="00D3635D">
              <w:rPr>
                <w:rFonts w:ascii="Times New Roman" w:hAnsi="Times New Roman" w:cs="Times New Roman"/>
                <w:lang w:val="en-US"/>
              </w:rPr>
              <w:t>OLAP-системы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B1F98" w:rsidRPr="00D52EB9" w:rsidTr="008B1F98">
        <w:tc>
          <w:tcPr>
            <w:tcW w:w="693" w:type="dxa"/>
          </w:tcPr>
          <w:p w:rsidR="008B1F98" w:rsidRPr="00D52EB9" w:rsidRDefault="008B1F98" w:rsidP="008B1F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B1F98" w:rsidRPr="00D3635D" w:rsidRDefault="008B1F98" w:rsidP="008B1F98">
            <w:pPr>
              <w:pStyle w:val="Default"/>
              <w:rPr>
                <w:rFonts w:ascii="Times New Roman" w:hAnsi="Times New Roman" w:cs="Times New Roman"/>
              </w:rPr>
            </w:pPr>
            <w:r w:rsidRPr="00D3635D">
              <w:rPr>
                <w:rFonts w:ascii="Times New Roman" w:hAnsi="Times New Roman" w:cs="Times New Roman"/>
              </w:rPr>
              <w:t>Методы принятия решения в условиях неопределенности и их применения для экономико-математического моделирования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B1F98" w:rsidRPr="00D52EB9" w:rsidTr="008B1F98">
        <w:tc>
          <w:tcPr>
            <w:tcW w:w="693" w:type="dxa"/>
          </w:tcPr>
          <w:p w:rsidR="008B1F98" w:rsidRPr="00D52EB9" w:rsidRDefault="008B1F98" w:rsidP="008B1F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B1F98" w:rsidRPr="00D3635D" w:rsidRDefault="008B1F98" w:rsidP="008B1F98">
            <w:pPr>
              <w:pStyle w:val="Default"/>
              <w:rPr>
                <w:rFonts w:ascii="Times New Roman" w:hAnsi="Times New Roman" w:cs="Times New Roman"/>
              </w:rPr>
            </w:pPr>
            <w:r w:rsidRPr="00D3635D">
              <w:rPr>
                <w:rFonts w:ascii="Times New Roman" w:hAnsi="Times New Roman" w:cs="Times New Roman"/>
              </w:rPr>
              <w:t>Основные понятия теории вероятностей и математической статистики.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8B1F9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8B1F98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8B1F98">
        <w:rPr>
          <w:b/>
          <w:sz w:val="24"/>
          <w:szCs w:val="24"/>
        </w:rPr>
        <w:t>. Практическая подготовка*.</w:t>
      </w:r>
    </w:p>
    <w:p w:rsidR="00920D08" w:rsidRPr="008B1F9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B1F9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8B1F98" w:rsidRDefault="0056393A" w:rsidP="008B1F9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B1F9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8B1F98" w:rsidRDefault="0056393A" w:rsidP="008B1F9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B1F9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8B1F9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B1F9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8B1F98" w:rsidRDefault="0056393A" w:rsidP="008B1F9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B1F9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B1F9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8B1F98" w:rsidRDefault="0056393A" w:rsidP="008B1F9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8B1F98" w:rsidRDefault="0056393A" w:rsidP="008B1F9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8B1F9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B1F9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8B1F9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B1F9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8B1F98" w:rsidRDefault="0056393A" w:rsidP="008B1F9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B1F98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B1F98" w:rsidRPr="00555F6C" w:rsidRDefault="008B1F9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1F98" w:rsidRPr="00D3635D" w:rsidRDefault="008B1F98" w:rsidP="008B1F98">
            <w:pPr>
              <w:autoSpaceDE w:val="0"/>
              <w:ind w:left="0" w:firstLine="0"/>
              <w:rPr>
                <w:sz w:val="24"/>
                <w:szCs w:val="24"/>
              </w:rPr>
            </w:pPr>
            <w:r w:rsidRPr="00D3635D">
              <w:rPr>
                <w:sz w:val="24"/>
                <w:szCs w:val="24"/>
              </w:rPr>
              <w:t>Системы поддержки принятия решений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1F98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B1F98" w:rsidRPr="00555F6C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B1F98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8B1F98" w:rsidRPr="00555F6C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B1F98" w:rsidRPr="00555F6C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B1F98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B1F98" w:rsidRPr="00555F6C" w:rsidRDefault="008B1F9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1F98" w:rsidRPr="00D3635D" w:rsidRDefault="008B1F98" w:rsidP="008B1F98">
            <w:pPr>
              <w:autoSpaceDE w:val="0"/>
              <w:ind w:left="0" w:firstLine="0"/>
              <w:rPr>
                <w:sz w:val="24"/>
                <w:szCs w:val="24"/>
              </w:rPr>
            </w:pPr>
            <w:r w:rsidRPr="00D3635D">
              <w:rPr>
                <w:sz w:val="24"/>
                <w:szCs w:val="24"/>
              </w:rPr>
              <w:t>Хранилище данных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1F98" w:rsidRDefault="008B1F98" w:rsidP="008B1F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B1F98" w:rsidRPr="00555F6C" w:rsidRDefault="008B1F98" w:rsidP="008B1F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B1F98" w:rsidRDefault="008B1F98" w:rsidP="008B1F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8B1F98" w:rsidRPr="00555F6C" w:rsidRDefault="008B1F98" w:rsidP="008B1F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B1F98" w:rsidRPr="00555F6C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B1F98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B1F98" w:rsidRPr="00555F6C" w:rsidRDefault="008B1F9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1F98" w:rsidRPr="00D3635D" w:rsidRDefault="008B1F98" w:rsidP="008B1F98">
            <w:pPr>
              <w:pStyle w:val="Default"/>
              <w:rPr>
                <w:rFonts w:ascii="Times New Roman" w:hAnsi="Times New Roman" w:cs="Times New Roman"/>
              </w:rPr>
            </w:pPr>
            <w:r w:rsidRPr="00D3635D">
              <w:rPr>
                <w:rFonts w:ascii="Times New Roman" w:hAnsi="Times New Roman" w:cs="Times New Roman"/>
                <w:lang w:val="en-US"/>
              </w:rPr>
              <w:t>OLAP-системы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1F98" w:rsidRDefault="008B1F98" w:rsidP="008B1F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B1F98" w:rsidRPr="00555F6C" w:rsidRDefault="008B1F98" w:rsidP="008B1F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B1F98" w:rsidRDefault="008B1F98" w:rsidP="008B1F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8B1F98" w:rsidRPr="00555F6C" w:rsidRDefault="008B1F98" w:rsidP="008B1F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B1F98" w:rsidRPr="00555F6C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B1F98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B1F98" w:rsidRPr="00555F6C" w:rsidRDefault="008B1F9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1F98" w:rsidRPr="00D3635D" w:rsidRDefault="008B1F98" w:rsidP="008B1F98">
            <w:pPr>
              <w:pStyle w:val="Default"/>
              <w:rPr>
                <w:rFonts w:ascii="Times New Roman" w:hAnsi="Times New Roman" w:cs="Times New Roman"/>
              </w:rPr>
            </w:pPr>
            <w:r w:rsidRPr="00D3635D">
              <w:rPr>
                <w:rFonts w:ascii="Times New Roman" w:hAnsi="Times New Roman" w:cs="Times New Roman"/>
              </w:rPr>
              <w:t>Методы принятия решения в условиях неопределенности и их применения для экономико-математического моделирования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1F98" w:rsidRPr="00555F6C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B1F98" w:rsidRPr="00555F6C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B1F98" w:rsidRPr="00555F6C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экономико-математической модели, принятие решений и прогнозирование по ней</w:t>
            </w:r>
          </w:p>
        </w:tc>
      </w:tr>
      <w:tr w:rsidR="008B1F98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B1F98" w:rsidRPr="00555F6C" w:rsidRDefault="008B1F9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1F98" w:rsidRPr="00D3635D" w:rsidRDefault="008B1F98" w:rsidP="008B1F98">
            <w:pPr>
              <w:pStyle w:val="Default"/>
              <w:rPr>
                <w:rFonts w:ascii="Times New Roman" w:hAnsi="Times New Roman" w:cs="Times New Roman"/>
              </w:rPr>
            </w:pPr>
            <w:r w:rsidRPr="00D3635D">
              <w:rPr>
                <w:rFonts w:ascii="Times New Roman" w:hAnsi="Times New Roman" w:cs="Times New Roman"/>
              </w:rPr>
              <w:t>Основные понятия теории вероятностей и математической статистики.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B1F98" w:rsidRPr="00555F6C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B1F98" w:rsidRPr="00555F6C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8B1F98" w:rsidRPr="00555F6C" w:rsidRDefault="008B1F9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B1F98">
        <w:rPr>
          <w:b/>
          <w:sz w:val="24"/>
          <w:szCs w:val="24"/>
        </w:rPr>
        <w:t>*</w:t>
      </w:r>
      <w:r w:rsidRPr="008B1F9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B1F9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8B1F98" w:rsidRPr="008B1F98" w:rsidRDefault="008B1F98" w:rsidP="008B1F98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b/>
          <w:bCs/>
          <w:caps/>
          <w:kern w:val="0"/>
          <w:sz w:val="24"/>
          <w:szCs w:val="24"/>
        </w:rPr>
        <w:t>5.1 Т</w:t>
      </w:r>
      <w:r w:rsidRPr="008B1F98">
        <w:rPr>
          <w:b/>
          <w:bCs/>
          <w:kern w:val="0"/>
          <w:sz w:val="24"/>
          <w:szCs w:val="24"/>
        </w:rPr>
        <w:t>емы конспектов:</w:t>
      </w:r>
    </w:p>
    <w:p w:rsidR="008B1F98" w:rsidRPr="008B1F98" w:rsidRDefault="008B1F98" w:rsidP="008B1F98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left" w:pos="900"/>
        </w:tabs>
        <w:spacing w:line="240" w:lineRule="auto"/>
        <w:ind w:left="0" w:firstLine="709"/>
        <w:jc w:val="left"/>
        <w:rPr>
          <w:kern w:val="0"/>
          <w:sz w:val="24"/>
          <w:szCs w:val="24"/>
        </w:rPr>
      </w:pPr>
      <w:r w:rsidRPr="008B1F98">
        <w:rPr>
          <w:iCs/>
          <w:color w:val="000000"/>
          <w:kern w:val="0"/>
          <w:sz w:val="24"/>
          <w:szCs w:val="24"/>
        </w:rPr>
        <w:t>Основные задачи, решаемые в СППР.</w:t>
      </w:r>
    </w:p>
    <w:p w:rsidR="008B1F98" w:rsidRPr="008B1F98" w:rsidRDefault="008B1F98" w:rsidP="008B1F98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left" w:pos="900"/>
        </w:tabs>
        <w:spacing w:line="240" w:lineRule="auto"/>
        <w:ind w:left="0" w:firstLine="709"/>
        <w:jc w:val="left"/>
        <w:rPr>
          <w:kern w:val="0"/>
          <w:sz w:val="24"/>
          <w:szCs w:val="24"/>
        </w:rPr>
      </w:pPr>
      <w:r w:rsidRPr="008B1F98">
        <w:rPr>
          <w:iCs/>
          <w:color w:val="000000"/>
          <w:kern w:val="0"/>
          <w:sz w:val="24"/>
          <w:szCs w:val="24"/>
        </w:rPr>
        <w:t>Классы задач анализа по степени «интеллектуальности».</w:t>
      </w:r>
    </w:p>
    <w:p w:rsidR="008B1F98" w:rsidRPr="008B1F98" w:rsidRDefault="008B1F98" w:rsidP="008B1F98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left" w:pos="900"/>
        </w:tabs>
        <w:spacing w:line="240" w:lineRule="auto"/>
        <w:ind w:left="0" w:firstLine="70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Классификация задач Data </w:t>
      </w:r>
      <w:r w:rsidRPr="008B1F98">
        <w:rPr>
          <w:kern w:val="0"/>
          <w:sz w:val="24"/>
          <w:szCs w:val="24"/>
          <w:lang w:val="en-US"/>
        </w:rPr>
        <w:t>Mining</w:t>
      </w:r>
      <w:r w:rsidRPr="008B1F98">
        <w:rPr>
          <w:kern w:val="0"/>
          <w:sz w:val="24"/>
          <w:szCs w:val="24"/>
        </w:rPr>
        <w:t>.</w:t>
      </w:r>
    </w:p>
    <w:p w:rsidR="008B1F98" w:rsidRPr="008B1F98" w:rsidRDefault="008B1F98" w:rsidP="008B1F98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left" w:pos="900"/>
        </w:tabs>
        <w:spacing w:line="240" w:lineRule="auto"/>
        <w:ind w:left="0" w:firstLine="70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Интерент-технологии в практическом применении Data </w:t>
      </w:r>
      <w:r w:rsidRPr="008B1F98">
        <w:rPr>
          <w:kern w:val="0"/>
          <w:sz w:val="24"/>
          <w:szCs w:val="24"/>
          <w:lang w:val="en-US"/>
        </w:rPr>
        <w:t>Mining</w:t>
      </w:r>
      <w:r w:rsidRPr="008B1F98">
        <w:rPr>
          <w:kern w:val="0"/>
          <w:sz w:val="24"/>
          <w:szCs w:val="24"/>
        </w:rPr>
        <w:t>.</w:t>
      </w:r>
    </w:p>
    <w:p w:rsidR="008B1F98" w:rsidRPr="008B1F98" w:rsidRDefault="008B1F98" w:rsidP="008B1F98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left" w:pos="900"/>
        </w:tabs>
        <w:spacing w:line="240" w:lineRule="auto"/>
        <w:ind w:left="0" w:firstLine="70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Модели Data </w:t>
      </w:r>
      <w:r w:rsidRPr="008B1F98">
        <w:rPr>
          <w:kern w:val="0"/>
          <w:sz w:val="24"/>
          <w:szCs w:val="24"/>
          <w:lang w:val="en-US"/>
        </w:rPr>
        <w:t>Mining</w:t>
      </w:r>
      <w:r w:rsidRPr="008B1F98">
        <w:rPr>
          <w:kern w:val="0"/>
          <w:sz w:val="24"/>
          <w:szCs w:val="24"/>
        </w:rPr>
        <w:t>.</w:t>
      </w:r>
    </w:p>
    <w:p w:rsidR="008B1F98" w:rsidRPr="008B1F98" w:rsidRDefault="008B1F98" w:rsidP="008B1F98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left" w:pos="900"/>
        </w:tabs>
        <w:spacing w:line="240" w:lineRule="auto"/>
        <w:ind w:left="0" w:firstLine="70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Методы Data </w:t>
      </w:r>
      <w:r w:rsidRPr="008B1F98">
        <w:rPr>
          <w:kern w:val="0"/>
          <w:sz w:val="24"/>
          <w:szCs w:val="24"/>
          <w:lang w:val="en-US"/>
        </w:rPr>
        <w:t>Mining</w:t>
      </w:r>
      <w:r w:rsidRPr="008B1F98">
        <w:rPr>
          <w:kern w:val="0"/>
          <w:sz w:val="24"/>
          <w:szCs w:val="24"/>
        </w:rPr>
        <w:t>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iCs/>
          <w:caps/>
          <w:color w:val="000000"/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b/>
          <w:bCs/>
          <w:caps/>
          <w:kern w:val="0"/>
          <w:sz w:val="24"/>
          <w:szCs w:val="24"/>
        </w:rPr>
        <w:t>5.2 В</w:t>
      </w:r>
      <w:r w:rsidRPr="008B1F98">
        <w:rPr>
          <w:b/>
          <w:bCs/>
          <w:kern w:val="0"/>
          <w:sz w:val="24"/>
          <w:szCs w:val="24"/>
        </w:rPr>
        <w:t>опросы для подготовки к лабораторным работам: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i/>
          <w:caps/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line="240" w:lineRule="auto"/>
        <w:ind w:left="5" w:right="24" w:firstLine="562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 xml:space="preserve">Тема 1. Численное решение систем линейных уравнений. </w:t>
      </w:r>
    </w:p>
    <w:p w:rsidR="008B1F98" w:rsidRPr="008B1F98" w:rsidRDefault="008B1F98" w:rsidP="008B1F98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Решение систем линейных уравнений в электронной таблице с помощью обратной матрицы.</w:t>
      </w:r>
    </w:p>
    <w:p w:rsidR="008B1F98" w:rsidRPr="008B1F98" w:rsidRDefault="008B1F98" w:rsidP="008B1F98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 Решение систем линейных уравнений в электронной таблице методом Гаусса. </w:t>
      </w:r>
    </w:p>
    <w:p w:rsidR="008B1F98" w:rsidRPr="008B1F98" w:rsidRDefault="008B1F98" w:rsidP="008B1F98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Решение систем линейных уравнений в электронной таблице методом Крамера.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</w:p>
    <w:p w:rsidR="008B1F98" w:rsidRPr="008B1F98" w:rsidRDefault="008B1F98" w:rsidP="008B1F98">
      <w:pPr>
        <w:keepNext/>
        <w:widowControl/>
        <w:shd w:val="clear" w:color="auto" w:fill="FFFFFF"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>Тема 2. Задачи математического программирования.</w:t>
      </w:r>
    </w:p>
    <w:p w:rsidR="008B1F98" w:rsidRPr="008B1F98" w:rsidRDefault="008B1F98" w:rsidP="008B1F9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Планирование и управление производством с помощью методов линейного программирования. </w:t>
      </w:r>
    </w:p>
    <w:p w:rsidR="008B1F98" w:rsidRPr="008B1F98" w:rsidRDefault="008B1F98" w:rsidP="008B1F9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Основные понятия линейного программирования. </w:t>
      </w:r>
    </w:p>
    <w:p w:rsidR="008B1F98" w:rsidRPr="008B1F98" w:rsidRDefault="008B1F98" w:rsidP="008B1F9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Понятие о симплекс методе. </w:t>
      </w:r>
    </w:p>
    <w:p w:rsidR="008B1F98" w:rsidRPr="008B1F98" w:rsidRDefault="008B1F98" w:rsidP="008B1F9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Графический метод решения простейших задач линейного программирования. Задачи об оптимальном использовании ресурсов (оптимальном плане выпуска продукции).</w:t>
      </w:r>
    </w:p>
    <w:p w:rsidR="008B1F98" w:rsidRPr="008B1F98" w:rsidRDefault="008B1F98" w:rsidP="008B1F9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 Двойственная задача линейного программирования, ее экономический смысл. Нормированная стоимость продукции. Теневая цена ресурса. Устойчивость решения. Использование надстройки «Поиск решения».</w:t>
      </w:r>
    </w:p>
    <w:p w:rsidR="008B1F98" w:rsidRPr="008B1F98" w:rsidRDefault="008B1F98" w:rsidP="008B1F9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Транспортная задача. Постановка и особенности транспортной задачи. </w:t>
      </w: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before="48" w:line="240" w:lineRule="auto"/>
        <w:ind w:left="374" w:right="29" w:firstLine="0"/>
        <w:rPr>
          <w:kern w:val="0"/>
          <w:sz w:val="24"/>
          <w:szCs w:val="24"/>
        </w:rPr>
      </w:pPr>
    </w:p>
    <w:p w:rsidR="008B1F98" w:rsidRPr="008B1F98" w:rsidRDefault="008B1F98" w:rsidP="008B1F98">
      <w:pPr>
        <w:keepNext/>
        <w:widowControl/>
        <w:shd w:val="clear" w:color="auto" w:fill="FFFFFF"/>
        <w:tabs>
          <w:tab w:val="clear" w:pos="788"/>
        </w:tabs>
        <w:spacing w:line="240" w:lineRule="auto"/>
        <w:ind w:left="6" w:right="23" w:firstLine="561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lastRenderedPageBreak/>
        <w:t>Тема 3. Элементы теории выбора и принятия решения.</w:t>
      </w:r>
      <w:r w:rsidRPr="008B1F98">
        <w:rPr>
          <w:b/>
          <w:sz w:val="24"/>
          <w:szCs w:val="24"/>
        </w:rPr>
        <w:t xml:space="preserve"> </w:t>
      </w:r>
    </w:p>
    <w:p w:rsidR="008B1F98" w:rsidRPr="008B1F98" w:rsidRDefault="008B1F98" w:rsidP="008B1F98">
      <w:pPr>
        <w:widowControl/>
        <w:numPr>
          <w:ilvl w:val="0"/>
          <w:numId w:val="1"/>
        </w:numPr>
        <w:shd w:val="clear" w:color="auto" w:fill="FFFFFF"/>
        <w:tabs>
          <w:tab w:val="clear" w:pos="788"/>
        </w:tabs>
        <w:spacing w:before="48" w:line="240" w:lineRule="auto"/>
        <w:ind w:left="374"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Задачи многокритериальной оптимизации. </w:t>
      </w:r>
    </w:p>
    <w:p w:rsidR="008B1F98" w:rsidRPr="008B1F98" w:rsidRDefault="008B1F98" w:rsidP="008B1F98">
      <w:pPr>
        <w:widowControl/>
        <w:numPr>
          <w:ilvl w:val="0"/>
          <w:numId w:val="1"/>
        </w:numPr>
        <w:shd w:val="clear" w:color="auto" w:fill="FFFFFF"/>
        <w:tabs>
          <w:tab w:val="clear" w:pos="788"/>
        </w:tabs>
        <w:spacing w:before="48" w:line="240" w:lineRule="auto"/>
        <w:ind w:left="374"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Количественные методы решения многокритериальных задач. </w:t>
      </w:r>
    </w:p>
    <w:p w:rsidR="008B1F98" w:rsidRPr="008B1F98" w:rsidRDefault="008B1F98" w:rsidP="008B1F98">
      <w:pPr>
        <w:widowControl/>
        <w:numPr>
          <w:ilvl w:val="0"/>
          <w:numId w:val="1"/>
        </w:numPr>
        <w:shd w:val="clear" w:color="auto" w:fill="FFFFFF"/>
        <w:tabs>
          <w:tab w:val="clear" w:pos="788"/>
        </w:tabs>
        <w:spacing w:before="48" w:line="240" w:lineRule="auto"/>
        <w:ind w:left="374"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Мультипликативная и аддитивная функции ценности. Задача целевого программирования. </w:t>
      </w:r>
    </w:p>
    <w:p w:rsidR="008B1F98" w:rsidRPr="008B1F98" w:rsidRDefault="008B1F98" w:rsidP="008B1F98">
      <w:pPr>
        <w:widowControl/>
        <w:numPr>
          <w:ilvl w:val="0"/>
          <w:numId w:val="1"/>
        </w:numPr>
        <w:shd w:val="clear" w:color="auto" w:fill="FFFFFF"/>
        <w:tabs>
          <w:tab w:val="clear" w:pos="788"/>
        </w:tabs>
        <w:spacing w:before="48" w:line="240" w:lineRule="auto"/>
        <w:ind w:left="374"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Теоретико-множественные методы.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line="240" w:lineRule="auto"/>
        <w:ind w:left="5" w:right="24" w:firstLine="562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 xml:space="preserve">Тема 4. Методы принятия решения в условиях неопределенности и их применения для экономико-математического моделирования. </w:t>
      </w:r>
    </w:p>
    <w:p w:rsidR="008B1F98" w:rsidRPr="008B1F98" w:rsidRDefault="008B1F98" w:rsidP="008B1F98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Основные понятия теории игр. Понятие о комбинаторных, статистических и стратегических играх. </w:t>
      </w:r>
    </w:p>
    <w:p w:rsidR="008B1F98" w:rsidRPr="008B1F98" w:rsidRDefault="008B1F98" w:rsidP="008B1F98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Примеры игрового подхода к постановке экономических задач. </w:t>
      </w:r>
    </w:p>
    <w:p w:rsidR="008B1F98" w:rsidRPr="008B1F98" w:rsidRDefault="008B1F98" w:rsidP="008B1F98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Принцип минимакса. Исследование платежных матриц. </w:t>
      </w:r>
    </w:p>
    <w:p w:rsidR="008B1F98" w:rsidRPr="008B1F98" w:rsidRDefault="008B1F98" w:rsidP="008B1F98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Решение игры в смешанных стратегиях. Теоремы о смешанных и активных стратегиях. </w:t>
      </w:r>
    </w:p>
    <w:p w:rsidR="008B1F98" w:rsidRPr="008B1F98" w:rsidRDefault="008B1F98" w:rsidP="008B1F98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Сведение игры к двойственной задаче линейного программирования. Простейшие методы нахождения решения игры. Элементы теории статистических решений. 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line="240" w:lineRule="auto"/>
        <w:ind w:left="5" w:right="24" w:firstLine="562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>Тема 5. Основные понятия теории вероятностей и математической статистики.</w:t>
      </w:r>
    </w:p>
    <w:p w:rsidR="008B1F98" w:rsidRPr="008B1F98" w:rsidRDefault="008B1F98" w:rsidP="008B1F98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Основные понятия теории вероятностей. </w:t>
      </w:r>
    </w:p>
    <w:p w:rsidR="008B1F98" w:rsidRPr="008B1F98" w:rsidRDefault="008B1F98" w:rsidP="008B1F98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Дискретное и непрерывное распределения случайных величин и их основные свойства. </w:t>
      </w:r>
    </w:p>
    <w:p w:rsidR="008B1F98" w:rsidRPr="008B1F98" w:rsidRDefault="008B1F98" w:rsidP="008B1F98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Нормальное распределение и связанные с ним χ2 распределение, t-распределение и F-распределение.</w:t>
      </w:r>
    </w:p>
    <w:p w:rsidR="008B1F98" w:rsidRPr="008B1F98" w:rsidRDefault="008B1F98" w:rsidP="008B1F98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Выборочный метод в статистике. Генеральная и выборочная совокупности. Вариационный ряд. Интервальный ряд. </w:t>
      </w:r>
    </w:p>
    <w:p w:rsidR="008B1F98" w:rsidRPr="008B1F98" w:rsidRDefault="008B1F98" w:rsidP="008B1F98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Полигон и гистограмма. Точечные и интервальные оценки.</w:t>
      </w:r>
    </w:p>
    <w:p w:rsidR="008B1F98" w:rsidRPr="008B1F98" w:rsidRDefault="008B1F98" w:rsidP="008B1F98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Проверка статистических гипотез. Критерий согласия Пирсона χ2 , критерий Фишера, критерий Стьюдента.</w:t>
      </w: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before="48" w:line="240" w:lineRule="auto"/>
        <w:ind w:left="374" w:right="29" w:firstLine="0"/>
        <w:rPr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before="48" w:line="240" w:lineRule="auto"/>
        <w:ind w:left="374" w:right="29" w:firstLine="0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>Тема 6. Парная линейная регрессия. Множественная линейная регрессия.</w:t>
      </w:r>
    </w:p>
    <w:p w:rsidR="008B1F98" w:rsidRPr="008B1F98" w:rsidRDefault="008B1F98" w:rsidP="008B1F98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Теоретическое и эмпирическое уравнение регрессии. Интерпретация уравнения регрессии. </w:t>
      </w:r>
    </w:p>
    <w:p w:rsidR="008B1F98" w:rsidRPr="008B1F98" w:rsidRDefault="008B1F98" w:rsidP="008B1F98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Оценка статистической значимости коэффициентов регрессии: t – критерий Стьюдента. Интервальные оценки коэффициентов уравнения регрессии. </w:t>
      </w:r>
    </w:p>
    <w:p w:rsidR="008B1F98" w:rsidRPr="008B1F98" w:rsidRDefault="008B1F98" w:rsidP="008B1F98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Коэффициент детерминации R2. Оценка статистической значимости уравнения регрессии в целом: F – критерий Фишера. </w:t>
      </w:r>
    </w:p>
    <w:p w:rsidR="008B1F98" w:rsidRPr="008B1F98" w:rsidRDefault="008B1F98" w:rsidP="008B1F98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Экономический смысл коэффициентов модели, их связь с коэффициентами эластичности. Доверительные интервалы для отклика.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bCs/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before="48" w:line="240" w:lineRule="auto"/>
        <w:ind w:left="374" w:right="29" w:firstLine="0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>Тема 7. Временные ряды и прогнозирование. Нелинейная регрессия.</w:t>
      </w:r>
    </w:p>
    <w:p w:rsidR="008B1F98" w:rsidRPr="008B1F98" w:rsidRDefault="008B1F98" w:rsidP="008B1F98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Временные ряды. Основная тенденция развития и отклонения от нее.</w:t>
      </w:r>
    </w:p>
    <w:p w:rsidR="008B1F98" w:rsidRPr="008B1F98" w:rsidRDefault="008B1F98" w:rsidP="008B1F98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Стационарные временные ряды. Механическое сглаживание временного ряда. Аналитическое выравнивание временного ряда. Тесты на наличие тренда временного ряда. </w:t>
      </w:r>
    </w:p>
    <w:p w:rsidR="008B1F98" w:rsidRPr="008B1F98" w:rsidRDefault="008B1F98" w:rsidP="008B1F98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pacing w:before="48" w:line="240" w:lineRule="auto"/>
        <w:ind w:right="29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 xml:space="preserve">Степенные модели. Обратная модель. Полиномиальная модель. Показательная модель. Выбор модели. 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val="en-US"/>
        </w:rPr>
      </w:pP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b/>
          <w:bCs/>
          <w:caps/>
          <w:kern w:val="0"/>
          <w:sz w:val="24"/>
          <w:szCs w:val="24"/>
        </w:rPr>
        <w:lastRenderedPageBreak/>
        <w:t>6. Оценочные средства для текущего контроля успеваемости и промежуточной аттестации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>6.1. Текущий контроль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4007"/>
      </w:tblGrid>
      <w:tr w:rsidR="008B1F98" w:rsidRPr="008B1F98" w:rsidTr="008B1F98">
        <w:trPr>
          <w:trHeight w:val="582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№</w:t>
            </w:r>
          </w:p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40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Форма текущего контроля</w:t>
            </w:r>
          </w:p>
        </w:tc>
      </w:tr>
      <w:tr w:rsidR="008B1F98" w:rsidRPr="008B1F98" w:rsidTr="008B1F98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Тема 1. Системы поддержки принятия решений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  <w:tr w:rsidR="008B1F98" w:rsidRPr="008B1F98" w:rsidTr="008B1F98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Тема 2. Хранилище данных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  <w:tr w:rsidR="008B1F98" w:rsidRPr="008B1F98" w:rsidTr="008B1F98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8B1F98">
              <w:rPr>
                <w:color w:val="000000"/>
                <w:kern w:val="0"/>
                <w:sz w:val="24"/>
                <w:szCs w:val="24"/>
              </w:rPr>
              <w:t xml:space="preserve">Тема 3. </w:t>
            </w:r>
            <w:r w:rsidRPr="008B1F98">
              <w:rPr>
                <w:color w:val="000000"/>
                <w:kern w:val="0"/>
                <w:sz w:val="24"/>
                <w:szCs w:val="24"/>
                <w:lang w:val="en-US"/>
              </w:rPr>
              <w:t>OLAP-системы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  <w:tr w:rsidR="008B1F98" w:rsidRPr="008B1F98" w:rsidTr="008B1F98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8B1F98">
              <w:rPr>
                <w:color w:val="000000"/>
                <w:kern w:val="0"/>
                <w:sz w:val="24"/>
                <w:szCs w:val="24"/>
              </w:rPr>
              <w:t>Тема 4. Методы принятия решения в условиях неопределенности и их применения для экономико-математического моделирования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  <w:tr w:rsidR="008B1F98" w:rsidRPr="008B1F98" w:rsidTr="008B1F98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8B1F98">
              <w:rPr>
                <w:color w:val="000000"/>
                <w:kern w:val="0"/>
                <w:sz w:val="24"/>
                <w:szCs w:val="24"/>
              </w:rPr>
              <w:t>Тема 5. Основные понятия теории вероятностей и математической статистики.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</w:tbl>
    <w:p w:rsidR="008B1F98" w:rsidRPr="008B1F98" w:rsidRDefault="008B1F98" w:rsidP="008B1F98">
      <w:pPr>
        <w:widowControl/>
        <w:tabs>
          <w:tab w:val="clear" w:pos="788"/>
        </w:tabs>
        <w:spacing w:line="360" w:lineRule="auto"/>
        <w:ind w:left="0" w:firstLine="0"/>
        <w:rPr>
          <w:b/>
          <w:bCs/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tabs>
          <w:tab w:val="clear" w:pos="788"/>
        </w:tabs>
        <w:spacing w:line="360" w:lineRule="auto"/>
        <w:ind w:left="0" w:firstLine="0"/>
        <w:rPr>
          <w:kern w:val="0"/>
          <w:sz w:val="24"/>
          <w:szCs w:val="24"/>
        </w:rPr>
      </w:pPr>
      <w:r w:rsidRPr="008B1F98">
        <w:rPr>
          <w:b/>
          <w:bCs/>
          <w:caps/>
          <w:kern w:val="0"/>
          <w:sz w:val="24"/>
          <w:szCs w:val="24"/>
        </w:rPr>
        <w:t>6.2. П</w:t>
      </w:r>
      <w:r w:rsidRPr="008B1F98">
        <w:rPr>
          <w:b/>
          <w:bCs/>
          <w:kern w:val="0"/>
          <w:sz w:val="24"/>
          <w:szCs w:val="24"/>
        </w:rPr>
        <w:t>римеры оценочных средств для текущего контроля по дисциплине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caps/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8B1F98">
        <w:rPr>
          <w:b/>
          <w:bCs/>
          <w:i/>
          <w:kern w:val="0"/>
          <w:sz w:val="24"/>
          <w:szCs w:val="24"/>
        </w:rPr>
        <w:t>Задания для лабораторных работ.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i/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8"/>
          <w:szCs w:val="28"/>
        </w:rPr>
      </w:pPr>
      <w:r w:rsidRPr="008B1F98">
        <w:rPr>
          <w:b/>
          <w:bCs/>
          <w:kern w:val="0"/>
          <w:sz w:val="24"/>
          <w:szCs w:val="24"/>
        </w:rPr>
        <w:t xml:space="preserve">Тема 1. Численное решение систем линейных уравнений. </w:t>
      </w:r>
    </w:p>
    <w:p w:rsidR="008B1F98" w:rsidRPr="008B1F98" w:rsidRDefault="008B1F98" w:rsidP="008B1F98">
      <w:pPr>
        <w:widowControl/>
        <w:tabs>
          <w:tab w:val="clear" w:pos="788"/>
          <w:tab w:val="left" w:pos="708"/>
        </w:tabs>
        <w:spacing w:line="360" w:lineRule="auto"/>
        <w:ind w:left="0" w:firstLine="0"/>
        <w:rPr>
          <w:color w:val="00000A"/>
          <w:kern w:val="0"/>
          <w:sz w:val="24"/>
          <w:szCs w:val="24"/>
        </w:rPr>
      </w:pPr>
      <w:r w:rsidRPr="008B1F98">
        <w:rPr>
          <w:color w:val="00000A"/>
          <w:kern w:val="0"/>
          <w:sz w:val="24"/>
          <w:szCs w:val="24"/>
        </w:rPr>
        <w:t>Лабораторная работа. Тема. Формирование методологии как общей теории метода.</w:t>
      </w:r>
    </w:p>
    <w:p w:rsidR="008B1F98" w:rsidRPr="008B1F98" w:rsidRDefault="008B1F98" w:rsidP="008B1F98">
      <w:pPr>
        <w:widowControl/>
        <w:tabs>
          <w:tab w:val="clear" w:pos="788"/>
          <w:tab w:val="left" w:pos="708"/>
        </w:tabs>
        <w:spacing w:line="100" w:lineRule="atLeast"/>
        <w:ind w:left="0" w:firstLine="0"/>
        <w:jc w:val="left"/>
        <w:rPr>
          <w:color w:val="00000A"/>
          <w:kern w:val="0"/>
          <w:sz w:val="24"/>
          <w:szCs w:val="24"/>
        </w:rPr>
      </w:pPr>
      <w:r w:rsidRPr="008B1F98">
        <w:rPr>
          <w:color w:val="00000A"/>
          <w:kern w:val="0"/>
          <w:sz w:val="24"/>
          <w:szCs w:val="24"/>
        </w:rPr>
        <w:t>Вариант 1</w:t>
      </w:r>
    </w:p>
    <w:p w:rsidR="008B1F98" w:rsidRPr="008B1F98" w:rsidRDefault="008B1F98" w:rsidP="008B1F98">
      <w:pPr>
        <w:widowControl/>
        <w:tabs>
          <w:tab w:val="clear" w:pos="788"/>
          <w:tab w:val="left" w:pos="708"/>
        </w:tabs>
        <w:spacing w:line="100" w:lineRule="atLeast"/>
        <w:ind w:left="0" w:firstLine="0"/>
        <w:jc w:val="left"/>
        <w:rPr>
          <w:b/>
          <w:bCs/>
          <w:color w:val="00000A"/>
          <w:kern w:val="0"/>
          <w:sz w:val="24"/>
          <w:szCs w:val="24"/>
        </w:rPr>
      </w:pPr>
      <w:r w:rsidRPr="008B1F98">
        <w:rPr>
          <w:color w:val="00000A"/>
          <w:kern w:val="0"/>
          <w:sz w:val="24"/>
          <w:szCs w:val="24"/>
        </w:rPr>
        <w:t>1)</w:t>
      </w:r>
      <w:r>
        <w:rPr>
          <w:noProof/>
          <w:color w:val="00000A"/>
          <w:kern w:val="0"/>
          <w:sz w:val="24"/>
          <w:szCs w:val="24"/>
          <w:lang w:eastAsia="ru-RU"/>
        </w:rPr>
        <w:drawing>
          <wp:inline distT="0" distB="0" distL="0" distR="0">
            <wp:extent cx="2057400" cy="9144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F98">
        <w:rPr>
          <w:color w:val="00000A"/>
          <w:kern w:val="0"/>
          <w:sz w:val="24"/>
          <w:szCs w:val="24"/>
        </w:rPr>
        <w:tab/>
      </w:r>
      <w:r w:rsidRPr="008B1F98">
        <w:rPr>
          <w:color w:val="00000A"/>
          <w:kern w:val="0"/>
          <w:sz w:val="24"/>
          <w:szCs w:val="24"/>
        </w:rPr>
        <w:tab/>
        <w:t>2)</w:t>
      </w:r>
      <w:r>
        <w:rPr>
          <w:noProof/>
          <w:color w:val="00000A"/>
          <w:kern w:val="0"/>
          <w:sz w:val="24"/>
          <w:szCs w:val="24"/>
          <w:lang w:eastAsia="ru-RU"/>
        </w:rPr>
        <w:drawing>
          <wp:inline distT="0" distB="0" distL="0" distR="0">
            <wp:extent cx="1524000" cy="6667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98" w:rsidRPr="008B1F98" w:rsidRDefault="008B1F98" w:rsidP="008B1F98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A"/>
          <w:kern w:val="0"/>
          <w:sz w:val="24"/>
          <w:szCs w:val="24"/>
        </w:rPr>
      </w:pPr>
      <w:r w:rsidRPr="008B1F98">
        <w:rPr>
          <w:b/>
          <w:bCs/>
          <w:color w:val="00000A"/>
          <w:kern w:val="0"/>
          <w:sz w:val="24"/>
          <w:szCs w:val="24"/>
        </w:rPr>
        <w:t>Задача 1.</w:t>
      </w:r>
      <w:r w:rsidRPr="008B1F98">
        <w:rPr>
          <w:bCs/>
          <w:color w:val="00000A"/>
          <w:kern w:val="0"/>
          <w:sz w:val="24"/>
          <w:szCs w:val="24"/>
        </w:rPr>
        <w:t xml:space="preserve"> </w:t>
      </w:r>
      <w:r w:rsidRPr="008B1F98">
        <w:rPr>
          <w:color w:val="00000A"/>
          <w:kern w:val="0"/>
          <w:sz w:val="24"/>
          <w:szCs w:val="24"/>
        </w:rPr>
        <w:t>Решить системы 1) и 2) линейных уравнений методом Гаусса. Выполнить проверку.</w:t>
      </w:r>
    </w:p>
    <w:p w:rsidR="008B1F98" w:rsidRPr="008B1F98" w:rsidRDefault="008B1F98" w:rsidP="008B1F98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A"/>
          <w:kern w:val="0"/>
          <w:sz w:val="24"/>
          <w:szCs w:val="24"/>
        </w:rPr>
      </w:pPr>
      <w:r w:rsidRPr="008B1F98">
        <w:rPr>
          <w:b/>
          <w:bCs/>
          <w:color w:val="00000A"/>
          <w:kern w:val="0"/>
          <w:sz w:val="24"/>
          <w:szCs w:val="24"/>
        </w:rPr>
        <w:t>Задача 2.</w:t>
      </w:r>
      <w:r w:rsidRPr="008B1F98">
        <w:rPr>
          <w:bCs/>
          <w:color w:val="00000A"/>
          <w:kern w:val="0"/>
          <w:sz w:val="24"/>
          <w:szCs w:val="24"/>
        </w:rPr>
        <w:t xml:space="preserve"> </w:t>
      </w:r>
      <w:r w:rsidRPr="008B1F98">
        <w:rPr>
          <w:color w:val="00000A"/>
          <w:kern w:val="0"/>
          <w:sz w:val="24"/>
          <w:szCs w:val="24"/>
        </w:rPr>
        <w:t>Решить системы 1) и 2) линейных уравнений методом Крамера. Выполнить проверку.</w:t>
      </w:r>
    </w:p>
    <w:p w:rsidR="008B1F98" w:rsidRPr="008B1F98" w:rsidRDefault="008B1F98" w:rsidP="008B1F98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A"/>
          <w:kern w:val="0"/>
          <w:sz w:val="24"/>
          <w:szCs w:val="24"/>
        </w:rPr>
      </w:pPr>
      <w:r w:rsidRPr="008B1F98">
        <w:rPr>
          <w:b/>
          <w:bCs/>
          <w:color w:val="00000A"/>
          <w:kern w:val="0"/>
          <w:sz w:val="24"/>
          <w:szCs w:val="24"/>
        </w:rPr>
        <w:t>Задача 3.</w:t>
      </w:r>
      <w:r w:rsidRPr="008B1F98">
        <w:rPr>
          <w:bCs/>
          <w:color w:val="00000A"/>
          <w:kern w:val="0"/>
          <w:sz w:val="24"/>
          <w:szCs w:val="24"/>
        </w:rPr>
        <w:t xml:space="preserve"> </w:t>
      </w:r>
      <w:r w:rsidRPr="008B1F98">
        <w:rPr>
          <w:color w:val="00000A"/>
          <w:kern w:val="0"/>
          <w:sz w:val="24"/>
          <w:szCs w:val="24"/>
        </w:rPr>
        <w:t>Решить системы 1) и 2) линейных уравнений с помощью обратной матрицы. Выполнить проверку.</w:t>
      </w:r>
    </w:p>
    <w:p w:rsidR="008B1F98" w:rsidRPr="008B1F98" w:rsidRDefault="008B1F98" w:rsidP="008B1F98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A"/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A"/>
          <w:kern w:val="0"/>
          <w:sz w:val="24"/>
          <w:szCs w:val="24"/>
        </w:rPr>
      </w:pPr>
      <w:r w:rsidRPr="008B1F98">
        <w:rPr>
          <w:b/>
          <w:bCs/>
          <w:color w:val="00000A"/>
          <w:kern w:val="0"/>
          <w:sz w:val="24"/>
          <w:szCs w:val="24"/>
        </w:rPr>
        <w:t>Тема 2. Задачи математического программирования.</w:t>
      </w:r>
    </w:p>
    <w:p w:rsidR="008B1F98" w:rsidRPr="008B1F98" w:rsidRDefault="008B1F98" w:rsidP="008B1F98">
      <w:pPr>
        <w:keepNext/>
        <w:widowControl/>
        <w:tabs>
          <w:tab w:val="clear" w:pos="788"/>
          <w:tab w:val="num" w:pos="0"/>
        </w:tabs>
        <w:spacing w:line="240" w:lineRule="auto"/>
        <w:ind w:left="432" w:hanging="432"/>
        <w:outlineLvl w:val="0"/>
        <w:rPr>
          <w:rFonts w:cs="Symbol"/>
          <w:kern w:val="0"/>
          <w:sz w:val="28"/>
          <w:szCs w:val="24"/>
        </w:rPr>
      </w:pPr>
      <w:r w:rsidRPr="008B1F98">
        <w:rPr>
          <w:color w:val="00000A"/>
          <w:kern w:val="0"/>
          <w:sz w:val="24"/>
          <w:szCs w:val="24"/>
        </w:rPr>
        <w:t>Лабораторная работа. Тема. Решение задач линейного программирования графическим методом.</w:t>
      </w:r>
    </w:p>
    <w:p w:rsidR="008B1F98" w:rsidRPr="008B1F98" w:rsidRDefault="008B1F98" w:rsidP="008B1F98">
      <w:pPr>
        <w:widowControl/>
        <w:tabs>
          <w:tab w:val="clear" w:pos="788"/>
        </w:tabs>
        <w:autoSpaceDE w:val="0"/>
        <w:spacing w:before="120" w:after="120" w:line="240" w:lineRule="auto"/>
        <w:ind w:left="0" w:firstLine="0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 xml:space="preserve">Задача 1. </w:t>
      </w:r>
      <w:r w:rsidRPr="008B1F98">
        <w:rPr>
          <w:kern w:val="0"/>
          <w:sz w:val="24"/>
          <w:szCs w:val="24"/>
        </w:rPr>
        <w:t xml:space="preserve">Компания выращивает картофель на экспорт двух сортов – </w:t>
      </w:r>
      <w:r w:rsidRPr="008B1F98">
        <w:rPr>
          <w:iCs/>
          <w:kern w:val="0"/>
          <w:sz w:val="24"/>
          <w:szCs w:val="24"/>
        </w:rPr>
        <w:t xml:space="preserve">А </w:t>
      </w:r>
      <w:r w:rsidRPr="008B1F98">
        <w:rPr>
          <w:kern w:val="0"/>
          <w:sz w:val="24"/>
          <w:szCs w:val="24"/>
        </w:rPr>
        <w:t xml:space="preserve">и </w:t>
      </w:r>
      <w:r w:rsidRPr="008B1F98">
        <w:rPr>
          <w:iCs/>
          <w:kern w:val="0"/>
          <w:sz w:val="24"/>
          <w:szCs w:val="24"/>
        </w:rPr>
        <w:t>В</w:t>
      </w:r>
      <w:r w:rsidRPr="008B1F98">
        <w:rPr>
          <w:kern w:val="0"/>
          <w:sz w:val="24"/>
          <w:szCs w:val="24"/>
        </w:rPr>
        <w:t xml:space="preserve">. Агенты по продаже считают, что на рынке в неделю может быть реализовано до 550 тон картофеля. Для каждого  сорта картофеля типа </w:t>
      </w:r>
      <w:r w:rsidRPr="008B1F98">
        <w:rPr>
          <w:iCs/>
          <w:kern w:val="0"/>
          <w:sz w:val="24"/>
          <w:szCs w:val="24"/>
        </w:rPr>
        <w:t xml:space="preserve">А </w:t>
      </w:r>
      <w:r w:rsidRPr="008B1F98">
        <w:rPr>
          <w:kern w:val="0"/>
          <w:sz w:val="24"/>
          <w:szCs w:val="24"/>
        </w:rPr>
        <w:t>требуется 2 м</w:t>
      </w:r>
      <w:r w:rsidRPr="008B1F98">
        <w:rPr>
          <w:kern w:val="0"/>
          <w:sz w:val="24"/>
          <w:szCs w:val="24"/>
          <w:vertAlign w:val="superscript"/>
        </w:rPr>
        <w:t>2</w:t>
      </w:r>
      <w:r w:rsidRPr="008B1F98">
        <w:rPr>
          <w:kern w:val="0"/>
          <w:sz w:val="24"/>
          <w:szCs w:val="24"/>
        </w:rPr>
        <w:t xml:space="preserve"> земли, а для сорта типа </w:t>
      </w:r>
      <w:r w:rsidRPr="008B1F98">
        <w:rPr>
          <w:iCs/>
          <w:kern w:val="0"/>
          <w:sz w:val="24"/>
          <w:szCs w:val="24"/>
        </w:rPr>
        <w:t xml:space="preserve">В </w:t>
      </w:r>
      <w:r w:rsidRPr="008B1F98">
        <w:rPr>
          <w:kern w:val="0"/>
          <w:sz w:val="24"/>
          <w:szCs w:val="24"/>
        </w:rPr>
        <w:t>– 3 м</w:t>
      </w:r>
      <w:r w:rsidRPr="008B1F98">
        <w:rPr>
          <w:kern w:val="0"/>
          <w:sz w:val="24"/>
          <w:szCs w:val="24"/>
          <w:vertAlign w:val="superscript"/>
        </w:rPr>
        <w:t>2</w:t>
      </w:r>
      <w:r w:rsidRPr="008B1F98">
        <w:rPr>
          <w:kern w:val="0"/>
          <w:sz w:val="24"/>
          <w:szCs w:val="24"/>
        </w:rPr>
        <w:t xml:space="preserve"> земли. Компания может получить до 1200 м</w:t>
      </w:r>
      <w:r w:rsidRPr="008B1F98">
        <w:rPr>
          <w:kern w:val="0"/>
          <w:sz w:val="24"/>
          <w:szCs w:val="24"/>
          <w:vertAlign w:val="superscript"/>
        </w:rPr>
        <w:t>2</w:t>
      </w:r>
      <w:r w:rsidRPr="008B1F98">
        <w:rPr>
          <w:kern w:val="0"/>
          <w:sz w:val="24"/>
          <w:szCs w:val="24"/>
        </w:rPr>
        <w:t xml:space="preserve">  земли. Для засева сорта картофеля типа </w:t>
      </w:r>
      <w:r w:rsidRPr="008B1F98">
        <w:rPr>
          <w:iCs/>
          <w:kern w:val="0"/>
          <w:sz w:val="24"/>
          <w:szCs w:val="24"/>
        </w:rPr>
        <w:t xml:space="preserve">А </w:t>
      </w:r>
      <w:r w:rsidRPr="008B1F98">
        <w:rPr>
          <w:kern w:val="0"/>
          <w:sz w:val="24"/>
          <w:szCs w:val="24"/>
        </w:rPr>
        <w:t xml:space="preserve">требуется не более 12 мин машинного времени, а для засева сорта типа </w:t>
      </w:r>
      <w:r w:rsidRPr="008B1F98">
        <w:rPr>
          <w:iCs/>
          <w:kern w:val="0"/>
          <w:sz w:val="24"/>
          <w:szCs w:val="24"/>
        </w:rPr>
        <w:t xml:space="preserve">В  </w:t>
      </w:r>
      <w:r w:rsidRPr="008B1F98">
        <w:rPr>
          <w:kern w:val="0"/>
          <w:sz w:val="24"/>
          <w:szCs w:val="24"/>
        </w:rPr>
        <w:t xml:space="preserve">– не более 3 мин: машину можно использовать не более 160 ч в неделю. Если прибыль от продажи сорта картофеля типа </w:t>
      </w:r>
      <w:r w:rsidRPr="008B1F98">
        <w:rPr>
          <w:iCs/>
          <w:kern w:val="0"/>
          <w:sz w:val="24"/>
          <w:szCs w:val="24"/>
        </w:rPr>
        <w:t xml:space="preserve">А </w:t>
      </w:r>
      <w:r w:rsidRPr="008B1F98">
        <w:rPr>
          <w:kern w:val="0"/>
          <w:sz w:val="24"/>
          <w:szCs w:val="24"/>
        </w:rPr>
        <w:t xml:space="preserve">составляет 3 доллара, а от сорта типа </w:t>
      </w:r>
      <w:r w:rsidRPr="008B1F98">
        <w:rPr>
          <w:iCs/>
          <w:kern w:val="0"/>
          <w:sz w:val="24"/>
          <w:szCs w:val="24"/>
        </w:rPr>
        <w:t xml:space="preserve">В </w:t>
      </w:r>
      <w:r w:rsidRPr="008B1F98">
        <w:rPr>
          <w:kern w:val="0"/>
          <w:sz w:val="24"/>
          <w:szCs w:val="24"/>
        </w:rPr>
        <w:t xml:space="preserve">– 4 доллара, то сколько картошки каждого типа следует выращивать  в неделю, чтобы получать максимальную </w:t>
      </w:r>
      <w:r w:rsidRPr="008B1F98">
        <w:rPr>
          <w:kern w:val="0"/>
          <w:sz w:val="24"/>
          <w:szCs w:val="24"/>
        </w:rPr>
        <w:lastRenderedPageBreak/>
        <w:t xml:space="preserve">прибыль. Постройте  математическую модель процесса. Решение задачу графическим методом. </w:t>
      </w: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before="240" w:after="240" w:line="240" w:lineRule="auto"/>
        <w:ind w:left="0" w:firstLine="0"/>
        <w:rPr>
          <w:kern w:val="0"/>
          <w:sz w:val="24"/>
          <w:szCs w:val="24"/>
        </w:rPr>
      </w:pPr>
      <w:r w:rsidRPr="008B1F98">
        <w:rPr>
          <w:rFonts w:eastAsia="TimesNewRomanPSMT"/>
          <w:b/>
          <w:kern w:val="0"/>
          <w:sz w:val="24"/>
          <w:szCs w:val="24"/>
        </w:rPr>
        <w:t>Задача 2.</w:t>
      </w:r>
      <w:r w:rsidRPr="008B1F98">
        <w:rPr>
          <w:rFonts w:eastAsia="TimesNewRomanPSMT"/>
          <w:kern w:val="0"/>
          <w:sz w:val="24"/>
          <w:szCs w:val="24"/>
        </w:rPr>
        <w:t xml:space="preserve"> Определить графическим методом площади сада и виноградника при использование следующих ресурсов: пашня под многолетние  насаждения 250 га, трудовые ресурсы – 15 тыс. чел. дней,  денежные ресурсы – 90 тыс. руб. Площадь сада обозначим х1, площадь виноградника – х2. Нормы затрат производственных ресурсов на 1 га представлены в ограничениях:</w:t>
      </w: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before="240" w:after="240" w:line="240" w:lineRule="auto"/>
        <w:ind w:left="0" w:firstLine="0"/>
        <w:rPr>
          <w:kern w:val="0"/>
          <w:sz w:val="24"/>
          <w:szCs w:val="24"/>
        </w:rPr>
      </w:pPr>
      <w:r w:rsidRPr="008B1F98">
        <w:rPr>
          <w:rFonts w:eastAsia="TimesNewRomanPSMT"/>
          <w:kern w:val="0"/>
          <w:sz w:val="24"/>
          <w:szCs w:val="24"/>
        </w:rPr>
        <w:t>х1+х2</w:t>
      </w:r>
      <w:r w:rsidRPr="008B1F98">
        <w:rPr>
          <w:rFonts w:eastAsia="TimesNewRomanPSMT"/>
          <w:kern w:val="0"/>
          <w:sz w:val="24"/>
          <w:szCs w:val="24"/>
          <w:u w:val="single"/>
        </w:rPr>
        <w:t>&lt;</w:t>
      </w:r>
      <w:r w:rsidRPr="008B1F98">
        <w:rPr>
          <w:rFonts w:eastAsia="TimesNewRomanPSMT"/>
          <w:kern w:val="0"/>
          <w:sz w:val="24"/>
          <w:szCs w:val="24"/>
        </w:rPr>
        <w:t>250</w:t>
      </w: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before="240" w:after="240" w:line="240" w:lineRule="auto"/>
        <w:ind w:left="0" w:firstLine="0"/>
        <w:rPr>
          <w:kern w:val="0"/>
          <w:sz w:val="24"/>
          <w:szCs w:val="24"/>
        </w:rPr>
      </w:pPr>
      <w:r w:rsidRPr="008B1F98">
        <w:rPr>
          <w:rFonts w:eastAsia="TimesNewRomanPSMT"/>
          <w:kern w:val="0"/>
          <w:sz w:val="24"/>
          <w:szCs w:val="24"/>
        </w:rPr>
        <w:t>0,05х1+0,1х2</w:t>
      </w:r>
      <w:r w:rsidRPr="008B1F98">
        <w:rPr>
          <w:rFonts w:eastAsia="TimesNewRomanPSMT"/>
          <w:kern w:val="0"/>
          <w:sz w:val="24"/>
          <w:szCs w:val="24"/>
          <w:u w:val="single"/>
        </w:rPr>
        <w:t>&lt;</w:t>
      </w:r>
      <w:r w:rsidRPr="008B1F98">
        <w:rPr>
          <w:rFonts w:eastAsia="TimesNewRomanPSMT"/>
          <w:kern w:val="0"/>
          <w:sz w:val="24"/>
          <w:szCs w:val="24"/>
        </w:rPr>
        <w:t>15</w:t>
      </w: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before="240" w:after="240" w:line="240" w:lineRule="auto"/>
        <w:ind w:left="0" w:firstLine="0"/>
        <w:rPr>
          <w:kern w:val="0"/>
          <w:sz w:val="24"/>
          <w:szCs w:val="24"/>
        </w:rPr>
      </w:pPr>
      <w:r w:rsidRPr="008B1F98">
        <w:rPr>
          <w:rFonts w:eastAsia="TimesNewRomanPSMT"/>
          <w:kern w:val="0"/>
          <w:sz w:val="24"/>
          <w:szCs w:val="24"/>
        </w:rPr>
        <w:t>0,2х1+0,4х2</w:t>
      </w:r>
      <w:r w:rsidRPr="008B1F98">
        <w:rPr>
          <w:rFonts w:eastAsia="TimesNewRomanPSMT"/>
          <w:kern w:val="0"/>
          <w:sz w:val="24"/>
          <w:szCs w:val="24"/>
          <w:u w:val="single"/>
        </w:rPr>
        <w:t>&lt;</w:t>
      </w:r>
      <w:r w:rsidRPr="008B1F98">
        <w:rPr>
          <w:rFonts w:eastAsia="TimesNewRomanPSMT"/>
          <w:kern w:val="0"/>
          <w:sz w:val="24"/>
          <w:szCs w:val="24"/>
        </w:rPr>
        <w:t>90</w:t>
      </w: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before="240" w:after="240" w:line="240" w:lineRule="auto"/>
        <w:ind w:left="0" w:firstLine="0"/>
        <w:rPr>
          <w:kern w:val="0"/>
          <w:sz w:val="24"/>
          <w:szCs w:val="24"/>
        </w:rPr>
      </w:pPr>
      <w:r w:rsidRPr="008B1F98">
        <w:rPr>
          <w:rFonts w:eastAsia="TimesNewRomanPSMT"/>
          <w:kern w:val="0"/>
          <w:sz w:val="24"/>
          <w:szCs w:val="24"/>
        </w:rPr>
        <w:t>Ожидаемая стоимость продукции (тыс. руб.)</w:t>
      </w: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before="240" w:after="240" w:line="240" w:lineRule="auto"/>
        <w:ind w:left="0" w:firstLine="0"/>
        <w:rPr>
          <w:kern w:val="0"/>
          <w:sz w:val="24"/>
          <w:szCs w:val="24"/>
        </w:rPr>
      </w:pPr>
      <w:r w:rsidRPr="008B1F98">
        <w:rPr>
          <w:rFonts w:eastAsia="TimesNewRomanPSMT"/>
          <w:kern w:val="0"/>
          <w:sz w:val="24"/>
          <w:szCs w:val="24"/>
        </w:rPr>
        <w:t>F=2х1+4х2-&gt;max.</w:t>
      </w:r>
    </w:p>
    <w:p w:rsidR="008B1F98" w:rsidRPr="008B1F98" w:rsidRDefault="008B1F98" w:rsidP="008B1F98">
      <w:pPr>
        <w:tabs>
          <w:tab w:val="clear" w:pos="788"/>
        </w:tabs>
        <w:autoSpaceDE w:val="0"/>
        <w:spacing w:line="240" w:lineRule="auto"/>
        <w:ind w:left="0" w:firstLine="0"/>
        <w:rPr>
          <w:kern w:val="0"/>
          <w:sz w:val="24"/>
          <w:szCs w:val="24"/>
        </w:rPr>
      </w:pPr>
      <w:r w:rsidRPr="008B1F98">
        <w:rPr>
          <w:rFonts w:eastAsia="TimesNewRomanPSMT"/>
          <w:b/>
          <w:kern w:val="0"/>
          <w:sz w:val="24"/>
          <w:szCs w:val="24"/>
        </w:rPr>
        <w:t>Задача 3.</w:t>
      </w:r>
      <w:r w:rsidRPr="008B1F98">
        <w:rPr>
          <w:kern w:val="0"/>
          <w:sz w:val="24"/>
          <w:szCs w:val="24"/>
        </w:rPr>
        <w:t xml:space="preserve"> </w:t>
      </w:r>
      <w:r w:rsidRPr="008B1F98">
        <w:rPr>
          <w:rFonts w:eastAsia="TimesNewRomanPSMT"/>
          <w:kern w:val="0"/>
          <w:sz w:val="24"/>
          <w:szCs w:val="24"/>
        </w:rPr>
        <w:t xml:space="preserve">Колхоз имеет возможность приобрести не более 19 трехтонных автомашин и не более 17 пятитонных. Отпускная цена трехтонного грузовика - 4000 руб., пятитонного - 5000 руб. Колхоз может выделить для приобретения автомашин 141 тысячу рублей. Сколько нужно приобрести автомашин, чтобы их суммарная грузоподъемность была максимальной?  </w:t>
      </w: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line="288" w:lineRule="exact"/>
        <w:ind w:left="0" w:right="24" w:firstLine="0"/>
        <w:rPr>
          <w:rFonts w:eastAsia="TimesNewRomanPSMT"/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line="288" w:lineRule="exact"/>
        <w:ind w:left="0" w:right="24" w:firstLine="0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>Тема 3. Элементы теории выбора и принятия решения.</w:t>
      </w:r>
      <w:r w:rsidRPr="008B1F98">
        <w:rPr>
          <w:b/>
          <w:sz w:val="24"/>
          <w:szCs w:val="24"/>
        </w:rPr>
        <w:t xml:space="preserve"> 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Лабораторная работа. Тема. Моделирование экономических систем с помощью случайных процессов.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4572000" cy="21526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2" t="3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5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</w:rPr>
      </w:pPr>
      <w:r>
        <w:rPr>
          <w:noProof/>
          <w:kern w:val="0"/>
          <w:sz w:val="24"/>
          <w:szCs w:val="24"/>
          <w:lang w:eastAsia="ru-RU"/>
        </w:rPr>
        <w:lastRenderedPageBreak/>
        <w:drawing>
          <wp:inline distT="0" distB="0" distL="0" distR="0">
            <wp:extent cx="4667250" cy="30765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076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line="288" w:lineRule="exact"/>
        <w:ind w:left="5" w:right="24" w:firstLine="562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 xml:space="preserve">Тема 4. Методы принятия решения в условиях неопределенности и их применения для экономико-математического моделирования. 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Лабораторная работа. Тема. Теория массового обслуживания.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b/>
          <w:kern w:val="0"/>
          <w:sz w:val="24"/>
          <w:szCs w:val="24"/>
        </w:rPr>
        <w:t xml:space="preserve">Задача 1. 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-357" w:firstLine="0"/>
        <w:jc w:val="left"/>
        <w:rPr>
          <w:b/>
          <w:kern w:val="0"/>
          <w:sz w:val="24"/>
          <w:szCs w:val="24"/>
        </w:rPr>
      </w:pPr>
      <w:r>
        <w:rPr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4629150" cy="21240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12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b/>
          <w:kern w:val="0"/>
          <w:sz w:val="24"/>
          <w:szCs w:val="24"/>
        </w:rPr>
        <w:t xml:space="preserve">Задача 2. 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-357" w:firstLine="0"/>
        <w:jc w:val="left"/>
        <w:rPr>
          <w:b/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-357" w:firstLine="0"/>
        <w:jc w:val="left"/>
        <w:rPr>
          <w:b/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-357" w:firstLine="0"/>
        <w:jc w:val="left"/>
        <w:rPr>
          <w:b/>
          <w:kern w:val="0"/>
          <w:sz w:val="24"/>
          <w:szCs w:val="24"/>
        </w:rPr>
      </w:pPr>
      <w:r>
        <w:rPr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4667250" cy="6572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b/>
          <w:kern w:val="0"/>
          <w:sz w:val="24"/>
          <w:szCs w:val="24"/>
        </w:rPr>
        <w:t>Задача 3.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4619625" cy="11906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F98">
        <w:rPr>
          <w:b/>
          <w:kern w:val="0"/>
          <w:sz w:val="24"/>
          <w:szCs w:val="24"/>
        </w:rPr>
        <w:t xml:space="preserve"> </w:t>
      </w: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line="288" w:lineRule="exact"/>
        <w:ind w:left="0" w:right="24" w:firstLine="0"/>
        <w:rPr>
          <w:b/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line="288" w:lineRule="exact"/>
        <w:ind w:left="0" w:right="24" w:firstLine="0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>Тема 5. Основные понятия теории вероятностей и математической статистики.</w:t>
      </w:r>
    </w:p>
    <w:p w:rsidR="008B1F98" w:rsidRPr="008B1F98" w:rsidRDefault="008B1F98" w:rsidP="008B1F98">
      <w:pPr>
        <w:keepNext/>
        <w:widowControl/>
        <w:tabs>
          <w:tab w:val="clear" w:pos="788"/>
          <w:tab w:val="num" w:pos="0"/>
        </w:tabs>
        <w:spacing w:line="240" w:lineRule="auto"/>
        <w:ind w:left="432" w:hanging="432"/>
        <w:outlineLvl w:val="0"/>
        <w:rPr>
          <w:rFonts w:cs="Symbol"/>
          <w:kern w:val="0"/>
          <w:sz w:val="28"/>
          <w:szCs w:val="24"/>
        </w:rPr>
      </w:pPr>
      <w:r w:rsidRPr="008B1F98">
        <w:rPr>
          <w:kern w:val="0"/>
          <w:sz w:val="24"/>
          <w:szCs w:val="24"/>
        </w:rPr>
        <w:lastRenderedPageBreak/>
        <w:t>Лабораторная работа. Тема. Расчет статистических показателей в электронной таблице.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b/>
          <w:kern w:val="0"/>
          <w:sz w:val="24"/>
          <w:szCs w:val="24"/>
        </w:rPr>
        <w:t xml:space="preserve">Задача 1. </w:t>
      </w:r>
      <w:r w:rsidRPr="008B1F98">
        <w:rPr>
          <w:kern w:val="0"/>
          <w:sz w:val="24"/>
          <w:szCs w:val="24"/>
        </w:rPr>
        <w:t>В 7 сельскохозяйственных  предприятиях проводилось тестирование уровня качества  озимых культур. Результаты заданы таблично:</w:t>
      </w:r>
    </w:p>
    <w:p w:rsidR="008B1F98" w:rsidRPr="008B1F98" w:rsidRDefault="008B1F98" w:rsidP="008B1F98">
      <w:pPr>
        <w:tabs>
          <w:tab w:val="clear" w:pos="788"/>
        </w:tabs>
        <w:spacing w:line="240" w:lineRule="auto"/>
        <w:ind w:left="0" w:firstLine="709"/>
        <w:jc w:val="left"/>
        <w:rPr>
          <w:kern w:val="0"/>
          <w:sz w:val="24"/>
          <w:szCs w:val="24"/>
        </w:rPr>
      </w:pPr>
      <w:r>
        <w:rPr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1247775" cy="15049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98" w:rsidRPr="008B1F98" w:rsidRDefault="008B1F98" w:rsidP="008B1F98">
      <w:pPr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Вычислить: дисперсию,  среднее линейное отклонение.</w:t>
      </w:r>
    </w:p>
    <w:p w:rsidR="008B1F98" w:rsidRPr="008B1F98" w:rsidRDefault="008B1F98" w:rsidP="008B1F98">
      <w:pPr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8B1F98">
        <w:rPr>
          <w:b/>
          <w:kern w:val="0"/>
          <w:sz w:val="24"/>
          <w:szCs w:val="24"/>
        </w:rPr>
        <w:t xml:space="preserve">Задача 2. </w:t>
      </w:r>
      <w:r w:rsidRPr="008B1F98">
        <w:rPr>
          <w:kern w:val="0"/>
          <w:sz w:val="24"/>
          <w:szCs w:val="24"/>
        </w:rPr>
        <w:t>Распределение сельскохозяйственных фирм по размеру товарооборота  за месяц приведено в таблице.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50"/>
        <w:gridCol w:w="680"/>
        <w:gridCol w:w="656"/>
        <w:gridCol w:w="776"/>
        <w:gridCol w:w="776"/>
        <w:gridCol w:w="776"/>
        <w:gridCol w:w="1242"/>
        <w:gridCol w:w="1082"/>
      </w:tblGrid>
      <w:tr w:rsidR="008B1F98" w:rsidRPr="008B1F98" w:rsidTr="008B1F98">
        <w:trPr>
          <w:trHeight w:val="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Товарооборот</w:t>
            </w:r>
          </w:p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млн. руб.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До 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5-10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10-15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15-20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20-25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Свыше 25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ИТОГО</w:t>
            </w:r>
          </w:p>
        </w:tc>
      </w:tr>
      <w:tr w:rsidR="008B1F98" w:rsidRPr="008B1F98" w:rsidTr="008B1F98">
        <w:trPr>
          <w:trHeight w:val="52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Число фирм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F98" w:rsidRPr="008B1F98" w:rsidRDefault="008B1F98" w:rsidP="008B1F98">
            <w:pPr>
              <w:widowControl/>
              <w:tabs>
                <w:tab w:val="clear" w:pos="788"/>
              </w:tabs>
              <w:autoSpaceDE w:val="0"/>
              <w:spacing w:after="200"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8B1F98">
              <w:rPr>
                <w:kern w:val="0"/>
                <w:sz w:val="24"/>
                <w:szCs w:val="24"/>
              </w:rPr>
              <w:t>100</w:t>
            </w:r>
          </w:p>
        </w:tc>
      </w:tr>
    </w:tbl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708"/>
        <w:rPr>
          <w:kern w:val="0"/>
          <w:sz w:val="28"/>
          <w:szCs w:val="28"/>
        </w:rPr>
      </w:pPr>
      <w:r w:rsidRPr="008B1F98">
        <w:rPr>
          <w:kern w:val="0"/>
          <w:sz w:val="24"/>
          <w:szCs w:val="24"/>
        </w:rPr>
        <w:t>Определить:  средний размер товарооборота за месяц на одну фирму; дисперсию и среднеквадратичное отклонение.</w:t>
      </w:r>
    </w:p>
    <w:p w:rsidR="008B1F98" w:rsidRPr="008B1F98" w:rsidRDefault="008B1F98" w:rsidP="008B1F98">
      <w:pPr>
        <w:widowControl/>
        <w:tabs>
          <w:tab w:val="clear" w:pos="788"/>
        </w:tabs>
        <w:autoSpaceDE w:val="0"/>
        <w:spacing w:line="240" w:lineRule="auto"/>
        <w:ind w:left="0" w:firstLine="0"/>
        <w:rPr>
          <w:color w:val="000000"/>
          <w:kern w:val="0"/>
          <w:sz w:val="24"/>
          <w:szCs w:val="24"/>
        </w:rPr>
      </w:pPr>
      <w:r w:rsidRPr="008B1F98">
        <w:rPr>
          <w:b/>
          <w:color w:val="000000"/>
          <w:kern w:val="0"/>
          <w:sz w:val="24"/>
          <w:szCs w:val="24"/>
        </w:rPr>
        <w:t xml:space="preserve">Задача 3. </w:t>
      </w:r>
      <w:r w:rsidRPr="008B1F98">
        <w:rPr>
          <w:kern w:val="0"/>
          <w:sz w:val="24"/>
          <w:szCs w:val="24"/>
        </w:rPr>
        <w:t>В 17 сельскохозяйственных  предприятиях проводилось тестирование уровня качества  озимых культур. Результаты заданы таблично:</w:t>
      </w:r>
    </w:p>
    <w:p w:rsidR="008B1F98" w:rsidRPr="008B1F98" w:rsidRDefault="008B1F98" w:rsidP="008B1F98">
      <w:pPr>
        <w:tabs>
          <w:tab w:val="clear" w:pos="788"/>
        </w:tabs>
        <w:spacing w:line="240" w:lineRule="auto"/>
        <w:ind w:left="0" w:firstLine="709"/>
        <w:jc w:val="left"/>
        <w:rPr>
          <w:kern w:val="0"/>
          <w:sz w:val="24"/>
          <w:szCs w:val="24"/>
        </w:rPr>
      </w:pPr>
      <w:r>
        <w:rPr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1247775" cy="27241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724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98" w:rsidRPr="008B1F98" w:rsidRDefault="008B1F98" w:rsidP="008B1F98">
      <w:pPr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Вычислить: дисперсию,  среднее линейное отклонение и осуществить расчет показателей вариации.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before="48" w:line="288" w:lineRule="exact"/>
        <w:ind w:left="0" w:right="29" w:firstLine="0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>Тема 6. Парная линейная регрессия. Множественная линейная регрессия.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Лабораторная работа. Тема. Построение парной регрессии при помощи линии тренда.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b/>
          <w:kern w:val="0"/>
          <w:sz w:val="24"/>
          <w:szCs w:val="24"/>
        </w:rPr>
        <w:t>Задача.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5934075" cy="9334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электронной таблицы, построить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kern w:val="0"/>
          <w:sz w:val="24"/>
          <w:szCs w:val="24"/>
        </w:rPr>
      </w:pPr>
      <w:r>
        <w:rPr>
          <w:b/>
          <w:noProof/>
          <w:kern w:val="0"/>
          <w:sz w:val="24"/>
          <w:szCs w:val="24"/>
          <w:lang w:eastAsia="ru-RU"/>
        </w:rPr>
        <w:lastRenderedPageBreak/>
        <w:drawing>
          <wp:inline distT="0" distB="0" distL="0" distR="0">
            <wp:extent cx="6029325" cy="3048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5" t="35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b/>
          <w:kern w:val="0"/>
          <w:sz w:val="24"/>
          <w:szCs w:val="24"/>
        </w:rPr>
        <w:t xml:space="preserve">Вариант 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</w:rPr>
      </w:pPr>
      <w:r>
        <w:rPr>
          <w:b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5600700" cy="1981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98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98" w:rsidRPr="008B1F98" w:rsidRDefault="008B1F98" w:rsidP="008B1F98">
      <w:pPr>
        <w:widowControl/>
        <w:shd w:val="clear" w:color="auto" w:fill="FFFFFF"/>
        <w:tabs>
          <w:tab w:val="clear" w:pos="788"/>
        </w:tabs>
        <w:spacing w:before="48" w:line="288" w:lineRule="exact"/>
        <w:ind w:left="0" w:right="29" w:firstLine="0"/>
        <w:rPr>
          <w:kern w:val="0"/>
          <w:sz w:val="24"/>
          <w:szCs w:val="24"/>
        </w:rPr>
      </w:pPr>
      <w:r w:rsidRPr="008B1F98">
        <w:rPr>
          <w:b/>
          <w:bCs/>
          <w:kern w:val="0"/>
          <w:sz w:val="24"/>
          <w:szCs w:val="24"/>
        </w:rPr>
        <w:t>Тема 7. Временные ряды и прогнозирование. Нелинейная регрессия.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kern w:val="0"/>
          <w:sz w:val="24"/>
          <w:szCs w:val="24"/>
        </w:rPr>
        <w:t>Лабораторная работа. Тема. Технология построения линии регрессии, посредством пакета «Анализ данных».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8B1F98">
        <w:rPr>
          <w:b/>
          <w:kern w:val="0"/>
          <w:sz w:val="24"/>
          <w:szCs w:val="24"/>
        </w:rPr>
        <w:t>Задача.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-357" w:firstLine="0"/>
        <w:jc w:val="left"/>
        <w:rPr>
          <w:b/>
          <w:kern w:val="0"/>
          <w:sz w:val="24"/>
          <w:szCs w:val="24"/>
        </w:rPr>
      </w:pPr>
      <w:r>
        <w:rPr>
          <w:b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5934075" cy="14192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19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-357" w:firstLine="0"/>
        <w:jc w:val="left"/>
        <w:rPr>
          <w:kern w:val="0"/>
          <w:sz w:val="24"/>
          <w:szCs w:val="24"/>
        </w:rPr>
      </w:pPr>
      <w:r w:rsidRPr="008B1F98">
        <w:rPr>
          <w:b/>
          <w:kern w:val="0"/>
          <w:sz w:val="24"/>
          <w:szCs w:val="24"/>
        </w:rPr>
        <w:t>Вариант</w:t>
      </w:r>
    </w:p>
    <w:p w:rsidR="008B1F98" w:rsidRPr="008B1F98" w:rsidRDefault="008B1F98" w:rsidP="008B1F98">
      <w:pPr>
        <w:widowControl/>
        <w:tabs>
          <w:tab w:val="clear" w:pos="788"/>
        </w:tabs>
        <w:spacing w:line="240" w:lineRule="auto"/>
        <w:ind w:left="0" w:firstLine="0"/>
        <w:rPr>
          <w:bCs/>
          <w:kern w:val="0"/>
          <w:sz w:val="24"/>
          <w:szCs w:val="24"/>
        </w:rPr>
      </w:pPr>
      <w:r>
        <w:rPr>
          <w:b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5295900" cy="22002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200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8B1F9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8B1F9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8B1F9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8B1F9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8B1F9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8B1F9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8B1F9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8B1F98">
        <w:trPr>
          <w:trHeight w:val="443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Информационные технологии поддержки принятия решений: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Граецкая</w:t>
            </w:r>
            <w:r>
              <w:rPr>
                <w:sz w:val="22"/>
                <w:szCs w:val="22"/>
              </w:rPr>
              <w:t xml:space="preserve"> О.</w:t>
            </w:r>
            <w:r w:rsidRPr="008B1F98">
              <w:rPr>
                <w:sz w:val="22"/>
                <w:szCs w:val="22"/>
              </w:rPr>
              <w:t>В., Чусова Ю.С.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Ростов-на-Дону; Таганрог</w:t>
            </w:r>
            <w:r w:rsidRPr="008B1F98">
              <w:rPr>
                <w:sz w:val="22"/>
                <w:szCs w:val="22"/>
              </w:rPr>
              <w:t>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8B1F9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1F98" w:rsidRDefault="00526A0D" w:rsidP="008B1F9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0" w:history="1">
              <w:r w:rsidR="008B1F98" w:rsidRPr="00D52694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  <w:p w:rsidR="00AF286E" w:rsidRPr="00C43718" w:rsidRDefault="00AF286E" w:rsidP="008B1F9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8B1F9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Методы принятия управленческих решений в 2 ч. Часть 2: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 xml:space="preserve">Голубков Е.П.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8B1F98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8B1F9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526A0D" w:rsidP="008B1F9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1" w:tgtFrame="_blank" w:history="1">
              <w:r w:rsidR="008B1F98" w:rsidRPr="008B1F98">
                <w:rPr>
                  <w:rStyle w:val="a3"/>
                  <w:sz w:val="24"/>
                </w:rPr>
                <w:t>https://urait.ru/bcode/490620</w:t>
              </w:r>
            </w:hyperlink>
          </w:p>
        </w:tc>
      </w:tr>
      <w:tr w:rsidR="008B1F98" w:rsidRPr="003C0E55" w:rsidTr="008B1F9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3C0E55" w:rsidRDefault="008B1F98" w:rsidP="008B1F9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C4371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 xml:space="preserve">Системы поддержки принятия решений: </w:t>
            </w:r>
            <w:r>
              <w:rPr>
                <w:sz w:val="22"/>
                <w:szCs w:val="22"/>
              </w:rPr>
              <w:t>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C4371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Кравченко</w:t>
            </w:r>
            <w:r w:rsidRPr="008B1F98">
              <w:rPr>
                <w:sz w:val="22"/>
                <w:szCs w:val="22"/>
              </w:rPr>
              <w:t xml:space="preserve"> Т.</w:t>
            </w:r>
            <w:r>
              <w:rPr>
                <w:sz w:val="22"/>
                <w:szCs w:val="22"/>
              </w:rPr>
              <w:t xml:space="preserve">К., </w:t>
            </w:r>
            <w:r w:rsidRPr="008B1F98">
              <w:rPr>
                <w:sz w:val="22"/>
                <w:szCs w:val="22"/>
              </w:rPr>
              <w:t>Исаев</w:t>
            </w:r>
            <w:r>
              <w:rPr>
                <w:sz w:val="22"/>
                <w:szCs w:val="22"/>
              </w:rPr>
              <w:t xml:space="preserve"> Д.</w:t>
            </w:r>
            <w:r w:rsidRPr="008B1F98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C4371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8B1F98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C4371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C43718" w:rsidRDefault="008B1F98" w:rsidP="008B1F9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1F98" w:rsidRDefault="00526A0D" w:rsidP="008B1F9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2" w:history="1">
              <w:r w:rsidR="008B1F98" w:rsidRPr="00D52694">
                <w:rPr>
                  <w:rStyle w:val="a3"/>
                  <w:sz w:val="22"/>
                  <w:szCs w:val="22"/>
                </w:rPr>
                <w:t>https://urait.ru/bcode/489756</w:t>
              </w:r>
            </w:hyperlink>
          </w:p>
          <w:p w:rsidR="008B1F98" w:rsidRPr="00C43718" w:rsidRDefault="008B1F98" w:rsidP="008B1F9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B1F98" w:rsidRPr="003C0E55" w:rsidTr="008B1F9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3C0E55" w:rsidRDefault="008B1F98" w:rsidP="008B1F9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8B1F9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 xml:space="preserve">Математические и инструментальные методы принятия решений: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Граецкая</w:t>
            </w:r>
            <w:r w:rsidRPr="008B1F98">
              <w:rPr>
                <w:sz w:val="22"/>
                <w:szCs w:val="22"/>
              </w:rPr>
              <w:t xml:space="preserve"> О.</w:t>
            </w:r>
            <w:r>
              <w:rPr>
                <w:sz w:val="22"/>
                <w:szCs w:val="22"/>
              </w:rPr>
              <w:t xml:space="preserve">В., Чусова Ю.С., </w:t>
            </w:r>
            <w:r w:rsidRPr="008B1F98">
              <w:rPr>
                <w:sz w:val="22"/>
                <w:szCs w:val="22"/>
              </w:rPr>
              <w:t>Ксенз</w:t>
            </w:r>
            <w:r>
              <w:rPr>
                <w:sz w:val="22"/>
                <w:szCs w:val="22"/>
              </w:rPr>
              <w:t xml:space="preserve"> Н.</w:t>
            </w:r>
            <w:r w:rsidRPr="008B1F98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8B1F9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C43718" w:rsidRDefault="008B1F98" w:rsidP="008B1F9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1F98" w:rsidRDefault="00526A0D" w:rsidP="008B1F9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3" w:history="1">
              <w:r w:rsidR="008B1F98" w:rsidRPr="00D52694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  <w:p w:rsidR="008B1F98" w:rsidRDefault="008B1F98" w:rsidP="008B1F9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B1F98" w:rsidRPr="003C0E55" w:rsidTr="008B1F9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Default="008B1F98" w:rsidP="008B1F9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8B1F9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Математические методы управления организационными системами: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Фомина Т.П.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8B1F9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Default="008B1F98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B1F98" w:rsidRPr="00C43718" w:rsidRDefault="008B1F98" w:rsidP="008B1F9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1F98" w:rsidRDefault="00526A0D" w:rsidP="008B1F9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4" w:history="1">
              <w:r w:rsidR="008B1F98" w:rsidRPr="00D52694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  <w:p w:rsidR="008B1F98" w:rsidRDefault="008B1F98" w:rsidP="008B1F9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7261D" w:rsidRPr="003C0E55" w:rsidTr="008B1F9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7261D" w:rsidRDefault="0077261D" w:rsidP="008B1F9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7261D" w:rsidRPr="008B1F98" w:rsidRDefault="0077261D" w:rsidP="007726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8B1F98">
              <w:rPr>
                <w:sz w:val="22"/>
                <w:szCs w:val="22"/>
              </w:rPr>
              <w:t xml:space="preserve">еория принятия решений в 2 т. Том 1: </w:t>
            </w:r>
            <w:r>
              <w:rPr>
                <w:sz w:val="22"/>
                <w:szCs w:val="22"/>
              </w:rPr>
              <w:t>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7261D" w:rsidRPr="008B1F98" w:rsidRDefault="0077261D" w:rsidP="008B1F9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Халин В.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7261D" w:rsidRPr="00C43718" w:rsidRDefault="0077261D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8B1F98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7261D" w:rsidRPr="00C43718" w:rsidRDefault="0077261D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7261D" w:rsidRPr="0077261D" w:rsidRDefault="0077261D" w:rsidP="008B1F9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7261D" w:rsidRPr="0077261D" w:rsidRDefault="00526A0D" w:rsidP="008B1F9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5" w:tgtFrame="_blank" w:history="1">
              <w:r w:rsidR="0077261D" w:rsidRPr="0077261D">
                <w:rPr>
                  <w:rStyle w:val="a3"/>
                  <w:sz w:val="22"/>
                </w:rPr>
                <w:t>https://urait.ru/bcode/508083</w:t>
              </w:r>
            </w:hyperlink>
          </w:p>
        </w:tc>
      </w:tr>
      <w:tr w:rsidR="0077261D" w:rsidRPr="003C0E55" w:rsidTr="008B1F9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7261D" w:rsidRDefault="0077261D" w:rsidP="008B1F9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7261D" w:rsidRDefault="0077261D" w:rsidP="007726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7261D">
              <w:rPr>
                <w:sz w:val="22"/>
                <w:szCs w:val="22"/>
              </w:rPr>
              <w:t>еория принятия решений в 2 т. Том 2: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7261D" w:rsidRPr="008B1F98" w:rsidRDefault="0077261D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Халин В.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7261D" w:rsidRPr="00C43718" w:rsidRDefault="0077261D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1F9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8B1F98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7261D" w:rsidRPr="00C43718" w:rsidRDefault="0077261D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7261D" w:rsidRPr="0077261D" w:rsidRDefault="0077261D" w:rsidP="008B1F9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7261D" w:rsidRPr="0077261D" w:rsidRDefault="00526A0D" w:rsidP="008B1F98">
            <w:pPr>
              <w:spacing w:line="240" w:lineRule="auto"/>
              <w:ind w:left="0" w:firstLine="0"/>
              <w:rPr>
                <w:sz w:val="22"/>
              </w:rPr>
            </w:pPr>
            <w:hyperlink r:id="rId26" w:tgtFrame="_blank" w:history="1">
              <w:r w:rsidR="0077261D" w:rsidRPr="0077261D">
                <w:rPr>
                  <w:rStyle w:val="a3"/>
                  <w:sz w:val="22"/>
                </w:rPr>
                <w:t>https://urait.ru/bcode/508085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2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2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2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3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3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  <w:rPr>
        <w:rFonts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  <w:rPr>
        <w:rFonts w:hint="default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4" w:hanging="1800"/>
      </w:pPr>
      <w:rPr>
        <w:rFonts w:hint="default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3E6F"/>
    <w:rsid w:val="002668FA"/>
    <w:rsid w:val="00275F79"/>
    <w:rsid w:val="002825CF"/>
    <w:rsid w:val="00526A0D"/>
    <w:rsid w:val="00555F6C"/>
    <w:rsid w:val="0056393A"/>
    <w:rsid w:val="005B5E17"/>
    <w:rsid w:val="00610A6E"/>
    <w:rsid w:val="006726B9"/>
    <w:rsid w:val="006E7CAD"/>
    <w:rsid w:val="0077261D"/>
    <w:rsid w:val="007A76D3"/>
    <w:rsid w:val="008B1F98"/>
    <w:rsid w:val="00920D08"/>
    <w:rsid w:val="0095632D"/>
    <w:rsid w:val="00A648A8"/>
    <w:rsid w:val="00AD3CA3"/>
    <w:rsid w:val="00AF286E"/>
    <w:rsid w:val="00B32455"/>
    <w:rsid w:val="00C83B44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569A4-6DDB-493E-A90B-2207CB19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Default">
    <w:name w:val="Default"/>
    <w:rsid w:val="008B1F98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urait.ru/bcode/508085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90620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urait.ru/bcode/50808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s://biblioclub.ru" TargetMode="External"/><Relationship Id="rId29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biblioclub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biblioclub.ru" TargetMode="External"/><Relationship Id="rId28" Type="http://schemas.openxmlformats.org/officeDocument/2006/relationships/hyperlink" Target="https://elibrary.ru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urait.ru/bcode/489756" TargetMode="External"/><Relationship Id="rId27" Type="http://schemas.openxmlformats.org/officeDocument/2006/relationships/hyperlink" Target="http://www.biblioclub.ru/" TargetMode="External"/><Relationship Id="rId30" Type="http://schemas.openxmlformats.org/officeDocument/2006/relationships/hyperlink" Target="http://www.knigafund.ru/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21407-6F4F-41A6-B76E-BD868FB8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3351</Words>
  <Characters>19102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2022-03-25T11:04:00Z</dcterms:created>
  <dcterms:modified xsi:type="dcterms:W3CDTF">2023-05-11T07:52:00Z</dcterms:modified>
</cp:coreProperties>
</file>