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CE6471" w:rsidP="00920D08">
      <w:pPr>
        <w:spacing w:line="240" w:lineRule="auto"/>
        <w:jc w:val="center"/>
        <w:rPr>
          <w:sz w:val="24"/>
          <w:szCs w:val="24"/>
        </w:rPr>
      </w:pPr>
      <w:r w:rsidRPr="00CE6471">
        <w:rPr>
          <w:b/>
          <w:color w:val="000000"/>
          <w:sz w:val="24"/>
          <w:szCs w:val="24"/>
        </w:rPr>
        <w:t>Б</w:t>
      </w:r>
      <w:proofErr w:type="gramStart"/>
      <w:r w:rsidRPr="00CE6471">
        <w:rPr>
          <w:b/>
          <w:color w:val="000000"/>
          <w:sz w:val="24"/>
          <w:szCs w:val="24"/>
        </w:rPr>
        <w:t>1.В.02.ДВ</w:t>
      </w:r>
      <w:proofErr w:type="gramEnd"/>
      <w:r w:rsidRPr="00CE6471">
        <w:rPr>
          <w:b/>
          <w:color w:val="000000"/>
          <w:sz w:val="24"/>
          <w:szCs w:val="24"/>
        </w:rPr>
        <w:t>.01.02</w:t>
      </w:r>
      <w:r>
        <w:rPr>
          <w:b/>
          <w:color w:val="000000"/>
          <w:sz w:val="24"/>
          <w:szCs w:val="24"/>
        </w:rPr>
        <w:t xml:space="preserve"> </w:t>
      </w:r>
      <w:r w:rsidR="000A5557" w:rsidRPr="00CE6471">
        <w:rPr>
          <w:b/>
          <w:color w:val="000000"/>
          <w:sz w:val="24"/>
          <w:szCs w:val="24"/>
        </w:rPr>
        <w:t>НАУЧНЫЕ ИССЛЕДОВАНИЯ В КОНТЕКСТЕ ЦИФРОВОЙ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CE6471">
        <w:rPr>
          <w:b/>
          <w:sz w:val="24"/>
          <w:szCs w:val="24"/>
        </w:rPr>
        <w:t>09.04.03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E6471">
        <w:rPr>
          <w:b/>
          <w:sz w:val="24"/>
          <w:szCs w:val="24"/>
        </w:rPr>
        <w:t>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F0FC0" w:rsidRDefault="00EF0FC0" w:rsidP="00EF0FC0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EF0FC0" w:rsidRDefault="00EF0FC0" w:rsidP="00EF0FC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F0FC0" w:rsidRDefault="00EF0FC0" w:rsidP="00EF0FC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F0FC0" w:rsidRDefault="00EF0FC0" w:rsidP="00EF0FC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EF0FC0" w:rsidRDefault="00EF0FC0" w:rsidP="00EF0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4D4921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D4921" w:rsidRPr="003C0E55" w:rsidTr="004D4921">
        <w:trPr>
          <w:trHeight w:val="590"/>
        </w:trPr>
        <w:tc>
          <w:tcPr>
            <w:tcW w:w="993" w:type="dxa"/>
            <w:shd w:val="clear" w:color="auto" w:fill="auto"/>
          </w:tcPr>
          <w:p w:rsidR="004D4921" w:rsidRPr="0095632D" w:rsidRDefault="004D4921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4D4921" w:rsidRPr="0095632D" w:rsidRDefault="004D4921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4D4921" w:rsidRPr="00C53365" w:rsidRDefault="004D4921" w:rsidP="006D362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процедуры критического анализа,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методики анализа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исследования 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проведения исследований,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процесса принятия решения.</w:t>
            </w:r>
          </w:p>
          <w:p w:rsidR="004D4921" w:rsidRPr="00C53365" w:rsidRDefault="004D4921" w:rsidP="006D362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принимать конкретные решения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C53365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повышения</w:t>
            </w:r>
            <w:proofErr w:type="gramEnd"/>
            <w:r w:rsidRPr="00C53365">
              <w:rPr>
                <w:sz w:val="24"/>
                <w:szCs w:val="24"/>
              </w:rPr>
              <w:t xml:space="preserve"> эффективности процедур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анализа проблем, принятия решений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разработки стратегий.</w:t>
            </w:r>
          </w:p>
          <w:p w:rsidR="004D4921" w:rsidRPr="00463DA1" w:rsidRDefault="004D4921" w:rsidP="006D362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установления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причинно-следственных связей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наиболее значимых среди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них; методиками постановки цели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способов ее достижения;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методиками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действий при проблемных ситуациях.</w:t>
            </w:r>
          </w:p>
        </w:tc>
      </w:tr>
      <w:tr w:rsidR="004D4921" w:rsidRPr="003C0E55" w:rsidTr="004D4921">
        <w:trPr>
          <w:trHeight w:val="590"/>
        </w:trPr>
        <w:tc>
          <w:tcPr>
            <w:tcW w:w="993" w:type="dxa"/>
            <w:shd w:val="clear" w:color="auto" w:fill="auto"/>
          </w:tcPr>
          <w:p w:rsidR="004D4921" w:rsidRPr="006F74F7" w:rsidRDefault="004D4921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:rsidR="004D4921" w:rsidRPr="006F74F7" w:rsidRDefault="004D4921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</w:tcPr>
          <w:p w:rsidR="004D4921" w:rsidRPr="00C53365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методы управления проектами;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этапы жизненного цикла проекта.</w:t>
            </w:r>
          </w:p>
          <w:p w:rsidR="004D4921" w:rsidRPr="00C53365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разрабатывать и анализировать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альтернативные варианты проектов для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достижения намеченных результатов;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проекты, определять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целевые этапы и основные 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работ.</w:t>
            </w:r>
          </w:p>
          <w:p w:rsidR="004D4921" w:rsidRPr="00463DA1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 xml:space="preserve">ет </w:t>
            </w:r>
            <w:r w:rsidRPr="00C53365">
              <w:rPr>
                <w:sz w:val="24"/>
                <w:szCs w:val="24"/>
              </w:rPr>
              <w:t>навыками разработки проектов 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избранной профессиональной сфере;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методами оценки эффективности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проекта, а также потребности в ресурсах.</w:t>
            </w:r>
          </w:p>
        </w:tc>
      </w:tr>
      <w:tr w:rsidR="004D4921" w:rsidRPr="003C0E55" w:rsidTr="004D4921">
        <w:trPr>
          <w:trHeight w:val="590"/>
        </w:trPr>
        <w:tc>
          <w:tcPr>
            <w:tcW w:w="993" w:type="dxa"/>
            <w:shd w:val="clear" w:color="auto" w:fill="auto"/>
          </w:tcPr>
          <w:p w:rsidR="004D4921" w:rsidRPr="006F74F7" w:rsidRDefault="004D4921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4D4921" w:rsidRPr="006F74F7" w:rsidRDefault="004D4921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</w:tcPr>
          <w:p w:rsidR="004D4921" w:rsidRPr="00C53365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методики формирования команд;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методы эффективного руководства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коллективами.</w:t>
            </w:r>
          </w:p>
          <w:p w:rsidR="004D4921" w:rsidRPr="00C53365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УК-3.2.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разрабатывать командную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стратегию; организовывать работу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коллективов; управлять коллективом;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мероприятия по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личностному, образовательному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профессиональному росту.</w:t>
            </w:r>
          </w:p>
          <w:p w:rsidR="004D4921" w:rsidRPr="00463DA1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организации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управления коллективом, планированием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его действий.</w:t>
            </w:r>
          </w:p>
        </w:tc>
      </w:tr>
      <w:tr w:rsidR="004D4921" w:rsidRPr="003C0E55" w:rsidTr="004D4921">
        <w:trPr>
          <w:trHeight w:val="590"/>
        </w:trPr>
        <w:tc>
          <w:tcPr>
            <w:tcW w:w="993" w:type="dxa"/>
            <w:shd w:val="clear" w:color="auto" w:fill="auto"/>
          </w:tcPr>
          <w:p w:rsidR="004D4921" w:rsidRPr="00013E27" w:rsidRDefault="004D4921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shd w:val="clear" w:color="auto" w:fill="auto"/>
          </w:tcPr>
          <w:p w:rsidR="004D4921" w:rsidRPr="006F74F7" w:rsidRDefault="004D4921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и реализовывать приоритеты собственной деятельности и </w:t>
            </w:r>
            <w:r w:rsidRPr="00826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ее совершенствования на основе самооценки</w:t>
            </w:r>
          </w:p>
        </w:tc>
        <w:tc>
          <w:tcPr>
            <w:tcW w:w="4961" w:type="dxa"/>
          </w:tcPr>
          <w:p w:rsidR="004D4921" w:rsidRPr="00E84EE7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E84EE7">
              <w:rPr>
                <w:sz w:val="24"/>
                <w:szCs w:val="24"/>
              </w:rPr>
              <w:t>УК-6.1.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84EE7">
              <w:rPr>
                <w:sz w:val="24"/>
                <w:szCs w:val="24"/>
              </w:rPr>
              <w:t xml:space="preserve"> основные принципы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развития, исходя из этапов карьерного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 xml:space="preserve">роста и </w:t>
            </w:r>
            <w:r w:rsidRPr="00E84EE7">
              <w:rPr>
                <w:sz w:val="24"/>
                <w:szCs w:val="24"/>
              </w:rPr>
              <w:lastRenderedPageBreak/>
              <w:t>требований рынка труда;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способы совершенствования своей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деятельности на основе самооценки.</w:t>
            </w:r>
          </w:p>
          <w:p w:rsidR="004D4921" w:rsidRPr="00E84EE7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УК-6.2.</w:t>
            </w:r>
            <w:r>
              <w:rPr>
                <w:sz w:val="24"/>
                <w:szCs w:val="24"/>
              </w:rPr>
              <w:t xml:space="preserve"> Умеет</w:t>
            </w:r>
            <w:r w:rsidRPr="00E84EE7">
              <w:rPr>
                <w:sz w:val="24"/>
                <w:szCs w:val="24"/>
              </w:rPr>
              <w:t xml:space="preserve"> решать задачи собственного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развития, включая задачи изменения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карьерной траектории; расставлять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приоритеты.</w:t>
            </w:r>
          </w:p>
          <w:p w:rsidR="004D4921" w:rsidRPr="00275F79" w:rsidRDefault="004D4921" w:rsidP="006D362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УК-6.3.</w:t>
            </w:r>
            <w:r>
              <w:rPr>
                <w:sz w:val="24"/>
                <w:szCs w:val="24"/>
              </w:rPr>
              <w:t xml:space="preserve"> Владеет</w:t>
            </w:r>
            <w:r w:rsidRPr="00E84EE7">
              <w:rPr>
                <w:sz w:val="24"/>
                <w:szCs w:val="24"/>
              </w:rPr>
              <w:t xml:space="preserve"> способами управления своей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познавательной деятельностью и ее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совершенствования на основе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самооценки и принципов образования в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течение всей жизни.</w:t>
            </w:r>
          </w:p>
        </w:tc>
      </w:tr>
      <w:tr w:rsidR="004D4921" w:rsidRPr="003C0E55" w:rsidTr="004D4921">
        <w:trPr>
          <w:trHeight w:val="590"/>
        </w:trPr>
        <w:tc>
          <w:tcPr>
            <w:tcW w:w="993" w:type="dxa"/>
            <w:shd w:val="clear" w:color="auto" w:fill="auto"/>
          </w:tcPr>
          <w:p w:rsidR="004D4921" w:rsidRPr="00013E27" w:rsidRDefault="004D4921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</w:tcPr>
          <w:p w:rsidR="004D4921" w:rsidRPr="006F74F7" w:rsidRDefault="004D4921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  <w:tc>
          <w:tcPr>
            <w:tcW w:w="4961" w:type="dxa"/>
          </w:tcPr>
          <w:p w:rsidR="004D4921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ИПК-2.1. Знает </w:t>
            </w:r>
            <w:r w:rsidRPr="009A7C9B">
              <w:rPr>
                <w:sz w:val="24"/>
                <w:szCs w:val="24"/>
              </w:rPr>
              <w:t>архитектуру и сервисы ИС предприятий и организаций</w:t>
            </w:r>
            <w:r>
              <w:rPr>
                <w:sz w:val="24"/>
                <w:szCs w:val="24"/>
              </w:rPr>
              <w:t>.</w:t>
            </w:r>
          </w:p>
          <w:p w:rsidR="004D4921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ИПК-2.2. Умеет </w:t>
            </w:r>
            <w:r w:rsidRPr="009A7C9B">
              <w:rPr>
                <w:sz w:val="24"/>
                <w:szCs w:val="24"/>
              </w:rPr>
              <w:t>проектировать архитектуру и сервисы ИС предприятий и организаций в прикладной области</w:t>
            </w:r>
            <w:r>
              <w:rPr>
                <w:sz w:val="24"/>
                <w:szCs w:val="24"/>
              </w:rPr>
              <w:t>.</w:t>
            </w:r>
          </w:p>
          <w:p w:rsidR="004D4921" w:rsidRPr="006012E9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ИПК-2.3. Владеет </w:t>
            </w:r>
            <w:r w:rsidRPr="009A7C9B">
              <w:rPr>
                <w:sz w:val="24"/>
                <w:szCs w:val="24"/>
              </w:rPr>
              <w:t>способностью проектировать архитектуру и сервисы ИС предприятий и организаций в прикладной области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4D4921" w:rsidRPr="003C0E55" w:rsidTr="004D4921">
        <w:trPr>
          <w:trHeight w:val="590"/>
        </w:trPr>
        <w:tc>
          <w:tcPr>
            <w:tcW w:w="993" w:type="dxa"/>
            <w:shd w:val="clear" w:color="auto" w:fill="auto"/>
          </w:tcPr>
          <w:p w:rsidR="004D4921" w:rsidRPr="00F352B0" w:rsidRDefault="004D4921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4D4921" w:rsidRPr="0095632D" w:rsidRDefault="004D4921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4961" w:type="dxa"/>
          </w:tcPr>
          <w:p w:rsidR="004D4921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</w:t>
            </w:r>
            <w:r w:rsidRPr="009A7C9B">
              <w:rPr>
                <w:sz w:val="24"/>
                <w:szCs w:val="24"/>
              </w:rPr>
              <w:t>инновационны</w:t>
            </w:r>
            <w:r>
              <w:rPr>
                <w:sz w:val="24"/>
                <w:szCs w:val="24"/>
              </w:rPr>
              <w:t>е</w:t>
            </w:r>
            <w:r w:rsidRPr="009A7C9B">
              <w:rPr>
                <w:sz w:val="24"/>
                <w:szCs w:val="24"/>
              </w:rPr>
              <w:t xml:space="preserve"> инструментальны</w:t>
            </w:r>
            <w:r>
              <w:rPr>
                <w:sz w:val="24"/>
                <w:szCs w:val="24"/>
              </w:rPr>
              <w:t xml:space="preserve">е </w:t>
            </w:r>
            <w:r w:rsidRPr="009A7C9B">
              <w:rPr>
                <w:sz w:val="24"/>
                <w:szCs w:val="24"/>
              </w:rPr>
              <w:t>средства проектирования ИС</w:t>
            </w:r>
            <w:r>
              <w:rPr>
                <w:sz w:val="24"/>
                <w:szCs w:val="24"/>
              </w:rPr>
              <w:t>.</w:t>
            </w:r>
          </w:p>
          <w:p w:rsidR="004D4921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 Умеет </w:t>
            </w:r>
            <w:r w:rsidRPr="009A7C9B">
              <w:rPr>
                <w:sz w:val="24"/>
                <w:szCs w:val="24"/>
              </w:rPr>
              <w:t>проектировать информационные процессы и системы, адаптировать современные ИКТ</w:t>
            </w:r>
            <w:r>
              <w:rPr>
                <w:sz w:val="24"/>
                <w:szCs w:val="24"/>
              </w:rPr>
              <w:t>.</w:t>
            </w:r>
          </w:p>
          <w:p w:rsidR="004D4921" w:rsidRPr="00712210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ИПК-3.3. Владеет </w:t>
            </w:r>
            <w:r w:rsidRPr="009A7C9B">
              <w:rPr>
                <w:sz w:val="24"/>
                <w:szCs w:val="24"/>
              </w:rPr>
              <w:t>способностью проектировать информационные процессы и системы с использованием инновационных инструментальных средств, адаптировать современные ИКТ к задачам прикладных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4D4921" w:rsidRPr="003C0E55" w:rsidTr="004D4921">
        <w:trPr>
          <w:trHeight w:val="590"/>
        </w:trPr>
        <w:tc>
          <w:tcPr>
            <w:tcW w:w="993" w:type="dxa"/>
            <w:shd w:val="clear" w:color="auto" w:fill="auto"/>
          </w:tcPr>
          <w:p w:rsidR="004D4921" w:rsidRPr="00F352B0" w:rsidRDefault="004D4921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4D4921" w:rsidRPr="00C57CCE" w:rsidRDefault="004D4921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  <w:tc>
          <w:tcPr>
            <w:tcW w:w="4961" w:type="dxa"/>
          </w:tcPr>
          <w:p w:rsidR="004D4921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ИПК-4.1. Знает </w:t>
            </w:r>
            <w:r w:rsidRPr="006B72B6">
              <w:rPr>
                <w:sz w:val="24"/>
                <w:szCs w:val="24"/>
              </w:rPr>
              <w:t>условия неопределенности и риска проектных решений</w:t>
            </w:r>
            <w:r>
              <w:rPr>
                <w:sz w:val="24"/>
                <w:szCs w:val="24"/>
              </w:rPr>
              <w:t>.</w:t>
            </w:r>
          </w:p>
          <w:p w:rsidR="004D4921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6B72B6">
              <w:rPr>
                <w:sz w:val="24"/>
                <w:szCs w:val="24"/>
              </w:rPr>
              <w:t>принимать эффективные проектные решения в условиях неопределенности</w:t>
            </w:r>
            <w:r>
              <w:rPr>
                <w:sz w:val="24"/>
                <w:szCs w:val="24"/>
              </w:rPr>
              <w:t>.</w:t>
            </w:r>
          </w:p>
          <w:p w:rsidR="004D4921" w:rsidRPr="00712210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ИПК-4.3. Владеет </w:t>
            </w:r>
            <w:r w:rsidRPr="006B72B6">
              <w:rPr>
                <w:sz w:val="24"/>
                <w:szCs w:val="24"/>
              </w:rPr>
              <w:t>способностью принимать эффективные проектные решения в условиях неопределенности и риска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4D4921" w:rsidRPr="003C0E55" w:rsidTr="004D4921">
        <w:trPr>
          <w:trHeight w:val="590"/>
        </w:trPr>
        <w:tc>
          <w:tcPr>
            <w:tcW w:w="993" w:type="dxa"/>
            <w:shd w:val="clear" w:color="auto" w:fill="auto"/>
          </w:tcPr>
          <w:p w:rsidR="004D4921" w:rsidRPr="00F352B0" w:rsidRDefault="004D4921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4D4921" w:rsidRPr="00C57CCE" w:rsidRDefault="004D4921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  <w:tc>
          <w:tcPr>
            <w:tcW w:w="4961" w:type="dxa"/>
          </w:tcPr>
          <w:p w:rsidR="004D4921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</w:t>
            </w:r>
            <w:r w:rsidRPr="006B72B6">
              <w:rPr>
                <w:sz w:val="24"/>
                <w:szCs w:val="24"/>
              </w:rPr>
              <w:t>понятия миссии, стратегии предприятия, стратегии информатизации, стратегия развития ИС</w:t>
            </w:r>
            <w:r>
              <w:rPr>
                <w:sz w:val="24"/>
                <w:szCs w:val="24"/>
              </w:rPr>
              <w:t>.</w:t>
            </w:r>
          </w:p>
          <w:p w:rsidR="004D4921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ИПК-5.2. Умеет </w:t>
            </w:r>
            <w:r w:rsidRPr="006B72B6">
              <w:rPr>
                <w:sz w:val="24"/>
                <w:szCs w:val="24"/>
              </w:rPr>
              <w:t>сопоставлять стратегические цели фирмы с функциональным потенциалом создаваемых ИС</w:t>
            </w:r>
            <w:r>
              <w:rPr>
                <w:sz w:val="24"/>
                <w:szCs w:val="24"/>
              </w:rPr>
              <w:t>.</w:t>
            </w:r>
          </w:p>
          <w:p w:rsidR="004D4921" w:rsidRPr="00712210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ИПК-5.3. Владеет </w:t>
            </w:r>
            <w:r w:rsidRPr="006B72B6">
              <w:rPr>
                <w:sz w:val="24"/>
                <w:szCs w:val="24"/>
              </w:rPr>
              <w:t>навыком отображать стратегические цели предприятия в проектах (моделях)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4D4921" w:rsidRPr="003C0E55" w:rsidTr="004D4921">
        <w:trPr>
          <w:trHeight w:val="590"/>
        </w:trPr>
        <w:tc>
          <w:tcPr>
            <w:tcW w:w="993" w:type="dxa"/>
            <w:shd w:val="clear" w:color="auto" w:fill="auto"/>
          </w:tcPr>
          <w:p w:rsidR="004D4921" w:rsidRPr="00F352B0" w:rsidRDefault="004D4921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3686" w:type="dxa"/>
            <w:shd w:val="clear" w:color="auto" w:fill="auto"/>
          </w:tcPr>
          <w:p w:rsidR="004D4921" w:rsidRPr="00C57CCE" w:rsidRDefault="004D4921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4961" w:type="dxa"/>
          </w:tcPr>
          <w:p w:rsidR="004D4921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ИПК-8-1. Знает </w:t>
            </w:r>
            <w:r w:rsidRPr="006B72B6">
              <w:rPr>
                <w:sz w:val="24"/>
                <w:szCs w:val="24"/>
              </w:rPr>
              <w:t>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4D4921" w:rsidRDefault="004D4921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ИПК-8-2. Умеет </w:t>
            </w:r>
            <w:r w:rsidRPr="006B72B6">
              <w:rPr>
                <w:sz w:val="24"/>
                <w:szCs w:val="24"/>
              </w:rPr>
              <w:t>выбирать и использовать 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4D4921" w:rsidRPr="00275F79" w:rsidRDefault="004D4921" w:rsidP="006D362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ИПК-8.3. Владеет </w:t>
            </w:r>
            <w:r w:rsidRPr="006B72B6">
              <w:rPr>
                <w:sz w:val="24"/>
                <w:szCs w:val="24"/>
              </w:rPr>
              <w:t>способами применения методов научных исследований и инструментария в области проектирования и управления ИС в прикладных областях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B09E1" w:rsidRPr="003C0E55" w:rsidRDefault="00DB09E1" w:rsidP="00DB09E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927515">
        <w:rPr>
          <w:bCs/>
          <w:sz w:val="24"/>
          <w:szCs w:val="24"/>
        </w:rPr>
        <w:t xml:space="preserve">формирование у обучающихся </w:t>
      </w:r>
      <w:r>
        <w:rPr>
          <w:bCs/>
          <w:sz w:val="24"/>
          <w:szCs w:val="24"/>
        </w:rPr>
        <w:t xml:space="preserve">представления о </w:t>
      </w:r>
      <w:r w:rsidRPr="007E229F">
        <w:rPr>
          <w:bCs/>
          <w:sz w:val="24"/>
          <w:szCs w:val="24"/>
        </w:rPr>
        <w:t>перспектив</w:t>
      </w:r>
      <w:r>
        <w:rPr>
          <w:bCs/>
          <w:sz w:val="24"/>
          <w:szCs w:val="24"/>
        </w:rPr>
        <w:t>ах</w:t>
      </w:r>
      <w:r w:rsidRPr="007E229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развития </w:t>
      </w:r>
      <w:r w:rsidRPr="007E229F">
        <w:rPr>
          <w:bCs/>
          <w:sz w:val="24"/>
          <w:szCs w:val="24"/>
        </w:rPr>
        <w:t>науки в</w:t>
      </w:r>
      <w:r>
        <w:rPr>
          <w:bCs/>
          <w:sz w:val="24"/>
          <w:szCs w:val="24"/>
        </w:rPr>
        <w:t xml:space="preserve"> контексте </w:t>
      </w:r>
      <w:proofErr w:type="spellStart"/>
      <w:r>
        <w:rPr>
          <w:bCs/>
          <w:sz w:val="24"/>
          <w:szCs w:val="24"/>
        </w:rPr>
        <w:t>цифровизации</w:t>
      </w:r>
      <w:proofErr w:type="spellEnd"/>
      <w:r>
        <w:rPr>
          <w:bCs/>
          <w:sz w:val="24"/>
          <w:szCs w:val="24"/>
        </w:rPr>
        <w:t>.</w:t>
      </w:r>
    </w:p>
    <w:p w:rsidR="00DB09E1" w:rsidRPr="003C0E55" w:rsidRDefault="00DB09E1" w:rsidP="00DB09E1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B09E1" w:rsidRDefault="00DB09E1" w:rsidP="00DB09E1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изучение влияния цифровых технологий на технологию планирования и организации научно-исследовательской деятельности, научную активность ученого;</w:t>
      </w:r>
    </w:p>
    <w:p w:rsidR="00DB09E1" w:rsidRPr="007E229F" w:rsidRDefault="00DB09E1" w:rsidP="00DB09E1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7E229F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характеристика изменений в научной коммуникации и репрезентации научных исследований;</w:t>
      </w:r>
    </w:p>
    <w:p w:rsidR="00DB09E1" w:rsidRDefault="00DB09E1" w:rsidP="00DB09E1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рассмотрение науки как информационной системы;</w:t>
      </w:r>
    </w:p>
    <w:p w:rsidR="00DB09E1" w:rsidRPr="00B32A00" w:rsidRDefault="00DB09E1" w:rsidP="00DB09E1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изучение </w:t>
      </w:r>
      <w:proofErr w:type="spellStart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альметрики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как нового показателя </w:t>
      </w:r>
      <w:proofErr w:type="spellStart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наукометрии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в условиях цифровой экономики</w:t>
      </w:r>
      <w:r w:rsidRPr="00B32A0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DB09E1" w:rsidRPr="006A4A82" w:rsidRDefault="00DB09E1" w:rsidP="00DB09E1">
      <w:pPr>
        <w:pStyle w:val="ae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927515">
        <w:rPr>
          <w:szCs w:val="24"/>
        </w:rPr>
        <w:t>Моделирование и реализация научно-исследовательской деятельности по прикладной информатике</w:t>
      </w:r>
      <w:r>
        <w:rPr>
          <w:szCs w:val="24"/>
        </w:rPr>
        <w:t xml:space="preserve">. </w:t>
      </w:r>
      <w:r w:rsidRPr="00927515">
        <w:rPr>
          <w:szCs w:val="24"/>
        </w:rPr>
        <w:t xml:space="preserve">Данной дисциплиной закладываются основы </w:t>
      </w:r>
      <w:r>
        <w:rPr>
          <w:szCs w:val="24"/>
        </w:rPr>
        <w:t>использования перспектив цифровых технологий в организации научно-исследовательской деятельности.</w:t>
      </w:r>
    </w:p>
    <w:p w:rsidR="00DB09E1" w:rsidRPr="003C0E55" w:rsidRDefault="00DB09E1" w:rsidP="00DB09E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B09E1" w:rsidRPr="003C0E55" w:rsidRDefault="00DB09E1" w:rsidP="00DB09E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B09E1" w:rsidRPr="003C0E55" w:rsidRDefault="00DB09E1" w:rsidP="00DB09E1">
      <w:pPr>
        <w:spacing w:line="240" w:lineRule="auto"/>
        <w:rPr>
          <w:b/>
          <w:color w:val="000000"/>
          <w:sz w:val="24"/>
          <w:szCs w:val="24"/>
        </w:rPr>
      </w:pPr>
    </w:p>
    <w:p w:rsidR="00DB09E1" w:rsidRPr="003C0E55" w:rsidRDefault="00DB09E1" w:rsidP="00DB09E1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B09E1" w:rsidRPr="003C0E55" w:rsidTr="006D3623">
        <w:trPr>
          <w:trHeight w:val="247"/>
        </w:trPr>
        <w:tc>
          <w:tcPr>
            <w:tcW w:w="6525" w:type="dxa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DB09E1" w:rsidRPr="003C0E55" w:rsidTr="006D3623">
        <w:trPr>
          <w:trHeight w:val="247"/>
        </w:trPr>
        <w:tc>
          <w:tcPr>
            <w:tcW w:w="6525" w:type="dxa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B09E1" w:rsidRPr="00E045A6" w:rsidRDefault="00DB09E1" w:rsidP="006D362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045A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B09E1" w:rsidRPr="003C0E55" w:rsidTr="006D3623">
        <w:trPr>
          <w:trHeight w:val="239"/>
        </w:trPr>
        <w:tc>
          <w:tcPr>
            <w:tcW w:w="6525" w:type="dxa"/>
            <w:shd w:val="clear" w:color="auto" w:fill="E0E0E0"/>
          </w:tcPr>
          <w:p w:rsidR="00DB09E1" w:rsidRPr="003C0E55" w:rsidRDefault="00DB09E1" w:rsidP="006D362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B09E1" w:rsidRPr="00E045A6" w:rsidRDefault="00DB09E1" w:rsidP="006D36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B09E1" w:rsidRPr="003C0E55" w:rsidTr="006D3623">
        <w:tc>
          <w:tcPr>
            <w:tcW w:w="6525" w:type="dxa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B09E1" w:rsidRPr="00E045A6" w:rsidRDefault="00DB09E1" w:rsidP="006D362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B09E1" w:rsidRPr="003C0E55" w:rsidTr="006D3623">
        <w:tc>
          <w:tcPr>
            <w:tcW w:w="6525" w:type="dxa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09E1" w:rsidRPr="003C0E55" w:rsidRDefault="00DB09E1" w:rsidP="006D36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09E1" w:rsidRPr="00E045A6" w:rsidRDefault="00DB09E1" w:rsidP="006D36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045A6">
              <w:rPr>
                <w:sz w:val="24"/>
                <w:szCs w:val="24"/>
              </w:rPr>
              <w:t>-</w:t>
            </w:r>
          </w:p>
        </w:tc>
      </w:tr>
      <w:tr w:rsidR="00DB09E1" w:rsidRPr="003C0E55" w:rsidTr="006D3623">
        <w:tc>
          <w:tcPr>
            <w:tcW w:w="6525" w:type="dxa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09E1" w:rsidRPr="003C0E55" w:rsidRDefault="00DB09E1" w:rsidP="006D36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09E1" w:rsidRPr="00E045A6" w:rsidRDefault="00DB09E1" w:rsidP="006D36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045A6">
              <w:rPr>
                <w:sz w:val="24"/>
                <w:szCs w:val="24"/>
              </w:rPr>
              <w:t>-/4</w:t>
            </w:r>
          </w:p>
        </w:tc>
      </w:tr>
      <w:tr w:rsidR="00DB09E1" w:rsidRPr="003C0E55" w:rsidTr="006D3623">
        <w:tc>
          <w:tcPr>
            <w:tcW w:w="6525" w:type="dxa"/>
            <w:shd w:val="clear" w:color="auto" w:fill="E0E0E0"/>
          </w:tcPr>
          <w:p w:rsidR="00DB09E1" w:rsidRPr="003C0E55" w:rsidRDefault="00DB09E1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B09E1" w:rsidRPr="003C0E55" w:rsidRDefault="00DB09E1" w:rsidP="006D36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DB09E1" w:rsidRPr="003C0E55" w:rsidTr="006D3623">
        <w:tc>
          <w:tcPr>
            <w:tcW w:w="6525" w:type="dxa"/>
            <w:shd w:val="clear" w:color="auto" w:fill="E0E0E0"/>
          </w:tcPr>
          <w:p w:rsidR="00DB09E1" w:rsidRPr="003C0E55" w:rsidRDefault="00DB09E1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DB09E1" w:rsidRPr="003C0E55" w:rsidTr="006D3623">
        <w:tc>
          <w:tcPr>
            <w:tcW w:w="6525" w:type="dxa"/>
            <w:shd w:val="clear" w:color="auto" w:fill="auto"/>
          </w:tcPr>
          <w:p w:rsidR="00DB09E1" w:rsidRPr="00920D08" w:rsidRDefault="00DB09E1" w:rsidP="006D362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B09E1" w:rsidRPr="003C0E55" w:rsidTr="006D3623">
        <w:tc>
          <w:tcPr>
            <w:tcW w:w="6525" w:type="dxa"/>
            <w:shd w:val="clear" w:color="auto" w:fill="auto"/>
          </w:tcPr>
          <w:p w:rsidR="00DB09E1" w:rsidRPr="00920D08" w:rsidRDefault="00DB09E1" w:rsidP="006D362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DB09E1" w:rsidRPr="003C0E55" w:rsidTr="006D3623">
        <w:trPr>
          <w:trHeight w:val="173"/>
        </w:trPr>
        <w:tc>
          <w:tcPr>
            <w:tcW w:w="6525" w:type="dxa"/>
            <w:shd w:val="clear" w:color="auto" w:fill="E0E0E0"/>
          </w:tcPr>
          <w:p w:rsidR="00DB09E1" w:rsidRPr="003C0E55" w:rsidRDefault="00DB09E1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B09E1" w:rsidRPr="003C0E55" w:rsidRDefault="00DB09E1" w:rsidP="006D362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DB09E1" w:rsidRDefault="00DB09E1" w:rsidP="00DB09E1">
      <w:pPr>
        <w:spacing w:line="240" w:lineRule="auto"/>
        <w:ind w:left="0" w:firstLine="0"/>
        <w:rPr>
          <w:bCs/>
          <w:sz w:val="24"/>
          <w:szCs w:val="24"/>
        </w:rPr>
      </w:pPr>
    </w:p>
    <w:p w:rsidR="00DB09E1" w:rsidRPr="003C0E55" w:rsidRDefault="00DB09E1" w:rsidP="00DB09E1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B09E1" w:rsidRPr="003C0E55" w:rsidTr="006D3623">
        <w:trPr>
          <w:trHeight w:val="257"/>
        </w:trPr>
        <w:tc>
          <w:tcPr>
            <w:tcW w:w="6540" w:type="dxa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DB09E1" w:rsidRPr="003C0E55" w:rsidTr="006D3623">
        <w:trPr>
          <w:trHeight w:val="257"/>
        </w:trPr>
        <w:tc>
          <w:tcPr>
            <w:tcW w:w="6540" w:type="dxa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B09E1" w:rsidRPr="00E045A6" w:rsidRDefault="00DB09E1" w:rsidP="006D362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045A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B09E1" w:rsidRPr="003C0E55" w:rsidTr="006D3623">
        <w:trPr>
          <w:trHeight w:val="262"/>
        </w:trPr>
        <w:tc>
          <w:tcPr>
            <w:tcW w:w="6540" w:type="dxa"/>
            <w:shd w:val="clear" w:color="auto" w:fill="E0E0E0"/>
          </w:tcPr>
          <w:p w:rsidR="00DB09E1" w:rsidRPr="003C0E55" w:rsidRDefault="00DB09E1" w:rsidP="006D362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B09E1" w:rsidRPr="00E045A6" w:rsidRDefault="00DB09E1" w:rsidP="006D362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B09E1" w:rsidRPr="003C0E55" w:rsidTr="006D3623">
        <w:tc>
          <w:tcPr>
            <w:tcW w:w="6540" w:type="dxa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B09E1" w:rsidRPr="00E045A6" w:rsidRDefault="00DB09E1" w:rsidP="006D362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B09E1" w:rsidRPr="003C0E55" w:rsidTr="006D3623">
        <w:tc>
          <w:tcPr>
            <w:tcW w:w="6540" w:type="dxa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B09E1" w:rsidRPr="003C0E55" w:rsidRDefault="00DB09E1" w:rsidP="006D362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B09E1" w:rsidRPr="00E045A6" w:rsidRDefault="00DB09E1" w:rsidP="006D362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45A6">
              <w:rPr>
                <w:sz w:val="24"/>
                <w:szCs w:val="24"/>
              </w:rPr>
              <w:t>-</w:t>
            </w:r>
          </w:p>
        </w:tc>
      </w:tr>
      <w:tr w:rsidR="00DB09E1" w:rsidRPr="003C0E55" w:rsidTr="006D3623">
        <w:tc>
          <w:tcPr>
            <w:tcW w:w="6540" w:type="dxa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B09E1" w:rsidRPr="003C0E55" w:rsidRDefault="00DB09E1" w:rsidP="006D362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B09E1" w:rsidRPr="00E045A6" w:rsidRDefault="00DB09E1" w:rsidP="006D362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45A6">
              <w:rPr>
                <w:sz w:val="24"/>
                <w:szCs w:val="24"/>
              </w:rPr>
              <w:t>-/1</w:t>
            </w:r>
          </w:p>
        </w:tc>
      </w:tr>
      <w:tr w:rsidR="00DB09E1" w:rsidRPr="003C0E55" w:rsidTr="006D3623">
        <w:tc>
          <w:tcPr>
            <w:tcW w:w="6540" w:type="dxa"/>
            <w:shd w:val="clear" w:color="auto" w:fill="E0E0E0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B09E1" w:rsidRPr="00E045A6" w:rsidRDefault="00DB09E1" w:rsidP="006D362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</w:tr>
      <w:tr w:rsidR="00DB09E1" w:rsidRPr="003C0E55" w:rsidTr="006D3623">
        <w:tc>
          <w:tcPr>
            <w:tcW w:w="6540" w:type="dxa"/>
            <w:shd w:val="clear" w:color="auto" w:fill="D9D9D9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09E1" w:rsidRPr="003C0E55" w:rsidTr="006D3623">
        <w:tc>
          <w:tcPr>
            <w:tcW w:w="6540" w:type="dxa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09E1" w:rsidRPr="003C0E55" w:rsidTr="006D3623">
        <w:tc>
          <w:tcPr>
            <w:tcW w:w="6540" w:type="dxa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09E1" w:rsidRPr="003C0E55" w:rsidTr="006D3623">
        <w:tc>
          <w:tcPr>
            <w:tcW w:w="6540" w:type="dxa"/>
            <w:shd w:val="clear" w:color="auto" w:fill="DDDDDD"/>
          </w:tcPr>
          <w:p w:rsidR="00DB09E1" w:rsidRPr="003C0E55" w:rsidRDefault="00DB09E1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DB09E1" w:rsidRPr="003C0E55" w:rsidRDefault="00DB09E1" w:rsidP="006D362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B09E1" w:rsidRPr="003C0E55" w:rsidTr="006D3623">
        <w:tc>
          <w:tcPr>
            <w:tcW w:w="6540" w:type="dxa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B09E1" w:rsidRPr="003C0E55" w:rsidTr="006D3623">
        <w:tc>
          <w:tcPr>
            <w:tcW w:w="6540" w:type="dxa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B09E1" w:rsidRPr="003C0E55" w:rsidRDefault="00DB09E1" w:rsidP="006D362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DB09E1" w:rsidRPr="003C0E55" w:rsidTr="006D3623">
        <w:trPr>
          <w:trHeight w:val="306"/>
        </w:trPr>
        <w:tc>
          <w:tcPr>
            <w:tcW w:w="6540" w:type="dxa"/>
            <w:shd w:val="clear" w:color="auto" w:fill="E0E0E0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B09E1" w:rsidRPr="003C0E55" w:rsidRDefault="00DB09E1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DB09E1" w:rsidRDefault="00DB09E1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B09E1" w:rsidRDefault="00DB09E1" w:rsidP="00DB09E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B09E1" w:rsidRDefault="00DB09E1" w:rsidP="00DB09E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B09E1" w:rsidRPr="00D52EB9" w:rsidTr="006D3623">
        <w:tc>
          <w:tcPr>
            <w:tcW w:w="693" w:type="dxa"/>
          </w:tcPr>
          <w:p w:rsidR="00DB09E1" w:rsidRPr="00D52EB9" w:rsidRDefault="00DB09E1" w:rsidP="006D3623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B09E1" w:rsidRPr="00D52EB9" w:rsidRDefault="00DB09E1" w:rsidP="006D3623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B09E1" w:rsidRPr="00EB24A1" w:rsidTr="006D3623">
        <w:tc>
          <w:tcPr>
            <w:tcW w:w="693" w:type="dxa"/>
          </w:tcPr>
          <w:p w:rsidR="00DB09E1" w:rsidRPr="00EB24A1" w:rsidRDefault="00DB09E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B09E1" w:rsidRPr="0053465B" w:rsidRDefault="00DB09E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Проблемы и перспективы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цифровизации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науки и научных коммуникаций.</w:t>
            </w:r>
          </w:p>
        </w:tc>
      </w:tr>
      <w:tr w:rsidR="00DB09E1" w:rsidRPr="00EB24A1" w:rsidTr="006D3623">
        <w:trPr>
          <w:trHeight w:val="175"/>
        </w:trPr>
        <w:tc>
          <w:tcPr>
            <w:tcW w:w="693" w:type="dxa"/>
          </w:tcPr>
          <w:p w:rsidR="00DB09E1" w:rsidRPr="00D52EB9" w:rsidRDefault="00DB09E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B09E1" w:rsidRPr="0053465B" w:rsidRDefault="00DB09E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Наука как информационная система.</w:t>
            </w:r>
          </w:p>
        </w:tc>
      </w:tr>
      <w:tr w:rsidR="00DB09E1" w:rsidRPr="0019228F" w:rsidTr="006D3623">
        <w:tc>
          <w:tcPr>
            <w:tcW w:w="693" w:type="dxa"/>
          </w:tcPr>
          <w:p w:rsidR="00DB09E1" w:rsidRPr="0019228F" w:rsidRDefault="00DB09E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B09E1" w:rsidRPr="0053465B" w:rsidRDefault="00DB09E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Наукометрические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показатели научного исследования.</w:t>
            </w:r>
          </w:p>
        </w:tc>
      </w:tr>
      <w:tr w:rsidR="00DB09E1" w:rsidRPr="0019228F" w:rsidTr="006D3623">
        <w:tc>
          <w:tcPr>
            <w:tcW w:w="693" w:type="dxa"/>
          </w:tcPr>
          <w:p w:rsidR="00DB09E1" w:rsidRPr="0019228F" w:rsidRDefault="00DB09E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B09E1" w:rsidRPr="0053465B" w:rsidRDefault="00DB09E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</w:t>
            </w:r>
            <w:r w:rsidRPr="00D368D1">
              <w:rPr>
                <w:bCs/>
                <w:color w:val="000000"/>
                <w:sz w:val="24"/>
                <w:szCs w:val="24"/>
              </w:rPr>
              <w:t xml:space="preserve">спользование </w:t>
            </w:r>
            <w:proofErr w:type="spellStart"/>
            <w:r w:rsidRPr="00D368D1">
              <w:rPr>
                <w:bCs/>
                <w:color w:val="000000"/>
                <w:sz w:val="24"/>
                <w:szCs w:val="24"/>
              </w:rPr>
              <w:t>альтметрики</w:t>
            </w:r>
            <w:proofErr w:type="spellEnd"/>
            <w:r w:rsidRPr="00D368D1">
              <w:rPr>
                <w:bCs/>
                <w:color w:val="000000"/>
                <w:sz w:val="24"/>
                <w:szCs w:val="24"/>
              </w:rPr>
              <w:t xml:space="preserve"> как </w:t>
            </w:r>
            <w:proofErr w:type="spellStart"/>
            <w:r w:rsidRPr="00D368D1">
              <w:rPr>
                <w:bCs/>
                <w:color w:val="000000"/>
                <w:sz w:val="24"/>
                <w:szCs w:val="24"/>
              </w:rPr>
              <w:t>библиометрического</w:t>
            </w:r>
            <w:proofErr w:type="spellEnd"/>
            <w:r w:rsidRPr="00D368D1">
              <w:rPr>
                <w:bCs/>
                <w:color w:val="000000"/>
                <w:sz w:val="24"/>
                <w:szCs w:val="24"/>
              </w:rPr>
              <w:t xml:space="preserve"> инструмента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D368D1">
              <w:rPr>
                <w:bCs/>
                <w:color w:val="000000"/>
                <w:sz w:val="24"/>
                <w:szCs w:val="24"/>
              </w:rPr>
              <w:t>способа оценки влияния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368D1">
              <w:rPr>
                <w:bCs/>
                <w:color w:val="000000"/>
                <w:sz w:val="24"/>
                <w:szCs w:val="24"/>
              </w:rPr>
              <w:t>научного исследования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DB09E1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B09E1">
        <w:rPr>
          <w:b/>
          <w:sz w:val="24"/>
          <w:szCs w:val="24"/>
        </w:rPr>
        <w:t>подготовка*.</w:t>
      </w:r>
    </w:p>
    <w:p w:rsidR="00920D08" w:rsidRPr="00DB09E1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DB09E1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DB09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B09E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DB09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B09E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DB09E1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B09E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DB09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B09E1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B09E1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B09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B09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B09E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B09E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DB09E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B09E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DB09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B09E1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09E1" w:rsidRPr="00555F6C" w:rsidRDefault="00DB09E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09E1" w:rsidRPr="0053465B" w:rsidRDefault="00DB09E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Проблемы и перспективы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цифровизации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науки и научных коммуникаций.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09E1" w:rsidRDefault="00DB09E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DB09E1" w:rsidRPr="00555F6C" w:rsidRDefault="00DB09E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B09E1" w:rsidRDefault="00DB09E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DB09E1" w:rsidRPr="00555F6C" w:rsidRDefault="0019051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B09E1" w:rsidRPr="00555F6C" w:rsidRDefault="00DB09E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B09E1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09E1" w:rsidRPr="00555F6C" w:rsidRDefault="00DB09E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09E1" w:rsidRPr="0053465B" w:rsidRDefault="00DB09E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Наука как информационная система.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09E1" w:rsidRDefault="00DB09E1" w:rsidP="00DB09E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DB09E1" w:rsidRPr="00555F6C" w:rsidRDefault="00DB09E1" w:rsidP="00DB09E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9051E" w:rsidRDefault="0019051E" w:rsidP="001905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DB09E1" w:rsidRPr="00555F6C" w:rsidRDefault="0019051E" w:rsidP="001905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B09E1" w:rsidRPr="00555F6C" w:rsidRDefault="00DB09E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B09E1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09E1" w:rsidRPr="00555F6C" w:rsidRDefault="00DB09E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09E1" w:rsidRPr="0053465B" w:rsidRDefault="00DB09E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Наукометрические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показатели научного исследования.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09E1" w:rsidRDefault="00DB09E1" w:rsidP="00DB09E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DB09E1" w:rsidRPr="00555F6C" w:rsidRDefault="00DB09E1" w:rsidP="00DB09E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9051E" w:rsidRDefault="0019051E" w:rsidP="001905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DB09E1" w:rsidRPr="00555F6C" w:rsidRDefault="0019051E" w:rsidP="001905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B09E1" w:rsidRPr="00555F6C" w:rsidRDefault="00DB09E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B09E1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09E1" w:rsidRPr="00555F6C" w:rsidRDefault="00DB09E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09E1" w:rsidRPr="0053465B" w:rsidRDefault="00DB09E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</w:t>
            </w:r>
            <w:r w:rsidRPr="00D368D1">
              <w:rPr>
                <w:bCs/>
                <w:color w:val="000000"/>
                <w:sz w:val="24"/>
                <w:szCs w:val="24"/>
              </w:rPr>
              <w:t xml:space="preserve">спользование </w:t>
            </w:r>
            <w:proofErr w:type="spellStart"/>
            <w:r w:rsidRPr="00D368D1">
              <w:rPr>
                <w:bCs/>
                <w:color w:val="000000"/>
                <w:sz w:val="24"/>
                <w:szCs w:val="24"/>
              </w:rPr>
              <w:t>альтметрики</w:t>
            </w:r>
            <w:proofErr w:type="spellEnd"/>
            <w:r w:rsidRPr="00D368D1">
              <w:rPr>
                <w:bCs/>
                <w:color w:val="000000"/>
                <w:sz w:val="24"/>
                <w:szCs w:val="24"/>
              </w:rPr>
              <w:t xml:space="preserve"> как </w:t>
            </w:r>
            <w:proofErr w:type="spellStart"/>
            <w:r w:rsidRPr="00D368D1">
              <w:rPr>
                <w:bCs/>
                <w:color w:val="000000"/>
                <w:sz w:val="24"/>
                <w:szCs w:val="24"/>
              </w:rPr>
              <w:t>библиометрического</w:t>
            </w:r>
            <w:proofErr w:type="spellEnd"/>
            <w:r w:rsidRPr="00D368D1">
              <w:rPr>
                <w:bCs/>
                <w:color w:val="000000"/>
                <w:sz w:val="24"/>
                <w:szCs w:val="24"/>
              </w:rPr>
              <w:t xml:space="preserve"> инструмента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D368D1">
              <w:rPr>
                <w:bCs/>
                <w:color w:val="000000"/>
                <w:sz w:val="24"/>
                <w:szCs w:val="24"/>
              </w:rPr>
              <w:t>способа оценки влияния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368D1">
              <w:rPr>
                <w:bCs/>
                <w:color w:val="000000"/>
                <w:sz w:val="24"/>
                <w:szCs w:val="24"/>
              </w:rPr>
              <w:t>научного исследования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09E1" w:rsidRDefault="00DB09E1" w:rsidP="00DB09E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DB09E1" w:rsidRPr="00555F6C" w:rsidRDefault="00DB09E1" w:rsidP="00DB09E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9051E" w:rsidRDefault="0019051E" w:rsidP="001905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DB09E1" w:rsidRPr="00555F6C" w:rsidRDefault="000C072F" w:rsidP="001905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проблемное обучение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B09E1" w:rsidRPr="00555F6C" w:rsidRDefault="00DB09E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B09E1">
        <w:rPr>
          <w:b/>
          <w:sz w:val="24"/>
          <w:szCs w:val="24"/>
        </w:rPr>
        <w:t>*</w:t>
      </w:r>
      <w:r w:rsidRPr="00DB09E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B09E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="00BE5599">
        <w:rPr>
          <w:rFonts w:cs="Times New Roman"/>
          <w:b/>
          <w:bCs/>
          <w:sz w:val="24"/>
          <w:szCs w:val="24"/>
        </w:rPr>
        <w:t>Вопросы для устного опроса</w:t>
      </w:r>
    </w:p>
    <w:p w:rsidR="00BE5599" w:rsidRDefault="00BE5599" w:rsidP="00BE5599">
      <w:pPr>
        <w:spacing w:line="240" w:lineRule="auto"/>
        <w:rPr>
          <w:sz w:val="24"/>
          <w:szCs w:val="24"/>
        </w:rPr>
      </w:pPr>
      <w:r w:rsidRPr="00BE5599">
        <w:rPr>
          <w:sz w:val="24"/>
          <w:szCs w:val="24"/>
        </w:rPr>
        <w:t xml:space="preserve">1. Цифровая трансформация науки (повышение доступности научных данных, упрощение </w:t>
      </w:r>
      <w:proofErr w:type="spellStart"/>
      <w:r w:rsidRPr="00BE5599">
        <w:rPr>
          <w:sz w:val="24"/>
          <w:szCs w:val="24"/>
        </w:rPr>
        <w:t>коллаборации</w:t>
      </w:r>
      <w:proofErr w:type="spellEnd"/>
      <w:r w:rsidRPr="00BE5599">
        <w:rPr>
          <w:sz w:val="24"/>
          <w:szCs w:val="24"/>
        </w:rPr>
        <w:t xml:space="preserve">, автоматизация рутинных операций, цифровое портфолио ученого и др.). </w:t>
      </w:r>
    </w:p>
    <w:p w:rsidR="00BE5599" w:rsidRPr="00BE5599" w:rsidRDefault="00BE5599" w:rsidP="00BE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2. </w:t>
      </w:r>
      <w:r w:rsidRPr="00BE5599">
        <w:rPr>
          <w:sz w:val="24"/>
          <w:szCs w:val="24"/>
        </w:rPr>
        <w:t xml:space="preserve">Цифровые платформы и технологии в обеспечении доступности научного знания. Цифровые решения, поддерживающие международные </w:t>
      </w:r>
      <w:proofErr w:type="spellStart"/>
      <w:r w:rsidRPr="00BE5599">
        <w:rPr>
          <w:sz w:val="24"/>
          <w:szCs w:val="24"/>
        </w:rPr>
        <w:t>коллаборации</w:t>
      </w:r>
      <w:proofErr w:type="spellEnd"/>
      <w:r w:rsidRPr="00BE5599">
        <w:rPr>
          <w:sz w:val="24"/>
          <w:szCs w:val="24"/>
        </w:rPr>
        <w:t xml:space="preserve">. </w:t>
      </w:r>
    </w:p>
    <w:p w:rsidR="00BE5599" w:rsidRDefault="00BE5599" w:rsidP="00BE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3. </w:t>
      </w:r>
      <w:r w:rsidRPr="00BE5599">
        <w:rPr>
          <w:sz w:val="24"/>
          <w:szCs w:val="24"/>
        </w:rPr>
        <w:t>Открытая наука.</w:t>
      </w:r>
      <w:r>
        <w:rPr>
          <w:sz w:val="24"/>
          <w:szCs w:val="24"/>
        </w:rPr>
        <w:t xml:space="preserve"> </w:t>
      </w:r>
      <w:r w:rsidRPr="00BE5599">
        <w:rPr>
          <w:sz w:val="24"/>
          <w:szCs w:val="24"/>
        </w:rPr>
        <w:t xml:space="preserve">Проекты реализации облачных сервисов для размещения публикаций, исследовательских данных, открытого программного обеспечения для научных команд. </w:t>
      </w:r>
    </w:p>
    <w:p w:rsidR="00BE5599" w:rsidRDefault="00BE5599" w:rsidP="00BE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4. </w:t>
      </w:r>
      <w:r w:rsidRPr="00BE5599">
        <w:rPr>
          <w:sz w:val="24"/>
          <w:szCs w:val="24"/>
        </w:rPr>
        <w:t xml:space="preserve">Решение вопросов </w:t>
      </w:r>
      <w:proofErr w:type="spellStart"/>
      <w:r w:rsidRPr="00BE5599">
        <w:rPr>
          <w:sz w:val="24"/>
          <w:szCs w:val="24"/>
        </w:rPr>
        <w:t>кибербезопасности</w:t>
      </w:r>
      <w:proofErr w:type="spellEnd"/>
      <w:r w:rsidRPr="00BE5599">
        <w:rPr>
          <w:sz w:val="24"/>
          <w:szCs w:val="24"/>
        </w:rPr>
        <w:t xml:space="preserve"> в развитии науки. </w:t>
      </w:r>
    </w:p>
    <w:p w:rsidR="00BE5599" w:rsidRPr="00BE5599" w:rsidRDefault="00BE5599" w:rsidP="00BE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5. </w:t>
      </w:r>
      <w:r w:rsidRPr="00BE5599">
        <w:rPr>
          <w:sz w:val="24"/>
          <w:szCs w:val="24"/>
        </w:rPr>
        <w:t>Цифровые навыки и компетенции как важный компонент исследовательской деятельности.</w:t>
      </w:r>
    </w:p>
    <w:p w:rsidR="00BE5599" w:rsidRPr="00BE5599" w:rsidRDefault="00BE5599" w:rsidP="00BE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BE5599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BE5599">
        <w:rPr>
          <w:sz w:val="24"/>
          <w:szCs w:val="24"/>
        </w:rPr>
        <w:t>Единая платформа науки с системой взаимосвязанных сервисов для исследователей. Использование в науке результатов анализа больших данных.</w:t>
      </w:r>
    </w:p>
    <w:p w:rsidR="00BE5599" w:rsidRDefault="00BE5599" w:rsidP="00BE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7. </w:t>
      </w:r>
      <w:r w:rsidRPr="00BE5599">
        <w:rPr>
          <w:sz w:val="24"/>
          <w:szCs w:val="24"/>
        </w:rPr>
        <w:t xml:space="preserve">Оценивание результативности научной деятельности с помощью </w:t>
      </w:r>
      <w:proofErr w:type="spellStart"/>
      <w:r w:rsidRPr="00BE5599">
        <w:rPr>
          <w:sz w:val="24"/>
          <w:szCs w:val="24"/>
        </w:rPr>
        <w:t>наукометрических</w:t>
      </w:r>
      <w:proofErr w:type="spellEnd"/>
      <w:r w:rsidRPr="00BE5599">
        <w:rPr>
          <w:sz w:val="24"/>
          <w:szCs w:val="24"/>
        </w:rPr>
        <w:t xml:space="preserve"> показателей. Показатели для оценки эффективности научной деятельности.</w:t>
      </w:r>
    </w:p>
    <w:p w:rsidR="00A963EA" w:rsidRDefault="00BE5599" w:rsidP="00A963E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8. </w:t>
      </w:r>
      <w:r w:rsidR="00A963EA" w:rsidRPr="00A963EA">
        <w:rPr>
          <w:sz w:val="24"/>
          <w:szCs w:val="24"/>
        </w:rPr>
        <w:t>Понятие, история и</w:t>
      </w:r>
      <w:r w:rsidR="00A963EA">
        <w:rPr>
          <w:sz w:val="24"/>
          <w:szCs w:val="24"/>
        </w:rPr>
        <w:t xml:space="preserve"> </w:t>
      </w:r>
      <w:r w:rsidR="00A963EA" w:rsidRPr="00A963EA">
        <w:rPr>
          <w:sz w:val="24"/>
          <w:szCs w:val="24"/>
        </w:rPr>
        <w:t>основные направления развития</w:t>
      </w:r>
      <w:r w:rsidR="00A963EA">
        <w:rPr>
          <w:sz w:val="24"/>
          <w:szCs w:val="24"/>
        </w:rPr>
        <w:t xml:space="preserve"> </w:t>
      </w:r>
      <w:proofErr w:type="spellStart"/>
      <w:r w:rsidR="00A963EA" w:rsidRPr="00A963EA">
        <w:rPr>
          <w:sz w:val="24"/>
          <w:szCs w:val="24"/>
        </w:rPr>
        <w:t>наукометрии</w:t>
      </w:r>
      <w:proofErr w:type="spellEnd"/>
      <w:r w:rsidR="00A963EA" w:rsidRPr="00A963EA">
        <w:rPr>
          <w:sz w:val="24"/>
          <w:szCs w:val="24"/>
        </w:rPr>
        <w:t>. Количество научных статей,</w:t>
      </w:r>
      <w:r w:rsidR="00A963EA">
        <w:rPr>
          <w:sz w:val="24"/>
          <w:szCs w:val="24"/>
        </w:rPr>
        <w:t xml:space="preserve"> </w:t>
      </w:r>
      <w:r w:rsidR="00A963EA" w:rsidRPr="00A963EA">
        <w:rPr>
          <w:sz w:val="24"/>
          <w:szCs w:val="24"/>
        </w:rPr>
        <w:t xml:space="preserve">цитируемость. </w:t>
      </w:r>
    </w:p>
    <w:p w:rsidR="00A963EA" w:rsidRDefault="00A963EA" w:rsidP="00A963E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A963EA">
        <w:rPr>
          <w:sz w:val="24"/>
          <w:szCs w:val="24"/>
        </w:rPr>
        <w:t>Основа оценки выполнения</w:t>
      </w:r>
      <w:r>
        <w:rPr>
          <w:sz w:val="24"/>
          <w:szCs w:val="24"/>
        </w:rPr>
        <w:t xml:space="preserve"> </w:t>
      </w:r>
      <w:r w:rsidRPr="00A963EA">
        <w:rPr>
          <w:sz w:val="24"/>
          <w:szCs w:val="24"/>
        </w:rPr>
        <w:t>и финансирования различных научных</w:t>
      </w:r>
      <w:r>
        <w:rPr>
          <w:sz w:val="24"/>
          <w:szCs w:val="24"/>
        </w:rPr>
        <w:t xml:space="preserve"> </w:t>
      </w:r>
      <w:r w:rsidRPr="00A963EA">
        <w:rPr>
          <w:sz w:val="24"/>
          <w:szCs w:val="24"/>
        </w:rPr>
        <w:t>единиц (институтов, команд,</w:t>
      </w:r>
      <w:r>
        <w:rPr>
          <w:sz w:val="24"/>
          <w:szCs w:val="24"/>
        </w:rPr>
        <w:t xml:space="preserve"> </w:t>
      </w:r>
      <w:r w:rsidRPr="00A963EA">
        <w:rPr>
          <w:sz w:val="24"/>
          <w:szCs w:val="24"/>
        </w:rPr>
        <w:t xml:space="preserve">индивидуумов). </w:t>
      </w:r>
    </w:p>
    <w:p w:rsidR="00A963EA" w:rsidRPr="00A963EA" w:rsidRDefault="00A963EA" w:rsidP="00A963E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A963EA">
        <w:rPr>
          <w:sz w:val="24"/>
          <w:szCs w:val="24"/>
        </w:rPr>
        <w:t>Проблемы применения</w:t>
      </w:r>
      <w:r>
        <w:rPr>
          <w:sz w:val="24"/>
          <w:szCs w:val="24"/>
        </w:rPr>
        <w:t xml:space="preserve"> </w:t>
      </w:r>
      <w:proofErr w:type="spellStart"/>
      <w:r w:rsidRPr="00A963EA">
        <w:rPr>
          <w:sz w:val="24"/>
          <w:szCs w:val="24"/>
        </w:rPr>
        <w:t>наукометрических</w:t>
      </w:r>
      <w:proofErr w:type="spellEnd"/>
      <w:r w:rsidRPr="00A963EA">
        <w:rPr>
          <w:sz w:val="24"/>
          <w:szCs w:val="24"/>
        </w:rPr>
        <w:t xml:space="preserve"> оценок. Задача</w:t>
      </w:r>
      <w:r>
        <w:rPr>
          <w:sz w:val="24"/>
          <w:szCs w:val="24"/>
        </w:rPr>
        <w:t xml:space="preserve"> </w:t>
      </w:r>
      <w:r w:rsidRPr="00A963EA">
        <w:rPr>
          <w:sz w:val="24"/>
          <w:szCs w:val="24"/>
        </w:rPr>
        <w:t>измерения количественных характеристик</w:t>
      </w:r>
      <w:r>
        <w:rPr>
          <w:sz w:val="24"/>
          <w:szCs w:val="24"/>
        </w:rPr>
        <w:t xml:space="preserve"> </w:t>
      </w:r>
      <w:r w:rsidRPr="00A963EA">
        <w:rPr>
          <w:sz w:val="24"/>
          <w:szCs w:val="24"/>
        </w:rPr>
        <w:t>научной информации. База данных</w:t>
      </w:r>
      <w:r>
        <w:rPr>
          <w:sz w:val="24"/>
          <w:szCs w:val="24"/>
        </w:rPr>
        <w:t xml:space="preserve"> </w:t>
      </w:r>
      <w:r w:rsidRPr="00A963EA">
        <w:rPr>
          <w:sz w:val="24"/>
          <w:szCs w:val="24"/>
        </w:rPr>
        <w:t>научных публикаций, суммарный объ</w:t>
      </w:r>
      <w:r>
        <w:rPr>
          <w:sz w:val="24"/>
          <w:szCs w:val="24"/>
        </w:rPr>
        <w:t>е</w:t>
      </w:r>
      <w:r w:rsidRPr="00A963EA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Pr="00A963EA">
        <w:rPr>
          <w:sz w:val="24"/>
          <w:szCs w:val="24"/>
        </w:rPr>
        <w:t xml:space="preserve">цитирования, индекс </w:t>
      </w:r>
      <w:proofErr w:type="spellStart"/>
      <w:r w:rsidRPr="00A963EA">
        <w:rPr>
          <w:sz w:val="24"/>
          <w:szCs w:val="24"/>
        </w:rPr>
        <w:t>Хирша</w:t>
      </w:r>
      <w:proofErr w:type="spellEnd"/>
      <w:r>
        <w:rPr>
          <w:sz w:val="24"/>
          <w:szCs w:val="24"/>
        </w:rPr>
        <w:t>.</w:t>
      </w:r>
      <w:r w:rsidRPr="00A963EA">
        <w:rPr>
          <w:sz w:val="24"/>
          <w:szCs w:val="24"/>
        </w:rPr>
        <w:t xml:space="preserve"> </w:t>
      </w:r>
      <w:proofErr w:type="spellStart"/>
      <w:r w:rsidRPr="00BE5599">
        <w:rPr>
          <w:sz w:val="24"/>
          <w:szCs w:val="24"/>
        </w:rPr>
        <w:t>Наукометрические</w:t>
      </w:r>
      <w:proofErr w:type="spellEnd"/>
      <w:r w:rsidRPr="00BE5599">
        <w:rPr>
          <w:sz w:val="24"/>
          <w:szCs w:val="24"/>
        </w:rPr>
        <w:t xml:space="preserve"> индикаторы </w:t>
      </w:r>
      <w:proofErr w:type="spellStart"/>
      <w:r w:rsidRPr="00BE5599">
        <w:rPr>
          <w:sz w:val="24"/>
          <w:szCs w:val="24"/>
        </w:rPr>
        <w:t>Web</w:t>
      </w:r>
      <w:proofErr w:type="spellEnd"/>
      <w:r w:rsidRPr="00BE5599">
        <w:rPr>
          <w:sz w:val="24"/>
          <w:szCs w:val="24"/>
        </w:rPr>
        <w:t xml:space="preserve"> </w:t>
      </w:r>
      <w:proofErr w:type="spellStart"/>
      <w:r w:rsidRPr="00BE5599">
        <w:rPr>
          <w:sz w:val="24"/>
          <w:szCs w:val="24"/>
        </w:rPr>
        <w:t>of</w:t>
      </w:r>
      <w:proofErr w:type="spellEnd"/>
      <w:r w:rsidRPr="00BE5599">
        <w:rPr>
          <w:sz w:val="24"/>
          <w:szCs w:val="24"/>
        </w:rPr>
        <w:t xml:space="preserve"> </w:t>
      </w:r>
      <w:proofErr w:type="spellStart"/>
      <w:r w:rsidRPr="00BE5599">
        <w:rPr>
          <w:sz w:val="24"/>
          <w:szCs w:val="24"/>
        </w:rPr>
        <w:t>Science</w:t>
      </w:r>
      <w:proofErr w:type="spellEnd"/>
      <w:r w:rsidRPr="00BE5599">
        <w:rPr>
          <w:sz w:val="24"/>
          <w:szCs w:val="24"/>
        </w:rPr>
        <w:t xml:space="preserve">, </w:t>
      </w:r>
      <w:proofErr w:type="spellStart"/>
      <w:r w:rsidRPr="00BE5599">
        <w:rPr>
          <w:sz w:val="24"/>
          <w:szCs w:val="24"/>
        </w:rPr>
        <w:t>Scopus</w:t>
      </w:r>
      <w:proofErr w:type="spellEnd"/>
      <w:r w:rsidRPr="00BE5599">
        <w:rPr>
          <w:sz w:val="24"/>
          <w:szCs w:val="24"/>
        </w:rPr>
        <w:t xml:space="preserve">, БД национальных индексов цитирования (в России – РИНЦ (Российский индекс научного цитирования)), </w:t>
      </w:r>
      <w:proofErr w:type="spellStart"/>
      <w:r w:rsidRPr="00BE5599">
        <w:rPr>
          <w:sz w:val="24"/>
          <w:szCs w:val="24"/>
        </w:rPr>
        <w:t>Google</w:t>
      </w:r>
      <w:proofErr w:type="spellEnd"/>
      <w:r w:rsidRPr="00BE5599">
        <w:rPr>
          <w:sz w:val="24"/>
          <w:szCs w:val="24"/>
        </w:rPr>
        <w:t xml:space="preserve"> </w:t>
      </w:r>
      <w:proofErr w:type="spellStart"/>
      <w:r w:rsidRPr="00BE5599">
        <w:rPr>
          <w:sz w:val="24"/>
          <w:szCs w:val="24"/>
        </w:rPr>
        <w:t>Scholar</w:t>
      </w:r>
      <w:proofErr w:type="spellEnd"/>
      <w:r w:rsidRPr="00BE5599">
        <w:rPr>
          <w:sz w:val="24"/>
          <w:szCs w:val="24"/>
        </w:rPr>
        <w:t xml:space="preserve">, </w:t>
      </w:r>
      <w:proofErr w:type="spellStart"/>
      <w:r w:rsidRPr="00BE5599">
        <w:rPr>
          <w:sz w:val="24"/>
          <w:szCs w:val="24"/>
        </w:rPr>
        <w:t>SciFinder</w:t>
      </w:r>
      <w:proofErr w:type="spellEnd"/>
      <w:r w:rsidRPr="00BE5599">
        <w:rPr>
          <w:sz w:val="24"/>
          <w:szCs w:val="24"/>
        </w:rPr>
        <w:t xml:space="preserve"> (</w:t>
      </w:r>
      <w:proofErr w:type="spellStart"/>
      <w:r w:rsidRPr="00BE5599">
        <w:rPr>
          <w:sz w:val="24"/>
          <w:szCs w:val="24"/>
        </w:rPr>
        <w:t>Chemical</w:t>
      </w:r>
      <w:proofErr w:type="spellEnd"/>
      <w:r>
        <w:rPr>
          <w:sz w:val="24"/>
          <w:szCs w:val="24"/>
        </w:rPr>
        <w:t xml:space="preserve"> </w:t>
      </w:r>
      <w:r w:rsidRPr="00BE5599">
        <w:rPr>
          <w:sz w:val="24"/>
          <w:szCs w:val="24"/>
          <w:lang w:val="en-US"/>
        </w:rPr>
        <w:t>Abstracts</w:t>
      </w:r>
      <w:r w:rsidRPr="00BE5599">
        <w:rPr>
          <w:sz w:val="24"/>
          <w:szCs w:val="24"/>
        </w:rPr>
        <w:t xml:space="preserve">), </w:t>
      </w:r>
      <w:r w:rsidRPr="00BE5599">
        <w:rPr>
          <w:sz w:val="24"/>
          <w:szCs w:val="24"/>
          <w:lang w:val="en-US"/>
        </w:rPr>
        <w:t>GeoRef</w:t>
      </w:r>
      <w:r w:rsidRPr="00BE5599">
        <w:rPr>
          <w:sz w:val="24"/>
          <w:szCs w:val="24"/>
        </w:rPr>
        <w:t xml:space="preserve">, </w:t>
      </w:r>
      <w:r w:rsidRPr="00BE5599">
        <w:rPr>
          <w:sz w:val="24"/>
          <w:szCs w:val="24"/>
          <w:lang w:val="en-US"/>
        </w:rPr>
        <w:t>PubMed</w:t>
      </w:r>
      <w:r w:rsidRPr="00BE5599">
        <w:rPr>
          <w:sz w:val="24"/>
          <w:szCs w:val="24"/>
        </w:rPr>
        <w:t xml:space="preserve"> </w:t>
      </w:r>
      <w:r w:rsidRPr="00BE5599">
        <w:rPr>
          <w:sz w:val="24"/>
          <w:szCs w:val="24"/>
          <w:lang w:val="en-US"/>
        </w:rPr>
        <w:t>Central</w:t>
      </w:r>
      <w:r w:rsidRPr="00BE5599">
        <w:rPr>
          <w:sz w:val="24"/>
          <w:szCs w:val="24"/>
        </w:rPr>
        <w:t xml:space="preserve">, </w:t>
      </w:r>
      <w:proofErr w:type="spellStart"/>
      <w:r w:rsidRPr="00BE5599">
        <w:rPr>
          <w:sz w:val="24"/>
          <w:szCs w:val="24"/>
          <w:lang w:val="en-US"/>
        </w:rPr>
        <w:t>MathSciNet</w:t>
      </w:r>
      <w:proofErr w:type="spellEnd"/>
      <w:r w:rsidRPr="00BE5599">
        <w:rPr>
          <w:sz w:val="24"/>
          <w:szCs w:val="24"/>
        </w:rPr>
        <w:t xml:space="preserve"> и др.</w:t>
      </w:r>
    </w:p>
    <w:p w:rsidR="00A963EA" w:rsidRPr="00BE5599" w:rsidRDefault="00A963EA" w:rsidP="00A963E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A963EA">
        <w:rPr>
          <w:sz w:val="24"/>
          <w:szCs w:val="24"/>
        </w:rPr>
        <w:t>Экспертная оценка и оценка по</w:t>
      </w:r>
      <w:r>
        <w:rPr>
          <w:sz w:val="24"/>
          <w:szCs w:val="24"/>
        </w:rPr>
        <w:t xml:space="preserve"> </w:t>
      </w:r>
      <w:proofErr w:type="spellStart"/>
      <w:r w:rsidRPr="00A963EA">
        <w:rPr>
          <w:sz w:val="24"/>
          <w:szCs w:val="24"/>
        </w:rPr>
        <w:t>импакт</w:t>
      </w:r>
      <w:proofErr w:type="spellEnd"/>
      <w:r w:rsidRPr="00A963EA">
        <w:rPr>
          <w:sz w:val="24"/>
          <w:szCs w:val="24"/>
        </w:rPr>
        <w:t>-фактору научных журналов.</w:t>
      </w:r>
      <w:r>
        <w:rPr>
          <w:sz w:val="24"/>
          <w:szCs w:val="24"/>
        </w:rPr>
        <w:t xml:space="preserve"> </w:t>
      </w:r>
      <w:r w:rsidRPr="00A963EA">
        <w:rPr>
          <w:sz w:val="24"/>
          <w:szCs w:val="24"/>
        </w:rPr>
        <w:t>проблемы применения индексов</w:t>
      </w:r>
      <w:r>
        <w:rPr>
          <w:sz w:val="24"/>
          <w:szCs w:val="24"/>
        </w:rPr>
        <w:t xml:space="preserve"> </w:t>
      </w:r>
      <w:r w:rsidRPr="00A963EA">
        <w:rPr>
          <w:sz w:val="24"/>
          <w:szCs w:val="24"/>
        </w:rPr>
        <w:t>цитирования.</w:t>
      </w:r>
    </w:p>
    <w:p w:rsidR="00BE5599" w:rsidRDefault="00A963EA" w:rsidP="00BE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</w:t>
      </w:r>
      <w:r w:rsidR="00BE5599">
        <w:rPr>
          <w:sz w:val="24"/>
          <w:szCs w:val="24"/>
        </w:rPr>
        <w:t>. </w:t>
      </w:r>
      <w:proofErr w:type="spellStart"/>
      <w:r w:rsidR="00BE5599" w:rsidRPr="00BE5599">
        <w:rPr>
          <w:sz w:val="24"/>
          <w:szCs w:val="24"/>
        </w:rPr>
        <w:t>Наукометрические</w:t>
      </w:r>
      <w:proofErr w:type="spellEnd"/>
      <w:r w:rsidR="00BE5599" w:rsidRPr="00BE5599">
        <w:rPr>
          <w:sz w:val="24"/>
          <w:szCs w:val="24"/>
        </w:rPr>
        <w:t xml:space="preserve"> индикаторы как показатели деятельности ученых, научных и образовательных учреждений (рейтинг университетов) на различных уровнях.</w:t>
      </w:r>
    </w:p>
    <w:p w:rsidR="00A963EA" w:rsidRPr="00A963EA" w:rsidRDefault="00A963EA" w:rsidP="00A963E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A963EA">
        <w:rPr>
          <w:sz w:val="24"/>
          <w:szCs w:val="24"/>
        </w:rPr>
        <w:t>Научные журналы открытого доступа.</w:t>
      </w:r>
      <w:r>
        <w:rPr>
          <w:sz w:val="24"/>
          <w:szCs w:val="24"/>
        </w:rPr>
        <w:t xml:space="preserve"> </w:t>
      </w:r>
      <w:r w:rsidRPr="00A963EA">
        <w:rPr>
          <w:sz w:val="24"/>
          <w:szCs w:val="24"/>
        </w:rPr>
        <w:t>Поиск в журналах открытого доступа.</w:t>
      </w:r>
      <w:r>
        <w:rPr>
          <w:sz w:val="24"/>
          <w:szCs w:val="24"/>
        </w:rPr>
        <w:t xml:space="preserve"> </w:t>
      </w:r>
      <w:r w:rsidRPr="00A963EA">
        <w:rPr>
          <w:sz w:val="24"/>
          <w:szCs w:val="24"/>
        </w:rPr>
        <w:lastRenderedPageBreak/>
        <w:t>Заказ статьи из журнала. Подписка на</w:t>
      </w:r>
      <w:r>
        <w:rPr>
          <w:sz w:val="24"/>
          <w:szCs w:val="24"/>
        </w:rPr>
        <w:t xml:space="preserve"> </w:t>
      </w:r>
      <w:r w:rsidRPr="00A963EA">
        <w:rPr>
          <w:sz w:val="24"/>
          <w:szCs w:val="24"/>
        </w:rPr>
        <w:t>российские научные журналы.</w:t>
      </w:r>
    </w:p>
    <w:p w:rsidR="00A963EA" w:rsidRDefault="00A963EA" w:rsidP="00A963E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A963EA">
        <w:rPr>
          <w:sz w:val="24"/>
          <w:szCs w:val="24"/>
        </w:rPr>
        <w:t>Поиск информации с</w:t>
      </w:r>
      <w:r>
        <w:rPr>
          <w:sz w:val="24"/>
          <w:szCs w:val="24"/>
        </w:rPr>
        <w:t xml:space="preserve"> </w:t>
      </w:r>
      <w:r w:rsidRPr="00A963EA">
        <w:rPr>
          <w:sz w:val="24"/>
          <w:szCs w:val="24"/>
        </w:rPr>
        <w:t>использованием авторского указателя,</w:t>
      </w:r>
      <w:r>
        <w:rPr>
          <w:sz w:val="24"/>
          <w:szCs w:val="24"/>
        </w:rPr>
        <w:t xml:space="preserve"> </w:t>
      </w:r>
      <w:r w:rsidRPr="00A963EA">
        <w:rPr>
          <w:sz w:val="24"/>
          <w:szCs w:val="24"/>
        </w:rPr>
        <w:t>тематического рубрикатора, формирование</w:t>
      </w:r>
      <w:r>
        <w:rPr>
          <w:sz w:val="24"/>
          <w:szCs w:val="24"/>
        </w:rPr>
        <w:t xml:space="preserve"> </w:t>
      </w:r>
      <w:r w:rsidRPr="00A963EA">
        <w:rPr>
          <w:sz w:val="24"/>
          <w:szCs w:val="24"/>
        </w:rPr>
        <w:t xml:space="preserve">поисковых запросов. </w:t>
      </w:r>
    </w:p>
    <w:p w:rsidR="00BE5599" w:rsidRPr="00BE5599" w:rsidRDefault="00A963EA" w:rsidP="00BE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r w:rsidR="00BE5599" w:rsidRPr="00BE5599">
        <w:rPr>
          <w:sz w:val="24"/>
          <w:szCs w:val="24"/>
        </w:rPr>
        <w:t>. Виртуальное научное пространство.</w:t>
      </w:r>
      <w:r w:rsidR="000A5557">
        <w:rPr>
          <w:sz w:val="24"/>
          <w:szCs w:val="24"/>
        </w:rPr>
        <w:t xml:space="preserve"> </w:t>
      </w:r>
      <w:r w:rsidR="00BE5599" w:rsidRPr="00BE5599">
        <w:rPr>
          <w:sz w:val="24"/>
          <w:szCs w:val="24"/>
        </w:rPr>
        <w:t>Виртуальное сотрудничество, виртуальные научные коллективы.</w:t>
      </w:r>
    </w:p>
    <w:p w:rsidR="00BE5599" w:rsidRPr="00BE5599" w:rsidRDefault="00A963EA" w:rsidP="00BE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r w:rsidR="00BE5599">
        <w:rPr>
          <w:sz w:val="24"/>
          <w:szCs w:val="24"/>
        </w:rPr>
        <w:t>. </w:t>
      </w:r>
      <w:r w:rsidR="00BE5599" w:rsidRPr="00BE5599">
        <w:rPr>
          <w:sz w:val="24"/>
          <w:szCs w:val="24"/>
        </w:rPr>
        <w:t>Специализированные научные социальные сети.</w:t>
      </w:r>
    </w:p>
    <w:p w:rsidR="00BE5599" w:rsidRPr="00BE5599" w:rsidRDefault="00A963EA" w:rsidP="00BE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17</w:t>
      </w:r>
      <w:r w:rsidR="00BE5599">
        <w:rPr>
          <w:sz w:val="24"/>
          <w:szCs w:val="24"/>
        </w:rPr>
        <w:t>. </w:t>
      </w:r>
      <w:r w:rsidR="00BE5599" w:rsidRPr="00BE5599">
        <w:rPr>
          <w:sz w:val="24"/>
          <w:szCs w:val="24"/>
        </w:rPr>
        <w:t xml:space="preserve">Цифровая научная инфраструктура: электронные библиотеки, издательства, журналы с коллекциями электронных документов, электронные архивы, институциональные </w:t>
      </w:r>
      <w:proofErr w:type="spellStart"/>
      <w:r w:rsidR="00BE5599" w:rsidRPr="00BE5599">
        <w:rPr>
          <w:sz w:val="24"/>
          <w:szCs w:val="24"/>
        </w:rPr>
        <w:t>репозитории</w:t>
      </w:r>
      <w:proofErr w:type="spellEnd"/>
      <w:r w:rsidR="00BE5599" w:rsidRPr="00BE5599">
        <w:rPr>
          <w:sz w:val="24"/>
          <w:szCs w:val="24"/>
        </w:rPr>
        <w:t>.</w:t>
      </w:r>
    </w:p>
    <w:p w:rsidR="00BE5599" w:rsidRPr="00BE5599" w:rsidRDefault="00A963EA" w:rsidP="00BE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r w:rsidR="00BE5599">
        <w:rPr>
          <w:sz w:val="24"/>
          <w:szCs w:val="24"/>
        </w:rPr>
        <w:t>. </w:t>
      </w:r>
      <w:r w:rsidR="00BE5599" w:rsidRPr="00BE5599">
        <w:rPr>
          <w:sz w:val="24"/>
          <w:szCs w:val="24"/>
        </w:rPr>
        <w:t xml:space="preserve">Зависимость эффективности общения между </w:t>
      </w:r>
      <w:proofErr w:type="gramStart"/>
      <w:r w:rsidR="00BE5599" w:rsidRPr="00BE5599">
        <w:rPr>
          <w:sz w:val="24"/>
          <w:szCs w:val="24"/>
        </w:rPr>
        <w:t>учеными  от</w:t>
      </w:r>
      <w:proofErr w:type="gramEnd"/>
      <w:r w:rsidR="00BE5599" w:rsidRPr="00BE5599">
        <w:rPr>
          <w:sz w:val="24"/>
          <w:szCs w:val="24"/>
        </w:rPr>
        <w:t xml:space="preserve"> активного освоения и использования учеными электронных способов научной коммуникации.</w:t>
      </w:r>
    </w:p>
    <w:p w:rsidR="00BE5599" w:rsidRDefault="00A963EA" w:rsidP="00BE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BE5599">
        <w:rPr>
          <w:sz w:val="24"/>
          <w:szCs w:val="24"/>
        </w:rPr>
        <w:t>. </w:t>
      </w:r>
      <w:r w:rsidR="00BE5599" w:rsidRPr="00BE5599">
        <w:rPr>
          <w:sz w:val="24"/>
          <w:szCs w:val="24"/>
        </w:rPr>
        <w:t>Оценка и измерение процессов, происходящих в виртуальном научном пространстве.</w:t>
      </w:r>
    </w:p>
    <w:p w:rsidR="00BE5599" w:rsidRDefault="00A963EA" w:rsidP="00BE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r w:rsidR="00BE5599">
        <w:rPr>
          <w:sz w:val="24"/>
          <w:szCs w:val="24"/>
        </w:rPr>
        <w:t>. </w:t>
      </w:r>
      <w:r w:rsidR="00BE5599" w:rsidRPr="00BE5599">
        <w:rPr>
          <w:sz w:val="24"/>
          <w:szCs w:val="24"/>
        </w:rPr>
        <w:t>Использование альтернативных метрик (</w:t>
      </w:r>
      <w:proofErr w:type="spellStart"/>
      <w:r w:rsidR="00BE5599" w:rsidRPr="00BE5599">
        <w:rPr>
          <w:sz w:val="24"/>
          <w:szCs w:val="24"/>
        </w:rPr>
        <w:t>альтметрик</w:t>
      </w:r>
      <w:proofErr w:type="spellEnd"/>
      <w:r w:rsidR="00BE5599" w:rsidRPr="00BE5599">
        <w:rPr>
          <w:sz w:val="24"/>
          <w:szCs w:val="24"/>
        </w:rPr>
        <w:t>): количество лиц, прочитавших документ, просмотревших его, скачавших его, сделавших закладки, упомянувших документ; количество комментариев, оставлен</w:t>
      </w:r>
      <w:r w:rsidR="00BE5599">
        <w:rPr>
          <w:sz w:val="24"/>
          <w:szCs w:val="24"/>
        </w:rPr>
        <w:t>ных по поводу документа.</w:t>
      </w:r>
    </w:p>
    <w:p w:rsidR="00920D08" w:rsidRDefault="00A963EA" w:rsidP="00BE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21</w:t>
      </w:r>
      <w:r w:rsidR="00BE5599">
        <w:rPr>
          <w:sz w:val="24"/>
          <w:szCs w:val="24"/>
        </w:rPr>
        <w:t>. </w:t>
      </w:r>
      <w:r w:rsidR="00BE5599" w:rsidRPr="00BE5599">
        <w:rPr>
          <w:sz w:val="24"/>
          <w:szCs w:val="24"/>
        </w:rPr>
        <w:t xml:space="preserve">Платформы для оценки </w:t>
      </w:r>
      <w:proofErr w:type="spellStart"/>
      <w:r w:rsidR="00BE5599" w:rsidRPr="00BE5599">
        <w:rPr>
          <w:sz w:val="24"/>
          <w:szCs w:val="24"/>
        </w:rPr>
        <w:t>альтметрик</w:t>
      </w:r>
      <w:proofErr w:type="spellEnd"/>
      <w:r w:rsidR="00BE5599" w:rsidRPr="00BE5599">
        <w:rPr>
          <w:sz w:val="24"/>
          <w:szCs w:val="24"/>
        </w:rPr>
        <w:t>.</w:t>
      </w:r>
    </w:p>
    <w:p w:rsidR="00BE5599" w:rsidRDefault="00BE5599" w:rsidP="00BE5599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0A5557">
        <w:rPr>
          <w:b/>
          <w:bCs/>
          <w:color w:val="000000"/>
          <w:sz w:val="24"/>
          <w:szCs w:val="24"/>
        </w:rPr>
        <w:t>рефератов</w:t>
      </w:r>
    </w:p>
    <w:p w:rsidR="000A5557" w:rsidRPr="000A5557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0A5557">
        <w:rPr>
          <w:bCs/>
          <w:color w:val="000000"/>
          <w:sz w:val="24"/>
          <w:szCs w:val="24"/>
        </w:rPr>
        <w:t>Глобальные вызовы, новая экономическая реальность и стратегии развития</w:t>
      </w:r>
      <w:r>
        <w:rPr>
          <w:bCs/>
          <w:color w:val="000000"/>
          <w:sz w:val="24"/>
          <w:szCs w:val="24"/>
        </w:rPr>
        <w:t xml:space="preserve"> цифровой экономики</w:t>
      </w:r>
      <w:r w:rsidRPr="000A5557">
        <w:rPr>
          <w:bCs/>
          <w:color w:val="000000"/>
          <w:sz w:val="24"/>
          <w:szCs w:val="24"/>
        </w:rPr>
        <w:t>.</w:t>
      </w:r>
    </w:p>
    <w:p w:rsidR="000A5557" w:rsidRPr="000A5557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0A5557">
        <w:rPr>
          <w:bCs/>
          <w:color w:val="000000"/>
          <w:sz w:val="24"/>
          <w:szCs w:val="24"/>
        </w:rPr>
        <w:t xml:space="preserve">Основные характеристики и возможности цифровой экономики. </w:t>
      </w:r>
    </w:p>
    <w:p w:rsidR="000A5557" w:rsidRPr="000A5557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0A5557">
        <w:rPr>
          <w:bCs/>
          <w:color w:val="000000"/>
          <w:sz w:val="24"/>
          <w:szCs w:val="24"/>
        </w:rPr>
        <w:t>Проблемы и риски развития цифровой экономики.</w:t>
      </w:r>
    </w:p>
    <w:p w:rsidR="000A5557" w:rsidRPr="000A5557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0A5557">
        <w:rPr>
          <w:bCs/>
          <w:color w:val="000000"/>
          <w:sz w:val="24"/>
          <w:szCs w:val="24"/>
        </w:rPr>
        <w:t>Цифровая трансформация промышленности и предприятий.</w:t>
      </w:r>
    </w:p>
    <w:p w:rsidR="000A5557" w:rsidRPr="000A5557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0A5557">
        <w:rPr>
          <w:bCs/>
          <w:color w:val="000000"/>
          <w:sz w:val="24"/>
          <w:szCs w:val="24"/>
        </w:rPr>
        <w:t>Региональная и отраслевая экономика в условиях цифровой трансформации.</w:t>
      </w:r>
    </w:p>
    <w:p w:rsidR="00920D08" w:rsidRPr="000A5557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0A5557">
        <w:rPr>
          <w:bCs/>
          <w:color w:val="000000"/>
          <w:sz w:val="24"/>
          <w:szCs w:val="24"/>
        </w:rPr>
        <w:t>Проблемы и перспективы подготовки специалистов для цифровой экономики.</w:t>
      </w:r>
    </w:p>
    <w:p w:rsidR="000A5557" w:rsidRPr="000A5557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0A5557">
        <w:rPr>
          <w:bCs/>
          <w:color w:val="000000"/>
          <w:sz w:val="24"/>
          <w:szCs w:val="24"/>
        </w:rPr>
        <w:t xml:space="preserve">Сквозные технологии как драйверы развития цифровой экономики. </w:t>
      </w:r>
    </w:p>
    <w:p w:rsidR="000A5557" w:rsidRPr="000A5557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0A5557">
        <w:rPr>
          <w:bCs/>
          <w:color w:val="000000"/>
          <w:sz w:val="24"/>
          <w:szCs w:val="24"/>
        </w:rPr>
        <w:t>Большие данные (</w:t>
      </w:r>
      <w:proofErr w:type="spellStart"/>
      <w:r w:rsidRPr="000A5557">
        <w:rPr>
          <w:bCs/>
          <w:color w:val="000000"/>
          <w:sz w:val="24"/>
          <w:szCs w:val="24"/>
        </w:rPr>
        <w:t>big</w:t>
      </w:r>
      <w:proofErr w:type="spellEnd"/>
      <w:r w:rsidRPr="000A5557">
        <w:rPr>
          <w:bCs/>
          <w:color w:val="000000"/>
          <w:sz w:val="24"/>
          <w:szCs w:val="24"/>
        </w:rPr>
        <w:t xml:space="preserve"> </w:t>
      </w:r>
      <w:proofErr w:type="spellStart"/>
      <w:r w:rsidRPr="000A5557">
        <w:rPr>
          <w:bCs/>
          <w:color w:val="000000"/>
          <w:sz w:val="24"/>
          <w:szCs w:val="24"/>
        </w:rPr>
        <w:t>data</w:t>
      </w:r>
      <w:proofErr w:type="spellEnd"/>
      <w:r w:rsidRPr="000A5557">
        <w:rPr>
          <w:bCs/>
          <w:color w:val="000000"/>
          <w:sz w:val="24"/>
          <w:szCs w:val="24"/>
        </w:rPr>
        <w:t xml:space="preserve">). </w:t>
      </w:r>
    </w:p>
    <w:p w:rsidR="000A5557" w:rsidRPr="000A5557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0A5557">
        <w:rPr>
          <w:bCs/>
          <w:color w:val="000000"/>
          <w:sz w:val="24"/>
          <w:szCs w:val="24"/>
        </w:rPr>
        <w:t>Нейротехнологии</w:t>
      </w:r>
      <w:proofErr w:type="spellEnd"/>
      <w:r w:rsidRPr="000A5557">
        <w:rPr>
          <w:bCs/>
          <w:color w:val="000000"/>
          <w:sz w:val="24"/>
          <w:szCs w:val="24"/>
        </w:rPr>
        <w:t xml:space="preserve"> и искусственный интеллект (</w:t>
      </w:r>
      <w:proofErr w:type="spellStart"/>
      <w:r w:rsidRPr="000A5557">
        <w:rPr>
          <w:bCs/>
          <w:color w:val="000000"/>
          <w:sz w:val="24"/>
          <w:szCs w:val="24"/>
        </w:rPr>
        <w:t>artificial</w:t>
      </w:r>
      <w:proofErr w:type="spellEnd"/>
      <w:r w:rsidRPr="000A5557">
        <w:rPr>
          <w:bCs/>
          <w:color w:val="000000"/>
          <w:sz w:val="24"/>
          <w:szCs w:val="24"/>
        </w:rPr>
        <w:t xml:space="preserve"> </w:t>
      </w:r>
      <w:proofErr w:type="spellStart"/>
      <w:r w:rsidRPr="000A5557">
        <w:rPr>
          <w:bCs/>
          <w:color w:val="000000"/>
          <w:sz w:val="24"/>
          <w:szCs w:val="24"/>
        </w:rPr>
        <w:t>intelligence</w:t>
      </w:r>
      <w:proofErr w:type="spellEnd"/>
      <w:r w:rsidRPr="000A5557">
        <w:rPr>
          <w:bCs/>
          <w:color w:val="000000"/>
          <w:sz w:val="24"/>
          <w:szCs w:val="24"/>
        </w:rPr>
        <w:t xml:space="preserve">). </w:t>
      </w:r>
    </w:p>
    <w:p w:rsidR="000A5557" w:rsidRPr="000A5557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0A5557">
        <w:rPr>
          <w:bCs/>
          <w:color w:val="000000"/>
          <w:sz w:val="24"/>
          <w:szCs w:val="24"/>
        </w:rPr>
        <w:t>Системы распределенного реестра (</w:t>
      </w:r>
      <w:proofErr w:type="spellStart"/>
      <w:r w:rsidRPr="000A5557">
        <w:rPr>
          <w:bCs/>
          <w:color w:val="000000"/>
          <w:sz w:val="24"/>
          <w:szCs w:val="24"/>
        </w:rPr>
        <w:t>blockchain</w:t>
      </w:r>
      <w:proofErr w:type="spellEnd"/>
      <w:r w:rsidRPr="000A5557">
        <w:rPr>
          <w:bCs/>
          <w:color w:val="000000"/>
          <w:sz w:val="24"/>
          <w:szCs w:val="24"/>
        </w:rPr>
        <w:t xml:space="preserve">). </w:t>
      </w:r>
    </w:p>
    <w:p w:rsidR="000A5557" w:rsidRPr="000A5557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0A5557">
        <w:rPr>
          <w:bCs/>
          <w:color w:val="000000"/>
          <w:sz w:val="24"/>
          <w:szCs w:val="24"/>
        </w:rPr>
        <w:t xml:space="preserve">Квантовые технологии. </w:t>
      </w:r>
    </w:p>
    <w:p w:rsidR="000A5557" w:rsidRPr="000A5557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0A5557">
        <w:rPr>
          <w:bCs/>
          <w:color w:val="000000"/>
          <w:sz w:val="24"/>
          <w:szCs w:val="24"/>
        </w:rPr>
        <w:t xml:space="preserve">Новые производственные технологии. </w:t>
      </w:r>
    </w:p>
    <w:p w:rsidR="000A5557" w:rsidRPr="00E64135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  <w:lang w:val="en-US"/>
        </w:rPr>
      </w:pPr>
      <w:r w:rsidRPr="000A5557">
        <w:rPr>
          <w:bCs/>
          <w:color w:val="000000"/>
          <w:sz w:val="24"/>
          <w:szCs w:val="24"/>
        </w:rPr>
        <w:t>Промышленный</w:t>
      </w:r>
      <w:r w:rsidRPr="00E64135">
        <w:rPr>
          <w:bCs/>
          <w:color w:val="000000"/>
          <w:sz w:val="24"/>
          <w:szCs w:val="24"/>
          <w:lang w:val="en-US"/>
        </w:rPr>
        <w:t xml:space="preserve"> </w:t>
      </w:r>
      <w:r w:rsidRPr="000A5557">
        <w:rPr>
          <w:bCs/>
          <w:color w:val="000000"/>
          <w:sz w:val="24"/>
          <w:szCs w:val="24"/>
        </w:rPr>
        <w:t>Интернет</w:t>
      </w:r>
      <w:r w:rsidRPr="00E64135">
        <w:rPr>
          <w:bCs/>
          <w:color w:val="000000"/>
          <w:sz w:val="24"/>
          <w:szCs w:val="24"/>
          <w:lang w:val="en-US"/>
        </w:rPr>
        <w:t xml:space="preserve"> </w:t>
      </w:r>
      <w:r w:rsidRPr="000A5557">
        <w:rPr>
          <w:bCs/>
          <w:color w:val="000000"/>
          <w:sz w:val="24"/>
          <w:szCs w:val="24"/>
        </w:rPr>
        <w:t>вещей</w:t>
      </w:r>
      <w:r w:rsidRPr="00E64135">
        <w:rPr>
          <w:bCs/>
          <w:color w:val="000000"/>
          <w:sz w:val="24"/>
          <w:szCs w:val="24"/>
          <w:lang w:val="en-US"/>
        </w:rPr>
        <w:t xml:space="preserve"> (</w:t>
      </w:r>
      <w:r w:rsidRPr="000A5557">
        <w:rPr>
          <w:bCs/>
          <w:color w:val="000000"/>
          <w:sz w:val="24"/>
          <w:szCs w:val="24"/>
          <w:lang w:val="en-US"/>
        </w:rPr>
        <w:t>Industrial</w:t>
      </w:r>
      <w:r w:rsidRPr="00E64135">
        <w:rPr>
          <w:bCs/>
          <w:color w:val="000000"/>
          <w:sz w:val="24"/>
          <w:szCs w:val="24"/>
          <w:lang w:val="en-US"/>
        </w:rPr>
        <w:t xml:space="preserve"> </w:t>
      </w:r>
      <w:r w:rsidRPr="000A5557">
        <w:rPr>
          <w:bCs/>
          <w:color w:val="000000"/>
          <w:sz w:val="24"/>
          <w:szCs w:val="24"/>
          <w:lang w:val="en-US"/>
        </w:rPr>
        <w:t>Internet</w:t>
      </w:r>
      <w:r w:rsidRPr="00E64135">
        <w:rPr>
          <w:bCs/>
          <w:color w:val="000000"/>
          <w:sz w:val="24"/>
          <w:szCs w:val="24"/>
          <w:lang w:val="en-US"/>
        </w:rPr>
        <w:t xml:space="preserve"> </w:t>
      </w:r>
      <w:r w:rsidRPr="000A5557">
        <w:rPr>
          <w:bCs/>
          <w:color w:val="000000"/>
          <w:sz w:val="24"/>
          <w:szCs w:val="24"/>
          <w:lang w:val="en-US"/>
        </w:rPr>
        <w:t>of</w:t>
      </w:r>
      <w:r w:rsidRPr="00E64135">
        <w:rPr>
          <w:bCs/>
          <w:color w:val="000000"/>
          <w:sz w:val="24"/>
          <w:szCs w:val="24"/>
          <w:lang w:val="en-US"/>
        </w:rPr>
        <w:t xml:space="preserve"> </w:t>
      </w:r>
      <w:r w:rsidRPr="000A5557">
        <w:rPr>
          <w:bCs/>
          <w:color w:val="000000"/>
          <w:sz w:val="24"/>
          <w:szCs w:val="24"/>
          <w:lang w:val="en-US"/>
        </w:rPr>
        <w:t>Things</w:t>
      </w:r>
      <w:r w:rsidRPr="00E64135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0A5557">
        <w:rPr>
          <w:bCs/>
          <w:color w:val="000000"/>
          <w:sz w:val="24"/>
          <w:szCs w:val="24"/>
          <w:lang w:val="en-US"/>
        </w:rPr>
        <w:t>IIoT</w:t>
      </w:r>
      <w:proofErr w:type="spellEnd"/>
      <w:r w:rsidRPr="00E64135">
        <w:rPr>
          <w:bCs/>
          <w:color w:val="000000"/>
          <w:sz w:val="24"/>
          <w:szCs w:val="24"/>
          <w:lang w:val="en-US"/>
        </w:rPr>
        <w:t>).</w:t>
      </w:r>
    </w:p>
    <w:p w:rsidR="000A5557" w:rsidRPr="000A5557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0A5557">
        <w:rPr>
          <w:bCs/>
          <w:color w:val="000000"/>
          <w:sz w:val="24"/>
          <w:szCs w:val="24"/>
        </w:rPr>
        <w:t xml:space="preserve">Компоненты робототехники и </w:t>
      </w:r>
      <w:proofErr w:type="spellStart"/>
      <w:r w:rsidRPr="000A5557">
        <w:rPr>
          <w:bCs/>
          <w:color w:val="000000"/>
          <w:sz w:val="24"/>
          <w:szCs w:val="24"/>
        </w:rPr>
        <w:t>сенсорика</w:t>
      </w:r>
      <w:proofErr w:type="spellEnd"/>
      <w:r w:rsidRPr="000A5557">
        <w:rPr>
          <w:bCs/>
          <w:color w:val="000000"/>
          <w:sz w:val="24"/>
          <w:szCs w:val="24"/>
        </w:rPr>
        <w:t xml:space="preserve">. </w:t>
      </w:r>
    </w:p>
    <w:p w:rsidR="000A5557" w:rsidRPr="000A5557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0A5557">
        <w:rPr>
          <w:bCs/>
          <w:color w:val="000000"/>
          <w:sz w:val="24"/>
          <w:szCs w:val="24"/>
        </w:rPr>
        <w:t xml:space="preserve">Технологии беспроводной связи. </w:t>
      </w:r>
    </w:p>
    <w:p w:rsidR="000A5557" w:rsidRPr="000A5557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0A5557">
        <w:rPr>
          <w:bCs/>
          <w:color w:val="000000"/>
          <w:sz w:val="24"/>
          <w:szCs w:val="24"/>
        </w:rPr>
        <w:t>Технологии виртуальной (</w:t>
      </w:r>
      <w:proofErr w:type="spellStart"/>
      <w:r w:rsidRPr="000A5557">
        <w:rPr>
          <w:bCs/>
          <w:color w:val="000000"/>
          <w:sz w:val="24"/>
          <w:szCs w:val="24"/>
        </w:rPr>
        <w:t>virtual</w:t>
      </w:r>
      <w:proofErr w:type="spellEnd"/>
      <w:r w:rsidRPr="000A5557">
        <w:rPr>
          <w:bCs/>
          <w:color w:val="000000"/>
          <w:sz w:val="24"/>
          <w:szCs w:val="24"/>
        </w:rPr>
        <w:t xml:space="preserve"> </w:t>
      </w:r>
      <w:proofErr w:type="spellStart"/>
      <w:r w:rsidRPr="000A5557">
        <w:rPr>
          <w:bCs/>
          <w:color w:val="000000"/>
          <w:sz w:val="24"/>
          <w:szCs w:val="24"/>
        </w:rPr>
        <w:t>reality</w:t>
      </w:r>
      <w:proofErr w:type="spellEnd"/>
      <w:r w:rsidRPr="000A5557">
        <w:rPr>
          <w:bCs/>
          <w:color w:val="000000"/>
          <w:sz w:val="24"/>
          <w:szCs w:val="24"/>
        </w:rPr>
        <w:t xml:space="preserve">, VR) и дополненной реальностей (AR - </w:t>
      </w:r>
      <w:proofErr w:type="spellStart"/>
      <w:r w:rsidRPr="000A5557">
        <w:rPr>
          <w:bCs/>
          <w:color w:val="000000"/>
          <w:sz w:val="24"/>
          <w:szCs w:val="24"/>
        </w:rPr>
        <w:t>augmented</w:t>
      </w:r>
      <w:proofErr w:type="spellEnd"/>
      <w:r w:rsidRPr="000A5557">
        <w:rPr>
          <w:bCs/>
          <w:color w:val="000000"/>
          <w:sz w:val="24"/>
          <w:szCs w:val="24"/>
        </w:rPr>
        <w:t xml:space="preserve"> </w:t>
      </w:r>
      <w:proofErr w:type="spellStart"/>
      <w:r w:rsidRPr="000A5557">
        <w:rPr>
          <w:bCs/>
          <w:color w:val="000000"/>
          <w:sz w:val="24"/>
          <w:szCs w:val="24"/>
        </w:rPr>
        <w:t>reality</w:t>
      </w:r>
      <w:proofErr w:type="spellEnd"/>
      <w:r w:rsidRPr="000A5557">
        <w:rPr>
          <w:bCs/>
          <w:color w:val="000000"/>
          <w:sz w:val="24"/>
          <w:szCs w:val="24"/>
        </w:rPr>
        <w:t xml:space="preserve">). </w:t>
      </w:r>
    </w:p>
    <w:p w:rsidR="000A5557" w:rsidRDefault="000A5557" w:rsidP="000A5557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0A5557">
        <w:rPr>
          <w:bCs/>
          <w:color w:val="000000"/>
          <w:sz w:val="24"/>
          <w:szCs w:val="24"/>
        </w:rPr>
        <w:t>Сферы применения сквозных технологий (</w:t>
      </w:r>
      <w:proofErr w:type="spellStart"/>
      <w:r w:rsidRPr="000A5557">
        <w:rPr>
          <w:bCs/>
          <w:color w:val="000000"/>
          <w:sz w:val="24"/>
          <w:szCs w:val="24"/>
        </w:rPr>
        <w:t>криптовалюты</w:t>
      </w:r>
      <w:proofErr w:type="spellEnd"/>
      <w:r w:rsidRPr="000A5557">
        <w:rPr>
          <w:bCs/>
          <w:color w:val="000000"/>
          <w:sz w:val="24"/>
          <w:szCs w:val="24"/>
        </w:rPr>
        <w:t>, интеллектуальное управление, «умный город» и т.п.).</w:t>
      </w:r>
    </w:p>
    <w:p w:rsidR="00E64135" w:rsidRDefault="00E64135" w:rsidP="00E64135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E64135">
        <w:rPr>
          <w:bCs/>
          <w:color w:val="000000"/>
          <w:sz w:val="24"/>
          <w:szCs w:val="24"/>
        </w:rPr>
        <w:t xml:space="preserve">Платформенные технологии в развитии цифровой экономики. Структура, признаки и участники цифровых платформ. </w:t>
      </w:r>
    </w:p>
    <w:p w:rsidR="00E64135" w:rsidRDefault="00E64135" w:rsidP="00E64135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E64135">
        <w:rPr>
          <w:bCs/>
          <w:color w:val="000000"/>
          <w:sz w:val="24"/>
          <w:szCs w:val="24"/>
        </w:rPr>
        <w:t>Преимущества, факторы, проблемы функционирования и развития цифровых платформ.</w:t>
      </w:r>
      <w:r>
        <w:rPr>
          <w:bCs/>
          <w:color w:val="000000"/>
          <w:sz w:val="24"/>
          <w:szCs w:val="24"/>
        </w:rPr>
        <w:t xml:space="preserve"> </w:t>
      </w:r>
    </w:p>
    <w:p w:rsidR="00E64135" w:rsidRDefault="00E64135" w:rsidP="00E64135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Цифровые платформы как бизнес-</w:t>
      </w:r>
      <w:r w:rsidRPr="00E64135">
        <w:rPr>
          <w:bCs/>
          <w:color w:val="000000"/>
          <w:sz w:val="24"/>
          <w:szCs w:val="24"/>
        </w:rPr>
        <w:t>инструменты.</w:t>
      </w:r>
    </w:p>
    <w:p w:rsidR="00E64135" w:rsidRDefault="00E64135" w:rsidP="00E64135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E64135">
        <w:rPr>
          <w:bCs/>
          <w:color w:val="000000"/>
          <w:sz w:val="24"/>
          <w:szCs w:val="24"/>
        </w:rPr>
        <w:t>Понятие больших данных</w:t>
      </w:r>
      <w:r>
        <w:rPr>
          <w:bCs/>
          <w:color w:val="000000"/>
          <w:sz w:val="24"/>
          <w:szCs w:val="24"/>
        </w:rPr>
        <w:t>. Прогнозирование социально-</w:t>
      </w:r>
      <w:r w:rsidRPr="00E64135">
        <w:rPr>
          <w:bCs/>
          <w:color w:val="000000"/>
          <w:sz w:val="24"/>
          <w:szCs w:val="24"/>
        </w:rPr>
        <w:t xml:space="preserve">экономических процессов в режиме реального времени. </w:t>
      </w:r>
    </w:p>
    <w:p w:rsidR="00E64135" w:rsidRDefault="00E64135" w:rsidP="00E64135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E64135">
        <w:rPr>
          <w:bCs/>
          <w:color w:val="000000"/>
          <w:sz w:val="24"/>
          <w:szCs w:val="24"/>
        </w:rPr>
        <w:t>Экономические основы технологии распределенных реестров хранения информации (</w:t>
      </w:r>
      <w:proofErr w:type="spellStart"/>
      <w:r w:rsidRPr="00E64135">
        <w:rPr>
          <w:bCs/>
          <w:color w:val="000000"/>
          <w:sz w:val="24"/>
          <w:szCs w:val="24"/>
        </w:rPr>
        <w:t>блокчейн</w:t>
      </w:r>
      <w:proofErr w:type="spellEnd"/>
      <w:r w:rsidRPr="00E64135">
        <w:rPr>
          <w:bCs/>
          <w:color w:val="000000"/>
          <w:sz w:val="24"/>
          <w:szCs w:val="24"/>
        </w:rPr>
        <w:t xml:space="preserve">). </w:t>
      </w:r>
    </w:p>
    <w:p w:rsidR="00E64135" w:rsidRDefault="00E64135" w:rsidP="00E64135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E64135">
        <w:rPr>
          <w:bCs/>
          <w:color w:val="000000"/>
          <w:sz w:val="24"/>
          <w:szCs w:val="24"/>
        </w:rPr>
        <w:t>Базовые процедуры и техники обработки больших данных: простейшие методы машинного обучения (</w:t>
      </w:r>
      <w:proofErr w:type="spellStart"/>
      <w:r w:rsidRPr="00E64135">
        <w:rPr>
          <w:bCs/>
          <w:color w:val="000000"/>
          <w:sz w:val="24"/>
          <w:szCs w:val="24"/>
        </w:rPr>
        <w:t>machine</w:t>
      </w:r>
      <w:proofErr w:type="spellEnd"/>
      <w:r w:rsidRPr="00E64135">
        <w:rPr>
          <w:bCs/>
          <w:color w:val="000000"/>
          <w:sz w:val="24"/>
          <w:szCs w:val="24"/>
        </w:rPr>
        <w:t xml:space="preserve"> </w:t>
      </w:r>
      <w:proofErr w:type="spellStart"/>
      <w:r w:rsidRPr="00E64135">
        <w:rPr>
          <w:bCs/>
          <w:color w:val="000000"/>
          <w:sz w:val="24"/>
          <w:szCs w:val="24"/>
        </w:rPr>
        <w:t>learning</w:t>
      </w:r>
      <w:proofErr w:type="spellEnd"/>
      <w:r w:rsidRPr="00E64135">
        <w:rPr>
          <w:bCs/>
          <w:color w:val="000000"/>
          <w:sz w:val="24"/>
          <w:szCs w:val="24"/>
        </w:rPr>
        <w:t>) и предиктивная аналитика.</w:t>
      </w:r>
    </w:p>
    <w:p w:rsidR="00E64135" w:rsidRPr="000A5557" w:rsidRDefault="00E64135" w:rsidP="00E64135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E64135">
        <w:rPr>
          <w:bCs/>
          <w:color w:val="000000"/>
          <w:sz w:val="24"/>
          <w:szCs w:val="24"/>
        </w:rPr>
        <w:t>Реализация мероприятий по развитию цифровой грамотности населения.</w:t>
      </w:r>
    </w:p>
    <w:p w:rsidR="000A5557" w:rsidRDefault="000A5557" w:rsidP="000A555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6726B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6726B9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BE5599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1-4</w:t>
            </w:r>
          </w:p>
        </w:tc>
        <w:tc>
          <w:tcPr>
            <w:tcW w:w="3525" w:type="dxa"/>
            <w:shd w:val="clear" w:color="auto" w:fill="auto"/>
          </w:tcPr>
          <w:p w:rsidR="00920D08" w:rsidRPr="003C0E55" w:rsidRDefault="00920D08" w:rsidP="000A555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  <w:r w:rsidR="00BE5599">
              <w:rPr>
                <w:sz w:val="24"/>
                <w:szCs w:val="24"/>
              </w:rPr>
              <w:t xml:space="preserve">и </w:t>
            </w:r>
            <w:r w:rsidR="000A5557"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E64135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E64135">
      <w:pPr>
        <w:keepNext/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64135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64135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64135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E64135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E64135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E64135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E5599" w:rsidP="00BE55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599">
              <w:rPr>
                <w:sz w:val="22"/>
                <w:szCs w:val="22"/>
              </w:rPr>
              <w:t xml:space="preserve">Развитие информационного общества: цифровая экономика: учебное пособие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E5599" w:rsidP="00BE55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599">
              <w:rPr>
                <w:sz w:val="22"/>
                <w:szCs w:val="22"/>
              </w:rPr>
              <w:t xml:space="preserve">Горелов </w:t>
            </w:r>
            <w:r>
              <w:rPr>
                <w:sz w:val="22"/>
                <w:szCs w:val="22"/>
              </w:rPr>
              <w:t>Н.</w:t>
            </w:r>
            <w:r w:rsidRPr="00BE5599">
              <w:rPr>
                <w:sz w:val="22"/>
                <w:szCs w:val="22"/>
              </w:rPr>
              <w:t>А., Кораблева О.Н.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E5599" w:rsidP="00BE55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59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BE5599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BE559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E559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EF0FC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tgtFrame="_blank" w:history="1">
              <w:r w:rsidR="00BE5599" w:rsidRPr="00BE5599">
                <w:rPr>
                  <w:rStyle w:val="a3"/>
                  <w:sz w:val="24"/>
                </w:rPr>
                <w:t>https://urait.ru/bcode/473571</w:t>
              </w:r>
            </w:hyperlink>
          </w:p>
        </w:tc>
      </w:tr>
      <w:tr w:rsidR="00BE559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3C0E55" w:rsidRDefault="00BE5599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BE55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599">
              <w:rPr>
                <w:sz w:val="22"/>
                <w:szCs w:val="22"/>
              </w:rPr>
              <w:t>Основы цифровой экономики: уче</w:t>
            </w:r>
            <w:r>
              <w:rPr>
                <w:sz w:val="22"/>
                <w:szCs w:val="22"/>
              </w:rPr>
              <w:t xml:space="preserve">бник и практикум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BE5599">
              <w:rPr>
                <w:sz w:val="22"/>
                <w:szCs w:val="22"/>
              </w:rPr>
              <w:t>Конягина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  <w:r w:rsidRPr="00BE5599">
              <w:rPr>
                <w:sz w:val="22"/>
                <w:szCs w:val="22"/>
              </w:rPr>
              <w:t>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59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BE5599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BE559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BE5599" w:rsidRDefault="00BE559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5599" w:rsidRPr="00BE5599" w:rsidRDefault="00EF0FC0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BE5599" w:rsidRPr="00BE5599">
                <w:rPr>
                  <w:rStyle w:val="a3"/>
                  <w:sz w:val="24"/>
                </w:rPr>
                <w:t>https://urait.ru/bcode/497523</w:t>
              </w:r>
            </w:hyperlink>
          </w:p>
        </w:tc>
      </w:tr>
      <w:tr w:rsidR="00BE559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3C0E55" w:rsidRDefault="00BE5599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45A6">
              <w:rPr>
                <w:sz w:val="22"/>
                <w:szCs w:val="22"/>
              </w:rPr>
              <w:t>Методология научных исслед</w:t>
            </w:r>
            <w:r>
              <w:rPr>
                <w:sz w:val="22"/>
                <w:szCs w:val="22"/>
              </w:rPr>
              <w:t>ований в экономике и управлении</w:t>
            </w:r>
            <w:r w:rsidRPr="00E045A6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Рой </w:t>
            </w:r>
            <w:r w:rsidRPr="00E045A6">
              <w:rPr>
                <w:sz w:val="22"/>
                <w:szCs w:val="22"/>
              </w:rPr>
              <w:t xml:space="preserve">О.М.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E045A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5599" w:rsidRPr="00C43718" w:rsidRDefault="00EF0FC0" w:rsidP="006D362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tgtFrame="_blank" w:history="1">
              <w:r w:rsidR="00BE5599" w:rsidRPr="00E045A6">
                <w:rPr>
                  <w:rStyle w:val="a3"/>
                  <w:sz w:val="22"/>
                </w:rPr>
                <w:t>https://urait.ru/bcode/492536</w:t>
              </w:r>
            </w:hyperlink>
          </w:p>
        </w:tc>
      </w:tr>
      <w:tr w:rsidR="00BE559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3C0E55" w:rsidRDefault="00BE559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Кузнецов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123F3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5599" w:rsidRPr="00C43718" w:rsidRDefault="00EF0FC0" w:rsidP="006D362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BE5599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BE559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3C0E55" w:rsidRDefault="00BE559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7123F3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 научных исследований: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7123F3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123F3">
              <w:rPr>
                <w:sz w:val="22"/>
                <w:szCs w:val="22"/>
              </w:rPr>
              <w:t>Дрещинский</w:t>
            </w:r>
            <w:proofErr w:type="spellEnd"/>
            <w:r w:rsidRPr="007123F3">
              <w:rPr>
                <w:sz w:val="22"/>
                <w:szCs w:val="22"/>
              </w:rPr>
              <w:t xml:space="preserve"> В. 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E045A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5599" w:rsidRPr="007123F3" w:rsidRDefault="00EF0FC0" w:rsidP="006D3623">
            <w:pPr>
              <w:spacing w:line="240" w:lineRule="auto"/>
              <w:ind w:left="0" w:firstLine="0"/>
              <w:rPr>
                <w:sz w:val="24"/>
              </w:rPr>
            </w:pPr>
            <w:hyperlink r:id="rId10" w:tgtFrame="_blank" w:history="1">
              <w:r w:rsidR="00BE5599" w:rsidRPr="007123F3">
                <w:rPr>
                  <w:rStyle w:val="a3"/>
                  <w:sz w:val="24"/>
                </w:rPr>
                <w:t>https://urait.ru/bcode/492409</w:t>
              </w:r>
            </w:hyperlink>
          </w:p>
        </w:tc>
      </w:tr>
      <w:tr w:rsidR="00BE559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3C0E55" w:rsidRDefault="00BE559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</w:t>
            </w:r>
            <w:r w:rsidRPr="007123F3">
              <w:rPr>
                <w:sz w:val="22"/>
                <w:szCs w:val="22"/>
              </w:rPr>
              <w:t xml:space="preserve"> М.Ф.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123F3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5599" w:rsidRPr="00C43718" w:rsidRDefault="00EF0FC0" w:rsidP="006D362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BE5599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BE559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3C0E55" w:rsidRDefault="00BE559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7123F3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Егошина И.Л.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Default="00BE5599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599" w:rsidRPr="00C43718" w:rsidRDefault="00BE5599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5599" w:rsidRPr="007123F3" w:rsidRDefault="00EF0FC0" w:rsidP="006D3623">
            <w:pPr>
              <w:spacing w:line="240" w:lineRule="auto"/>
              <w:ind w:left="0" w:firstLine="0"/>
              <w:rPr>
                <w:sz w:val="24"/>
              </w:rPr>
            </w:pPr>
            <w:hyperlink r:id="rId12" w:history="1">
              <w:r w:rsidR="00BE5599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E64135">
      <w:pPr>
        <w:pStyle w:val="1"/>
        <w:keepNext/>
        <w:spacing w:line="240" w:lineRule="auto"/>
        <w:ind w:left="0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99F4833"/>
    <w:multiLevelType w:val="hybridMultilevel"/>
    <w:tmpl w:val="0F800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862"/>
    <w:multiLevelType w:val="hybridMultilevel"/>
    <w:tmpl w:val="99C0C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7E5C6F40"/>
    <w:multiLevelType w:val="hybridMultilevel"/>
    <w:tmpl w:val="921CC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A5557"/>
    <w:rsid w:val="000C072F"/>
    <w:rsid w:val="001043F8"/>
    <w:rsid w:val="001071B9"/>
    <w:rsid w:val="00180109"/>
    <w:rsid w:val="0019051E"/>
    <w:rsid w:val="002668FA"/>
    <w:rsid w:val="00275F79"/>
    <w:rsid w:val="002825CF"/>
    <w:rsid w:val="004D4921"/>
    <w:rsid w:val="00555F6C"/>
    <w:rsid w:val="0056393A"/>
    <w:rsid w:val="005B5E17"/>
    <w:rsid w:val="006726B9"/>
    <w:rsid w:val="006E7CAD"/>
    <w:rsid w:val="007A76D3"/>
    <w:rsid w:val="00920D08"/>
    <w:rsid w:val="0095632D"/>
    <w:rsid w:val="00A40A09"/>
    <w:rsid w:val="00A648A8"/>
    <w:rsid w:val="00A963EA"/>
    <w:rsid w:val="00AD3CA3"/>
    <w:rsid w:val="00AF286E"/>
    <w:rsid w:val="00B32455"/>
    <w:rsid w:val="00BE5599"/>
    <w:rsid w:val="00CE6471"/>
    <w:rsid w:val="00DB09E1"/>
    <w:rsid w:val="00E64135"/>
    <w:rsid w:val="00EF0FC0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8F14-E60D-4DA1-9AEF-1EC5EC92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Тело"/>
    <w:basedOn w:val="a"/>
    <w:uiPriority w:val="99"/>
    <w:rsid w:val="00DB09E1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2536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497523" TargetMode="External"/><Relationship Id="rId12" Type="http://schemas.openxmlformats.org/officeDocument/2006/relationships/hyperlink" Target="https://biblioclub.ru/index.php?page=book&amp;id=684505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73571" TargetMode="External"/><Relationship Id="rId11" Type="http://schemas.openxmlformats.org/officeDocument/2006/relationships/hyperlink" Target="https://biblioclub.ru/index.php?page=book&amp;id=6845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urait.ru/bcode/49240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84505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3369-C604-443E-A093-44C12880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2020-11-13T10:48:00Z</cp:lastPrinted>
  <dcterms:created xsi:type="dcterms:W3CDTF">2022-03-25T16:25:00Z</dcterms:created>
  <dcterms:modified xsi:type="dcterms:W3CDTF">2023-05-11T07:49:00Z</dcterms:modified>
</cp:coreProperties>
</file>