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8976C89" w:rsidR="00920D08" w:rsidRPr="003C0E55" w:rsidRDefault="004E558F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Б1.О.05.03 </w:t>
      </w:r>
      <w:r w:rsidRPr="004E558F">
        <w:rPr>
          <w:b/>
          <w:color w:val="000000"/>
          <w:sz w:val="24"/>
          <w:szCs w:val="24"/>
        </w:rPr>
        <w:t>ЭКОНОМИКА И ОРГАНИЗАЦИЯ ПРЕДПРИЯТИЯ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B700D5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E558F">
        <w:rPr>
          <w:b/>
          <w:sz w:val="24"/>
          <w:szCs w:val="24"/>
        </w:rPr>
        <w:t>09.03.03 Прикладная информатика</w:t>
      </w:r>
    </w:p>
    <w:p w14:paraId="1410E2C0" w14:textId="4A846B1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D13A9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EBBA9F4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1073DAA6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4797C016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B0E529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4540F37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7D88919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104EF0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B11245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16CD0B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C4C8A8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52AE92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8FFF333" w14:textId="77777777" w:rsidR="00774C58" w:rsidRDefault="00774C58" w:rsidP="00774C5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20B8059A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9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DD80C01" w:rsidR="00920D08" w:rsidRPr="007723E4" w:rsidRDefault="00920D08" w:rsidP="00920D08">
      <w:pPr>
        <w:pStyle w:val="a9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DE169F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E169F" w:rsidRPr="003C0E55" w14:paraId="6FE774F1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79499B82" w14:textId="6CD9A1A9" w:rsidR="00DE169F" w:rsidRPr="0095632D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17DFB082" w14:textId="741BC953" w:rsidR="00DE169F" w:rsidRPr="0095632D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487C0881" w14:textId="02066D69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2F4A50D3" w14:textId="4B9FF810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7B831C73" w14:textId="52FC4A04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DE169F" w:rsidRPr="003C0E55" w14:paraId="10B6BEA2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45849A1D" w14:textId="4DBC1442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14:paraId="0B1913AB" w14:textId="436205C9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0577DD74" w14:textId="33B061E2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Знает типологию и факторы формирования команд, способы социального взаимодействия.</w:t>
            </w:r>
          </w:p>
          <w:p w14:paraId="086236E7" w14:textId="10A7DA32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Умеет действовать в духе сотрудничества;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принимать решения с соблюдением этических принципов их реализации;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проявлять уважение к мнению и культуре других; определять цели и работать в направлении личностного, образовательного и профессионального роста.</w:t>
            </w:r>
          </w:p>
          <w:p w14:paraId="6194CFA3" w14:textId="126A6165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Владеет навыками распределения ролей в условиях командного взаимодействия;</w:t>
            </w:r>
          </w:p>
          <w:p w14:paraId="5C144563" w14:textId="24EE9B2D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DE169F">
              <w:rPr>
                <w:sz w:val="24"/>
                <w:szCs w:val="24"/>
              </w:rPr>
              <w:t>методами оценки своих действий, планирования и управления временем.</w:t>
            </w:r>
          </w:p>
        </w:tc>
      </w:tr>
      <w:tr w:rsidR="00DE169F" w:rsidRPr="003C0E55" w14:paraId="0B489F7B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2BFF77E3" w14:textId="7C1AEB26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14:paraId="02A6F98A" w14:textId="2FBC1D39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14:paraId="5A7721DA" w14:textId="42FDA650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УК-4.1.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Знает принципы построения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устного и письменного высказывания на государственном и иностранном языках;</w:t>
            </w:r>
          </w:p>
          <w:p w14:paraId="275A9F7C" w14:textId="77777777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169F">
              <w:rPr>
                <w:sz w:val="24"/>
                <w:szCs w:val="24"/>
              </w:rPr>
              <w:t>требования к деловой устной и письменной коммуникации.</w:t>
            </w:r>
          </w:p>
          <w:p w14:paraId="09B4D9F9" w14:textId="17E2123F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УК-4.2.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Умеет применять на практике устную и письменную деловую коммуникацию.</w:t>
            </w:r>
          </w:p>
          <w:p w14:paraId="5ABFCDD7" w14:textId="56E2C3CA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DE169F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Владеет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E169F" w:rsidRPr="003C0E55" w14:paraId="61C1CB58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53F7C0E2" w14:textId="62A2D193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62AF7458" w14:textId="1B4EDD61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14:paraId="489DD74C" w14:textId="106DF20F" w:rsid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169F">
              <w:rPr>
                <w:sz w:val="24"/>
                <w:szCs w:val="24"/>
              </w:rPr>
              <w:t xml:space="preserve">ИУК-9.1. </w:t>
            </w:r>
            <w:r>
              <w:rPr>
                <w:sz w:val="24"/>
                <w:szCs w:val="24"/>
              </w:rPr>
              <w:t xml:space="preserve">Знает </w:t>
            </w:r>
            <w:r w:rsidRPr="00DE169F">
              <w:rPr>
                <w:sz w:val="24"/>
                <w:szCs w:val="24"/>
              </w:rPr>
              <w:t>базовые принципы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функционирования экономики и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экономического развития, цели и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формы участия государства в экономике.</w:t>
            </w:r>
          </w:p>
          <w:p w14:paraId="100391C7" w14:textId="77777777" w:rsid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ИУК-9.2. Умеет п</w:t>
            </w:r>
            <w:r w:rsidRPr="00DE169F">
              <w:rPr>
                <w:sz w:val="24"/>
                <w:szCs w:val="24"/>
              </w:rPr>
              <w:t>рименяет методы экономического и финансового планирования для достижения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 xml:space="preserve">текущих и долгосрочных </w:t>
            </w:r>
            <w:r w:rsidRPr="00DE169F">
              <w:rPr>
                <w:sz w:val="24"/>
                <w:szCs w:val="24"/>
              </w:rPr>
              <w:lastRenderedPageBreak/>
              <w:t>финансовых целей.</w:t>
            </w:r>
          </w:p>
          <w:p w14:paraId="000F306F" w14:textId="1D617669" w:rsidR="00DE169F" w:rsidRPr="00DE169F" w:rsidRDefault="00DE169F" w:rsidP="00DE1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ИУК-9.3. Владеет приемами </w:t>
            </w:r>
            <w:r w:rsidRPr="00DE169F">
              <w:rPr>
                <w:sz w:val="24"/>
                <w:szCs w:val="24"/>
              </w:rPr>
              <w:t>финансовы</w:t>
            </w:r>
            <w:r>
              <w:rPr>
                <w:sz w:val="24"/>
                <w:szCs w:val="24"/>
              </w:rPr>
              <w:t xml:space="preserve">х </w:t>
            </w:r>
            <w:r w:rsidRPr="00DE169F">
              <w:rPr>
                <w:sz w:val="24"/>
                <w:szCs w:val="24"/>
              </w:rPr>
              <w:t>инструмент</w:t>
            </w:r>
            <w:r>
              <w:rPr>
                <w:sz w:val="24"/>
                <w:szCs w:val="24"/>
              </w:rPr>
              <w:t>ов</w:t>
            </w:r>
            <w:r w:rsidRPr="00DE169F">
              <w:rPr>
                <w:sz w:val="24"/>
                <w:szCs w:val="24"/>
              </w:rPr>
              <w:t xml:space="preserve"> для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E169F">
              <w:rPr>
                <w:sz w:val="24"/>
                <w:szCs w:val="24"/>
              </w:rPr>
              <w:t>личными финансами, контролирует собственные экономические и финансовые риски.</w:t>
            </w:r>
          </w:p>
        </w:tc>
      </w:tr>
      <w:tr w:rsidR="00DE169F" w:rsidRPr="003C0E55" w14:paraId="1EB116DA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124F91DB" w14:textId="0AC66CC9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</w:tcPr>
          <w:p w14:paraId="119B3795" w14:textId="79480859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  <w:tc>
          <w:tcPr>
            <w:tcW w:w="4961" w:type="dxa"/>
          </w:tcPr>
          <w:p w14:paraId="75C53F78" w14:textId="2A55006E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ОПК-3.1.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2677B0CA" w14:textId="19FE32A9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ОПК-3.2.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Умеет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AB00B60" w14:textId="47EA47CC" w:rsidR="00DE169F" w:rsidRPr="00DE169F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ОПК-3.3.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Владеет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DE169F" w:rsidRPr="003C0E55" w14:paraId="14CD2B35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79D8411F" w14:textId="1DFF4EBF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14:paraId="7847363F" w14:textId="667CBB98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</w:t>
            </w:r>
          </w:p>
        </w:tc>
        <w:tc>
          <w:tcPr>
            <w:tcW w:w="4961" w:type="dxa"/>
          </w:tcPr>
          <w:p w14:paraId="42B2B4B9" w14:textId="01D1451D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ОПК-4.1.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Знает основные стандарты оформления технической документации на различных стадиях жизненного цикла информационной системы.</w:t>
            </w:r>
          </w:p>
          <w:p w14:paraId="2B772AE3" w14:textId="54552181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ОПК-4.2.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Умеет применять</w:t>
            </w:r>
            <w:r w:rsidR="00DF464B">
              <w:t xml:space="preserve"> </w:t>
            </w:r>
            <w:r w:rsidR="00DF464B" w:rsidRPr="00DF464B">
              <w:rPr>
                <w:sz w:val="24"/>
                <w:szCs w:val="24"/>
              </w:rPr>
              <w:t>стандарты оформления технической документации на различных стадиях жизненного цикла информационной системы.</w:t>
            </w:r>
          </w:p>
          <w:p w14:paraId="5EF915FB" w14:textId="60F34601" w:rsidR="00DE169F" w:rsidRPr="00DE169F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ОПК-4.3.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Владеет навыками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DE169F" w:rsidRPr="003C0E55" w14:paraId="495B8333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2F3D6860" w14:textId="56C52913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14:paraId="61D9EC49" w14:textId="64C59531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  <w:tc>
          <w:tcPr>
            <w:tcW w:w="4961" w:type="dxa"/>
          </w:tcPr>
          <w:p w14:paraId="598F4EEC" w14:textId="6FD173AB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ОПК-6.1.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Знает основы теории систем и системного анализа, дискретной математики, теории вероятностей и математической статистики, методов оптимизации и исследования операций, нечетких вычислений, математического и имитационного моделирования.</w:t>
            </w:r>
          </w:p>
          <w:p w14:paraId="5DB44345" w14:textId="514F691F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ОПК-6.2.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 xml:space="preserve">Умеет применять методы теории систем и системного анализа,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</w:t>
            </w:r>
            <w:r w:rsidR="00DF464B" w:rsidRPr="00DF464B">
              <w:rPr>
                <w:sz w:val="24"/>
                <w:szCs w:val="24"/>
              </w:rPr>
              <w:lastRenderedPageBreak/>
              <w:t>информационных систем и технологий.</w:t>
            </w:r>
          </w:p>
          <w:p w14:paraId="004A9C51" w14:textId="7AE0FA51" w:rsidR="00DE169F" w:rsidRPr="00DE169F" w:rsidRDefault="003E321C" w:rsidP="007D13A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ОПК-6.3.</w:t>
            </w:r>
            <w:r w:rsidR="007D13A9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Владеет навыками проведения инженерных расчетов основных показателей результативности создания и применения информационных систем и технологий.</w:t>
            </w:r>
          </w:p>
        </w:tc>
      </w:tr>
      <w:tr w:rsidR="00DE169F" w:rsidRPr="003C0E55" w14:paraId="6CE44A9B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2B160845" w14:textId="0D0EFDF2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686" w:type="dxa"/>
            <w:shd w:val="clear" w:color="auto" w:fill="auto"/>
          </w:tcPr>
          <w:p w14:paraId="07481516" w14:textId="1330D41B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  <w:tc>
          <w:tcPr>
            <w:tcW w:w="4961" w:type="dxa"/>
          </w:tcPr>
          <w:p w14:paraId="37695DF7" w14:textId="58FEC14A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ОПК-8.1.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Знает основные технологии создания и внедрения информационных систем, стандарты управления жизненным циклом информационной системы.</w:t>
            </w:r>
          </w:p>
          <w:p w14:paraId="11EF7B06" w14:textId="404A0721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ОПК-8.2.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Умеет осуществлять организационное обеспечение выполнения работ на всех стадиях и в процессах жизненного цикла информационной системы.</w:t>
            </w:r>
          </w:p>
          <w:p w14:paraId="735DB48C" w14:textId="73004F42" w:rsidR="00DE169F" w:rsidRPr="00DE169F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ОПК-8.3.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Владеет навыками составления плановой и отчетной документации по управлению проектами создания информационных систем на стадиях жизненного цикла.</w:t>
            </w:r>
          </w:p>
        </w:tc>
      </w:tr>
      <w:tr w:rsidR="00DE169F" w:rsidRPr="003C0E55" w14:paraId="106D141D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54F9C3D2" w14:textId="43A95CAD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shd w:val="clear" w:color="auto" w:fill="auto"/>
          </w:tcPr>
          <w:p w14:paraId="0CDA4501" w14:textId="53551EE8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в рамках проектных групп</w:t>
            </w:r>
          </w:p>
        </w:tc>
        <w:tc>
          <w:tcPr>
            <w:tcW w:w="4961" w:type="dxa"/>
          </w:tcPr>
          <w:p w14:paraId="6BC1EAB7" w14:textId="6DED81BF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ОПК-9.1.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Знает инструменты и методы коммуникаций в проектах; каналы коммуникаций в проектах; модели коммуникаций в проектах; технологии межличностной и групповой коммуникации в деловом взаимодействии, основы конфликтологии, технологии подготовки и проведения презентаций.</w:t>
            </w:r>
          </w:p>
          <w:p w14:paraId="3EA080ED" w14:textId="4B977672" w:rsidR="00DF464B" w:rsidRPr="00DF464B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ОПК-9.2.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Умеет осуществлять взаимодействие с заказчиком в процессе реализации проекта;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принимать участие в командообразовании и развитии персонала.</w:t>
            </w:r>
          </w:p>
          <w:p w14:paraId="2C95F88D" w14:textId="0CA7C936" w:rsidR="00DE169F" w:rsidRPr="00DE169F" w:rsidRDefault="003E321C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464B" w:rsidRPr="00DF464B">
              <w:rPr>
                <w:sz w:val="24"/>
                <w:szCs w:val="24"/>
              </w:rPr>
              <w:t>ОПК-9.3.</w:t>
            </w:r>
            <w:r w:rsidR="00DF464B">
              <w:rPr>
                <w:sz w:val="24"/>
                <w:szCs w:val="24"/>
              </w:rPr>
              <w:t xml:space="preserve"> </w:t>
            </w:r>
            <w:r w:rsidR="00DF464B" w:rsidRPr="00DF464B">
              <w:rPr>
                <w:sz w:val="24"/>
                <w:szCs w:val="24"/>
              </w:rPr>
              <w:t>Владеет навыками проведения презентаций, переговоров, публичных выступлений.</w:t>
            </w:r>
          </w:p>
        </w:tc>
      </w:tr>
      <w:tr w:rsidR="00DE169F" w:rsidRPr="003C0E55" w14:paraId="1A675226" w14:textId="77777777" w:rsidTr="007D13A9">
        <w:trPr>
          <w:trHeight w:val="557"/>
        </w:trPr>
        <w:tc>
          <w:tcPr>
            <w:tcW w:w="993" w:type="dxa"/>
            <w:shd w:val="clear" w:color="auto" w:fill="auto"/>
          </w:tcPr>
          <w:p w14:paraId="486966F8" w14:textId="08C72A7D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0EA022A5" w14:textId="5BB5B71B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</w:tcPr>
          <w:p w14:paraId="0BFA9821" w14:textId="5CD62E48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ИПК-1.1. З</w:t>
            </w:r>
            <w:r w:rsidRPr="00DF46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ет </w:t>
            </w:r>
            <w:r w:rsidRPr="00DF464B">
              <w:rPr>
                <w:sz w:val="24"/>
                <w:szCs w:val="24"/>
              </w:rPr>
              <w:t>методологии, модели и технологии проектирования информационных</w:t>
            </w:r>
          </w:p>
          <w:p w14:paraId="54813D7B" w14:textId="23087CE2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464B">
              <w:rPr>
                <w:sz w:val="24"/>
                <w:szCs w:val="24"/>
              </w:rPr>
              <w:t>систем; проектирование обеспечивающих подсистем ИС; методы обследования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организаций; способы формализованного описания систем; методы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спецификации требований к информационной системе.</w:t>
            </w:r>
          </w:p>
          <w:p w14:paraId="64814761" w14:textId="7CCA6EAD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</w:t>
            </w:r>
            <w:r w:rsidRPr="00DF464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ет </w:t>
            </w:r>
            <w:r w:rsidRPr="00DF464B">
              <w:rPr>
                <w:sz w:val="24"/>
                <w:szCs w:val="24"/>
              </w:rPr>
              <w:t>использовать методы обследования организаций для выявления</w:t>
            </w:r>
          </w:p>
          <w:p w14:paraId="4E9C400F" w14:textId="77777777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464B">
              <w:rPr>
                <w:sz w:val="24"/>
                <w:szCs w:val="24"/>
              </w:rPr>
              <w:t>информационных потребностей пользователей; выполнять формализованное</w:t>
            </w:r>
          </w:p>
          <w:p w14:paraId="0368C457" w14:textId="407B9067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464B">
              <w:rPr>
                <w:sz w:val="24"/>
                <w:szCs w:val="24"/>
              </w:rPr>
              <w:t>описание предметной области; формировать требования к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системе; документировать требования к информационной системе.</w:t>
            </w:r>
          </w:p>
          <w:p w14:paraId="305DD2A8" w14:textId="1E1DAB9F" w:rsidR="00DE169F" w:rsidRPr="00DE169F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DF464B">
              <w:rPr>
                <w:sz w:val="24"/>
                <w:szCs w:val="24"/>
              </w:rPr>
              <w:t>навыками коммуникационными и организационными навыками,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необходимыми для проведения комплексного исследования объекта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lastRenderedPageBreak/>
              <w:t>автоматизации; навыками документирования требований к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системе.</w:t>
            </w:r>
          </w:p>
        </w:tc>
      </w:tr>
      <w:tr w:rsidR="00DE169F" w:rsidRPr="003C0E55" w14:paraId="1402CDA6" w14:textId="77777777" w:rsidTr="00DE169F">
        <w:trPr>
          <w:trHeight w:val="977"/>
        </w:trPr>
        <w:tc>
          <w:tcPr>
            <w:tcW w:w="993" w:type="dxa"/>
            <w:shd w:val="clear" w:color="auto" w:fill="auto"/>
          </w:tcPr>
          <w:p w14:paraId="15DAE0A7" w14:textId="4A980C7B" w:rsidR="00DE169F" w:rsidRPr="00AB2A1A" w:rsidRDefault="00DE169F" w:rsidP="00DE169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</w:tcPr>
          <w:p w14:paraId="08E91C65" w14:textId="4623A6D8" w:rsidR="00DE169F" w:rsidRPr="00AB2A1A" w:rsidRDefault="00DE169F" w:rsidP="00DE169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4961" w:type="dxa"/>
          </w:tcPr>
          <w:p w14:paraId="6D366854" w14:textId="0142C186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 т</w:t>
            </w:r>
            <w:r w:rsidRPr="00DF464B">
              <w:rPr>
                <w:sz w:val="24"/>
                <w:szCs w:val="24"/>
              </w:rPr>
              <w:t>ехнико</w:t>
            </w:r>
            <w:r>
              <w:rPr>
                <w:sz w:val="24"/>
                <w:szCs w:val="24"/>
              </w:rPr>
              <w:t>-</w:t>
            </w:r>
            <w:r w:rsidRPr="00DF464B">
              <w:rPr>
                <w:sz w:val="24"/>
                <w:szCs w:val="24"/>
              </w:rPr>
              <w:t>экономическое обоснование проекта, бизнес план, оценка затрат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проекта и экономической эффективности ИС.</w:t>
            </w:r>
          </w:p>
          <w:p w14:paraId="2D30BD50" w14:textId="495A9544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ИПК-4.2.  Умеет анализировать, произ</w:t>
            </w:r>
            <w:r w:rsidRPr="00DF464B">
              <w:rPr>
                <w:sz w:val="24"/>
                <w:szCs w:val="24"/>
              </w:rPr>
              <w:t>водить расчет, оценивать экономическую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целесообразность осуществления проекта, производить сопоставительную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оценку затрат и результатов, устанавливать эффективность использования, срок</w:t>
            </w:r>
            <w:r>
              <w:rPr>
                <w:sz w:val="24"/>
                <w:szCs w:val="24"/>
              </w:rPr>
              <w:t xml:space="preserve"> </w:t>
            </w:r>
            <w:r w:rsidRPr="00DF464B">
              <w:rPr>
                <w:sz w:val="24"/>
                <w:szCs w:val="24"/>
              </w:rPr>
              <w:t>окупаемости вложений, оценить конкурентоспособность проекта.</w:t>
            </w:r>
          </w:p>
          <w:p w14:paraId="1BD7FD54" w14:textId="7958849A" w:rsidR="00DF464B" w:rsidRPr="00DF464B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м</w:t>
            </w:r>
            <w:r w:rsidRPr="00DF464B">
              <w:rPr>
                <w:sz w:val="24"/>
                <w:szCs w:val="24"/>
              </w:rPr>
              <w:t>етодиками расчета затрат на разработку и эксплуатацию проекта,</w:t>
            </w:r>
          </w:p>
          <w:p w14:paraId="71F30B3B" w14:textId="53E40BAB" w:rsidR="00DE169F" w:rsidRPr="00DE169F" w:rsidRDefault="00DF464B" w:rsidP="00DF46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464B">
              <w:rPr>
                <w:sz w:val="24"/>
                <w:szCs w:val="24"/>
              </w:rPr>
              <w:t>показателя экономического эффекта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A3A1D59" w14:textId="77777777" w:rsidR="007D13A9" w:rsidRDefault="00DF464B" w:rsidP="007D13A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AB2A1A">
        <w:rPr>
          <w:color w:val="000000"/>
          <w:sz w:val="24"/>
          <w:szCs w:val="24"/>
        </w:rPr>
        <w:t>овладение теорией и практическими приемами, и методами управления экономическими категориями на уровне организации (предприятия).</w:t>
      </w:r>
    </w:p>
    <w:p w14:paraId="1D1E4B71" w14:textId="145133BA" w:rsidR="00DF464B" w:rsidRPr="003C0E55" w:rsidRDefault="00DF464B" w:rsidP="007D13A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E4102CC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изучение механизма управления и моделирования производственных и социально-экономических процессов;</w:t>
      </w:r>
    </w:p>
    <w:p w14:paraId="0F15104C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рассмотрение методов обеспечения динамической устойчивости производственных систем;</w:t>
      </w:r>
    </w:p>
    <w:p w14:paraId="361EF253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определение методов управления ресурсным потенциалом фирмы;</w:t>
      </w:r>
    </w:p>
    <w:p w14:paraId="5C433544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выявление принципов организации производственного процесса;</w:t>
      </w:r>
    </w:p>
    <w:p w14:paraId="195F46C0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овладение основами организации финансово-экономической деятельности фирмы;</w:t>
      </w:r>
    </w:p>
    <w:p w14:paraId="7729ED71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изучение методов планирования и управления деятельностью фирмы;</w:t>
      </w:r>
    </w:p>
    <w:p w14:paraId="1E870303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овладение основами управления инновационной деятельностью фирмы;</w:t>
      </w:r>
    </w:p>
    <w:p w14:paraId="3C8B406A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изучение методов управления и оценки экономической эффективности инвестиционных проектов;</w:t>
      </w:r>
    </w:p>
    <w:p w14:paraId="4532F06F" w14:textId="77777777" w:rsidR="00DF464B" w:rsidRPr="00AB2A1A" w:rsidRDefault="00DF464B" w:rsidP="00DF464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формирование основ анализа и оценки эффективности деятельности фирмы.</w:t>
      </w:r>
    </w:p>
    <w:p w14:paraId="4E3EA891" w14:textId="77777777" w:rsidR="00DF464B" w:rsidRPr="003C0E55" w:rsidRDefault="00DF464B" w:rsidP="00DF464B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F7A00">
        <w:rPr>
          <w:sz w:val="24"/>
          <w:szCs w:val="24"/>
        </w:rPr>
        <w:t>Управление проектами и ИТ-менеджмент</w:t>
      </w:r>
      <w:r>
        <w:rPr>
          <w:sz w:val="24"/>
          <w:szCs w:val="24"/>
        </w:rPr>
        <w:t>.</w:t>
      </w:r>
    </w:p>
    <w:p w14:paraId="54D59F23" w14:textId="77777777" w:rsidR="00DF464B" w:rsidRPr="003C0E55" w:rsidRDefault="00DF464B" w:rsidP="00DF464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7D17A33" w14:textId="77777777" w:rsidR="00C10159" w:rsidRPr="003C0E55" w:rsidRDefault="00C10159" w:rsidP="00C101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8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10159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C10159" w:rsidRDefault="00AD3CA3" w:rsidP="00381911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C10159" w:rsidRDefault="00AD3CA3" w:rsidP="00381911">
            <w:pPr>
              <w:pStyle w:val="a8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01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10159" w14:paraId="461146C3" w14:textId="77777777" w:rsidTr="00C10159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04DB6147" w:rsidR="00180109" w:rsidRPr="00C10159" w:rsidRDefault="00DF464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0159">
              <w:rPr>
                <w:sz w:val="24"/>
                <w:szCs w:val="24"/>
              </w:rPr>
              <w:t>48</w:t>
            </w:r>
          </w:p>
        </w:tc>
      </w:tr>
      <w:tr w:rsidR="00AD3CA3" w:rsidRPr="00C10159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C10159" w:rsidRDefault="00AD3CA3" w:rsidP="00381911">
            <w:pPr>
              <w:pStyle w:val="a8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10159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C10159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0159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C1015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0159">
              <w:rPr>
                <w:sz w:val="24"/>
                <w:szCs w:val="24"/>
              </w:rPr>
              <w:t>-</w:t>
            </w:r>
          </w:p>
        </w:tc>
      </w:tr>
      <w:tr w:rsidR="00AD3CA3" w:rsidRPr="00C10159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844D69E" w:rsidR="00AD3CA3" w:rsidRPr="00C10159" w:rsidRDefault="00AD3CA3" w:rsidP="00DF464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0159">
              <w:rPr>
                <w:sz w:val="24"/>
                <w:szCs w:val="24"/>
              </w:rPr>
              <w:t>-/</w:t>
            </w:r>
            <w:r w:rsidR="00DF464B" w:rsidRPr="00C10159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028B923D" w:rsidR="00AD3CA3" w:rsidRPr="00C10159" w:rsidRDefault="006E7CAD" w:rsidP="00C101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0159">
              <w:rPr>
                <w:sz w:val="24"/>
                <w:szCs w:val="24"/>
              </w:rPr>
              <w:t>-/</w:t>
            </w:r>
            <w:r w:rsidR="00C10159" w:rsidRPr="00C10159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5A5F65F8" w:rsidR="00AD3CA3" w:rsidRPr="003C0E55" w:rsidRDefault="00DF464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82A82E5" w:rsidR="00AD3CA3" w:rsidRPr="003C0E55" w:rsidRDefault="00C10159" w:rsidP="00381911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295AC715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47E4056" w14:textId="77777777" w:rsidR="007D13A9" w:rsidRPr="003C0E55" w:rsidRDefault="007D13A9" w:rsidP="007D13A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D13A9" w:rsidRPr="003C0E55" w14:paraId="5D6C55F5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3A770387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CF152F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13A9" w:rsidRPr="003C0E55" w14:paraId="5E655903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202A8674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74D095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729FB3" w14:textId="77777777" w:rsidR="007D13A9" w:rsidRPr="007D13A9" w:rsidRDefault="007D13A9" w:rsidP="009B1FE6">
            <w:pPr>
              <w:pStyle w:val="a8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D13A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13A9" w:rsidRPr="003C0E55" w14:paraId="1B9C4D18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7114B0C3" w14:textId="77777777" w:rsidR="007D13A9" w:rsidRPr="003C0E55" w:rsidRDefault="007D13A9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CE1F87" w14:textId="379A4070" w:rsidR="007D13A9" w:rsidRPr="007D13A9" w:rsidRDefault="007D13A9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D13A9" w:rsidRPr="003C0E55" w14:paraId="313C65D1" w14:textId="77777777" w:rsidTr="009B1FE6">
        <w:tc>
          <w:tcPr>
            <w:tcW w:w="6540" w:type="dxa"/>
            <w:shd w:val="clear" w:color="auto" w:fill="auto"/>
          </w:tcPr>
          <w:p w14:paraId="56465D65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79D710" w14:textId="77777777" w:rsidR="007D13A9" w:rsidRPr="007D13A9" w:rsidRDefault="007D13A9" w:rsidP="009B1FE6">
            <w:pPr>
              <w:pStyle w:val="a8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D13A9" w:rsidRPr="003C0E55" w14:paraId="47169BC2" w14:textId="77777777" w:rsidTr="009B1FE6">
        <w:tc>
          <w:tcPr>
            <w:tcW w:w="6540" w:type="dxa"/>
            <w:shd w:val="clear" w:color="auto" w:fill="auto"/>
          </w:tcPr>
          <w:p w14:paraId="751AD711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B9A6B5" w14:textId="77777777" w:rsidR="007D13A9" w:rsidRPr="003C0E55" w:rsidRDefault="007D13A9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3D2739" w14:textId="77777777" w:rsidR="007D13A9" w:rsidRPr="007D13A9" w:rsidRDefault="007D13A9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3A9">
              <w:rPr>
                <w:sz w:val="24"/>
                <w:szCs w:val="24"/>
              </w:rPr>
              <w:t>-</w:t>
            </w:r>
          </w:p>
        </w:tc>
      </w:tr>
      <w:tr w:rsidR="007D13A9" w:rsidRPr="003C0E55" w14:paraId="4D69F524" w14:textId="77777777" w:rsidTr="009B1FE6">
        <w:tc>
          <w:tcPr>
            <w:tcW w:w="6540" w:type="dxa"/>
            <w:shd w:val="clear" w:color="auto" w:fill="auto"/>
          </w:tcPr>
          <w:p w14:paraId="49624A73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CF09F9" w14:textId="3A574A26" w:rsidR="007D13A9" w:rsidRPr="003C0E55" w:rsidRDefault="007D13A9" w:rsidP="007D13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BE7A62" w14:textId="730F362D" w:rsidR="007D13A9" w:rsidRPr="007D13A9" w:rsidRDefault="007D13A9" w:rsidP="007D13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3A9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0B2B7C99" w14:textId="77777777" w:rsidTr="009B1FE6">
        <w:tc>
          <w:tcPr>
            <w:tcW w:w="6540" w:type="dxa"/>
            <w:shd w:val="clear" w:color="auto" w:fill="E0E0E0"/>
          </w:tcPr>
          <w:p w14:paraId="74EE435C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39B2617" w14:textId="332B8146" w:rsidR="007D13A9" w:rsidRPr="003C0E55" w:rsidRDefault="007D13A9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211425C" w14:textId="77777777" w:rsidR="007D13A9" w:rsidRPr="003C0E55" w:rsidRDefault="007D13A9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1326DA85" w14:textId="77777777" w:rsidTr="009B1FE6">
        <w:tc>
          <w:tcPr>
            <w:tcW w:w="6540" w:type="dxa"/>
            <w:shd w:val="clear" w:color="auto" w:fill="D9D9D9"/>
          </w:tcPr>
          <w:p w14:paraId="1E579D66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23E2527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5240D81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0C3CD3B6" w14:textId="77777777" w:rsidTr="009B1FE6">
        <w:tc>
          <w:tcPr>
            <w:tcW w:w="6540" w:type="dxa"/>
            <w:shd w:val="clear" w:color="auto" w:fill="auto"/>
          </w:tcPr>
          <w:p w14:paraId="5499CCD3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539072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D93E6E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66B86035" w14:textId="77777777" w:rsidTr="009B1FE6">
        <w:tc>
          <w:tcPr>
            <w:tcW w:w="6540" w:type="dxa"/>
            <w:shd w:val="clear" w:color="auto" w:fill="auto"/>
          </w:tcPr>
          <w:p w14:paraId="1492A71D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21CDA3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DAD8B6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355D50BE" w14:textId="77777777" w:rsidTr="009B1FE6">
        <w:tc>
          <w:tcPr>
            <w:tcW w:w="6540" w:type="dxa"/>
            <w:shd w:val="clear" w:color="auto" w:fill="DDDDDD"/>
          </w:tcPr>
          <w:p w14:paraId="4A4FC3E5" w14:textId="77777777" w:rsidR="007D13A9" w:rsidRPr="003C0E55" w:rsidRDefault="007D13A9" w:rsidP="009B1FE6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11B0A0C" w14:textId="77777777" w:rsidR="007D13A9" w:rsidRPr="003C0E55" w:rsidRDefault="007D13A9" w:rsidP="009B1FE6">
            <w:pPr>
              <w:pStyle w:val="a8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0DB29D9B" w14:textId="77777777" w:rsidTr="009B1FE6">
        <w:tc>
          <w:tcPr>
            <w:tcW w:w="6540" w:type="dxa"/>
            <w:shd w:val="clear" w:color="auto" w:fill="auto"/>
          </w:tcPr>
          <w:p w14:paraId="57EF4F88" w14:textId="77777777" w:rsidR="007D13A9" w:rsidRPr="003C0E55" w:rsidRDefault="007D13A9" w:rsidP="009B1FE6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CAEB53" w14:textId="77777777" w:rsidR="007D13A9" w:rsidRPr="003C0E55" w:rsidRDefault="007D13A9" w:rsidP="009B1FE6">
            <w:pPr>
              <w:pStyle w:val="a8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6ABB59BD" w14:textId="77777777" w:rsidTr="009B1FE6">
        <w:tc>
          <w:tcPr>
            <w:tcW w:w="6540" w:type="dxa"/>
            <w:shd w:val="clear" w:color="auto" w:fill="auto"/>
          </w:tcPr>
          <w:p w14:paraId="1854FD9B" w14:textId="77777777" w:rsidR="007D13A9" w:rsidRPr="003C0E55" w:rsidRDefault="007D13A9" w:rsidP="009B1FE6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91E2ED" w14:textId="77777777" w:rsidR="007D13A9" w:rsidRPr="003C0E55" w:rsidRDefault="007D13A9" w:rsidP="009B1FE6">
            <w:pPr>
              <w:pStyle w:val="a8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3A9" w:rsidRPr="003C0E55" w14:paraId="4B37D193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306E97FB" w14:textId="77777777" w:rsidR="007D13A9" w:rsidRPr="003C0E55" w:rsidRDefault="007D13A9" w:rsidP="009B1FE6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C93660" w14:textId="215167B6" w:rsidR="007D13A9" w:rsidRPr="003C0E55" w:rsidRDefault="007D13A9" w:rsidP="009B1FE6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1A944094" w14:textId="77777777" w:rsidR="007D13A9" w:rsidRDefault="007D13A9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10159" w:rsidRPr="0053465B" w14:paraId="2B6B3B01" w14:textId="77777777" w:rsidTr="002825CF">
        <w:tc>
          <w:tcPr>
            <w:tcW w:w="693" w:type="dxa"/>
          </w:tcPr>
          <w:p w14:paraId="38FC5B97" w14:textId="77777777" w:rsidR="00C10159" w:rsidRPr="0053465B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8B9A68F" w:rsidR="00C10159" w:rsidRPr="0053465B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Организация основной деятельности предприятия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10159" w:rsidRPr="0053465B" w14:paraId="1F63627F" w14:textId="77777777" w:rsidTr="002825CF">
        <w:tc>
          <w:tcPr>
            <w:tcW w:w="693" w:type="dxa"/>
          </w:tcPr>
          <w:p w14:paraId="4BC361A4" w14:textId="77777777" w:rsidR="00C10159" w:rsidRPr="0053465B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553767B5" w:rsidR="00C10159" w:rsidRPr="0053465B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Ресурсы предприятия и показатели их использования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10159" w:rsidRPr="0053465B" w14:paraId="1FFECA15" w14:textId="77777777" w:rsidTr="002825CF">
        <w:tc>
          <w:tcPr>
            <w:tcW w:w="693" w:type="dxa"/>
          </w:tcPr>
          <w:p w14:paraId="42C652EA" w14:textId="77777777" w:rsidR="00C10159" w:rsidRPr="0053465B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9926797" w:rsidR="00C10159" w:rsidRPr="0053465B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Экономические и финансовые показатели результатов деятельности предприятия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C10159" w:rsidRDefault="00920D08" w:rsidP="007D13A9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>
        <w:rPr>
          <w:b/>
          <w:sz w:val="24"/>
          <w:szCs w:val="24"/>
        </w:rPr>
        <w:lastRenderedPageBreak/>
        <w:t>Практическая подготовка</w:t>
      </w:r>
      <w:r w:rsidR="002825CF" w:rsidRPr="00C10159">
        <w:rPr>
          <w:b/>
          <w:sz w:val="24"/>
          <w:szCs w:val="24"/>
        </w:rPr>
        <w:t>*.</w:t>
      </w:r>
    </w:p>
    <w:p w14:paraId="3075B7DE" w14:textId="77777777" w:rsidR="00920D08" w:rsidRPr="00C10159" w:rsidRDefault="00920D08" w:rsidP="007D13A9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10159" w14:paraId="5DAB96A6" w14:textId="77777777" w:rsidTr="00C1015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C10159" w:rsidRDefault="0056393A" w:rsidP="007D13A9">
            <w:pPr>
              <w:pStyle w:val="a8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01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C10159" w:rsidRDefault="0056393A" w:rsidP="007D13A9">
            <w:pPr>
              <w:pStyle w:val="a8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015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C10159" w:rsidRDefault="0056393A" w:rsidP="007D13A9">
            <w:pPr>
              <w:pStyle w:val="a8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1015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C10159" w:rsidRDefault="0056393A" w:rsidP="007D13A9">
            <w:pPr>
              <w:pStyle w:val="a8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015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1015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C1015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C10159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C10159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C10159" w:rsidRDefault="0056393A" w:rsidP="00555F6C">
            <w:pPr>
              <w:pStyle w:val="a8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1015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C10159" w:rsidRDefault="0056393A" w:rsidP="00555F6C">
            <w:pPr>
              <w:pStyle w:val="a8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015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C10159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0159" w:rsidRPr="003C0E55" w14:paraId="1F221D63" w14:textId="77777777" w:rsidTr="00C10159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C10159" w:rsidRPr="00555F6C" w:rsidRDefault="00C10159" w:rsidP="00C10159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3146938D" w:rsidR="00C10159" w:rsidRPr="00555F6C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Организация основной деятельности предприятия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BCA8E95" w14:textId="3BD7FCAE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4CCBB34" w14:textId="055555BD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2D3681E6" w14:textId="77777777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10159" w:rsidRPr="003C0E55" w14:paraId="7586DD73" w14:textId="77777777" w:rsidTr="00C10159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C10159" w:rsidRPr="00555F6C" w:rsidRDefault="00C10159" w:rsidP="00C10159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7B974F40" w:rsidR="00C10159" w:rsidRPr="00555F6C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Ресурсы предприятия и показатели их использования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2AAEDB2" w14:textId="072FBC83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26D9922" w14:textId="093D8FD3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21989488" w14:textId="77777777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10159" w:rsidRPr="003C0E55" w14:paraId="5632771B" w14:textId="77777777" w:rsidTr="00C10159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C10159" w:rsidRPr="00555F6C" w:rsidRDefault="00C10159" w:rsidP="00C10159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76C851F1" w:rsidR="00C10159" w:rsidRPr="00555F6C" w:rsidRDefault="00C10159" w:rsidP="00C101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Экономические и финансовые показатели результатов деятельности предприятия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EB80442" w14:textId="31472E49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88089C" w14:textId="12C77679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41BEF7BA" w14:textId="77777777" w:rsidR="00C10159" w:rsidRPr="00555F6C" w:rsidRDefault="00C10159" w:rsidP="00C10159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10159">
        <w:rPr>
          <w:b/>
          <w:sz w:val="24"/>
          <w:szCs w:val="24"/>
        </w:rPr>
        <w:t>*</w:t>
      </w:r>
      <w:r w:rsidRPr="00C1015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1015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6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6B237AF" w14:textId="77777777" w:rsidR="00C10159" w:rsidRPr="00C10159" w:rsidRDefault="00C10159" w:rsidP="00C10159">
      <w:pPr>
        <w:widowControl/>
        <w:shd w:val="clear" w:color="auto" w:fill="FFFFFF"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bCs/>
          <w:kern w:val="0"/>
          <w:sz w:val="24"/>
          <w:szCs w:val="24"/>
          <w:lang w:eastAsia="ru-RU"/>
        </w:rPr>
        <w:t>5.1. Тематика рефератов:</w:t>
      </w:r>
    </w:p>
    <w:p w14:paraId="6E0F164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eastAsia="ru-RU"/>
        </w:rPr>
        <w:t>1</w:t>
      </w: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.</w:t>
      </w:r>
      <w:r w:rsidRPr="00C10159">
        <w:rPr>
          <w:rFonts w:eastAsia="Calibri"/>
          <w:bCs/>
          <w:kern w:val="0"/>
          <w:sz w:val="24"/>
          <w:szCs w:val="24"/>
          <w:lang w:eastAsia="ru-RU"/>
        </w:rPr>
        <w:t xml:space="preserve"> </w:t>
      </w: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Программа модернизации экономики России на 2014-2020 г.г.</w:t>
      </w:r>
    </w:p>
    <w:p w14:paraId="53D69C9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2. Условия необходимые для предпринимательской деятельности.</w:t>
      </w:r>
    </w:p>
    <w:p w14:paraId="6B428EB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4. Основные принципы нормирования производственных запасов.</w:t>
      </w:r>
    </w:p>
    <w:p w14:paraId="736918D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5. Основные принципы нормирования незавершенного производства.</w:t>
      </w:r>
    </w:p>
    <w:p w14:paraId="21EA79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6.  Основные принципы нормирования готовой продукции.</w:t>
      </w:r>
    </w:p>
    <w:p w14:paraId="3B31A65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7. Принципы построения организационной структуры управления</w:t>
      </w:r>
    </w:p>
    <w:p w14:paraId="7AC6EBD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8. Основы  проектирования новых норм.</w:t>
      </w:r>
    </w:p>
    <w:p w14:paraId="3C524C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9. Амортизация основных фондов.</w:t>
      </w:r>
    </w:p>
    <w:p w14:paraId="3C43450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10. Виды себестоимости продукции.</w:t>
      </w:r>
    </w:p>
    <w:p w14:paraId="7BBC165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11. Виды прибыли.</w:t>
      </w:r>
    </w:p>
    <w:p w14:paraId="79B166D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12. Виды рентабельности.</w:t>
      </w:r>
    </w:p>
    <w:p w14:paraId="25C3F7B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13. Современные информационные технологии и их влияние на</w:t>
      </w:r>
      <w:r w:rsidRPr="00C10159">
        <w:rPr>
          <w:rFonts w:eastAsia="Calibri"/>
          <w:bCs/>
          <w:kern w:val="0"/>
          <w:sz w:val="24"/>
          <w:szCs w:val="24"/>
          <w:lang w:eastAsia="ru-RU"/>
        </w:rPr>
        <w:t xml:space="preserve"> </w:t>
      </w: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инвестиционный процесс на предприятии.</w:t>
      </w:r>
    </w:p>
    <w:p w14:paraId="6A03E43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14. Система показателей и их характеристика в оценке финансового</w:t>
      </w:r>
      <w:r w:rsidRPr="00C10159">
        <w:rPr>
          <w:rFonts w:eastAsia="Calibri"/>
          <w:bCs/>
          <w:kern w:val="0"/>
          <w:sz w:val="24"/>
          <w:szCs w:val="24"/>
          <w:lang w:eastAsia="ru-RU"/>
        </w:rPr>
        <w:t xml:space="preserve"> </w:t>
      </w: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состояния предприятия.</w:t>
      </w:r>
    </w:p>
    <w:p w14:paraId="325670D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15. Система управления финансами на предприятии.</w:t>
      </w:r>
    </w:p>
    <w:p w14:paraId="39349D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284" w:firstLine="0"/>
        <w:jc w:val="left"/>
        <w:rPr>
          <w:rFonts w:eastAsia="Calibri"/>
          <w:bCs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bCs/>
          <w:kern w:val="0"/>
          <w:sz w:val="24"/>
          <w:szCs w:val="24"/>
          <w:lang w:val="x-none" w:eastAsia="ru-RU"/>
        </w:rPr>
        <w:t>16.  Антикризисное управление деятельностью предприятия.</w:t>
      </w:r>
    </w:p>
    <w:p w14:paraId="327EF82E" w14:textId="77777777" w:rsidR="00C10159" w:rsidRPr="00C10159" w:rsidRDefault="00C10159" w:rsidP="00C10159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rFonts w:eastAsia="Calibri"/>
          <w:b/>
          <w:bCs/>
          <w:caps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4C03C9F6" w14:textId="77777777" w:rsidR="00C10159" w:rsidRPr="00C10159" w:rsidRDefault="00C10159" w:rsidP="00C10159">
      <w:pPr>
        <w:tabs>
          <w:tab w:val="clear" w:pos="788"/>
        </w:tabs>
        <w:suppressAutoHyphens w:val="0"/>
        <w:spacing w:line="360" w:lineRule="auto"/>
        <w:ind w:left="476" w:hanging="476"/>
        <w:rPr>
          <w:rFonts w:eastAsia="Calibri"/>
          <w:b/>
          <w:bCs/>
          <w:caps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bCs/>
          <w:caps/>
          <w:kern w:val="0"/>
          <w:sz w:val="24"/>
          <w:szCs w:val="24"/>
          <w:lang w:eastAsia="ru-RU"/>
        </w:rPr>
        <w:t>6.1. Т</w:t>
      </w:r>
      <w:r w:rsidRPr="00C10159">
        <w:rPr>
          <w:rFonts w:eastAsia="Calibri"/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C10159" w:rsidRPr="00C10159" w14:paraId="315BDCD2" w14:textId="77777777" w:rsidTr="00FE2958">
        <w:tc>
          <w:tcPr>
            <w:tcW w:w="769" w:type="dxa"/>
            <w:shd w:val="clear" w:color="auto" w:fill="auto"/>
          </w:tcPr>
          <w:p w14:paraId="4867C69F" w14:textId="77777777" w:rsidR="00C10159" w:rsidRPr="00C10159" w:rsidRDefault="00C10159" w:rsidP="00C101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10159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C10159">
              <w:rPr>
                <w:rFonts w:eastAsia="Calibri"/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C10159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503B9CF3" w14:textId="77777777" w:rsidR="00C10159" w:rsidRPr="00C10159" w:rsidRDefault="00C10159" w:rsidP="00C101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10159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1A00F24B" w14:textId="77777777" w:rsidR="00C10159" w:rsidRPr="00C10159" w:rsidRDefault="00C10159" w:rsidP="00C101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10159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C10159" w:rsidRPr="00C10159" w14:paraId="2689DD11" w14:textId="77777777" w:rsidTr="00FE2958">
        <w:tc>
          <w:tcPr>
            <w:tcW w:w="769" w:type="dxa"/>
            <w:shd w:val="clear" w:color="auto" w:fill="auto"/>
          </w:tcPr>
          <w:p w14:paraId="2C333942" w14:textId="77777777" w:rsidR="00C10159" w:rsidRPr="00C10159" w:rsidRDefault="00C10159" w:rsidP="00C101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10159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44287211" w14:textId="77777777" w:rsidR="00C10159" w:rsidRPr="00C10159" w:rsidRDefault="00C10159" w:rsidP="00C101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Разделы 1-3</w:t>
            </w:r>
          </w:p>
        </w:tc>
        <w:tc>
          <w:tcPr>
            <w:tcW w:w="3850" w:type="dxa"/>
            <w:shd w:val="clear" w:color="auto" w:fill="auto"/>
          </w:tcPr>
          <w:p w14:paraId="5EACCEE4" w14:textId="77777777" w:rsidR="00C10159" w:rsidRPr="00C10159" w:rsidRDefault="00C10159" w:rsidP="00C101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Проверка рефератов, тест</w:t>
            </w:r>
          </w:p>
        </w:tc>
      </w:tr>
    </w:tbl>
    <w:p w14:paraId="11F29FA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i/>
          <w:kern w:val="0"/>
          <w:sz w:val="24"/>
          <w:szCs w:val="24"/>
          <w:lang w:eastAsia="ru-RU"/>
        </w:rPr>
      </w:pPr>
    </w:p>
    <w:p w14:paraId="23E3B8A4" w14:textId="77777777" w:rsidR="00C10159" w:rsidRPr="00C10159" w:rsidRDefault="00C10159" w:rsidP="00C10159">
      <w:pPr>
        <w:tabs>
          <w:tab w:val="clear" w:pos="788"/>
        </w:tabs>
        <w:suppressAutoHyphens w:val="0"/>
        <w:spacing w:line="360" w:lineRule="auto"/>
        <w:ind w:left="476" w:hanging="476"/>
        <w:rPr>
          <w:rFonts w:eastAsia="Calibri"/>
          <w:b/>
          <w:bCs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bCs/>
          <w:caps/>
          <w:kern w:val="0"/>
          <w:sz w:val="24"/>
          <w:szCs w:val="24"/>
          <w:lang w:eastAsia="ru-RU"/>
        </w:rPr>
        <w:t>6.2. П</w:t>
      </w:r>
      <w:r w:rsidRPr="00C10159">
        <w:rPr>
          <w:rFonts w:eastAsia="Calibri"/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722F1F6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i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i/>
          <w:kern w:val="0"/>
          <w:sz w:val="24"/>
          <w:szCs w:val="24"/>
          <w:lang w:eastAsia="ru-RU"/>
        </w:rPr>
        <w:t>Темы рефератов.</w:t>
      </w:r>
    </w:p>
    <w:p w14:paraId="14D58D1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Представлены в п. 5.1.</w:t>
      </w:r>
    </w:p>
    <w:p w14:paraId="5F93566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b/>
          <w:kern w:val="0"/>
          <w:sz w:val="24"/>
          <w:szCs w:val="24"/>
          <w:lang w:eastAsia="ru-RU"/>
        </w:rPr>
      </w:pPr>
    </w:p>
    <w:p w14:paraId="326637C2" w14:textId="77777777" w:rsidR="00C10159" w:rsidRPr="00C10159" w:rsidRDefault="00C10159" w:rsidP="00C1015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  <w:t>Примеры тестовых заданий.</w:t>
      </w:r>
    </w:p>
    <w:p w14:paraId="1675E9DE" w14:textId="77777777" w:rsidR="00C10159" w:rsidRPr="00C10159" w:rsidRDefault="00C10159" w:rsidP="00C10159">
      <w:pPr>
        <w:widowControl/>
        <w:tabs>
          <w:tab w:val="clear" w:pos="788"/>
          <w:tab w:val="left" w:pos="270"/>
        </w:tabs>
        <w:suppressAutoHyphens w:val="0"/>
        <w:spacing w:line="240" w:lineRule="auto"/>
        <w:ind w:left="0" w:firstLine="0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kern w:val="0"/>
          <w:sz w:val="24"/>
          <w:szCs w:val="24"/>
          <w:lang w:eastAsia="ru-RU"/>
        </w:rPr>
        <w:t>Раздел 1 Организация основной деятельности предприятия</w:t>
      </w:r>
    </w:p>
    <w:p w14:paraId="44999BB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1. Руды, используемые в цветной металлургии, отличаются повышенной многокомпонентностью (содержанием различных компонентов помимо основного металла), а также низким содержанием полезного компонента в сырье. Как вы считаете, какая форма организации производства будет ведущей для отраслей цветной металлургии:</w:t>
      </w:r>
    </w:p>
    <w:p w14:paraId="53F708C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комбинирование</w:t>
      </w:r>
    </w:p>
    <w:p w14:paraId="4717AF1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специализация</w:t>
      </w:r>
    </w:p>
    <w:p w14:paraId="72A4595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кооперирование</w:t>
      </w:r>
    </w:p>
    <w:p w14:paraId="260579D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концентрация</w:t>
      </w:r>
    </w:p>
    <w:p w14:paraId="3B1EF46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D931D7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2. ОАО  производит энергетическое оборудование для атомных и тепловых электростанций по специальным заказам. Как Вы считаете, какой тип производства характерен для данного предприятия:</w:t>
      </w:r>
    </w:p>
    <w:p w14:paraId="7FDD1B7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массовый</w:t>
      </w:r>
    </w:p>
    <w:p w14:paraId="6074876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единичный</w:t>
      </w:r>
    </w:p>
    <w:p w14:paraId="717AE04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серийный</w:t>
      </w:r>
    </w:p>
    <w:p w14:paraId="11FA81D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254201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3. Предприятия металлургии полного цикла последовательно осуществляют обогащение железной руды, выплавку чугуна, стали, производство проката. Производство очень фондоемкое. Как Вы считаете, какая форма организации производства будет ведущей для отраслей черной металлургии:</w:t>
      </w:r>
    </w:p>
    <w:p w14:paraId="006036C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комбинирование</w:t>
      </w:r>
    </w:p>
    <w:p w14:paraId="06212B2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специализация</w:t>
      </w:r>
    </w:p>
    <w:p w14:paraId="41817B5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кооперирование</w:t>
      </w:r>
    </w:p>
    <w:p w14:paraId="1F65B0B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концентрация</w:t>
      </w:r>
    </w:p>
    <w:p w14:paraId="1B38B2E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933DC4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4. Для отраслей народного хозяйства, осуществляющих комплексную переработку одного вида сырья, ведущей формой организации будет: </w:t>
      </w:r>
    </w:p>
    <w:p w14:paraId="0597390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комбинирование</w:t>
      </w:r>
    </w:p>
    <w:p w14:paraId="1573D7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специализация</w:t>
      </w:r>
    </w:p>
    <w:p w14:paraId="1821086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кооперирование</w:t>
      </w:r>
    </w:p>
    <w:p w14:paraId="464D0D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концентрация</w:t>
      </w:r>
    </w:p>
    <w:p w14:paraId="14F9675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EFE250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5. На Волжском автомобильном заводе (ВАЗ) в поставках сырья, комплектующих и деталей принимают участие 56 предприятий-смежников. Как Вы считаете, какая форма организации производства будет ведущей для автомобилестроения:</w:t>
      </w:r>
    </w:p>
    <w:p w14:paraId="36DEA49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комбинирование</w:t>
      </w:r>
    </w:p>
    <w:p w14:paraId="165D90D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специализация</w:t>
      </w:r>
    </w:p>
    <w:p w14:paraId="1E8A93B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кооперирование</w:t>
      </w:r>
    </w:p>
    <w:p w14:paraId="4550FCB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концентрация</w:t>
      </w:r>
    </w:p>
    <w:p w14:paraId="4EFBC54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BCC3BF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6. К формам организации производства относятся:</w:t>
      </w:r>
    </w:p>
    <w:p w14:paraId="5525404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концентрация</w:t>
      </w:r>
    </w:p>
    <w:p w14:paraId="111FE3E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специализация</w:t>
      </w:r>
    </w:p>
    <w:p w14:paraId="0F779F7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монополизация</w:t>
      </w:r>
    </w:p>
    <w:p w14:paraId="7B2C693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государственная собственность</w:t>
      </w:r>
    </w:p>
    <w:p w14:paraId="71CC976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д) кооперирование</w:t>
      </w:r>
    </w:p>
    <w:p w14:paraId="50D8339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комбинирование</w:t>
      </w:r>
    </w:p>
    <w:p w14:paraId="113FE91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BDF05C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7. К способам концентрации производства относят:</w:t>
      </w:r>
    </w:p>
    <w:p w14:paraId="15EC9F7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укрупнение предприятий</w:t>
      </w:r>
    </w:p>
    <w:p w14:paraId="31AF919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специализацию предприятий</w:t>
      </w:r>
    </w:p>
    <w:p w14:paraId="37705DF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комбинирование</w:t>
      </w:r>
    </w:p>
    <w:p w14:paraId="6CD2857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кооперирование</w:t>
      </w:r>
    </w:p>
    <w:p w14:paraId="63579FF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д) монопольное положение на финансовом рынке </w:t>
      </w:r>
    </w:p>
    <w:p w14:paraId="33A0B04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698778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8. Уровень концентрации определяется:</w:t>
      </w:r>
    </w:p>
    <w:p w14:paraId="122F46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годовым выпуском продукции на одного работника</w:t>
      </w:r>
    </w:p>
    <w:p w14:paraId="3AB2390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численностью работающих в среднем за год</w:t>
      </w:r>
    </w:p>
    <w:p w14:paraId="6242CF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среднегодовой стоимостью основных фондов</w:t>
      </w:r>
    </w:p>
    <w:p w14:paraId="381AB68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долей крупных предприятий в общем объеме выпуска продукции по отрасли </w:t>
      </w:r>
    </w:p>
    <w:p w14:paraId="73D8F6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58641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A8171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9. Верно ли утверждение, что концентрация производства способствует:</w:t>
      </w:r>
    </w:p>
    <w:p w14:paraId="02FCE78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развитию монополизма</w:t>
      </w:r>
    </w:p>
    <w:p w14:paraId="3B4B93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лучшему использованию материальных и трудовых затрат</w:t>
      </w:r>
    </w:p>
    <w:p w14:paraId="5D71937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обеспечению оптимального соотношения между крупными и малыми предприятиями</w:t>
      </w:r>
    </w:p>
    <w:p w14:paraId="6933EA7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– это:</w:t>
      </w:r>
    </w:p>
    <w:p w14:paraId="07B7B39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производственный процесс предприятия</w:t>
      </w:r>
    </w:p>
    <w:p w14:paraId="2D70D30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технологический процесс предприятия</w:t>
      </w:r>
    </w:p>
    <w:p w14:paraId="5C5CE8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производственно-коммерческий цикл предприятия</w:t>
      </w:r>
    </w:p>
    <w:p w14:paraId="735B9C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операционный цикл предприятия</w:t>
      </w:r>
    </w:p>
    <w:p w14:paraId="1C8F8B6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9E4C5F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11. Складские и транспортные операции являются частью:</w:t>
      </w:r>
    </w:p>
    <w:p w14:paraId="688B67C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основных производственных процессов предприятия</w:t>
      </w:r>
    </w:p>
    <w:p w14:paraId="4718147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вспомогательных производственных процессов предприятия</w:t>
      </w:r>
    </w:p>
    <w:p w14:paraId="01D6837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обслуживающих  производственных процессов предприятия</w:t>
      </w:r>
    </w:p>
    <w:p w14:paraId="1D7DF20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3B9C35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12. Вспомогательными производственными процессами являются:</w:t>
      </w:r>
    </w:p>
    <w:p w14:paraId="0886D8B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изготовление изделий основного производства</w:t>
      </w:r>
    </w:p>
    <w:p w14:paraId="38339E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изготовление и ремонт оборудования, ремонт зданий и сооружений, изготовление и ремонт технологического оснащения, производство и передача энергии всех видов</w:t>
      </w:r>
    </w:p>
    <w:p w14:paraId="2F5DD1D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складские, транспортные, контрольные, испытательные процессы</w:t>
      </w:r>
    </w:p>
    <w:p w14:paraId="3D46FCE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76098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13. Часть основного производственного процесса, выполняемая непрерывно на одном рабочем месте без переналадки оборудования над одним или несколькими изделиями одним или несколькими рабочими (бригадой):</w:t>
      </w:r>
    </w:p>
    <w:p w14:paraId="7FD9D36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операционный цикл</w:t>
      </w:r>
    </w:p>
    <w:p w14:paraId="62914BF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производственный цикл</w:t>
      </w:r>
    </w:p>
    <w:p w14:paraId="7B1D6D7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операция</w:t>
      </w:r>
    </w:p>
    <w:p w14:paraId="32FC994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технологическая специализация</w:t>
      </w:r>
    </w:p>
    <w:p w14:paraId="1F907A1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4A829D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14. Технологический процесс представляет собой:</w:t>
      </w:r>
    </w:p>
    <w:p w14:paraId="42599EA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совокупность технологических (основных) операций</w:t>
      </w:r>
    </w:p>
    <w:p w14:paraId="03294B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совокупность вспомогательных операций</w:t>
      </w:r>
    </w:p>
    <w:p w14:paraId="6252D7A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совокупность основных и вспомогательных операций</w:t>
      </w:r>
    </w:p>
    <w:p w14:paraId="1F290F7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совокупность основных, вспомогательных операций и перерывов в работе</w:t>
      </w:r>
    </w:p>
    <w:p w14:paraId="0543569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35DE3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15. Производственные операции могут быть:</w:t>
      </w:r>
    </w:p>
    <w:p w14:paraId="43EF8C5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ручными</w:t>
      </w:r>
    </w:p>
    <w:p w14:paraId="57E8941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машинными</w:t>
      </w:r>
    </w:p>
    <w:p w14:paraId="10861B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машинно-ручными</w:t>
      </w:r>
    </w:p>
    <w:p w14:paraId="03C8ED1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аппаратурными</w:t>
      </w:r>
    </w:p>
    <w:p w14:paraId="4E3C284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все ответы верны</w:t>
      </w:r>
    </w:p>
    <w:p w14:paraId="74E209F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EA5A2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16. Календарный период времени от момента запуска сырья и материалов в производство до полного изготовления готовой продукции представляет собой:</w:t>
      </w:r>
    </w:p>
    <w:p w14:paraId="534590B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производственный цикл предприятия</w:t>
      </w:r>
    </w:p>
    <w:p w14:paraId="2ECE13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технологический цикл предприятия</w:t>
      </w:r>
    </w:p>
    <w:p w14:paraId="32CFE15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производственно-коммерческий цикл предприятия</w:t>
      </w:r>
    </w:p>
    <w:p w14:paraId="6C054C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финансовый цикл предприятия</w:t>
      </w:r>
    </w:p>
    <w:p w14:paraId="2256BE0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4C4CF4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17. Производственный цикл включает в себя:</w:t>
      </w:r>
    </w:p>
    <w:p w14:paraId="3D51EF7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B5C026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время выполнения основных операций</w:t>
      </w:r>
    </w:p>
    <w:p w14:paraId="63D49A9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время выполнения основных и вспомогательных операций</w:t>
      </w:r>
    </w:p>
    <w:p w14:paraId="6E3B215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время выполнения основных, вспомогательных операций и перерывов в процессе изготовления изделий</w:t>
      </w:r>
    </w:p>
    <w:p w14:paraId="6D79FC6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BD6309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18. Цех – это:</w:t>
      </w:r>
    </w:p>
    <w:p w14:paraId="63143F2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часть производственной площади, где рабочий или группа рабочих выполняет отдельную операцию по изготовлению продукции или обслуживанию процесса производства, используя при этом  соответствующее оборудование и техническую оснастку</w:t>
      </w:r>
    </w:p>
    <w:p w14:paraId="1AC834C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относительно локальная законченная часть производственного процесса либо по изготовлению части (детали, узла) готового продукта, либо по выполнению стадии технологического процесса</w:t>
      </w:r>
    </w:p>
    <w:p w14:paraId="0D9CABA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производственное  административно  обособленное подразделение предприятия, в котором  изготавливается продукция (или часть ее) или выполняется  определенная  стадия производства, в результате которой создается полуфабрикат, используемый на данном или других предприятиях</w:t>
      </w:r>
    </w:p>
    <w:p w14:paraId="4E72E45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хозяйствующий субъект, созданный с целью производства продукции, выполнения работ, оказания услуг для удовлетворения собственных и иных потребностей и получения прибыли</w:t>
      </w:r>
    </w:p>
    <w:p w14:paraId="28AEA4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EFA620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19. При какой форме организации цехи специализируются на изготовлении одного изделия, нескольких однородных изделий, определенной группы сборочных единиц или деталей:</w:t>
      </w:r>
    </w:p>
    <w:p w14:paraId="768F946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технологической форме</w:t>
      </w:r>
    </w:p>
    <w:p w14:paraId="7D3C7EB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предметной форме</w:t>
      </w:r>
    </w:p>
    <w:p w14:paraId="14D724B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CA7D39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20. К основным цехам относят:</w:t>
      </w:r>
    </w:p>
    <w:p w14:paraId="6D6D75F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заготовительные, обрабатывающие, сборочные цехи</w:t>
      </w:r>
    </w:p>
    <w:p w14:paraId="1B5449D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ремонтные, инструментальные, энергетические цехи</w:t>
      </w:r>
    </w:p>
    <w:p w14:paraId="0BA1C2B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складское, энергетическое, транспортное, санитарно-техническое хозяйство</w:t>
      </w:r>
    </w:p>
    <w:p w14:paraId="57B7480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все ответы правильны</w:t>
      </w:r>
    </w:p>
    <w:p w14:paraId="2D544B0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5CF34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21. Процесс сосредоточения средств производства, рабочих, самого производства продукции во все более крупных производственных звеньях – это</w:t>
      </w:r>
    </w:p>
    <w:p w14:paraId="492737C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специализация</w:t>
      </w:r>
    </w:p>
    <w:p w14:paraId="00930C6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б) кооперирование</w:t>
      </w:r>
    </w:p>
    <w:p w14:paraId="244FC01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комбинирование</w:t>
      </w:r>
    </w:p>
    <w:p w14:paraId="2288B85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концентрация</w:t>
      </w:r>
    </w:p>
    <w:p w14:paraId="7215280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монополизация</w:t>
      </w:r>
    </w:p>
    <w:p w14:paraId="30AE6A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E3D73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22. Изготовление в каждом производственном звене ограниченной и достаточно стабильной номенклатуры продукции или ее частей – это:</w:t>
      </w:r>
    </w:p>
    <w:p w14:paraId="069582A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специализация</w:t>
      </w:r>
    </w:p>
    <w:p w14:paraId="30C2DB1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кооперирование</w:t>
      </w:r>
    </w:p>
    <w:p w14:paraId="3E5B328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комбинирование</w:t>
      </w:r>
    </w:p>
    <w:p w14:paraId="4BAE61F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концентрация</w:t>
      </w:r>
    </w:p>
    <w:p w14:paraId="7BF0793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монополизация</w:t>
      </w:r>
    </w:p>
    <w:p w14:paraId="53685B2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57DA4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23. Выделение вспомогательных и обслуживающих производств в самостоятельные подразделения и предприятия – это:</w:t>
      </w:r>
    </w:p>
    <w:p w14:paraId="202F2BC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технологическая специализация</w:t>
      </w:r>
    </w:p>
    <w:p w14:paraId="4CAEDE5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предметная специализация</w:t>
      </w:r>
    </w:p>
    <w:p w14:paraId="6B9464C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подетальная специализация</w:t>
      </w:r>
    </w:p>
    <w:p w14:paraId="36EC0B5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функциональная специализация</w:t>
      </w:r>
    </w:p>
    <w:p w14:paraId="187B5CE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FA8A78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24. Создание на самолетостроительном предприятии цеха шасси является примером:</w:t>
      </w:r>
    </w:p>
    <w:p w14:paraId="143069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технологической специализации</w:t>
      </w:r>
    </w:p>
    <w:p w14:paraId="20416E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предметной специализации</w:t>
      </w:r>
    </w:p>
    <w:p w14:paraId="0938E0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подетальной специализации</w:t>
      </w:r>
    </w:p>
    <w:p w14:paraId="65FE954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функциональной специализации</w:t>
      </w:r>
    </w:p>
    <w:p w14:paraId="72B1322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2DD39C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25. Выделение на машиностроительном предприятии сборочных и монтажных цехов является примером: </w:t>
      </w:r>
    </w:p>
    <w:p w14:paraId="4BFEC28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технологической специализации</w:t>
      </w:r>
    </w:p>
    <w:p w14:paraId="0779FEE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предметной специализации</w:t>
      </w:r>
    </w:p>
    <w:p w14:paraId="6E34A46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подетальной специализации</w:t>
      </w:r>
    </w:p>
    <w:p w14:paraId="7494F8D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функциональной специализации</w:t>
      </w:r>
    </w:p>
    <w:p w14:paraId="121BF5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5989BE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AA2CD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26. Форма устойчивого сочетания частных производственных процессов в пространстве и во времени, на основе которой обеспечивается согласованная  деятельность звеньев производства по выпуску готовой продукции – это:</w:t>
      </w:r>
    </w:p>
    <w:p w14:paraId="32A82D1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специализация</w:t>
      </w:r>
    </w:p>
    <w:p w14:paraId="78D7CC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кооперирование</w:t>
      </w:r>
    </w:p>
    <w:p w14:paraId="09C123A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комбинирование</w:t>
      </w:r>
    </w:p>
    <w:p w14:paraId="5182A6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концентрация</w:t>
      </w:r>
    </w:p>
    <w:p w14:paraId="1C43D3B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11ED82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27. В чем, по Вашему, заключаются задачи кооперирования:</w:t>
      </w:r>
    </w:p>
    <w:p w14:paraId="4756DF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обеспечение движение сырья, материалов и полуфабрикатов из одних подразделений в другие</w:t>
      </w:r>
    </w:p>
    <w:p w14:paraId="6ABBC19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обеспечение сочетания основных процессов со вспомогательными и обслуживающими</w:t>
      </w:r>
    </w:p>
    <w:p w14:paraId="3FFEC9A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установление тесной взаимосвязи между предприятиями, которые по характеру своей специализации находятся в прямой производственной зависимости друг от друга</w:t>
      </w:r>
    </w:p>
    <w:p w14:paraId="2C8BA31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установления взаимосвязи между специализированными предприятиями</w:t>
      </w:r>
    </w:p>
    <w:p w14:paraId="03FBF6B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все ответы верны</w:t>
      </w:r>
    </w:p>
    <w:p w14:paraId="7434395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287E82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28. Соединение в одном предприятии нескольких технологически  связанных специализированных производств  разных изделий, представляющих собой последовательные ступени переработки сырья, комплексной переработки сырья или использования отходов производства – это:</w:t>
      </w:r>
    </w:p>
    <w:p w14:paraId="02E16F8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специализация</w:t>
      </w:r>
    </w:p>
    <w:p w14:paraId="1D80DF6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кооперирование</w:t>
      </w:r>
    </w:p>
    <w:p w14:paraId="7406EC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комбинирование</w:t>
      </w:r>
    </w:p>
    <w:p w14:paraId="48ABCDE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концентрация</w:t>
      </w:r>
    </w:p>
    <w:p w14:paraId="0207FEC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7C6C2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29. Формами комбинирования являются:</w:t>
      </w:r>
    </w:p>
    <w:p w14:paraId="6F0F8D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последовательная переработка по стадиям получения готовой продукции </w:t>
      </w:r>
    </w:p>
    <w:p w14:paraId="42A6B1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комплексная переработка исходного сырья</w:t>
      </w:r>
    </w:p>
    <w:p w14:paraId="0FE7054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переработка отходов производства</w:t>
      </w:r>
    </w:p>
    <w:p w14:paraId="2CC3368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наличие одной производственной площадки для размещения различных производств</w:t>
      </w:r>
    </w:p>
    <w:p w14:paraId="580FFE4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89A17A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30. Комбинирование обеспечивает:</w:t>
      </w:r>
    </w:p>
    <w:p w14:paraId="4A8AF85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максимальное использование всех компонентов, заложенных в исходном сырье</w:t>
      </w:r>
    </w:p>
    <w:p w14:paraId="5065761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создание безотходных производств</w:t>
      </w:r>
    </w:p>
    <w:p w14:paraId="5F6F7C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эффективное использование вспомогательных цехов и обслуживающих хозяйств</w:t>
      </w:r>
    </w:p>
    <w:p w14:paraId="52FFDE0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все ответы верны</w:t>
      </w:r>
    </w:p>
    <w:p w14:paraId="3CF48BE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CA7F7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31. Наибольшее распространение комбинирование получило в следующих отраслях промышленности:</w:t>
      </w:r>
    </w:p>
    <w:p w14:paraId="22E0401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нефтеперерабатывающей промышленности</w:t>
      </w:r>
    </w:p>
    <w:p w14:paraId="1007237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производстве металлоконструкций</w:t>
      </w:r>
    </w:p>
    <w:p w14:paraId="7CE7A0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самолетостроении</w:t>
      </w:r>
    </w:p>
    <w:p w14:paraId="5D0A46F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черной металлургии</w:t>
      </w:r>
    </w:p>
    <w:p w14:paraId="6E520D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цветной металлургии</w:t>
      </w:r>
    </w:p>
    <w:p w14:paraId="5CD0A38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автомобилестроении</w:t>
      </w:r>
    </w:p>
    <w:p w14:paraId="4B1E822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з) электроэнергетике</w:t>
      </w:r>
    </w:p>
    <w:p w14:paraId="6C73112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к) химии органического синтеза </w:t>
      </w:r>
    </w:p>
    <w:p w14:paraId="1565742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02619E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32. Производственные процессы, в которых непрерывно, в значительном количестве изготавливается  весьма ограниченная номенклатура деталей, называются:</w:t>
      </w:r>
    </w:p>
    <w:p w14:paraId="00BC273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единичными </w:t>
      </w:r>
    </w:p>
    <w:p w14:paraId="4D39CF6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массовыми</w:t>
      </w:r>
    </w:p>
    <w:p w14:paraId="3DD5D15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серийными</w:t>
      </w:r>
    </w:p>
    <w:p w14:paraId="4ECD141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C89224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33. В основу классификации типов производственных процессов положены следующие факторы:</w:t>
      </w:r>
    </w:p>
    <w:p w14:paraId="23F5E3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номенклатура продукции, </w:t>
      </w:r>
    </w:p>
    <w:p w14:paraId="2B2B44E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объем выпуска, </w:t>
      </w:r>
    </w:p>
    <w:p w14:paraId="360007F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в)степень постоянства номенклатуры </w:t>
      </w:r>
    </w:p>
    <w:p w14:paraId="3A3EA70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характер загрузки рабочих мест</w:t>
      </w:r>
    </w:p>
    <w:p w14:paraId="109BCED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все ответы верны</w:t>
      </w:r>
    </w:p>
    <w:p w14:paraId="445B6A5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20A9F9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C980D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34. К серийным производственным процессам относят такие, при которых:</w:t>
      </w:r>
    </w:p>
    <w:p w14:paraId="204FF4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 единичных экземплярах, изготавливается широкая номенклатура изделий либо не повторяющихся, либо повторяющихся через неопределенные интервалы времени</w:t>
      </w:r>
    </w:p>
    <w:p w14:paraId="3655F66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периодически изготовляется относительно ограниченная номенклатура изделий в количествах, определяемых партиями запуска-выпуска</w:t>
      </w:r>
    </w:p>
    <w:p w14:paraId="1ADA816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в) непрерывно, в значительном количестве изготавливается  весьма ограниченная номенклатура деталей</w:t>
      </w:r>
    </w:p>
    <w:p w14:paraId="4BA3C1F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454B6E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35. Предприятия, выпускающие широкую номенклатуру продукции, не имеющей ритмичной повторяемости, относят:</w:t>
      </w:r>
    </w:p>
    <w:p w14:paraId="20F9D97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 предприятиям серийного производства</w:t>
      </w:r>
    </w:p>
    <w:p w14:paraId="2C19903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 предприятиям массового производства</w:t>
      </w:r>
    </w:p>
    <w:p w14:paraId="6BBF495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 предприятиям единичного производства</w:t>
      </w:r>
    </w:p>
    <w:p w14:paraId="246DEFB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89125A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36. Неограниченная номенклатура выпускаемой продукции характерна для:</w:t>
      </w:r>
    </w:p>
    <w:p w14:paraId="635E550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массового производства</w:t>
      </w:r>
    </w:p>
    <w:p w14:paraId="34F0D3D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единичного производства</w:t>
      </w:r>
    </w:p>
    <w:p w14:paraId="15FAF6C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серийного производства</w:t>
      </w:r>
    </w:p>
    <w:p w14:paraId="57DB1CA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BE7B22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37. Устойчивая номенклатура выпускаемой продукции характерна для предприятий:</w:t>
      </w:r>
    </w:p>
    <w:p w14:paraId="52AB2AF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серийного производства</w:t>
      </w:r>
    </w:p>
    <w:p w14:paraId="0B9BE53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массового производства</w:t>
      </w:r>
    </w:p>
    <w:p w14:paraId="76B4BA7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единичного производства</w:t>
      </w:r>
    </w:p>
    <w:p w14:paraId="0E61E7A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D01DB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38. В условиях массового производства применяется:</w:t>
      </w:r>
    </w:p>
    <w:p w14:paraId="2B54363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универсальное оборудование</w:t>
      </w:r>
    </w:p>
    <w:p w14:paraId="58AFA2D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специализированное</w:t>
      </w:r>
    </w:p>
    <w:p w14:paraId="6506A59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универсальное, частично специализированное</w:t>
      </w:r>
    </w:p>
    <w:p w14:paraId="4B0B4E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BBD10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39. Разделение процессов производства на относительно небольшие операции и жесткое закрепление их за рабочими местами характерно для:</w:t>
      </w:r>
    </w:p>
    <w:p w14:paraId="6F30B8E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единичных методов организации производственного процесса</w:t>
      </w:r>
    </w:p>
    <w:p w14:paraId="3B3355C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партионных методов организации производственного процесса</w:t>
      </w:r>
    </w:p>
    <w:p w14:paraId="3B6EB2E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поточных методов организации производственного процесса</w:t>
      </w:r>
    </w:p>
    <w:p w14:paraId="20D1E1D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ED1EF7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40. Для единичных методов организации производственного процесса характерно:</w:t>
      </w:r>
    </w:p>
    <w:p w14:paraId="46DC737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широкая номенклатура изготовляемых изделий с большим удельным весом нестандартных, оригинальных узлов и разнообразных работ, выполняемых на каждом рабочем месте</w:t>
      </w:r>
    </w:p>
    <w:p w14:paraId="1246376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редкая повторяемость  изготовления однотипной продукции или отсутствие повторяемости  и невозможность постоянного закрепления операций за рабочими местами</w:t>
      </w:r>
    </w:p>
    <w:p w14:paraId="2AC94E5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относительно большой удельный вес ручных и подгоночных работ, укрупненные методы нормирования</w:t>
      </w:r>
    </w:p>
    <w:p w14:paraId="07CEBE6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частая переналадка оборудования и возникновение перерывов в производстве</w:t>
      </w:r>
    </w:p>
    <w:p w14:paraId="216BB07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все ответы верны</w:t>
      </w:r>
    </w:p>
    <w:p w14:paraId="3B5CA0E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B95FDE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41. Высокая трудоемкость и длительность цикла изготовления изделий характерны для:</w:t>
      </w:r>
    </w:p>
    <w:p w14:paraId="7439AEE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единичных методов организации производственного процесса</w:t>
      </w:r>
    </w:p>
    <w:p w14:paraId="63F6B73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партионных методов организации производственного процесса</w:t>
      </w:r>
    </w:p>
    <w:p w14:paraId="0AE0A6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поточных методов организации производственного процесса</w:t>
      </w:r>
    </w:p>
    <w:p w14:paraId="676837C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430DF2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42. Невысокая себестоимость производства продукции характерна для:</w:t>
      </w:r>
    </w:p>
    <w:p w14:paraId="01EEB44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массового производства</w:t>
      </w:r>
    </w:p>
    <w:p w14:paraId="3D8746C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единичного производства</w:t>
      </w:r>
    </w:p>
    <w:p w14:paraId="09B366F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серийного производства</w:t>
      </w:r>
    </w:p>
    <w:p w14:paraId="4280CE7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27D9D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43. Массовое производство занимает высокий удельный вес в следующих отраслях народного хозяйства:</w:t>
      </w:r>
    </w:p>
    <w:p w14:paraId="081B6A8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производство оборудования для атомных электростанций</w:t>
      </w:r>
    </w:p>
    <w:p w14:paraId="1ED2D1E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морское судостроение </w:t>
      </w:r>
    </w:p>
    <w:p w14:paraId="18CC47D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производство металлургического оборудования</w:t>
      </w:r>
    </w:p>
    <w:p w14:paraId="6FEDD02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производство технологического оборудования для отраслей топливной промышленности</w:t>
      </w:r>
    </w:p>
    <w:p w14:paraId="11579DC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производство автомобилей «ЛАДА»</w:t>
      </w:r>
    </w:p>
    <w:p w14:paraId="694D59F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е) самолетостроение </w:t>
      </w:r>
    </w:p>
    <w:p w14:paraId="57818E8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044DE0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44. Единичное производство занимает высокий удельный вес в следующих отраслях народного хозяйства:</w:t>
      </w:r>
    </w:p>
    <w:p w14:paraId="0D06935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энергетическое машиностроение</w:t>
      </w:r>
    </w:p>
    <w:p w14:paraId="504FB13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автомобилестроение</w:t>
      </w:r>
    </w:p>
    <w:p w14:paraId="1C4F97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выплавка чугуна и стали</w:t>
      </w:r>
    </w:p>
    <w:p w14:paraId="3479AC5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металлургический передел цветных металлов</w:t>
      </w:r>
    </w:p>
    <w:p w14:paraId="3AD696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целлюлозно-бумажная промышленность</w:t>
      </w:r>
    </w:p>
    <w:p w14:paraId="5546320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е) полиграфическая промышленность</w:t>
      </w:r>
    </w:p>
    <w:p w14:paraId="00FA2C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парфюмерия и косметика</w:t>
      </w:r>
    </w:p>
    <w:p w14:paraId="187DC14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B6D394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45. Принцип специализации производственного процесса заключается:</w:t>
      </w:r>
    </w:p>
    <w:p w14:paraId="183A643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 согласованности всех элементов процесса по производительности и производственной мощности</w:t>
      </w:r>
    </w:p>
    <w:p w14:paraId="132476C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 пространственном сближении операций, стадий процесса, исключающее возвратные движения предмета труда в процессе производства</w:t>
      </w:r>
    </w:p>
    <w:p w14:paraId="78EC8C3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 непрерывности  движения предмета труда в производстве, а также в непрерывности  работы рабочих и оборудования</w:t>
      </w:r>
    </w:p>
    <w:p w14:paraId="25CCD23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 выпуске одинакового объема  продукции за равные интервалы времени</w:t>
      </w:r>
    </w:p>
    <w:p w14:paraId="3DAA81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 минимизации разнообразия работ и операций, а также режимов обработки и других элементов производственного процесса</w:t>
      </w:r>
    </w:p>
    <w:p w14:paraId="5127572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D4645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46. Образование «узких мест» в производстве, вследствие чего ухудшается использование оборудования и рабочего времени, увеличиваются  производственные заделы, удлиняется производственный цикл, является прямым нарушением принципа:</w:t>
      </w:r>
    </w:p>
    <w:p w14:paraId="3BE75E1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специализации</w:t>
      </w:r>
    </w:p>
    <w:p w14:paraId="361226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пропорциональности</w:t>
      </w:r>
    </w:p>
    <w:p w14:paraId="7149837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прямоточности</w:t>
      </w:r>
    </w:p>
    <w:p w14:paraId="2C44D9B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непрерывности</w:t>
      </w:r>
    </w:p>
    <w:p w14:paraId="68616D4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CAA9CF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47. Сокращение времени прохождения изделия в производстве, а также упорядочение движения изделия в пространстве, грузопотоков и уменьшение грузооборота возможно за счет соблюдения принципа:</w:t>
      </w:r>
    </w:p>
    <w:p w14:paraId="38550E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специализации</w:t>
      </w:r>
    </w:p>
    <w:p w14:paraId="321F921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пропорциональности</w:t>
      </w:r>
    </w:p>
    <w:p w14:paraId="0034D83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прямоточности</w:t>
      </w:r>
    </w:p>
    <w:p w14:paraId="0656CD7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непрерывности</w:t>
      </w:r>
    </w:p>
    <w:p w14:paraId="4B14CC6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параллельности</w:t>
      </w:r>
    </w:p>
    <w:p w14:paraId="77F398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е) ритмичности</w:t>
      </w:r>
    </w:p>
    <w:p w14:paraId="5737C9F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24B65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48. Равномерность производства достигается за счет соблюдения принципа:</w:t>
      </w:r>
    </w:p>
    <w:p w14:paraId="7173E53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специализации</w:t>
      </w:r>
    </w:p>
    <w:p w14:paraId="062CCE8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пропорциональности</w:t>
      </w:r>
    </w:p>
    <w:p w14:paraId="7FFC45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в) прямоточности</w:t>
      </w:r>
    </w:p>
    <w:p w14:paraId="0BF3961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непрерывности</w:t>
      </w:r>
    </w:p>
    <w:p w14:paraId="1AD0D6D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параллельности</w:t>
      </w:r>
    </w:p>
    <w:p w14:paraId="58CE55E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е) ритмичности</w:t>
      </w:r>
    </w:p>
    <w:p w14:paraId="7EC1BB4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939ABF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49. Система плановых заданий по выпуску продукции установленной номенклатуры, ассортимента и заданного качества, предназначенной для удовлетворения потребностей народного хозяйства и индивидуальных потребностей – это</w:t>
      </w:r>
    </w:p>
    <w:p w14:paraId="648801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производственная мощность предприятия</w:t>
      </w:r>
    </w:p>
    <w:p w14:paraId="509BFD2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производственная программа предприятия</w:t>
      </w:r>
    </w:p>
    <w:p w14:paraId="0B4C717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бизнес-план предприятия</w:t>
      </w:r>
    </w:p>
    <w:p w14:paraId="0EA93B4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финансовый план предприятия</w:t>
      </w:r>
    </w:p>
    <w:p w14:paraId="0D538E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98F76F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50. Производственная мощность предприятия – это</w:t>
      </w:r>
    </w:p>
    <w:p w14:paraId="6FD36B6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система плановых заданий по выпуску продукции установленной номенклатуры, ассортимента и заданного качества, предназначенной для удовлетворения потребностей народного хозяйства и индивидуальных потребностей</w:t>
      </w:r>
    </w:p>
    <w:p w14:paraId="1CCBEC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максимальное количество продукции соответствующего качества и ассортимента, которое может быть произведено им в единицу времени при полном использовании основных фондов средств предприятия</w:t>
      </w:r>
    </w:p>
    <w:p w14:paraId="562D057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объем производства, который обеспечивает выполнение заключенных договоров и обязательств по производству продукции (выполнению работ) в установленные сроки с минимумом затрат и максимально возможной эффективностью</w:t>
      </w:r>
    </w:p>
    <w:p w14:paraId="1838BC7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календарный период времени от момента запуска сырья и материалов в производство до полного изготовления готовой продукции</w:t>
      </w:r>
    </w:p>
    <w:p w14:paraId="53A4021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5F02D4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51. «Узким местом» предприятия называется:</w:t>
      </w:r>
    </w:p>
    <w:p w14:paraId="7A05D4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несоответствие мощности отдельных цехов, участков, групп оборудования мощностям ведущих подразделений, по которым установлена мощность всего предприятия в целом</w:t>
      </w:r>
    </w:p>
    <w:p w14:paraId="4CABDAA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превышение мощности отдельных подразделений над мощностью предприятия в целом</w:t>
      </w:r>
    </w:p>
    <w:p w14:paraId="77F06FB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изношенность основных фондов ведущего подразделения предприятия</w:t>
      </w:r>
    </w:p>
    <w:p w14:paraId="5DFAB60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превышение стоимости выбывших основных фондов над стоимостью вводимых фондов на предприятии</w:t>
      </w:r>
    </w:p>
    <w:p w14:paraId="76259F1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C54A42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52. Показатель качества продукции – это:</w:t>
      </w:r>
    </w:p>
    <w:p w14:paraId="76291BC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способность продукции удовлетворять человеческие потребности</w:t>
      </w:r>
    </w:p>
    <w:p w14:paraId="221C0F1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количественная оценка одного или нескольких свойств продукции, составляющих ее качество</w:t>
      </w:r>
    </w:p>
    <w:p w14:paraId="297CB9C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особенность продукции, которая проявляется при ее создании и использования</w:t>
      </w:r>
    </w:p>
    <w:p w14:paraId="30EF025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совокупность всех свойств, которыми обладает продукция</w:t>
      </w:r>
    </w:p>
    <w:p w14:paraId="5C3AC78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604ADA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53. Уровень качества продукции – это:</w:t>
      </w:r>
    </w:p>
    <w:p w14:paraId="0C85C67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относительная характеристика, полученная путем сравнения всех показателей качества конкретной продукции с аналогичными показателями базовой продукции</w:t>
      </w:r>
    </w:p>
    <w:p w14:paraId="031AA57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количественная оценка одного или нескольких свойств продукции, составляющих ее качество</w:t>
      </w:r>
    </w:p>
    <w:p w14:paraId="304958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совокупность свойств продукции, обусловливающих ее пригодность удовлетворять определенные потребности</w:t>
      </w:r>
    </w:p>
    <w:p w14:paraId="08DA195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совокупность всех свойств, которыми обладает продукция</w:t>
      </w:r>
    </w:p>
    <w:p w14:paraId="320C05D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247CE2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54. Какие показатели качества определяют основные функции продукции, для выполнения которых она предназначена, и обуславливающие область ее применения</w:t>
      </w:r>
    </w:p>
    <w:p w14:paraId="67BCCD5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а) безопасность</w:t>
      </w:r>
    </w:p>
    <w:p w14:paraId="511D6EC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назначение </w:t>
      </w:r>
    </w:p>
    <w:p w14:paraId="712F6D4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экологичность</w:t>
      </w:r>
    </w:p>
    <w:p w14:paraId="43813F3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надежность </w:t>
      </w:r>
    </w:p>
    <w:p w14:paraId="506256B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7A5F7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55. Какие показатели качества характеризуют систему «человек-изделие-среда»:</w:t>
      </w:r>
    </w:p>
    <w:p w14:paraId="6508A93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надежность</w:t>
      </w:r>
    </w:p>
    <w:p w14:paraId="185015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эстетичность</w:t>
      </w:r>
    </w:p>
    <w:p w14:paraId="535B280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экологичность</w:t>
      </w:r>
    </w:p>
    <w:p w14:paraId="6B1C045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эргономичность </w:t>
      </w:r>
    </w:p>
    <w:p w14:paraId="2CDE54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85C411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56. Показатели качества, отражающие взаимодействие человека с изделием через комплекс гигиенических, антропометрических, физиологических и психологических свойств - это:</w:t>
      </w:r>
    </w:p>
    <w:p w14:paraId="363AB91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надежность</w:t>
      </w:r>
    </w:p>
    <w:p w14:paraId="05DCAD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эстетичность</w:t>
      </w:r>
    </w:p>
    <w:p w14:paraId="7E0A65B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экологичность</w:t>
      </w:r>
    </w:p>
    <w:p w14:paraId="6FED3C4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эргономичность </w:t>
      </w:r>
    </w:p>
    <w:p w14:paraId="7B2D5F8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6B7B19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57. Продукция конкурентоспособна по ценовым показателям, если:</w:t>
      </w:r>
    </w:p>
    <w:p w14:paraId="2025A49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ее цена, дизайн и качество не уступают аналогам, представленным на рынке</w:t>
      </w:r>
    </w:p>
    <w:p w14:paraId="5F27CC1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реализация продукции дает компании высокий уровень прибыли</w:t>
      </w:r>
    </w:p>
    <w:p w14:paraId="14CD274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сравнительная стоимость единицы труда при производстве продукции не ниже, чем в сравниваемых компаниях</w:t>
      </w:r>
    </w:p>
    <w:p w14:paraId="1D69C7D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E2410D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58. Система качества на основе стандартов ИСО серии 9000 создается и внедряется на предприятии:</w:t>
      </w:r>
    </w:p>
    <w:p w14:paraId="48A604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для реализации программы качества</w:t>
      </w:r>
    </w:p>
    <w:p w14:paraId="2419F01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для предупреждения различных отклонений</w:t>
      </w:r>
    </w:p>
    <w:p w14:paraId="121D8E0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как средство реализации политики руководства предприятия в области качества </w:t>
      </w:r>
    </w:p>
    <w:p w14:paraId="12DFA3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882D08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59. Какие затраты, по Вашему мнению, входят в предупредительные затраты на обеспечение качества продукции  </w:t>
      </w:r>
    </w:p>
    <w:p w14:paraId="3D85CDB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затраты, связанные с контролем и испытаниями выпускаемой продукции</w:t>
      </w:r>
    </w:p>
    <w:p w14:paraId="5130B73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затраты на создание системы менеджмента качества </w:t>
      </w:r>
    </w:p>
    <w:p w14:paraId="54F0E65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затраты на мероприятия, способствующие предупреждению дефектов </w:t>
      </w:r>
    </w:p>
    <w:p w14:paraId="38C13DA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затраты, связанные с оценкой качества продукции</w:t>
      </w:r>
    </w:p>
    <w:p w14:paraId="6867AD7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д) затраты на гарантийный ремонт </w:t>
      </w:r>
    </w:p>
    <w:p w14:paraId="6C75F6E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е) затраты на послепродажный сервис</w:t>
      </w:r>
    </w:p>
    <w:p w14:paraId="048F06B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E0176D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60. Что относится к формам подтверждения соответствия: </w:t>
      </w:r>
    </w:p>
    <w:p w14:paraId="1939FB1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государственный контроль (надзор)</w:t>
      </w:r>
    </w:p>
    <w:p w14:paraId="60617B8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аккредитация</w:t>
      </w:r>
    </w:p>
    <w:p w14:paraId="16CD381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испытания</w:t>
      </w:r>
    </w:p>
    <w:p w14:paraId="59EDDE3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регистрация</w:t>
      </w:r>
    </w:p>
    <w:p w14:paraId="1571BFB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лицензирование</w:t>
      </w:r>
    </w:p>
    <w:p w14:paraId="47D5898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е) сертификация </w:t>
      </w:r>
    </w:p>
    <w:p w14:paraId="6608FD8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ж) приемка и ввод в эксплуатацию </w:t>
      </w:r>
    </w:p>
    <w:p w14:paraId="01F2A12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41BF8E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61. Совокупность действий и процедур, подтверждающих соответствие фактических характеристик продукции требованиям стандартов или технических условий</w:t>
      </w:r>
    </w:p>
    <w:p w14:paraId="5027A8A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стандартизация</w:t>
      </w:r>
    </w:p>
    <w:p w14:paraId="1C7EFCF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б) сертификация</w:t>
      </w:r>
    </w:p>
    <w:p w14:paraId="4EBC77A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лицензирование</w:t>
      </w:r>
    </w:p>
    <w:p w14:paraId="2F4865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аккредитация</w:t>
      </w:r>
    </w:p>
    <w:p w14:paraId="076A625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74BC66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62. Научная область, объединяющая количественные оценки качества, называется: </w:t>
      </w:r>
    </w:p>
    <w:p w14:paraId="5108121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стандартизацией</w:t>
      </w:r>
    </w:p>
    <w:p w14:paraId="3DAC16E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сертификацией</w:t>
      </w:r>
    </w:p>
    <w:p w14:paraId="0DF6E45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квалиметрией</w:t>
      </w:r>
    </w:p>
    <w:p w14:paraId="53A2002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инжинирингом</w:t>
      </w:r>
    </w:p>
    <w:p w14:paraId="08ED5E6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54BFE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63. Безотказность – это </w:t>
      </w:r>
    </w:p>
    <w:p w14:paraId="1F7B90D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свойство изделия сохранять работоспособность до разрушения или другого предельного состояния</w:t>
      </w:r>
    </w:p>
    <w:p w14:paraId="62712834" w14:textId="77777777" w:rsidR="00C10159" w:rsidRPr="00C10159" w:rsidRDefault="00C10159" w:rsidP="00C10159">
      <w:pPr>
        <w:widowControl/>
        <w:tabs>
          <w:tab w:val="clear" w:pos="788"/>
          <w:tab w:val="left" w:pos="708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свойство изделия,  выражающееся в его приспособленности к проведению операций технического обслуживания и ремонта.</w:t>
      </w:r>
    </w:p>
    <w:p w14:paraId="2A203C6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свойство изделия непрерывно сохранять работоспособность в течение некоторого интервала времени</w:t>
      </w:r>
    </w:p>
    <w:p w14:paraId="31B99894" w14:textId="77777777" w:rsidR="00C10159" w:rsidRPr="00C10159" w:rsidRDefault="00C10159" w:rsidP="00C10159">
      <w:pPr>
        <w:widowControl/>
        <w:tabs>
          <w:tab w:val="clear" w:pos="788"/>
          <w:tab w:val="left" w:pos="708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способность объекта сохранять свои свойства в определенных условиях.</w:t>
      </w:r>
    </w:p>
    <w:p w14:paraId="381F2DD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F2EAD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64. Показатели стандартизации и унификации  характеризуют</w:t>
      </w:r>
    </w:p>
    <w:p w14:paraId="5CC7E47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удобство эксплуатации изделия человеком</w:t>
      </w:r>
    </w:p>
    <w:p w14:paraId="7B95519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свойство изделия,  выражающееся в его приспособленности к проведению операций технического обслуживания и ремонта</w:t>
      </w:r>
    </w:p>
    <w:p w14:paraId="2A6736C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насыщенность продукции унифицированными и оригинальными составными частями</w:t>
      </w:r>
    </w:p>
    <w:p w14:paraId="54ADBA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композиционное совершенство изделия</w:t>
      </w:r>
    </w:p>
    <w:p w14:paraId="27E5098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8AAF72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b/>
          <w:kern w:val="0"/>
          <w:sz w:val="24"/>
          <w:szCs w:val="24"/>
          <w:lang w:eastAsia="ar-SA"/>
        </w:rPr>
      </w:pPr>
      <w:r w:rsidRPr="00C10159">
        <w:rPr>
          <w:b/>
          <w:kern w:val="0"/>
          <w:sz w:val="24"/>
          <w:szCs w:val="24"/>
          <w:lang w:eastAsia="ar-SA"/>
        </w:rPr>
        <w:t xml:space="preserve"> Раздел 2. Ресурсы предприятия и показатели их использования</w:t>
      </w:r>
    </w:p>
    <w:p w14:paraId="71D76F3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1. К имуществу предприятия относят:</w:t>
      </w:r>
    </w:p>
    <w:p w14:paraId="70D2CD6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земельные участки, здания, сооружения, сырье, готовую продукцию</w:t>
      </w:r>
    </w:p>
    <w:p w14:paraId="621FA1D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права требования, долги, права на обозначения, индивидуализирующие предприятие</w:t>
      </w:r>
    </w:p>
    <w:p w14:paraId="7290ADD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права требования, долги, денежные средства, ценные бумаги, прибыль предприятия</w:t>
      </w:r>
    </w:p>
    <w:p w14:paraId="3368F64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все ответы правильные </w:t>
      </w:r>
    </w:p>
    <w:p w14:paraId="5CBDDDF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2. По источникам формирования капитал предприятия классифицируется как:</w:t>
      </w:r>
    </w:p>
    <w:p w14:paraId="7AF9E99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основной и оборотный</w:t>
      </w:r>
    </w:p>
    <w:p w14:paraId="6083D01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постоянный и переменный</w:t>
      </w:r>
    </w:p>
    <w:p w14:paraId="3BD250F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собственный и заемный</w:t>
      </w:r>
    </w:p>
    <w:p w14:paraId="0E796C2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3. К собственным источникам формирования имущества предприятия относят:</w:t>
      </w:r>
    </w:p>
    <w:p w14:paraId="6335D14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 уставный капитал</w:t>
      </w:r>
    </w:p>
    <w:p w14:paraId="22AA7FD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дебиторская задолженность</w:t>
      </w:r>
    </w:p>
    <w:p w14:paraId="01F715E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кредиторская задолженность</w:t>
      </w:r>
    </w:p>
    <w:p w14:paraId="7F10EF2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прибыль </w:t>
      </w:r>
    </w:p>
    <w:p w14:paraId="47B28A2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4. К активам предприятия относят:</w:t>
      </w:r>
    </w:p>
    <w:p w14:paraId="276AB76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основной капитал</w:t>
      </w:r>
    </w:p>
    <w:p w14:paraId="440A13C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оборотный капитал</w:t>
      </w:r>
    </w:p>
    <w:p w14:paraId="51A67A3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уставный капитал</w:t>
      </w:r>
    </w:p>
    <w:p w14:paraId="7AAB422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резервный капитал</w:t>
      </w:r>
    </w:p>
    <w:p w14:paraId="1716D36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p w14:paraId="61B7DCA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5. Источниками деятельности предприятия являются:</w:t>
      </w:r>
    </w:p>
    <w:p w14:paraId="6599814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уставный капитал, добавочный капитал, резервный капитал</w:t>
      </w:r>
    </w:p>
    <w:p w14:paraId="4D0290D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прибыль, долгосрочные заемные средства</w:t>
      </w:r>
    </w:p>
    <w:p w14:paraId="767B331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краткосрочные заемные средства, кредиторская задолженность</w:t>
      </w:r>
    </w:p>
    <w:p w14:paraId="6F64C36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государственное финансирование</w:t>
      </w:r>
    </w:p>
    <w:p w14:paraId="07A9984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lastRenderedPageBreak/>
        <w:t xml:space="preserve">д) все ответы являются правильными </w:t>
      </w:r>
    </w:p>
    <w:p w14:paraId="1044468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6. Права пользования земельными участками, природными ресурсами, свидетельства на товарные знаки и знаки обслуживания, лицензии  на их использование, права на «ноу-хау» и промышленные образцы образуют</w:t>
      </w:r>
    </w:p>
    <w:p w14:paraId="26531F6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основные средства предприятия</w:t>
      </w:r>
    </w:p>
    <w:p w14:paraId="5DE8BB9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долгосрочные финансовые вложения предприятия</w:t>
      </w:r>
    </w:p>
    <w:p w14:paraId="44723FE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нематериальные активы предприятия</w:t>
      </w:r>
    </w:p>
    <w:p w14:paraId="6E0AD19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оборотный капитал предприятия</w:t>
      </w:r>
    </w:p>
    <w:p w14:paraId="3017890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7. К долгосрочным финансовым вложениям предприятия относят:</w:t>
      </w:r>
    </w:p>
    <w:p w14:paraId="11F10FC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инвестиции в дочерние, зависимые общества и другие организации, инвестиции в ценные бумаги, уставные капиталы других организаций, займы, предоставляемые предприятием различным организация на срок более одного года</w:t>
      </w:r>
    </w:p>
    <w:p w14:paraId="67F772F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затраты на незавершенное капитальное строительство, осуществляемое предприятием</w:t>
      </w:r>
    </w:p>
    <w:p w14:paraId="1B02BC4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долгосрочные банковские займы, предоставленные предприятию</w:t>
      </w:r>
    </w:p>
    <w:p w14:paraId="52FEF43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средства, привлеченные в результате эмиссии акций, облигаций и других ценных бумаг</w:t>
      </w:r>
    </w:p>
    <w:p w14:paraId="19EBFA2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8. К основному капиталу предприятия </w:t>
      </w:r>
      <w:r w:rsidRPr="00C10159">
        <w:rPr>
          <w:b/>
          <w:kern w:val="0"/>
          <w:sz w:val="24"/>
          <w:szCs w:val="24"/>
          <w:u w:val="single"/>
          <w:lang w:eastAsia="ar-SA"/>
        </w:rPr>
        <w:t>не</w:t>
      </w:r>
      <w:r w:rsidRPr="00C10159">
        <w:rPr>
          <w:kern w:val="0"/>
          <w:sz w:val="24"/>
          <w:szCs w:val="24"/>
          <w:lang w:eastAsia="ar-SA"/>
        </w:rPr>
        <w:t xml:space="preserve"> относят:</w:t>
      </w:r>
    </w:p>
    <w:p w14:paraId="0CE8CD5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основные средства</w:t>
      </w:r>
    </w:p>
    <w:p w14:paraId="5A1B33C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нематериальные активы</w:t>
      </w:r>
    </w:p>
    <w:p w14:paraId="609E9F6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долгосрочные финансовые вложения</w:t>
      </w:r>
    </w:p>
    <w:p w14:paraId="4056162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денежные средства и прибыль предприятия</w:t>
      </w:r>
    </w:p>
    <w:p w14:paraId="419C809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9. Активы предприятия отражают:</w:t>
      </w:r>
    </w:p>
    <w:p w14:paraId="2BFD804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средства, привлеченные из различных источников</w:t>
      </w:r>
    </w:p>
    <w:p w14:paraId="372E63A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направления размещения средств предприятия</w:t>
      </w:r>
    </w:p>
    <w:p w14:paraId="09B1EB4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10. К оборотному капиталу предприятия относят следующие элементы:</w:t>
      </w:r>
    </w:p>
    <w:p w14:paraId="099C45C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производственные запасы</w:t>
      </w:r>
    </w:p>
    <w:p w14:paraId="4B2CEF1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дебиторская задолженность</w:t>
      </w:r>
    </w:p>
    <w:p w14:paraId="15DCB6A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денежные средства и краткосрочные ценные бумаги</w:t>
      </w:r>
    </w:p>
    <w:p w14:paraId="4F58A73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все ответы являются правильными </w:t>
      </w:r>
    </w:p>
    <w:p w14:paraId="1714EFA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11. К оборотному капиталу </w:t>
      </w:r>
      <w:r w:rsidRPr="00C10159">
        <w:rPr>
          <w:b/>
          <w:kern w:val="0"/>
          <w:sz w:val="24"/>
          <w:szCs w:val="24"/>
          <w:u w:val="single"/>
          <w:lang w:eastAsia="ar-SA"/>
        </w:rPr>
        <w:t>не</w:t>
      </w:r>
      <w:r w:rsidRPr="00C10159">
        <w:rPr>
          <w:kern w:val="0"/>
          <w:sz w:val="24"/>
          <w:szCs w:val="24"/>
          <w:lang w:eastAsia="ar-SA"/>
        </w:rPr>
        <w:t xml:space="preserve"> относятся:</w:t>
      </w:r>
    </w:p>
    <w:p w14:paraId="193ADCB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незавершенное производство</w:t>
      </w:r>
    </w:p>
    <w:p w14:paraId="02324CC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б) краткосрочные финансовые вложения </w:t>
      </w:r>
    </w:p>
    <w:p w14:paraId="5EB7F7C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запасы сырья и готовой продукции</w:t>
      </w:r>
    </w:p>
    <w:p w14:paraId="52AA9CA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дебиторская задолженность</w:t>
      </w:r>
    </w:p>
    <w:p w14:paraId="7648F5C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кредиторская задолженность</w:t>
      </w:r>
    </w:p>
    <w:p w14:paraId="6809D33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12. В состав основных производственных фондов предприятия включаются материально-вещественные элементы:</w:t>
      </w:r>
    </w:p>
    <w:p w14:paraId="5BF8016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а).здания, сооружения, передаточные устройства, транспортные средства,</w:t>
      </w:r>
    </w:p>
    <w:p w14:paraId="545A96E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б).здания, сооружения, передаточные устройства, машины и оборудование, незавершенное производство, инструменты и приспособления, транспортные средства,</w:t>
      </w:r>
    </w:p>
    <w:p w14:paraId="325BBE2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в).здания,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инвентарь, запасы сырья и материалов,</w:t>
      </w:r>
    </w:p>
    <w:p w14:paraId="049B051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г).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инвентарь, готовая продукция на складе.</w:t>
      </w:r>
    </w:p>
    <w:p w14:paraId="4A1FD15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41AE21F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13. Что из перечисленных групп основных производственных фондов относится к зданиям, сооружениям, передаточным устройствам, машинам и оборудованию, транспортным средствам, приборам и устройствам:</w:t>
      </w:r>
    </w:p>
    <w:p w14:paraId="5058C4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устройства электропередачи и связи, электро- и теплосеть, трубопроводы, кабельные линии, воздушные линии связи, канализационные сети, водопроводы</w:t>
      </w:r>
    </w:p>
    <w:p w14:paraId="786F05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производственные корпуса, помещения служб, лабораторий, складов, магазинов</w:t>
      </w:r>
    </w:p>
    <w:p w14:paraId="5620B59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в) железнодорожный подвижной состав, средства водного транспорта, автомобили, воздушный транспорт, вагоны метрополитена</w:t>
      </w:r>
    </w:p>
    <w:p w14:paraId="3FE2FF7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шахты, газовые и нефтяные скважины, эстакады, мосты, тоннели, гидротехнические, водопроводные, канализационные сооружения, путепроводы</w:t>
      </w:r>
    </w:p>
    <w:p w14:paraId="026ED55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е) контрольно-измерительная аппаратура, проверочная и испытательная аппаратура, пульты управления, сигнализации и блокировки</w:t>
      </w:r>
    </w:p>
    <w:p w14:paraId="70FA458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металлорежущие и деревообрабатывающие станки, прессы, термические печи, гальваническое оборудование, кузнечно-прессовые станки, электротехническое оборудование,  энергетические, рабочие и информационные машины и оборудование</w:t>
      </w:r>
    </w:p>
    <w:p w14:paraId="4C4A930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з) предметы технического назначения: емкости для хранения жидкостей, тара, мебель,  предметы конторского и хозяйственного обзаведения, спортивный инвентарь</w:t>
      </w:r>
    </w:p>
    <w:p w14:paraId="63F85B6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6"/>
        <w:gridCol w:w="4148"/>
      </w:tblGrid>
      <w:tr w:rsidR="00C10159" w:rsidRPr="00C10159" w14:paraId="4C956949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8282F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66C6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C10159" w:rsidRPr="00C10159" w14:paraId="69E4637A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4E792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Здания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B8B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54E1EEFB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9334E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Сооружения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E6F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0495E297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9F809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Передаточные устройства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5DD6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0C4BF0E7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27A79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2F9A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4ABEDC8A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58C1B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DEDF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47204B21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F7792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Измерительные и регулирующие приборы и устройства, лабораторное оборудование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2EC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7E0FBA08" w14:textId="77777777" w:rsidTr="00C1015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F1132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rFonts w:eastAsia="Calibri"/>
                <w:kern w:val="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DB2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3C60B2F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ar-SA"/>
        </w:rPr>
      </w:pPr>
    </w:p>
    <w:p w14:paraId="64BEF43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14. Из нижеперечисленных элементов к основным производственным фондам относятся:</w:t>
      </w:r>
    </w:p>
    <w:p w14:paraId="0CABC23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масло смазочное</w:t>
      </w:r>
    </w:p>
    <w:p w14:paraId="34458DF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подъездные пути</w:t>
      </w:r>
    </w:p>
    <w:p w14:paraId="6B64377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компьютерные программы</w:t>
      </w:r>
    </w:p>
    <w:p w14:paraId="7EB097E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запасы основных материалов на складе</w:t>
      </w:r>
    </w:p>
    <w:p w14:paraId="57C1A59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ветошь для протирки станков</w:t>
      </w:r>
    </w:p>
    <w:p w14:paraId="3AFA256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е) готовая продукция на складе</w:t>
      </w:r>
    </w:p>
    <w:p w14:paraId="297A16A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ж) запасы металла в заготовительном цехе</w:t>
      </w:r>
    </w:p>
    <w:p w14:paraId="4BC3883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з) специнструмент сроком службы два года</w:t>
      </w:r>
    </w:p>
    <w:p w14:paraId="274C87E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к) товары отгруженные, но не оплаченные покупателями</w:t>
      </w:r>
    </w:p>
    <w:p w14:paraId="3E05B8E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л) денежные средства на покупку компьютеров, бумаги, канцелярских принадлежностей</w:t>
      </w:r>
    </w:p>
    <w:p w14:paraId="7C933A8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15. В текущих условиях функционирования основные фонды предприятия отражаются по:</w:t>
      </w:r>
    </w:p>
    <w:p w14:paraId="373A1BC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первоначальной стоимости</w:t>
      </w:r>
    </w:p>
    <w:p w14:paraId="4B47573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восстановительной стоимости</w:t>
      </w:r>
    </w:p>
    <w:p w14:paraId="0AE990E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остаточной стоимости</w:t>
      </w:r>
    </w:p>
    <w:p w14:paraId="3D67CE8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среднегодовой стоимости </w:t>
      </w:r>
    </w:p>
    <w:p w14:paraId="526B9D4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16. Амортизация основных фондов – это:</w:t>
      </w:r>
    </w:p>
    <w:p w14:paraId="057DDDD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износ основных фондов предприятия в процессе их эксплуатации</w:t>
      </w:r>
    </w:p>
    <w:p w14:paraId="48B4AFF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б) перенос стоимости основных фондов на стоимость производимой продукции </w:t>
      </w:r>
    </w:p>
    <w:p w14:paraId="56D054C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восстановление основных фондов</w:t>
      </w:r>
    </w:p>
    <w:p w14:paraId="115218C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расходы, связанные с содержанием основных фондов </w:t>
      </w:r>
    </w:p>
    <w:p w14:paraId="158DA87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17. Норма амортизации определяется:</w:t>
      </w:r>
    </w:p>
    <w:p w14:paraId="7684C81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первоначальной стоимостью основных фондов</w:t>
      </w:r>
    </w:p>
    <w:p w14:paraId="5EFC81D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сроком службы элементов основных фондов</w:t>
      </w:r>
    </w:p>
    <w:p w14:paraId="180E794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износом основных фондов</w:t>
      </w:r>
    </w:p>
    <w:p w14:paraId="7E4EDCD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расходами, связанными с содержанием основных фондов</w:t>
      </w:r>
    </w:p>
    <w:p w14:paraId="327B650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18. У какого элемента норма амортизации будет выше</w:t>
      </w:r>
    </w:p>
    <w:p w14:paraId="42E04CB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а) деревянного здания </w:t>
      </w:r>
    </w:p>
    <w:p w14:paraId="31EBA34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каменного здания</w:t>
      </w:r>
    </w:p>
    <w:p w14:paraId="37E4C23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19. Износ основных фондов – это:</w:t>
      </w:r>
    </w:p>
    <w:p w14:paraId="5DFBEB3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lastRenderedPageBreak/>
        <w:t>а) процесс перенесения стоимости основных фондов на себестоимость продукции</w:t>
      </w:r>
    </w:p>
    <w:p w14:paraId="247B3CA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потеря стоимости основных фондов в процессе их эксплуатации</w:t>
      </w:r>
    </w:p>
    <w:p w14:paraId="26D38C5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расходы на содержание и ремонт основных фондов</w:t>
      </w:r>
    </w:p>
    <w:p w14:paraId="1CBAE69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расходы на капитальный ремонт оборудования</w:t>
      </w:r>
    </w:p>
    <w:p w14:paraId="492D805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20. Основные фонды при зачислении их на баланс предприятия в результате приобретения, строительства оцениваются по:</w:t>
      </w:r>
    </w:p>
    <w:p w14:paraId="71A1F7C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восстановительной стоимости</w:t>
      </w:r>
    </w:p>
    <w:p w14:paraId="6DAC5E0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полной первоначальной стоимости</w:t>
      </w:r>
    </w:p>
    <w:p w14:paraId="089FCB0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остаточной стоимости</w:t>
      </w:r>
    </w:p>
    <w:p w14:paraId="753D4E1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среднегодовой стоимости </w:t>
      </w:r>
    </w:p>
    <w:p w14:paraId="4BEACF0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21. Первоначальная стоимость оборудования 10 млн. рублей, нормативный срок его службы 10 лет, фактический срок использования 4 года. Определить величину амортизационного фонда предприятия к концу 4 года его службы:</w:t>
      </w:r>
    </w:p>
    <w:p w14:paraId="0A1542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4 млн. рублей</w:t>
      </w:r>
    </w:p>
    <w:p w14:paraId="6CAE4EE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6 млн. рублей</w:t>
      </w:r>
    </w:p>
    <w:p w14:paraId="7615287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10 млн. рублей</w:t>
      </w:r>
    </w:p>
    <w:p w14:paraId="24BE3A8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1 млн. рублей</w:t>
      </w:r>
    </w:p>
    <w:p w14:paraId="30D7B95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EEDFAD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22. Уровень использования основных производственных фондов характеризуют:</w:t>
      </w:r>
    </w:p>
    <w:p w14:paraId="6ABD322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рентабельность, прибыль </w:t>
      </w:r>
    </w:p>
    <w:p w14:paraId="773A859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фондоотдача, фондоемкость</w:t>
      </w:r>
    </w:p>
    <w:p w14:paraId="1B2305B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фондовооруженность труда рабочих</w:t>
      </w:r>
    </w:p>
    <w:p w14:paraId="299FD31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производительность труда рабочих </w:t>
      </w:r>
    </w:p>
    <w:p w14:paraId="7371F25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56BF84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23. По приведенной ниже формуле рассчитывается:</w:t>
      </w:r>
    </w:p>
    <w:p w14:paraId="4A1FDC6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357794B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i/>
          <w:kern w:val="0"/>
          <w:sz w:val="24"/>
          <w:szCs w:val="24"/>
          <w:lang w:eastAsia="ru-RU"/>
        </w:rPr>
        <w:t>Ф = Ф н + ( Ф вв * К)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: 12 </w:t>
      </w:r>
      <w:r w:rsidRPr="00C10159">
        <w:rPr>
          <w:rFonts w:eastAsia="Calibri"/>
          <w:i/>
          <w:kern w:val="0"/>
          <w:sz w:val="24"/>
          <w:szCs w:val="24"/>
          <w:lang w:eastAsia="ru-RU"/>
        </w:rPr>
        <w:t>– [Ф выб (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12 </w:t>
      </w:r>
      <w:r w:rsidRPr="00C10159">
        <w:rPr>
          <w:rFonts w:eastAsia="Calibri"/>
          <w:i/>
          <w:kern w:val="0"/>
          <w:sz w:val="24"/>
          <w:szCs w:val="24"/>
          <w:lang w:eastAsia="ru-RU"/>
        </w:rPr>
        <w:t>– К)] :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12                  </w:t>
      </w:r>
    </w:p>
    <w:p w14:paraId="0DD50139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где  </w:t>
      </w:r>
      <w:r w:rsidRPr="00C10159">
        <w:rPr>
          <w:rFonts w:eastAsia="Calibri"/>
          <w:i/>
          <w:kern w:val="0"/>
          <w:sz w:val="24"/>
          <w:szCs w:val="24"/>
          <w:lang w:eastAsia="ru-RU"/>
        </w:rPr>
        <w:t>Ф н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  -  стоимость ОПФ на начало года, руб.;</w:t>
      </w:r>
    </w:p>
    <w:p w14:paraId="3F9CAC6B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</w:t>
      </w:r>
      <w:r w:rsidRPr="00C10159">
        <w:rPr>
          <w:rFonts w:eastAsia="Calibri"/>
          <w:i/>
          <w:kern w:val="0"/>
          <w:sz w:val="24"/>
          <w:szCs w:val="24"/>
          <w:lang w:eastAsia="ru-RU"/>
        </w:rPr>
        <w:t>Фвв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 -  стоимость вводимых в течение года ОПФ, руб.;</w:t>
      </w:r>
    </w:p>
    <w:p w14:paraId="788F4DFF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</w:t>
      </w:r>
      <w:r w:rsidRPr="00C10159">
        <w:rPr>
          <w:rFonts w:eastAsia="Calibri"/>
          <w:i/>
          <w:kern w:val="0"/>
          <w:sz w:val="24"/>
          <w:szCs w:val="24"/>
          <w:lang w:eastAsia="ru-RU"/>
        </w:rPr>
        <w:t>Фвыб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 -     стоимость выбывающих в течение года ОПФ, руб.;</w:t>
      </w:r>
    </w:p>
    <w:p w14:paraId="2CB03AA1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54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i/>
          <w:kern w:val="0"/>
          <w:sz w:val="24"/>
          <w:szCs w:val="24"/>
          <w:lang w:eastAsia="ru-RU"/>
        </w:rPr>
        <w:t>К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 -    количество полных месяцев функционирования ОПФ  в течение года.</w:t>
      </w:r>
    </w:p>
    <w:p w14:paraId="7FC60A3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полная первоначальная стоимость основных фондов</w:t>
      </w:r>
    </w:p>
    <w:p w14:paraId="6B8347C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восстановительная стоимость основных фондов</w:t>
      </w:r>
    </w:p>
    <w:p w14:paraId="2666AA0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среднегодовая стоимость основных фондов</w:t>
      </w:r>
    </w:p>
    <w:p w14:paraId="4B9613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остаточная стоимость основных фондов</w:t>
      </w:r>
    </w:p>
    <w:p w14:paraId="5772509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ликвидационная стоимость основных фондов</w:t>
      </w:r>
    </w:p>
    <w:p w14:paraId="578AC7A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21B771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24. </w:t>
      </w:r>
      <w:r w:rsidRPr="00C10159">
        <w:rPr>
          <w:rFonts w:eastAsia="Calibri"/>
          <w:b/>
          <w:kern w:val="0"/>
          <w:sz w:val="24"/>
          <w:szCs w:val="24"/>
          <w:u w:val="single"/>
          <w:lang w:eastAsia="ru-RU"/>
        </w:rPr>
        <w:t>Не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являются амортизируемыми следующие элементы капитала предприятия:</w:t>
      </w:r>
    </w:p>
    <w:p w14:paraId="72B38F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земля;</w:t>
      </w:r>
    </w:p>
    <w:p w14:paraId="6D9A062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основные непроизводственные фонды</w:t>
      </w:r>
    </w:p>
    <w:p w14:paraId="48EA0D7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объекты природопользования;</w:t>
      </w:r>
    </w:p>
    <w:p w14:paraId="561329E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материально-производственные запасы</w:t>
      </w:r>
    </w:p>
    <w:p w14:paraId="383A77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права пользования земельными участками, природными ресурсами</w:t>
      </w:r>
    </w:p>
    <w:p w14:paraId="36093BC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е) программные продукты</w:t>
      </w:r>
    </w:p>
    <w:p w14:paraId="1B464BA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товары</w:t>
      </w:r>
    </w:p>
    <w:p w14:paraId="72D13F2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з) ценные бумаги</w:t>
      </w:r>
    </w:p>
    <w:p w14:paraId="606F995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к) объекты внешнего благоустройства</w:t>
      </w:r>
    </w:p>
    <w:p w14:paraId="3459D1C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л) патенты и лицензии </w:t>
      </w:r>
    </w:p>
    <w:p w14:paraId="74D29EB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м) продуктивный скот</w:t>
      </w:r>
    </w:p>
    <w:p w14:paraId="4F1F5B8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107E2F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25. Экстенсивное использование основных производственных фондов характеризует:</w:t>
      </w:r>
    </w:p>
    <w:p w14:paraId="269A5CF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фондоотдача, фондоемкость</w:t>
      </w:r>
    </w:p>
    <w:p w14:paraId="0AEE588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б) коэффициент сменности</w:t>
      </w:r>
    </w:p>
    <w:p w14:paraId="74C66F9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фондовооруженность труда</w:t>
      </w:r>
    </w:p>
    <w:p w14:paraId="7BB30B4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рентабельность производства</w:t>
      </w:r>
    </w:p>
    <w:p w14:paraId="1EC516F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прибыль предприятия</w:t>
      </w:r>
    </w:p>
    <w:p w14:paraId="0A0F9A3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39AF8B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26. Интенсивное использование оборудования характеризуют:</w:t>
      </w:r>
    </w:p>
    <w:p w14:paraId="3B44065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коэффициент сменности</w:t>
      </w:r>
    </w:p>
    <w:p w14:paraId="3BB4994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фондоотдача</w:t>
      </w:r>
    </w:p>
    <w:p w14:paraId="1A69899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фондовооруженность труда рабочего</w:t>
      </w:r>
    </w:p>
    <w:p w14:paraId="5DD155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производительность данного вида оборудования</w:t>
      </w:r>
    </w:p>
    <w:p w14:paraId="42BCA27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коэффициент интенсивного использования оборудования</w:t>
      </w:r>
    </w:p>
    <w:p w14:paraId="59B0AAC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27. По следующей формуле определяется показатель:</w:t>
      </w:r>
    </w:p>
    <w:p w14:paraId="6993A8EB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709"/>
        <w:jc w:val="center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i/>
          <w:kern w:val="0"/>
          <w:sz w:val="24"/>
          <w:szCs w:val="24"/>
          <w:lang w:eastAsia="ru-RU"/>
        </w:rPr>
        <w:t>Ф = В / Ф</w:t>
      </w:r>
      <w:r w:rsidRPr="00C10159">
        <w:rPr>
          <w:rFonts w:eastAsia="Calibri"/>
          <w:kern w:val="0"/>
          <w:sz w:val="24"/>
          <w:szCs w:val="24"/>
          <w:lang w:eastAsia="ru-RU"/>
        </w:rPr>
        <w:t>,</w:t>
      </w:r>
    </w:p>
    <w:p w14:paraId="60C43468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где  </w:t>
      </w:r>
      <w:r w:rsidRPr="00C10159">
        <w:rPr>
          <w:rFonts w:eastAsia="Calibri"/>
          <w:i/>
          <w:kern w:val="0"/>
          <w:sz w:val="24"/>
          <w:szCs w:val="24"/>
          <w:lang w:eastAsia="ru-RU"/>
        </w:rPr>
        <w:t>В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- годовая выручка от реализации продукции, руб.</w:t>
      </w:r>
    </w:p>
    <w:p w14:paraId="621B6F58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</w:t>
      </w:r>
      <w:r w:rsidRPr="00C10159">
        <w:rPr>
          <w:rFonts w:eastAsia="Calibri"/>
          <w:i/>
          <w:kern w:val="0"/>
          <w:sz w:val="24"/>
          <w:szCs w:val="24"/>
          <w:lang w:eastAsia="ru-RU"/>
        </w:rPr>
        <w:t xml:space="preserve">Ф </w:t>
      </w:r>
      <w:r w:rsidRPr="00C10159">
        <w:rPr>
          <w:rFonts w:eastAsia="Calibri"/>
          <w:kern w:val="0"/>
          <w:sz w:val="24"/>
          <w:szCs w:val="24"/>
          <w:lang w:eastAsia="ru-RU"/>
        </w:rPr>
        <w:t>– среднегодовая стоимость основных производственных фондов, руб.</w:t>
      </w:r>
    </w:p>
    <w:p w14:paraId="518B5C95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фондоотдачи основных фондов</w:t>
      </w:r>
    </w:p>
    <w:p w14:paraId="6A6BA342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фондоемкости основных фондов</w:t>
      </w:r>
    </w:p>
    <w:p w14:paraId="3E6300BB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рентабельности основных фондов</w:t>
      </w:r>
    </w:p>
    <w:p w14:paraId="771FD308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AEFD697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28. При прочих равных условиях коэффициент годности основных фондов возрастает:</w:t>
      </w:r>
    </w:p>
    <w:p w14:paraId="7E081BEB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при росте величины износа основных фондов</w:t>
      </w:r>
    </w:p>
    <w:p w14:paraId="18240800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при снижении величины износа основных фондов</w:t>
      </w:r>
    </w:p>
    <w:p w14:paraId="3953A4C5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8E4D8F4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29. У какого элемента основного капитала предприятия норма амортизации будет ниже:</w:t>
      </w:r>
    </w:p>
    <w:p w14:paraId="5E63FC1B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зданий и сооружений</w:t>
      </w:r>
    </w:p>
    <w:p w14:paraId="3CCB6E20" w14:textId="77777777" w:rsidR="00C10159" w:rsidRPr="00C10159" w:rsidRDefault="00C10159" w:rsidP="00C10159">
      <w:pPr>
        <w:widowControl/>
        <w:tabs>
          <w:tab w:val="clear" w:pos="788"/>
          <w:tab w:val="left" w:pos="7845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программного продукта</w:t>
      </w:r>
    </w:p>
    <w:p w14:paraId="634CA50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E64E55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34" w:firstLine="0"/>
        <w:jc w:val="left"/>
        <w:rPr>
          <w:rFonts w:eastAsia="Calibri"/>
          <w:kern w:val="0"/>
          <w:sz w:val="24"/>
          <w:szCs w:val="24"/>
          <w:u w:val="single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30. В условиях инфляции</w:t>
      </w:r>
      <w:r w:rsidRPr="00C10159">
        <w:rPr>
          <w:rFonts w:eastAsia="Calibri"/>
          <w:kern w:val="0"/>
          <w:sz w:val="24"/>
          <w:szCs w:val="24"/>
          <w:u w:val="single"/>
          <w:lang w:eastAsia="ru-RU"/>
        </w:rPr>
        <w:t>:</w:t>
      </w:r>
    </w:p>
    <w:p w14:paraId="4FBF6A50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34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первоначальная стоимость имущества выше восстановительной;</w:t>
      </w:r>
    </w:p>
    <w:p w14:paraId="7D5E56E0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34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восстановительная  стоимость может быть как выше, так и ниже первоначальной;</w:t>
      </w:r>
    </w:p>
    <w:p w14:paraId="2737CB15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34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соотношение стоимостных оценок зависит от вида имущества, включаемых в состав основного капитала;</w:t>
      </w:r>
    </w:p>
    <w:p w14:paraId="2276BA46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34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восстановительная стоимость имущества выше первоначальной;</w:t>
      </w:r>
    </w:p>
    <w:p w14:paraId="3FD4DA8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восстановительная стоимость ниже первоначальной на величину морального износа.</w:t>
      </w:r>
    </w:p>
    <w:p w14:paraId="63CF873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p w14:paraId="2B83289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u w:val="single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31. К фондам обращения относятся</w:t>
      </w:r>
      <w:r w:rsidRPr="00C10159">
        <w:rPr>
          <w:kern w:val="0"/>
          <w:sz w:val="24"/>
          <w:szCs w:val="24"/>
          <w:u w:val="single"/>
          <w:lang w:eastAsia="ar-SA"/>
        </w:rPr>
        <w:t>:</w:t>
      </w:r>
    </w:p>
    <w:p w14:paraId="61B8FA0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готовые изделия на складе предприятия, продукция отгруженная, находящаяся в пути, денежные средства и средства в незаконченных расчетах ( денежные средства в кассе, на расчетном счете, в аккредитивах),</w:t>
      </w:r>
    </w:p>
    <w:p w14:paraId="105BC75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готовые изделия, отгруженные потребителям, денежные средства в акциях, на расчетном счете, в кассе, дебиторская и кредиторская задолженности</w:t>
      </w:r>
    </w:p>
    <w:p w14:paraId="2BFB195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транспортные средства предприятия, производственные здания, сооружения,</w:t>
      </w:r>
    </w:p>
    <w:p w14:paraId="5B07018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прибыль</w:t>
      </w:r>
    </w:p>
    <w:p w14:paraId="36D3893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u w:val="single"/>
          <w:lang w:eastAsia="ar-SA"/>
        </w:rPr>
      </w:pPr>
    </w:p>
    <w:p w14:paraId="6C43DAA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32. Понятие “оборотные фонды предприятия” включает:</w:t>
      </w:r>
    </w:p>
    <w:p w14:paraId="0227D9B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основные и вспомогательные материалы, полуфабрикаты собственного производства, покупные полуфабрикаты, комплектующие изделия, незавершенное производство</w:t>
      </w:r>
    </w:p>
    <w:p w14:paraId="4DD7F90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денежные средства на расчетном счете и кассе предприятия, готовые изделия на складе</w:t>
      </w:r>
    </w:p>
    <w:p w14:paraId="717865B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средства производства, многократно участвующие в процессе производства и переносящие свою стоимость на себестоимость выпускаемой продукции,</w:t>
      </w:r>
    </w:p>
    <w:p w14:paraId="32E22F5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амортизационный фонд, ремонтный  и аналогичные по назначению фонды</w:t>
      </w:r>
    </w:p>
    <w:p w14:paraId="2A3ECFC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u w:val="single"/>
          <w:lang w:eastAsia="ar-SA"/>
        </w:rPr>
      </w:pPr>
    </w:p>
    <w:p w14:paraId="46B607D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lastRenderedPageBreak/>
        <w:t>33. В состав оборотных производственных фондов предприятия входят материально-вещественные элементы:</w:t>
      </w:r>
    </w:p>
    <w:p w14:paraId="5056C6C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периодов,</w:t>
      </w:r>
    </w:p>
    <w:p w14:paraId="2C15733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станки, агрегаты, приспособления, тара, стеллажи,</w:t>
      </w:r>
    </w:p>
    <w:p w14:paraId="4DF1455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готовая продукция, денежные средства в кассе, на расчетном счете предприятия,</w:t>
      </w:r>
    </w:p>
    <w:p w14:paraId="3BFEF8D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прибыль предприятия, задолженность поставщикам.</w:t>
      </w:r>
    </w:p>
    <w:p w14:paraId="3F9C69A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6E8F066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34. В состав оборотных средств предприятия входят:</w:t>
      </w:r>
    </w:p>
    <w:p w14:paraId="7FF6C27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запасы материалов, запасных частей, топлива, готовой продукции на складе,</w:t>
      </w:r>
    </w:p>
    <w:p w14:paraId="388E351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оборотные фонды и фонды обращения,</w:t>
      </w:r>
    </w:p>
    <w:p w14:paraId="42980E5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незавершенное производство, готовая продукция на складе,</w:t>
      </w:r>
    </w:p>
    <w:p w14:paraId="5E6C29E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производственные запасы, незавершенное производство, расходы будущих периодов, фонды обращения,</w:t>
      </w:r>
    </w:p>
    <w:p w14:paraId="768F6EA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все ответы правильны</w:t>
      </w:r>
    </w:p>
    <w:p w14:paraId="77942B2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p w14:paraId="0A4812A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35. Понятие «текущие активы» включает в свой состав:</w:t>
      </w:r>
    </w:p>
    <w:p w14:paraId="0A00F71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производственные запасы</w:t>
      </w:r>
    </w:p>
    <w:p w14:paraId="62135C4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дебиторскую задолженность</w:t>
      </w:r>
    </w:p>
    <w:p w14:paraId="1BC821D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краткосрочные финансовые вложения</w:t>
      </w:r>
    </w:p>
    <w:p w14:paraId="67C69C8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денежные средства в кассе и на расчетном счете предприятия </w:t>
      </w:r>
    </w:p>
    <w:p w14:paraId="496FD11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все ответы верны</w:t>
      </w:r>
    </w:p>
    <w:p w14:paraId="61B453D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p w14:paraId="5E0130B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36. Распределите по группам оборотных активов следующие элементы капитала предприятия:</w:t>
      </w:r>
    </w:p>
    <w:p w14:paraId="6EB63BC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расходы на создание опытных образцов и изделий при освоении новых видов продукции и новых видов деятельности</w:t>
      </w:r>
    </w:p>
    <w:p w14:paraId="60216CE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приспособления, изготовляемые для производства новой продукции в следующем году</w:t>
      </w:r>
    </w:p>
    <w:p w14:paraId="7D5BF21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запасы металлорежущего инструмента сроком службы до одного года</w:t>
      </w:r>
    </w:p>
    <w:p w14:paraId="4B637F8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купленные на рынке полуфабрикаты для заготовительного цеха</w:t>
      </w:r>
    </w:p>
    <w:p w14:paraId="43210F6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средства на расчетном счете для выплаты поставщикам за сырье</w:t>
      </w:r>
    </w:p>
    <w:p w14:paraId="6657B6D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е) полуфабрикаты механического цеха</w:t>
      </w:r>
    </w:p>
    <w:p w14:paraId="4E0DE4D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ж) краткосрочные государственные ценные бумаги </w:t>
      </w:r>
    </w:p>
    <w:p w14:paraId="0611EA2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з) полуфабрикаты, переданные на склад для отправки покупателю </w:t>
      </w:r>
    </w:p>
    <w:p w14:paraId="7851656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к) продукция отгруженная, но еще не оплаченная покупателем</w:t>
      </w:r>
    </w:p>
    <w:p w14:paraId="65AD502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л) животные на выращивании и откорме</w:t>
      </w:r>
    </w:p>
    <w:p w14:paraId="44E8D9A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м) оборудование, приобретенное для последующей перепродажи</w:t>
      </w:r>
    </w:p>
    <w:p w14:paraId="33F3EF8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н) затраты на конструкторские и технологические разработки</w:t>
      </w:r>
    </w:p>
    <w:p w14:paraId="30390FE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36"/>
        <w:gridCol w:w="5736"/>
      </w:tblGrid>
      <w:tr w:rsidR="00C10159" w:rsidRPr="00C10159" w14:paraId="54E79F4A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395B7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b/>
                <w:kern w:val="0"/>
                <w:sz w:val="24"/>
                <w:szCs w:val="24"/>
                <w:lang w:eastAsia="ar-SA"/>
              </w:rPr>
              <w:t>Группы оборотных активов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58EF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ar-SA"/>
              </w:rPr>
            </w:pPr>
            <w:r w:rsidRPr="00C10159">
              <w:rPr>
                <w:b/>
                <w:kern w:val="0"/>
                <w:sz w:val="24"/>
                <w:szCs w:val="24"/>
                <w:lang w:eastAsia="ar-SA"/>
              </w:rPr>
              <w:t>Элементы капитала, соответствующие определенной группе</w:t>
            </w:r>
          </w:p>
        </w:tc>
      </w:tr>
      <w:tr w:rsidR="00C10159" w:rsidRPr="00C10159" w14:paraId="6B7C1FCB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6CB40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C10159">
              <w:rPr>
                <w:kern w:val="0"/>
                <w:sz w:val="24"/>
                <w:szCs w:val="24"/>
                <w:lang w:eastAsia="ar-SA"/>
              </w:rPr>
              <w:t>Производственные запасы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2945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024E03A4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CA5E3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C10159">
              <w:rPr>
                <w:kern w:val="0"/>
                <w:sz w:val="24"/>
                <w:szCs w:val="24"/>
                <w:lang w:eastAsia="ar-SA"/>
              </w:rPr>
              <w:t>Незавершенное производство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A1C0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423A8606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E6999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C10159">
              <w:rPr>
                <w:kern w:val="0"/>
                <w:sz w:val="24"/>
                <w:szCs w:val="24"/>
                <w:lang w:eastAsia="ar-SA"/>
              </w:rPr>
              <w:t>Расходы будущих периодов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BCD9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23059116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45D6C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C10159">
              <w:rPr>
                <w:kern w:val="0"/>
                <w:sz w:val="24"/>
                <w:szCs w:val="24"/>
                <w:lang w:eastAsia="ar-SA"/>
              </w:rPr>
              <w:t>Готовая продукция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D419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454C2C2C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BAFD7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C10159">
              <w:rPr>
                <w:kern w:val="0"/>
                <w:sz w:val="24"/>
                <w:szCs w:val="24"/>
                <w:lang w:eastAsia="ar-SA"/>
              </w:rPr>
              <w:t>Дебиторская задолженность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A373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46AC82E3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77312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C10159">
              <w:rPr>
                <w:kern w:val="0"/>
                <w:sz w:val="24"/>
                <w:szCs w:val="24"/>
                <w:lang w:eastAsia="ar-SA"/>
              </w:rPr>
              <w:t>Краткосрочные финансовые вложения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4045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0159" w:rsidRPr="00C10159" w14:paraId="7683E0CB" w14:textId="77777777" w:rsidTr="00535B34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626EA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C10159">
              <w:rPr>
                <w:kern w:val="0"/>
                <w:sz w:val="24"/>
                <w:szCs w:val="24"/>
                <w:lang w:eastAsia="ar-SA"/>
              </w:rPr>
              <w:t xml:space="preserve">Денежные средства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C0CA" w14:textId="77777777" w:rsidR="00C10159" w:rsidRPr="00C10159" w:rsidRDefault="00C10159" w:rsidP="00C10159">
            <w:pPr>
              <w:widowControl/>
              <w:tabs>
                <w:tab w:val="clear" w:pos="788"/>
                <w:tab w:val="left" w:pos="708"/>
              </w:tabs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3C53BCA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p w14:paraId="7379956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37. С возрастанием коэффициента нарастания затрат в незавершенном производстве, при прочих равных условиях, оборачиваемость оборотных средств:</w:t>
      </w:r>
    </w:p>
    <w:p w14:paraId="1A6593D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lastRenderedPageBreak/>
        <w:t>а) ускорится;</w:t>
      </w:r>
    </w:p>
    <w:p w14:paraId="45E5900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замедлится;</w:t>
      </w:r>
    </w:p>
    <w:p w14:paraId="12D305C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нарастание затрат в производстве и оборачиваемость оборотных средств мало связаны между собой.</w:t>
      </w:r>
    </w:p>
    <w:p w14:paraId="4490933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</w:p>
    <w:p w14:paraId="796C26C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38. Прирост совокупного норматива оборотных средств, при прочих равных условиях, означает:</w:t>
      </w:r>
    </w:p>
    <w:p w14:paraId="451887E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вовлечение в оборот предприятия дополнительного оборотного капитала;</w:t>
      </w:r>
    </w:p>
    <w:p w14:paraId="5923244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высвобождение из оборота предприятия оборотного капитала.</w:t>
      </w:r>
    </w:p>
    <w:p w14:paraId="3434875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5E383D7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39. При сокращении сроков дебиторской задолженности, при прочих равных условиях, оборачиваемость оборотного капитала:</w:t>
      </w:r>
    </w:p>
    <w:p w14:paraId="2E9ACE8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снижается;</w:t>
      </w:r>
    </w:p>
    <w:p w14:paraId="03F2ECA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возрастает.</w:t>
      </w:r>
    </w:p>
    <w:p w14:paraId="196CF4E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03FBBA3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40. При увеличении нормы текущего запаса сырья и материалов, при прочих равных условиях, длительность оборота оборотного капитала:</w:t>
      </w:r>
    </w:p>
    <w:p w14:paraId="6B231B8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снижается;</w:t>
      </w:r>
    </w:p>
    <w:p w14:paraId="3CE4048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возрастает.</w:t>
      </w:r>
    </w:p>
    <w:p w14:paraId="128F6E7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238D8B8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41. При сокращении сроков отгрузки готовой продукции, при прочих равных условиях, длительность оборота оборотного капитала:</w:t>
      </w:r>
    </w:p>
    <w:p w14:paraId="082E415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снижается ;</w:t>
      </w:r>
    </w:p>
    <w:p w14:paraId="718C654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б) увеличивается.  </w:t>
      </w:r>
    </w:p>
    <w:p w14:paraId="3216AFC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2B636FA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42. С возрастанием коэффициента оборачиваемости длительность оборота оборотного капитала:</w:t>
      </w:r>
    </w:p>
    <w:p w14:paraId="20BEBF7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снижается;</w:t>
      </w:r>
    </w:p>
    <w:p w14:paraId="50C33C3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возрастает.</w:t>
      </w:r>
    </w:p>
    <w:p w14:paraId="6CEA3F4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718B830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43. Коэффициент оборачиваемости оборотных средств характеризуют:</w:t>
      </w:r>
    </w:p>
    <w:p w14:paraId="102F835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размер реализованной продукции, приходящейся на 1 рубль производственных фондов;</w:t>
      </w:r>
    </w:p>
    <w:p w14:paraId="09CE263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средняя длительность одного оборота оборотных средств;</w:t>
      </w:r>
    </w:p>
    <w:p w14:paraId="449D4A7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количество оборотов оборотных средств за соответствующий отчетный период ;</w:t>
      </w:r>
    </w:p>
    <w:p w14:paraId="613DED4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затраты производственных фондов на 1 рубль товарной продукции.</w:t>
      </w:r>
    </w:p>
    <w:p w14:paraId="1FC48BE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5238890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44. Материалоемкость продукции характеризуют:</w:t>
      </w:r>
    </w:p>
    <w:p w14:paraId="5DED45B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технический уровень производства;</w:t>
      </w:r>
    </w:p>
    <w:p w14:paraId="7297EFC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экономное использование материалов;</w:t>
      </w:r>
    </w:p>
    <w:p w14:paraId="49D6293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общий вес материалов на изготовление изделия;</w:t>
      </w:r>
    </w:p>
    <w:p w14:paraId="37F7015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нормы расхода материалов на изготовление продукции.</w:t>
      </w:r>
    </w:p>
    <w:p w14:paraId="19FC07F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74CAEEB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45. Эффективность использования оборотных средств характеризуют</w:t>
      </w:r>
    </w:p>
    <w:p w14:paraId="2833D33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прибыль, рентабельность производства;</w:t>
      </w:r>
    </w:p>
    <w:p w14:paraId="673AD9C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коэффициент оборачиваемости, средняя продолжительность одного оборота;</w:t>
      </w:r>
    </w:p>
    <w:p w14:paraId="57C2216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фондоотдача, фондоемкость продукции;</w:t>
      </w:r>
    </w:p>
    <w:p w14:paraId="4D88526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фондовооруженность труда.</w:t>
      </w:r>
    </w:p>
    <w:p w14:paraId="01CDCEB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4F7F72F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46. К собственным источникам формирования оборотных средств предприятия относят:</w:t>
      </w:r>
    </w:p>
    <w:p w14:paraId="676AEBB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уставный капитал;</w:t>
      </w:r>
    </w:p>
    <w:p w14:paraId="0BE2995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амортизационные отчисления;</w:t>
      </w:r>
    </w:p>
    <w:p w14:paraId="0F22474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кредиторская задолженность;</w:t>
      </w:r>
    </w:p>
    <w:p w14:paraId="31141A2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lastRenderedPageBreak/>
        <w:t>г) добавочный капитал.</w:t>
      </w:r>
    </w:p>
    <w:p w14:paraId="6B3BEA9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74A4557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47. Период оборота оборотных средств характеризует:</w:t>
      </w:r>
    </w:p>
    <w:p w14:paraId="5F6F743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а) время нахождения оборотных производственных фондов в запасах и незавершенном производстве; </w:t>
      </w:r>
    </w:p>
    <w:p w14:paraId="51C9846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время прохождения оборотными средствами стадий приобретения, производства и реализации продукции;</w:t>
      </w:r>
    </w:p>
    <w:p w14:paraId="3AE8F58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средняя скорость движения оборотных средств;</w:t>
      </w:r>
    </w:p>
    <w:p w14:paraId="1620FA6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время, необходимое для полного обновления производственных фондов предприятия</w:t>
      </w:r>
    </w:p>
    <w:p w14:paraId="0A33865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75B52BD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48. Для нормирования оборотных средств используются показатели:</w:t>
      </w:r>
    </w:p>
    <w:p w14:paraId="425FC37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1) суточный расход материала;</w:t>
      </w:r>
    </w:p>
    <w:p w14:paraId="6EDA05C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2) суточный выпуск готовой продукции;</w:t>
      </w:r>
    </w:p>
    <w:p w14:paraId="3D1D0F9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3) цена за единицу основного материала;</w:t>
      </w:r>
    </w:p>
    <w:p w14:paraId="1EECF65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4) средняя цена единицы выпускаемой продукции;</w:t>
      </w:r>
    </w:p>
    <w:p w14:paraId="03B34E9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5) норма запасов в днях ;</w:t>
      </w:r>
    </w:p>
    <w:p w14:paraId="10D98D7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05147C4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49. Определите, какие из показателей необходимы для нормирования оборотных средств, находящихся:</w:t>
      </w:r>
    </w:p>
    <w:p w14:paraId="7DEF664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в производственных запасах</w:t>
      </w:r>
    </w:p>
    <w:p w14:paraId="6434D45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б) в запасах готовой продукции </w:t>
      </w:r>
    </w:p>
    <w:p w14:paraId="59C3005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28F0272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50. Какие из составляющих нормы запаса в днях используются при нормировании оборотных средств, находящихся в производственных запасах:</w:t>
      </w:r>
    </w:p>
    <w:p w14:paraId="201AC31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средний текущий запас</w:t>
      </w:r>
    </w:p>
    <w:p w14:paraId="3DBAD42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время упаковки продукции</w:t>
      </w:r>
    </w:p>
    <w:p w14:paraId="43696F4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время подготовки партии продукции к отправке</w:t>
      </w:r>
    </w:p>
    <w:p w14:paraId="3EDEB67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страховой запас</w:t>
      </w:r>
    </w:p>
    <w:p w14:paraId="010B75A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транспортный запас</w:t>
      </w:r>
    </w:p>
    <w:p w14:paraId="2FAD9A3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3202880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51. Что произойдет с коэффициентом оборачиваемости оборотных средств, если объем реализации и норматив оборотных средств вырастут на одну и ту же величину, например на 10%:</w:t>
      </w:r>
    </w:p>
    <w:p w14:paraId="262840A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уменьшится</w:t>
      </w:r>
    </w:p>
    <w:p w14:paraId="714618C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увеличится</w:t>
      </w:r>
    </w:p>
    <w:p w14:paraId="2931906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в) не изменится </w:t>
      </w:r>
    </w:p>
    <w:p w14:paraId="6D7CA1B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153F5F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52. В базовом году предприятие реализовало продукции на 42 тыс. рублей, при этом его оборотный капитал совершил 7 оборотов. В отчетном году оборачиваемость оборотного капитала составила 6 оборотов при сохранении прежних объемов реализации. Как изменилась потребность предприятия в оборотном капитале в отчетном году по сравнению с базовым:</w:t>
      </w:r>
    </w:p>
    <w:p w14:paraId="6D0EF51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возросла на 1 тыс. рублей.</w:t>
      </w:r>
    </w:p>
    <w:p w14:paraId="71DD6BB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снизилась на 1 тыс. рублей.</w:t>
      </w:r>
    </w:p>
    <w:p w14:paraId="5679345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не изменилась</w:t>
      </w:r>
    </w:p>
    <w:p w14:paraId="02DA2C7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6E803C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53. Уровень производительности труда характеризуют:</w:t>
      </w:r>
    </w:p>
    <w:p w14:paraId="0DE4E40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1.фондоотдача, фондоёмкость,</w:t>
      </w:r>
    </w:p>
    <w:p w14:paraId="210B992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2.выработка на одного работающего (рабочего),</w:t>
      </w:r>
    </w:p>
    <w:p w14:paraId="54FF2A7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3.трудоёмкость продукции,</w:t>
      </w:r>
    </w:p>
    <w:p w14:paraId="5C0E2A9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4.фондовооруженность труда,</w:t>
      </w:r>
    </w:p>
    <w:p w14:paraId="2685640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5.прибыль</w:t>
      </w:r>
    </w:p>
    <w:p w14:paraId="665A89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A5BC47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val="x-none" w:eastAsia="ru-RU"/>
        </w:rPr>
      </w:pPr>
      <w:r w:rsidRPr="00C10159">
        <w:rPr>
          <w:rFonts w:eastAsia="Calibri"/>
          <w:kern w:val="0"/>
          <w:sz w:val="24"/>
          <w:szCs w:val="24"/>
          <w:lang w:val="x-none" w:eastAsia="ru-RU"/>
        </w:rPr>
        <w:t>54. Если оборотный капитал не изменился, а объём производства и реализации вырос, то происходит высвобождение оборотного капитала:</w:t>
      </w:r>
    </w:p>
    <w:p w14:paraId="6D8D8FDA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абсолютное;</w:t>
      </w:r>
    </w:p>
    <w:p w14:paraId="6AD490FC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относительное;</w:t>
      </w:r>
    </w:p>
    <w:p w14:paraId="77CAF7DF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номинальное;</w:t>
      </w:r>
    </w:p>
    <w:p w14:paraId="40942E9B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условное.</w:t>
      </w:r>
    </w:p>
    <w:p w14:paraId="0FCCCF3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реальное.</w:t>
      </w:r>
    </w:p>
    <w:p w14:paraId="3F375CAF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49EB734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55. Оборачиваемость оборотного капитала, при прочих равных условиях, возрастает</w:t>
      </w:r>
    </w:p>
    <w:p w14:paraId="68B22C2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 возрастанием оборачиваемости дебиторской задолженности</w:t>
      </w:r>
    </w:p>
    <w:p w14:paraId="1653D6D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с возрастанием длительности оборота средств в запасах предприятия</w:t>
      </w:r>
    </w:p>
    <w:p w14:paraId="2964C7D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с возрастанием периода отгрузки готовой продукции покупателям</w:t>
      </w:r>
    </w:p>
    <w:p w14:paraId="1A52B07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с возрастанием норматива средств в незавершенном производстве</w:t>
      </w:r>
    </w:p>
    <w:p w14:paraId="71486B4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д) все ответы являются правильными </w:t>
      </w:r>
    </w:p>
    <w:p w14:paraId="0249009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45A7E9A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56. По следующей формуле определяется:</w:t>
      </w:r>
    </w:p>
    <w:p w14:paraId="55BACA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∆ОбК = (О</w:t>
      </w:r>
      <w:r w:rsidRPr="00C10159">
        <w:rPr>
          <w:rFonts w:eastAsia="Calibri"/>
          <w:kern w:val="0"/>
          <w:sz w:val="24"/>
          <w:szCs w:val="24"/>
          <w:vertAlign w:val="subscript"/>
          <w:lang w:eastAsia="ru-RU"/>
        </w:rPr>
        <w:t>1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- О</w:t>
      </w:r>
      <w:r w:rsidRPr="00C10159">
        <w:rPr>
          <w:rFonts w:eastAsia="Calibri"/>
          <w:kern w:val="0"/>
          <w:sz w:val="24"/>
          <w:szCs w:val="24"/>
          <w:vertAlign w:val="subscript"/>
          <w:lang w:eastAsia="ru-RU"/>
        </w:rPr>
        <w:t>2</w:t>
      </w:r>
      <w:r w:rsidRPr="00C10159">
        <w:rPr>
          <w:rFonts w:eastAsia="Calibri"/>
          <w:kern w:val="0"/>
          <w:sz w:val="24"/>
          <w:szCs w:val="24"/>
          <w:lang w:eastAsia="ru-RU"/>
        </w:rPr>
        <w:t>)</w:t>
      </w:r>
      <w:r w:rsidRPr="00C10159">
        <w:rPr>
          <w:kern w:val="0"/>
          <w:position w:val="-19"/>
          <w:sz w:val="24"/>
          <w:szCs w:val="24"/>
          <w:lang w:eastAsia="ar-SA"/>
        </w:rPr>
        <w:object w:dxaOrig="280" w:dyaOrig="619" w14:anchorId="1F2DA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 filled="t">
            <v:fill color2="black"/>
            <v:imagedata r:id="rId5" o:title=""/>
          </v:shape>
          <o:OLEObject Type="Embed" ProgID="Equation.3" ShapeID="_x0000_i1025" DrawAspect="Content" ObjectID="_1745305637" r:id="rId6"/>
        </w:objec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            </w:t>
      </w:r>
    </w:p>
    <w:p w14:paraId="79FF974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О</w:t>
      </w:r>
      <w:r w:rsidRPr="00C10159">
        <w:rPr>
          <w:rFonts w:eastAsia="Calibri"/>
          <w:kern w:val="0"/>
          <w:sz w:val="24"/>
          <w:szCs w:val="24"/>
          <w:vertAlign w:val="subscript"/>
          <w:lang w:eastAsia="ru-RU"/>
        </w:rPr>
        <w:t>1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- оборачиваемость (в днях) в отчетном периоде</w:t>
      </w:r>
    </w:p>
    <w:p w14:paraId="5D5CA0D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О</w:t>
      </w:r>
      <w:r w:rsidRPr="00C10159">
        <w:rPr>
          <w:rFonts w:eastAsia="Calibri"/>
          <w:kern w:val="0"/>
          <w:sz w:val="24"/>
          <w:szCs w:val="24"/>
          <w:vertAlign w:val="subscript"/>
          <w:lang w:eastAsia="ru-RU"/>
        </w:rPr>
        <w:t>2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- оборачиваемость в базовом периоде</w:t>
      </w:r>
    </w:p>
    <w:p w14:paraId="45925A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Р - объем реализации</w:t>
      </w:r>
    </w:p>
    <w:p w14:paraId="1A99570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Т - длительность рассматриваемого периода</w:t>
      </w:r>
    </w:p>
    <w:p w14:paraId="07AD28C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val="en-US" w:eastAsia="ru-RU"/>
        </w:rPr>
        <w:t>n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- количество оборотов</w:t>
      </w:r>
    </w:p>
    <w:p w14:paraId="1901FD5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абсолютное высвобождение оборотного капитала</w:t>
      </w:r>
    </w:p>
    <w:p w14:paraId="7C618C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относительное высвобождение оборотного капитала </w:t>
      </w:r>
    </w:p>
    <w:p w14:paraId="455A377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10FCC3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57. При прочих равных условиях, сокращение длительности производственного цикла приводит:</w:t>
      </w:r>
    </w:p>
    <w:p w14:paraId="4619517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 увеличению норматива средств в незавершенном производстве</w:t>
      </w:r>
    </w:p>
    <w:p w14:paraId="5456F7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 снижению норматива средств в незавершенном производстве</w:t>
      </w:r>
    </w:p>
    <w:p w14:paraId="2767AF1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FB3DA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58. Дебиторская задолженность нашего предприятия может возрасти в случае:</w:t>
      </w:r>
    </w:p>
    <w:p w14:paraId="41C4956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рискованной системы скидок</w:t>
      </w:r>
    </w:p>
    <w:p w14:paraId="2DA49A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когда дебиторская задолженность выше кредиторской задолженности</w:t>
      </w:r>
    </w:p>
    <w:p w14:paraId="1EB7252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задержки оплаты нашей продукции покупателями</w:t>
      </w:r>
    </w:p>
    <w:p w14:paraId="73189AE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привлечения краткосрочного банковского кредита</w:t>
      </w:r>
    </w:p>
    <w:p w14:paraId="11FCC04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8685A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59. К какой категории работников относятся бухгалтеры и юристы:</w:t>
      </w:r>
    </w:p>
    <w:p w14:paraId="46574A2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рабочие</w:t>
      </w:r>
    </w:p>
    <w:p w14:paraId="1DC4BF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специалисты</w:t>
      </w:r>
    </w:p>
    <w:p w14:paraId="1FE0D82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руководители</w:t>
      </w:r>
    </w:p>
    <w:p w14:paraId="0FD1A9B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инженерно-технические кадры</w:t>
      </w:r>
    </w:p>
    <w:p w14:paraId="7967840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340D82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60. Какие из указанных категорий работников относятся к промышленно-производственному персоналу?</w:t>
      </w:r>
    </w:p>
    <w:p w14:paraId="39B077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рабочие цеха, столовой и подсобного хозяйства</w:t>
      </w:r>
    </w:p>
    <w:p w14:paraId="41DAD4F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рабочие инструментального цеха, склада и транспортного цеха</w:t>
      </w:r>
    </w:p>
    <w:p w14:paraId="0329135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рабочие цеха, инженерно-технические работники, работники охраны и ученики</w:t>
      </w:r>
    </w:p>
    <w:p w14:paraId="59D719D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работники заводского детского сада и дома отдыха</w:t>
      </w:r>
    </w:p>
    <w:p w14:paraId="2C0719E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779D1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61. Основными формами повышения квалификации являются:</w:t>
      </w:r>
    </w:p>
    <w:p w14:paraId="07574A3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а) курсы целевого назначения и корпоративные вечеринки</w:t>
      </w:r>
    </w:p>
    <w:p w14:paraId="3AC6877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курсы целевого назначения и производственно-экономические курсы</w:t>
      </w:r>
    </w:p>
    <w:p w14:paraId="6D48444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производственно-экономические курсы и производственные совещания</w:t>
      </w:r>
    </w:p>
    <w:p w14:paraId="0871879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формирование экспертных групп и «круглые столы»</w:t>
      </w:r>
    </w:p>
    <w:p w14:paraId="066C175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BC8D3E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62. К основным методам определения необходимого количества рабочих </w:t>
      </w:r>
      <w:r w:rsidRPr="00C10159">
        <w:rPr>
          <w:rFonts w:eastAsia="Calibri"/>
          <w:b/>
          <w:kern w:val="0"/>
          <w:sz w:val="24"/>
          <w:szCs w:val="24"/>
          <w:u w:val="single"/>
          <w:lang w:eastAsia="ru-RU"/>
        </w:rPr>
        <w:t>не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относится следующий метод:</w:t>
      </w:r>
    </w:p>
    <w:p w14:paraId="62770B1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 нормам времени на единицу изделия</w:t>
      </w:r>
    </w:p>
    <w:p w14:paraId="0BF0F25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по нормам выработки за единицу рабочего времени</w:t>
      </w:r>
    </w:p>
    <w:p w14:paraId="358D683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по нормам обслуживания </w:t>
      </w:r>
    </w:p>
    <w:p w14:paraId="0CE3EEC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по нормам прибыли </w:t>
      </w:r>
    </w:p>
    <w:p w14:paraId="1F4D331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FAE0CE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63. В списочный состав работников предприятия должны включаться:</w:t>
      </w:r>
    </w:p>
    <w:p w14:paraId="0331534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работники, принятые на постоянную  и сезонную работу</w:t>
      </w:r>
    </w:p>
    <w:p w14:paraId="1653C8F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работники, принятые на постоянную и временную работу сроком более одного дня</w:t>
      </w:r>
    </w:p>
    <w:p w14:paraId="2750A7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работники, принятые на постоянную и временную работу на срок 1 день и более</w:t>
      </w:r>
    </w:p>
    <w:p w14:paraId="5C3EB9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D64E88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33A3B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64. Уровень квалификации рабочих определяется:</w:t>
      </w:r>
    </w:p>
    <w:p w14:paraId="7C093BB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специальностью</w:t>
      </w:r>
    </w:p>
    <w:p w14:paraId="0943FD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профессией</w:t>
      </w:r>
    </w:p>
    <w:p w14:paraId="10563A5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тарифным разрядом</w:t>
      </w:r>
    </w:p>
    <w:p w14:paraId="5709E6A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фондовооруженностью труда</w:t>
      </w:r>
    </w:p>
    <w:p w14:paraId="31E1E7C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285EB6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65. Понятие «производительность труда» включает:</w:t>
      </w:r>
    </w:p>
    <w:p w14:paraId="26A5938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затраты труда на производство единицы продукции </w:t>
      </w:r>
    </w:p>
    <w:p w14:paraId="3919A79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меру количества затраченного труда</w:t>
      </w:r>
    </w:p>
    <w:p w14:paraId="283E33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прибыльность производства</w:t>
      </w:r>
    </w:p>
    <w:p w14:paraId="7545D19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количество произведенной продукции за единицу рабочего времени</w:t>
      </w:r>
    </w:p>
    <w:p w14:paraId="1285DD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484D86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66. Показателем, обратным производительности труда, является:</w:t>
      </w:r>
    </w:p>
    <w:p w14:paraId="676EDB8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трудоемкость</w:t>
      </w:r>
    </w:p>
    <w:p w14:paraId="22E9C54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фондовооруженность труда</w:t>
      </w:r>
    </w:p>
    <w:p w14:paraId="7D41335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выручка</w:t>
      </w:r>
    </w:p>
    <w:p w14:paraId="495A890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прибыль</w:t>
      </w:r>
    </w:p>
    <w:p w14:paraId="3148EE2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5E5F32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67. Для сдельной формы оплаты труда характерна оплата труда в соответствии с:</w:t>
      </w:r>
    </w:p>
    <w:p w14:paraId="71AD67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количеством изготовленной (отработанной) продукции или оказанных услуг</w:t>
      </w:r>
    </w:p>
    <w:p w14:paraId="2473CE0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количеством отработанного времени</w:t>
      </w:r>
    </w:p>
    <w:p w14:paraId="09B3E95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должностным окладом</w:t>
      </w:r>
    </w:p>
    <w:p w14:paraId="560B7FA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тарифно-квалификационным справочником</w:t>
      </w:r>
    </w:p>
    <w:p w14:paraId="122DFE3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97E732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68. Повременная форма оплаты труда предусматривает оплату труда в соответствии с количеством:</w:t>
      </w:r>
    </w:p>
    <w:p w14:paraId="53154E1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изготовленной (обработанной) продукции</w:t>
      </w:r>
    </w:p>
    <w:p w14:paraId="7362239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отработанного времени</w:t>
      </w:r>
    </w:p>
    <w:p w14:paraId="16FC6A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оказанных услуг</w:t>
      </w:r>
    </w:p>
    <w:p w14:paraId="6C8E29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4D664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69. Аккордная система оплаты труда характеризуется:</w:t>
      </w:r>
    </w:p>
    <w:p w14:paraId="4FDF27A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наращиванием количества изготавливаемой (обрабатываемой) продукции</w:t>
      </w:r>
    </w:p>
    <w:p w14:paraId="3F0180E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улучшением качества продукции</w:t>
      </w:r>
    </w:p>
    <w:p w14:paraId="37BBA13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экономией времени при исполнении задания и ростом производительности труда</w:t>
      </w:r>
    </w:p>
    <w:p w14:paraId="3425BA9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674F2E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70. Тарифная система оплаты труда включает:</w:t>
      </w:r>
    </w:p>
    <w:p w14:paraId="6F964D0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тарифные ставки, тарифные сетки</w:t>
      </w:r>
    </w:p>
    <w:p w14:paraId="74169E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тарифные ставки, тарифно-квалификационный справочник</w:t>
      </w:r>
    </w:p>
    <w:p w14:paraId="22D4FA0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тарифные ставки, тарифные сетки, тарифно-квалификационный справочник</w:t>
      </w:r>
    </w:p>
    <w:p w14:paraId="5F89978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тарифные ставки, тарифные сетки, тарифно-квалификационный справочник, должностные оклады и премиальные положения </w:t>
      </w:r>
    </w:p>
    <w:p w14:paraId="3C86982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2877A3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71. Тарифные сетки являются инструментом дифференциации размеров оплаты труда в зависимости от его:</w:t>
      </w:r>
    </w:p>
    <w:p w14:paraId="7268615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сложности</w:t>
      </w:r>
    </w:p>
    <w:p w14:paraId="296B9D9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квалификации работника</w:t>
      </w:r>
    </w:p>
    <w:p w14:paraId="2088EF3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профессии</w:t>
      </w:r>
    </w:p>
    <w:p w14:paraId="404CD5A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b/>
          <w:kern w:val="0"/>
          <w:sz w:val="24"/>
          <w:szCs w:val="24"/>
          <w:lang w:eastAsia="ru-RU"/>
        </w:rPr>
      </w:pPr>
    </w:p>
    <w:p w14:paraId="5EAD8A5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eastAsia="Calibri"/>
          <w:i/>
          <w:kern w:val="0"/>
          <w:sz w:val="24"/>
          <w:szCs w:val="24"/>
          <w:lang w:eastAsia="ru-RU"/>
        </w:rPr>
      </w:pPr>
    </w:p>
    <w:p w14:paraId="42A0EC3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29203A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C10159">
        <w:rPr>
          <w:rFonts w:eastAsia="Calibri"/>
          <w:b/>
          <w:kern w:val="0"/>
          <w:sz w:val="24"/>
          <w:szCs w:val="24"/>
          <w:lang w:eastAsia="ru-RU"/>
        </w:rPr>
        <w:t>Раздел 3 – Экономические и финансовые показатели результатов деятельности  предприятия</w:t>
      </w:r>
    </w:p>
    <w:p w14:paraId="26A398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D13D2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1. Источниками самофинансирования деятельности предприятия являются:</w:t>
      </w:r>
    </w:p>
    <w:p w14:paraId="2C7F1B6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бюджетное финансирование </w:t>
      </w:r>
    </w:p>
    <w:p w14:paraId="234BA43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прибыль</w:t>
      </w:r>
    </w:p>
    <w:p w14:paraId="27E7FC1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амортизационные отчисления</w:t>
      </w:r>
    </w:p>
    <w:p w14:paraId="09BDFE7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средства, поступившие от эмиссии акций и облигаций </w:t>
      </w:r>
    </w:p>
    <w:p w14:paraId="58D77FA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E492FD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2. Источниками бюджетного финансирования выступают</w:t>
      </w:r>
    </w:p>
    <w:p w14:paraId="38BE175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бюджеты организаций</w:t>
      </w:r>
    </w:p>
    <w:p w14:paraId="6F92273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государственный бюджет РФ</w:t>
      </w:r>
    </w:p>
    <w:p w14:paraId="54F7552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региональные и местные бюджеты</w:t>
      </w:r>
    </w:p>
    <w:p w14:paraId="2F8B844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внебюджетные фонды</w:t>
      </w:r>
    </w:p>
    <w:p w14:paraId="165E64F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E545B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3. Источниками долгосрочного долгового финансирования могут быть:</w:t>
      </w:r>
    </w:p>
    <w:p w14:paraId="4542778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кредиты, предоставляемые государственными учреждениями, коммерческими банками, другими кредитными организациями сроком выше 1 года</w:t>
      </w:r>
    </w:p>
    <w:p w14:paraId="21F111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ипотечные ссуды</w:t>
      </w:r>
    </w:p>
    <w:p w14:paraId="3839149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среднесрочные и долгосрочные казначейские обязательства (облигации) со сроком погашения более одного года</w:t>
      </w:r>
    </w:p>
    <w:p w14:paraId="00D7F4C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обыкновенные и привилегированные акции, выпускаемые крупными компаниями</w:t>
      </w:r>
    </w:p>
    <w:p w14:paraId="77D6E6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A6755B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4. К оттокам денежных средств относят</w:t>
      </w:r>
    </w:p>
    <w:p w14:paraId="394F431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уменьшение оборотного капитала</w:t>
      </w:r>
    </w:p>
    <w:p w14:paraId="30CD906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вложения средств на депозит банка и в ценные бумаги других хозяйствующих субъектов</w:t>
      </w:r>
    </w:p>
    <w:p w14:paraId="5929074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средства от реализации основных средств</w:t>
      </w:r>
    </w:p>
    <w:p w14:paraId="1609C69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прирост оборотного капитала</w:t>
      </w:r>
    </w:p>
    <w:p w14:paraId="1013D8B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46C7EE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5. Содержанием финансовой деятельности предприятия является:</w:t>
      </w:r>
    </w:p>
    <w:p w14:paraId="314D28C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производство и реализация продукции и получение прибыли  </w:t>
      </w:r>
    </w:p>
    <w:p w14:paraId="7822315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инвестирование свободных денежных средств в финансовые активы </w:t>
      </w:r>
    </w:p>
    <w:p w14:paraId="52CC72C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обеспечение деятельности предприятия финансовыми ресурсами </w:t>
      </w:r>
    </w:p>
    <w:p w14:paraId="085D47B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приобретение пакетов ценных бумаг сторонних предприятий с целью получения дивидендов и процентов по ним</w:t>
      </w:r>
    </w:p>
    <w:p w14:paraId="7D9418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581D5B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6. Какой финансовый показатель характеризует результат производственно-хозяйственной деятельности коммерческой организации</w:t>
      </w:r>
    </w:p>
    <w:p w14:paraId="50EFD53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покупка ценных бумаг других компаний</w:t>
      </w:r>
    </w:p>
    <w:p w14:paraId="1BD3B1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выплата дивидендов</w:t>
      </w:r>
    </w:p>
    <w:p w14:paraId="233DA0D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эмиссия акций и облигаций</w:t>
      </w:r>
    </w:p>
    <w:p w14:paraId="0E5017A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чистая прибыль</w:t>
      </w:r>
    </w:p>
    <w:p w14:paraId="31A7EF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2AE3E4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7. Что </w:t>
      </w:r>
      <w:r w:rsidRPr="00C10159">
        <w:rPr>
          <w:rFonts w:eastAsia="Calibri"/>
          <w:b/>
          <w:kern w:val="0"/>
          <w:sz w:val="24"/>
          <w:szCs w:val="24"/>
          <w:u w:val="single"/>
          <w:lang w:eastAsia="ru-RU"/>
        </w:rPr>
        <w:t>не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относится к денежным фондам организации </w:t>
      </w:r>
    </w:p>
    <w:p w14:paraId="41974E2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добавочный капитал</w:t>
      </w:r>
    </w:p>
    <w:p w14:paraId="649E28C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резервный капитал</w:t>
      </w:r>
    </w:p>
    <w:p w14:paraId="228E2DE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опционы</w:t>
      </w:r>
    </w:p>
    <w:p w14:paraId="438312A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акции и облигации</w:t>
      </w:r>
    </w:p>
    <w:p w14:paraId="166FDC4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C614A9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8. Что относится к собственным финансовым ресурсам организации </w:t>
      </w:r>
    </w:p>
    <w:p w14:paraId="1B770CF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кредиторская задолженность </w:t>
      </w:r>
    </w:p>
    <w:p w14:paraId="413973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дебиторская задолженность</w:t>
      </w:r>
    </w:p>
    <w:p w14:paraId="5421A2F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прибыль </w:t>
      </w:r>
    </w:p>
    <w:p w14:paraId="2975C35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амортизационные отчисления</w:t>
      </w:r>
    </w:p>
    <w:p w14:paraId="25D3796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д) средства, поступившие от выпуска акций </w:t>
      </w:r>
    </w:p>
    <w:p w14:paraId="3CE5695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80711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9. Что относится к привлеченным финансовым ресурсам организации </w:t>
      </w:r>
    </w:p>
    <w:p w14:paraId="522EFF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кредиторская задолженность </w:t>
      </w:r>
    </w:p>
    <w:p w14:paraId="7019277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дебиторская задолженность</w:t>
      </w:r>
    </w:p>
    <w:p w14:paraId="100C6DC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прибыль </w:t>
      </w:r>
    </w:p>
    <w:p w14:paraId="47DB577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амортизационные отчисления</w:t>
      </w:r>
    </w:p>
    <w:p w14:paraId="44B7153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д) средства, поступившие от выпуска акций </w:t>
      </w:r>
    </w:p>
    <w:p w14:paraId="3EB6E16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8F162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10. Что относится к основным денежным потокам организации </w:t>
      </w:r>
    </w:p>
    <w:p w14:paraId="2F4CDF0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поступление выручки от реализации продукции, работ, услуг</w:t>
      </w:r>
    </w:p>
    <w:p w14:paraId="3313EA4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погашение дебиторской задолженности поставщиками</w:t>
      </w:r>
    </w:p>
    <w:p w14:paraId="1E0E7E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денежные средства, поступающие от эмиссии акций и облигаций</w:t>
      </w:r>
    </w:p>
    <w:p w14:paraId="2D1CB71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прибыль от реализации совместного инвестиционного проекта</w:t>
      </w:r>
    </w:p>
    <w:p w14:paraId="41A998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оплата кредиторской задолженности за поставленные сырье и материалы</w:t>
      </w:r>
    </w:p>
    <w:p w14:paraId="223CB24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D90144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11. Что </w:t>
      </w:r>
      <w:r w:rsidRPr="00C10159">
        <w:rPr>
          <w:rFonts w:eastAsia="Calibri"/>
          <w:b/>
          <w:kern w:val="0"/>
          <w:sz w:val="24"/>
          <w:szCs w:val="24"/>
          <w:u w:val="single"/>
          <w:lang w:eastAsia="ru-RU"/>
        </w:rPr>
        <w:t>не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входит в состав финансовых ресурсов организации </w:t>
      </w:r>
    </w:p>
    <w:p w14:paraId="6B67A4E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амортизационный фонд</w:t>
      </w:r>
    </w:p>
    <w:p w14:paraId="022D8D4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акционерный капитал</w:t>
      </w:r>
    </w:p>
    <w:p w14:paraId="2891BD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стоимость основных фондов</w:t>
      </w:r>
    </w:p>
    <w:p w14:paraId="7A20AAA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прибыль предприятия</w:t>
      </w:r>
    </w:p>
    <w:p w14:paraId="523EB10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A19A7B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12. Что понимается под финансовыми ресурсами, которыми располагает коммерческая организация на плановый период:</w:t>
      </w:r>
    </w:p>
    <w:p w14:paraId="5543F95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только собственные денежные средства организации</w:t>
      </w:r>
    </w:p>
    <w:p w14:paraId="2BC13AA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только уставный капитал предприятия и долгосрочные обязательства</w:t>
      </w:r>
    </w:p>
    <w:p w14:paraId="2EF2D2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только амортизационный фонд, чистая прибыль предприятия </w:t>
      </w:r>
    </w:p>
    <w:p w14:paraId="348487E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собственные, заемные и привлеченные денежные средства </w:t>
      </w:r>
    </w:p>
    <w:p w14:paraId="5B5E552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CF48CE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13. Какие из источников финансовых ресурсов предприятия относятся к привлеченным:</w:t>
      </w:r>
    </w:p>
    <w:p w14:paraId="5CCE89C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акционерный капитал</w:t>
      </w:r>
    </w:p>
    <w:p w14:paraId="7A888DE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долгосрочные банковские займы</w:t>
      </w:r>
    </w:p>
    <w:p w14:paraId="63B8C55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краткосрочные банковские займы</w:t>
      </w:r>
    </w:p>
    <w:p w14:paraId="427850B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г)  кредиторская задолженность</w:t>
      </w:r>
    </w:p>
    <w:p w14:paraId="1CBE0ED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все ответы верны</w:t>
      </w:r>
    </w:p>
    <w:p w14:paraId="424D3AE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7DAA5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14. Фондовый метод финансирования деятельности предприятия осуществляется за счет:</w:t>
      </w:r>
    </w:p>
    <w:p w14:paraId="0A1D9E9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эмиссии ценных бумаг</w:t>
      </w:r>
    </w:p>
    <w:p w14:paraId="2D5ADB7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резервного фонда предприятия</w:t>
      </w:r>
    </w:p>
    <w:p w14:paraId="11A2CD7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фондов развития и потребления предприятия</w:t>
      </w:r>
    </w:p>
    <w:p w14:paraId="2DB1D2A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страховых и текущих фондов предприятия</w:t>
      </w:r>
    </w:p>
    <w:p w14:paraId="19EC45B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83C260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15. Какова цель составления платежного календаря:</w:t>
      </w:r>
    </w:p>
    <w:p w14:paraId="568C71A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планирование финансовых ресурсов предприятия</w:t>
      </w:r>
    </w:p>
    <w:p w14:paraId="64F0DE9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обеспечение платежеспособности предприятия</w:t>
      </w:r>
    </w:p>
    <w:p w14:paraId="07985FA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оценка исполнения текущего финансового плана</w:t>
      </w:r>
    </w:p>
    <w:p w14:paraId="7B99B1B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максимизация прибыли </w:t>
      </w:r>
    </w:p>
    <w:p w14:paraId="524316C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2CE197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16. Какой из источников направляется на финансирование оборотных средств</w:t>
      </w:r>
    </w:p>
    <w:p w14:paraId="67B42BD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дебиторская задолженность</w:t>
      </w:r>
    </w:p>
    <w:p w14:paraId="0602E51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кредиторская задолженность</w:t>
      </w:r>
    </w:p>
    <w:p w14:paraId="381BAB9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амортизационные отчисления</w:t>
      </w:r>
    </w:p>
    <w:p w14:paraId="189208C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добавочный капитал</w:t>
      </w:r>
    </w:p>
    <w:p w14:paraId="3567CD7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A41AB1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17. Как Вы считаете, что такое рефинансирование дивидендов:</w:t>
      </w:r>
    </w:p>
    <w:p w14:paraId="744D63E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выплата дивидендов в форме акций акционерного общества</w:t>
      </w:r>
    </w:p>
    <w:p w14:paraId="57FF5B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выплата дивидендов в денежной форме</w:t>
      </w:r>
    </w:p>
    <w:p w14:paraId="7A6181C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решение о невыплате дивидендов в результате убытков общества</w:t>
      </w:r>
    </w:p>
    <w:p w14:paraId="09BDDFC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решение о невыплате дивидендов и использовании этих средств на развитие производства</w:t>
      </w:r>
    </w:p>
    <w:p w14:paraId="543EBF9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649E09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18. Какой источник является самым дорогим для предприятия</w:t>
      </w:r>
    </w:p>
    <w:p w14:paraId="5B39288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уставный капитал</w:t>
      </w:r>
    </w:p>
    <w:p w14:paraId="3AD423E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долгосрочные банковские займы</w:t>
      </w:r>
    </w:p>
    <w:p w14:paraId="77710C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краткосрочные банковские займы</w:t>
      </w:r>
    </w:p>
    <w:p w14:paraId="46FE8EE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кредиторская задолженность </w:t>
      </w:r>
    </w:p>
    <w:p w14:paraId="2EBCE4B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F9E64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 </w:t>
      </w:r>
    </w:p>
    <w:p w14:paraId="1A6FE81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19. Долевыми ценными бумагами являются</w:t>
      </w:r>
    </w:p>
    <w:p w14:paraId="5228614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обыкновенная акция</w:t>
      </w:r>
    </w:p>
    <w:p w14:paraId="722891D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привилегированные акции</w:t>
      </w:r>
    </w:p>
    <w:p w14:paraId="1970F0E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облигации</w:t>
      </w:r>
    </w:p>
    <w:p w14:paraId="1CD5ABB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векселя</w:t>
      </w:r>
    </w:p>
    <w:p w14:paraId="4C28C23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2AF060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20. Долговыми ценными бумагами являются:</w:t>
      </w:r>
    </w:p>
    <w:p w14:paraId="1F8628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обыкновенная акция</w:t>
      </w:r>
    </w:p>
    <w:p w14:paraId="78C43CC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привилегированная акция</w:t>
      </w:r>
    </w:p>
    <w:p w14:paraId="1B5C8A5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облигация</w:t>
      </w:r>
    </w:p>
    <w:p w14:paraId="483402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вексель</w:t>
      </w:r>
    </w:p>
    <w:p w14:paraId="0E5A3C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6D9195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21. Право требовать возврата вложенных средств принадлежит владельцу:</w:t>
      </w:r>
    </w:p>
    <w:p w14:paraId="41AD1F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акции</w:t>
      </w:r>
    </w:p>
    <w:p w14:paraId="299F557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облигации</w:t>
      </w:r>
    </w:p>
    <w:p w14:paraId="609F4EE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векселя</w:t>
      </w:r>
    </w:p>
    <w:p w14:paraId="5AA32AD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22. Владелец акции имеет право:</w:t>
      </w:r>
    </w:p>
    <w:p w14:paraId="40AE7C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а)  на часть имущества общества</w:t>
      </w:r>
    </w:p>
    <w:p w14:paraId="00EC106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на управление обществом</w:t>
      </w:r>
    </w:p>
    <w:p w14:paraId="7B3DEC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на получение части чистой прибыли в виде дивидендов</w:t>
      </w:r>
    </w:p>
    <w:p w14:paraId="119C38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на возврат вложенных средств</w:t>
      </w:r>
    </w:p>
    <w:p w14:paraId="312B8F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F1A8B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23. Владелец облигации имеет право:</w:t>
      </w:r>
    </w:p>
    <w:p w14:paraId="6878FBD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 на часть имущества общества</w:t>
      </w:r>
    </w:p>
    <w:p w14:paraId="04634BD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на управление обществом</w:t>
      </w:r>
    </w:p>
    <w:p w14:paraId="706148E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на получение процентов по облигации</w:t>
      </w:r>
    </w:p>
    <w:p w14:paraId="5F37936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на возврат вложенных средств</w:t>
      </w:r>
    </w:p>
    <w:p w14:paraId="721F82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DE43A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24. Какой из источников, как правило, направляется на финансирование инвестиционных потребностей предприятия</w:t>
      </w:r>
    </w:p>
    <w:p w14:paraId="77A527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долгосрочные банковские кредиты</w:t>
      </w:r>
    </w:p>
    <w:p w14:paraId="15F5B60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прибыль </w:t>
      </w:r>
    </w:p>
    <w:p w14:paraId="0E53EAA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кредиторская задолженность</w:t>
      </w:r>
    </w:p>
    <w:p w14:paraId="445DDB8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акционерный капитал</w:t>
      </w:r>
    </w:p>
    <w:p w14:paraId="5FBC12E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D2EE71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25. Получение дивидендов и процентов от участия в капитале других предприятий является результатом:</w:t>
      </w:r>
    </w:p>
    <w:p w14:paraId="1B6515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финансовой деятельности предприятия</w:t>
      </w:r>
    </w:p>
    <w:p w14:paraId="0FEE4B8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производственной деятельности предприятия</w:t>
      </w:r>
    </w:p>
    <w:p w14:paraId="43D3D10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коммерческой деятельности предприятия</w:t>
      </w:r>
    </w:p>
    <w:p w14:paraId="3007F89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инвестиционной деятельности предприятия</w:t>
      </w:r>
    </w:p>
    <w:p w14:paraId="3CD80E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7A66CF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26. Эмиссия ценных бумаг и привлечение долгосрочных банковских кредитов являются содержанием </w:t>
      </w:r>
    </w:p>
    <w:p w14:paraId="56AFD5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финансовой деятельности предприятия</w:t>
      </w:r>
    </w:p>
    <w:p w14:paraId="32AF429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производственной деятельности предприятия</w:t>
      </w:r>
    </w:p>
    <w:p w14:paraId="089A4BA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коммерческой деятельности предприятия</w:t>
      </w:r>
    </w:p>
    <w:p w14:paraId="2254693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инвестиционной деятельности предприятия</w:t>
      </w:r>
    </w:p>
    <w:p w14:paraId="1B54EA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3B6E3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27. Результатом финансовой деятельности предприятия является</w:t>
      </w:r>
    </w:p>
    <w:p w14:paraId="3A542BC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получение прибылей и убытков</w:t>
      </w:r>
    </w:p>
    <w:p w14:paraId="4A217D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формирование пакета инвестиционных проектов предприятия</w:t>
      </w:r>
    </w:p>
    <w:p w14:paraId="01C7B8F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изменение структуры собственного и заемного капитала предприятия</w:t>
      </w:r>
    </w:p>
    <w:p w14:paraId="661084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формирование портфельных инвестиций</w:t>
      </w:r>
    </w:p>
    <w:p w14:paraId="22AA6F2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F7762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28. Финансовые издержки представляют собой:</w:t>
      </w:r>
    </w:p>
    <w:p w14:paraId="21FA0EC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убытки предприятия</w:t>
      </w:r>
    </w:p>
    <w:p w14:paraId="1115B1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расходы, связанные с использованием источников финансовых ресурсов предприятия</w:t>
      </w:r>
    </w:p>
    <w:p w14:paraId="084D007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расходы, связанные с подготовкой и выпуском ценных бумаг </w:t>
      </w:r>
    </w:p>
    <w:p w14:paraId="0D1813A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предоставление скидок покупателям продукции</w:t>
      </w:r>
    </w:p>
    <w:p w14:paraId="6FB5A9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73A654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29. Финансовыми издержками предприятия являются:</w:t>
      </w:r>
    </w:p>
    <w:p w14:paraId="064C27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дивиденды, выплачиваемые на акцию</w:t>
      </w:r>
    </w:p>
    <w:p w14:paraId="32865B7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амортизационные отчисления</w:t>
      </w:r>
    </w:p>
    <w:p w14:paraId="676F670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убытки</w:t>
      </w:r>
    </w:p>
    <w:p w14:paraId="37CF607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издержки обращения </w:t>
      </w:r>
    </w:p>
    <w:p w14:paraId="29B56E0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04BF65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30. Проценты, выплачиваемые предприятием по банковскому кредиту относятся к:</w:t>
      </w:r>
    </w:p>
    <w:p w14:paraId="6D36269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операционным издержкам</w:t>
      </w:r>
    </w:p>
    <w:p w14:paraId="5174726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б) издержкам обращения</w:t>
      </w:r>
    </w:p>
    <w:p w14:paraId="7B55048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альтернативным издержкам</w:t>
      </w:r>
    </w:p>
    <w:p w14:paraId="079B6A3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финансовым издержкам </w:t>
      </w:r>
    </w:p>
    <w:p w14:paraId="70476CD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F2672C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31. Обеспечение рационального соотношения между собственным и заемным капиталом способствует:</w:t>
      </w:r>
    </w:p>
    <w:p w14:paraId="010E29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обеспечению финансовой устойчивости предприятия</w:t>
      </w:r>
    </w:p>
    <w:p w14:paraId="1748478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сокращению финансовых издержек</w:t>
      </w:r>
    </w:p>
    <w:p w14:paraId="4AEC23E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оптимизации цены капитала предприятия</w:t>
      </w:r>
    </w:p>
    <w:p w14:paraId="6029A2C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 все ответы верны</w:t>
      </w:r>
    </w:p>
    <w:p w14:paraId="38559BD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7480C6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32. Если предприятие осуществляет политику развития и расширения деятельности, разумно:</w:t>
      </w:r>
    </w:p>
    <w:p w14:paraId="3211877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увеличить выплату дивидендов на акцию</w:t>
      </w:r>
    </w:p>
    <w:p w14:paraId="6586C03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увеличить размер рефинансирования прибыли </w:t>
      </w:r>
    </w:p>
    <w:p w14:paraId="7D88CB9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 33. Для увеличения инвестиционной привлекательности предприятию разумно</w:t>
      </w:r>
    </w:p>
    <w:p w14:paraId="03F7DA0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увеличить выплату дивидендов на акцию</w:t>
      </w:r>
    </w:p>
    <w:p w14:paraId="56749E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увеличить размер рефинансирования прибыли </w:t>
      </w:r>
    </w:p>
    <w:p w14:paraId="52F7518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4FF47E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34. Полную себестоимость продукции формируют:</w:t>
      </w:r>
    </w:p>
    <w:p w14:paraId="0075B0E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цеховые затраты</w:t>
      </w:r>
    </w:p>
    <w:p w14:paraId="3E0F39F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общехозяйственные затраты</w:t>
      </w:r>
    </w:p>
    <w:p w14:paraId="692ED81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общепроизводственные затраты</w:t>
      </w:r>
    </w:p>
    <w:p w14:paraId="45242A1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коммерческие затраты</w:t>
      </w:r>
    </w:p>
    <w:p w14:paraId="176EADD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C10A90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35. Деление затрат на постоянные и переменные производится с целью:</w:t>
      </w:r>
    </w:p>
    <w:p w14:paraId="7631AF7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after="120"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прогнозирования прибыли</w:t>
      </w:r>
    </w:p>
    <w:p w14:paraId="6B26137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б) определения воздействия объема производимой продукции на размер получаемой прибыли </w:t>
      </w:r>
    </w:p>
    <w:p w14:paraId="2EC6B4E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выделения цеховой, производственной и коммерческой себестоимости</w:t>
      </w:r>
    </w:p>
    <w:p w14:paraId="1816933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порядка отнесения на себестоимость </w:t>
      </w:r>
    </w:p>
    <w:p w14:paraId="351AF05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6582EC0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36. Производственная себестоимость продукции включает </w:t>
      </w:r>
    </w:p>
    <w:p w14:paraId="6AA5D21C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затраты цеха на производство данного вида продукции,</w:t>
      </w:r>
    </w:p>
    <w:p w14:paraId="767A68E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цеховую себестоимость и общезаводские расходы,</w:t>
      </w:r>
    </w:p>
    <w:p w14:paraId="5116E22C" w14:textId="77777777" w:rsidR="00C10159" w:rsidRPr="00C10159" w:rsidRDefault="00C10159" w:rsidP="00C10159">
      <w:pPr>
        <w:widowControl/>
        <w:tabs>
          <w:tab w:val="clear" w:pos="788"/>
          <w:tab w:val="center" w:pos="516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затраты предприятия на производство и сбыт продукции,</w:t>
      </w:r>
      <w:r w:rsidRPr="00C10159">
        <w:rPr>
          <w:kern w:val="0"/>
          <w:sz w:val="24"/>
          <w:szCs w:val="24"/>
          <w:lang w:eastAsia="ar-SA"/>
        </w:rPr>
        <w:tab/>
      </w:r>
    </w:p>
    <w:p w14:paraId="75EF88D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технологические, производственные и коммерческие расходы</w:t>
      </w:r>
    </w:p>
    <w:p w14:paraId="0160F4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u w:val="single"/>
          <w:lang w:eastAsia="ru-RU"/>
        </w:rPr>
      </w:pPr>
    </w:p>
    <w:p w14:paraId="7F9091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37. В зависимости от изменения объёмов производства, затраты характеризуются как:</w:t>
      </w:r>
    </w:p>
    <w:p w14:paraId="681A065A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Постоянные;</w:t>
      </w:r>
    </w:p>
    <w:p w14:paraId="49729385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Материальные;</w:t>
      </w:r>
    </w:p>
    <w:p w14:paraId="4B923393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Прямые;</w:t>
      </w:r>
    </w:p>
    <w:p w14:paraId="42D17B93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Косвенные;</w:t>
      </w:r>
    </w:p>
    <w:p w14:paraId="797E82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Накладные.</w:t>
      </w:r>
    </w:p>
    <w:p w14:paraId="056DE35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u w:val="single"/>
          <w:lang w:eastAsia="ru-RU"/>
        </w:rPr>
      </w:pPr>
    </w:p>
    <w:p w14:paraId="63B7893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38. Коммерческая себестоимость продукции включает затраты:</w:t>
      </w:r>
    </w:p>
    <w:p w14:paraId="1317486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а) на производство и сбыт продукции </w:t>
      </w:r>
    </w:p>
    <w:p w14:paraId="7F40D62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на административное управление производством</w:t>
      </w:r>
    </w:p>
    <w:p w14:paraId="75648E5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на рекламу, стимулирование сбыта, погрузочно-разгрузочные работы, упаковку, маркировку продукции, издержки обращения, маркетинг</w:t>
      </w:r>
    </w:p>
    <w:p w14:paraId="2DB5FA0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г) на канцелярию, почту, Интернет-связь </w:t>
      </w:r>
    </w:p>
    <w:p w14:paraId="39457E3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 все ответы верны</w:t>
      </w:r>
    </w:p>
    <w:p w14:paraId="3A08BD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C5FB0A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39. В смете затрат на производство себестоимость группируется:</w:t>
      </w:r>
    </w:p>
    <w:p w14:paraId="7E09482A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 статьям;</w:t>
      </w:r>
    </w:p>
    <w:p w14:paraId="45226E5D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По экономическому содержанию;</w:t>
      </w:r>
    </w:p>
    <w:p w14:paraId="54F0D068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 этапам производственного цикла;</w:t>
      </w:r>
    </w:p>
    <w:p w14:paraId="357811D4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 соответствии с направлением использования ресурсов;</w:t>
      </w:r>
    </w:p>
    <w:p w14:paraId="5A50C90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По отнесению на себестоимость.</w:t>
      </w:r>
    </w:p>
    <w:p w14:paraId="683C27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6B692F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40. В калькуляции затрат на производство себестоимость группируется:</w:t>
      </w:r>
    </w:p>
    <w:p w14:paraId="0531672D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По статьям;</w:t>
      </w:r>
    </w:p>
    <w:p w14:paraId="534FE178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По экономическим элементам;</w:t>
      </w:r>
    </w:p>
    <w:p w14:paraId="3A89944E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 этапам производственного цикла;</w:t>
      </w:r>
    </w:p>
    <w:p w14:paraId="4B0B5AC3" w14:textId="77777777" w:rsidR="00C10159" w:rsidRPr="00C10159" w:rsidRDefault="00C10159" w:rsidP="00C10159">
      <w:pPr>
        <w:widowControl/>
        <w:tabs>
          <w:tab w:val="clear" w:pos="788"/>
          <w:tab w:val="left" w:pos="-10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 соответствии с направлением использования ресурсов;</w:t>
      </w:r>
    </w:p>
    <w:p w14:paraId="0DA5D04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По видам продукции.</w:t>
      </w:r>
    </w:p>
    <w:p w14:paraId="2D34A4D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7A48C8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41. Классификационные признаки используются при управлении</w:t>
      </w:r>
    </w:p>
    <w:p w14:paraId="5EB0926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единовременными затратами </w:t>
      </w:r>
    </w:p>
    <w:p w14:paraId="36EE48F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текущими затратами </w:t>
      </w:r>
    </w:p>
    <w:p w14:paraId="6E71549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CC6F5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42. В себестоимость продукции включаются:</w:t>
      </w:r>
    </w:p>
    <w:p w14:paraId="47B8B4C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выраженные в денежной форме затраты на производство и реализацию продукции</w:t>
      </w:r>
    </w:p>
    <w:p w14:paraId="13FB688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расходы на приобретение новой техники</w:t>
      </w:r>
    </w:p>
    <w:p w14:paraId="2EE57B5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расходы на создание запасов материалов и топлива</w:t>
      </w:r>
    </w:p>
    <w:p w14:paraId="34B9042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все ответы верны</w:t>
      </w:r>
    </w:p>
    <w:p w14:paraId="38E146A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561340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43. Материальные затраты представляют собой:</w:t>
      </w:r>
    </w:p>
    <w:p w14:paraId="6D1536C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расходы на оплату труда производственного персонала предприятия</w:t>
      </w:r>
    </w:p>
    <w:p w14:paraId="61E3220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расходы на амортизацию и ремонт </w:t>
      </w:r>
    </w:p>
    <w:p w14:paraId="619DF13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стоимость приобретаемых для производства продукции сырья и материалов, комплектующих изделий, полуфабрикатов, топлива и энергии всех видов</w:t>
      </w:r>
    </w:p>
    <w:p w14:paraId="033B901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отчисления на социальные нужды</w:t>
      </w:r>
    </w:p>
    <w:p w14:paraId="1F12A1C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8D56C0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44. Цеховая себестоимость продукции включает в себя затраты на:</w:t>
      </w:r>
    </w:p>
    <w:p w14:paraId="1E9ED28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все технологические операции, осуществляемые в цехе</w:t>
      </w:r>
    </w:p>
    <w:p w14:paraId="4DFFCB3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освещение и отопление цеха</w:t>
      </w:r>
    </w:p>
    <w:p w14:paraId="69245AC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управление цехом</w:t>
      </w:r>
    </w:p>
    <w:p w14:paraId="32BB043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все ответы верны</w:t>
      </w:r>
    </w:p>
    <w:p w14:paraId="4B9DAB3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ABE32C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45. Метод прямого счета калькулирования себестоимости продукции применяется на</w:t>
      </w:r>
    </w:p>
    <w:p w14:paraId="6DAEAEF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предприятиях, где четко организован учет изменений фактических затрат каждого вида ресурсов на единицу конкретного вида продукции массового производства</w:t>
      </w:r>
    </w:p>
    <w:p w14:paraId="617A4BA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предприятиях, производящих однородную продукцию </w:t>
      </w:r>
    </w:p>
    <w:p w14:paraId="2BB572D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B03001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D273A5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46. Дополнительные затраты, связанные с увеличением выпуска продукции на 1 единицу, - это:</w:t>
      </w:r>
    </w:p>
    <w:p w14:paraId="14F6CAB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удельные затраты</w:t>
      </w:r>
    </w:p>
    <w:p w14:paraId="5ACAB81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предельные затраты</w:t>
      </w:r>
    </w:p>
    <w:p w14:paraId="2E05821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коммерческие затраты</w:t>
      </w:r>
    </w:p>
    <w:p w14:paraId="245C21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финансовые издержки</w:t>
      </w:r>
    </w:p>
    <w:p w14:paraId="7D892B2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д) убытки </w:t>
      </w:r>
    </w:p>
    <w:p w14:paraId="12488E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4951AF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 xml:space="preserve">47. Определите последовательность формирования полной себестоимости продукции </w:t>
      </w:r>
    </w:p>
    <w:p w14:paraId="673788E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коммерческая себестоимость </w:t>
      </w:r>
    </w:p>
    <w:p w14:paraId="588D1C8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технологическая себестоимость </w:t>
      </w:r>
    </w:p>
    <w:p w14:paraId="388D445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производственная себестоимость</w:t>
      </w:r>
    </w:p>
    <w:p w14:paraId="1E844FE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цеховая себестоимость </w:t>
      </w:r>
    </w:p>
    <w:p w14:paraId="54FAC3A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д) полная себестоимость реализуемой продукции </w:t>
      </w:r>
    </w:p>
    <w:p w14:paraId="3331FE3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54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1. –</w:t>
      </w:r>
    </w:p>
    <w:p w14:paraId="1FF1940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54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2. –</w:t>
      </w:r>
    </w:p>
    <w:p w14:paraId="11C90F3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54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3. – </w:t>
      </w:r>
    </w:p>
    <w:p w14:paraId="695A553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54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4. –</w:t>
      </w:r>
    </w:p>
    <w:p w14:paraId="49836E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54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5. –</w:t>
      </w:r>
    </w:p>
    <w:p w14:paraId="5238D07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8A1355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48. Средние (удельные) затраты – это:</w:t>
      </w:r>
    </w:p>
    <w:p w14:paraId="0B8971C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затраты на единицу выпуска продукции</w:t>
      </w:r>
    </w:p>
    <w:p w14:paraId="32DF9BB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дополнительные затраты, связанные с увеличением выпуска продукции на 1 единицу</w:t>
      </w:r>
    </w:p>
    <w:p w14:paraId="476597F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средневзвешенные затраты предприятий по отрасли </w:t>
      </w:r>
    </w:p>
    <w:p w14:paraId="1F82D7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9A2CE6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49. С ростом объемов производства, при прочих равных условиях, удельные постоянные затраты</w:t>
      </w:r>
    </w:p>
    <w:p w14:paraId="75D62D4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увеличиваются</w:t>
      </w:r>
    </w:p>
    <w:p w14:paraId="3494A6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сокращаются </w:t>
      </w:r>
    </w:p>
    <w:p w14:paraId="45C96F9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в)остаются неизменными </w:t>
      </w:r>
    </w:p>
    <w:p w14:paraId="5BCACC6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E11198A" w14:textId="77777777" w:rsidR="00C10159" w:rsidRPr="00C10159" w:rsidRDefault="00C10159" w:rsidP="00C10159">
      <w:pPr>
        <w:widowControl/>
        <w:tabs>
          <w:tab w:val="clear" w:pos="788"/>
          <w:tab w:val="left" w:pos="54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50.</w:t>
      </w:r>
      <w:r w:rsidRPr="00C10159">
        <w:rPr>
          <w:rFonts w:eastAsia="Calibri"/>
          <w:kern w:val="0"/>
          <w:sz w:val="24"/>
          <w:szCs w:val="24"/>
          <w:lang w:eastAsia="ru-RU"/>
        </w:rPr>
        <w:tab/>
        <w:t>Производство серной кислоты характеризуется низкой материалоемкостью и высокой транспортоемкостью. Как Вы считаете, где рациональнее размещать предприятия по производству кислоты:</w:t>
      </w:r>
    </w:p>
    <w:p w14:paraId="410D6F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 местах добычи сырья</w:t>
      </w:r>
    </w:p>
    <w:p w14:paraId="3B7AFC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 местах потребления продукции</w:t>
      </w:r>
    </w:p>
    <w:p w14:paraId="783A8DB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на пересечениях транспортных путей</w:t>
      </w:r>
    </w:p>
    <w:p w14:paraId="795CA96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2DAFC13" w14:textId="77777777" w:rsidR="00C10159" w:rsidRPr="00C10159" w:rsidRDefault="00C10159" w:rsidP="00C10159">
      <w:pPr>
        <w:widowControl/>
        <w:tabs>
          <w:tab w:val="clear" w:pos="788"/>
          <w:tab w:val="left" w:pos="54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51. </w:t>
      </w:r>
      <w:r w:rsidRPr="00C10159">
        <w:rPr>
          <w:rFonts w:eastAsia="Calibri"/>
          <w:kern w:val="0"/>
          <w:sz w:val="24"/>
          <w:szCs w:val="24"/>
          <w:lang w:eastAsia="ru-RU"/>
        </w:rPr>
        <w:tab/>
        <w:t>К материалоемким отраслям промышленности относят:</w:t>
      </w:r>
    </w:p>
    <w:p w14:paraId="56055F4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автомобилестроение</w:t>
      </w:r>
    </w:p>
    <w:p w14:paraId="272458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черную металлургию</w:t>
      </w:r>
    </w:p>
    <w:p w14:paraId="38697A7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цветную металлургию</w:t>
      </w:r>
    </w:p>
    <w:p w14:paraId="418C473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лесную промышленность</w:t>
      </w:r>
    </w:p>
    <w:p w14:paraId="3D94682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химию органического синтеза</w:t>
      </w:r>
    </w:p>
    <w:p w14:paraId="016CD7A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самолетостроение</w:t>
      </w:r>
    </w:p>
    <w:p w14:paraId="479A8EB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з) производство бытовой техники</w:t>
      </w:r>
    </w:p>
    <w:p w14:paraId="0F62DDC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к) пищевую промышленность</w:t>
      </w:r>
    </w:p>
    <w:p w14:paraId="5EE2D6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л) легкую промышленность</w:t>
      </w:r>
    </w:p>
    <w:p w14:paraId="3F4E1FC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3265B2E" w14:textId="77777777" w:rsidR="00C10159" w:rsidRPr="00C10159" w:rsidRDefault="00C10159" w:rsidP="00C10159">
      <w:pPr>
        <w:widowControl/>
        <w:tabs>
          <w:tab w:val="clear" w:pos="788"/>
          <w:tab w:val="left" w:pos="54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52. </w:t>
      </w:r>
      <w:r w:rsidRPr="00C10159">
        <w:rPr>
          <w:rFonts w:eastAsia="Calibri"/>
          <w:kern w:val="0"/>
          <w:sz w:val="24"/>
          <w:szCs w:val="24"/>
          <w:lang w:eastAsia="ru-RU"/>
        </w:rPr>
        <w:tab/>
        <w:t>Как Вы считаете, где следует размещать материалоемкие предприятия</w:t>
      </w:r>
    </w:p>
    <w:p w14:paraId="6184C28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 местах потребления готовой продукции</w:t>
      </w:r>
    </w:p>
    <w:p w14:paraId="3D27DEE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 местах добычи сырья</w:t>
      </w:r>
    </w:p>
    <w:p w14:paraId="3D9F3BA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0C0598D" w14:textId="77777777" w:rsidR="00C10159" w:rsidRPr="00C10159" w:rsidRDefault="00C10159" w:rsidP="00C10159">
      <w:pPr>
        <w:widowControl/>
        <w:tabs>
          <w:tab w:val="clear" w:pos="788"/>
          <w:tab w:val="left" w:pos="54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53.</w:t>
      </w:r>
      <w:r w:rsidRPr="00C10159">
        <w:rPr>
          <w:rFonts w:eastAsia="Calibri"/>
          <w:kern w:val="0"/>
          <w:sz w:val="24"/>
          <w:szCs w:val="24"/>
          <w:lang w:eastAsia="ru-RU"/>
        </w:rPr>
        <w:tab/>
        <w:t xml:space="preserve"> Как Вы считаете, какой вид электроэнергии наиболее дешевый:</w:t>
      </w:r>
    </w:p>
    <w:p w14:paraId="0E382E9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производимой на гидроэлектростанциях</w:t>
      </w:r>
    </w:p>
    <w:p w14:paraId="1C5F614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производимой на теплоэлектростанциях</w:t>
      </w:r>
    </w:p>
    <w:p w14:paraId="1224545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производимой на атомных электростанциях</w:t>
      </w:r>
    </w:p>
    <w:p w14:paraId="16C3414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BAC0DD1" w14:textId="77777777" w:rsidR="00C10159" w:rsidRPr="00C10159" w:rsidRDefault="00C10159" w:rsidP="00C10159">
      <w:pPr>
        <w:widowControl/>
        <w:tabs>
          <w:tab w:val="clear" w:pos="788"/>
          <w:tab w:val="left" w:pos="54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54.</w:t>
      </w:r>
      <w:r w:rsidRPr="00C10159">
        <w:rPr>
          <w:rFonts w:eastAsia="Calibri"/>
          <w:kern w:val="0"/>
          <w:sz w:val="24"/>
          <w:szCs w:val="24"/>
          <w:lang w:eastAsia="ru-RU"/>
        </w:rPr>
        <w:tab/>
        <w:t>К энергоемким производствами относят</w:t>
      </w:r>
    </w:p>
    <w:p w14:paraId="729B00A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отрасли среднего машиностроения</w:t>
      </w:r>
    </w:p>
    <w:p w14:paraId="3F7454C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б) отрасли энергетического машиностроения</w:t>
      </w:r>
    </w:p>
    <w:p w14:paraId="6CE4BE3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отрасли легкой промышленности</w:t>
      </w:r>
    </w:p>
    <w:p w14:paraId="1E631E9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алюминиевую промышленность</w:t>
      </w:r>
    </w:p>
    <w:p w14:paraId="5B99B7E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химию органического синтеза</w:t>
      </w:r>
    </w:p>
    <w:p w14:paraId="333147C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целлюлозно-бумажную промышленность</w:t>
      </w:r>
    </w:p>
    <w:p w14:paraId="049C5B5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з) пищевую промышленность</w:t>
      </w:r>
    </w:p>
    <w:p w14:paraId="7D69DB1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1071F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55. Как вы считаете, какие отрасли хозяйства наиболее полно зависят от наличия транспорта и условий перевозок, т.е. обладают повышенной транспортоемкостью:</w:t>
      </w:r>
    </w:p>
    <w:p w14:paraId="695168F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черная металлургия</w:t>
      </w:r>
    </w:p>
    <w:p w14:paraId="7334AD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алюминиевая промышленность </w:t>
      </w:r>
    </w:p>
    <w:p w14:paraId="46E8B66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химия органического синтеза</w:t>
      </w:r>
    </w:p>
    <w:p w14:paraId="68A9F15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судостроение</w:t>
      </w:r>
    </w:p>
    <w:p w14:paraId="5A9BAC3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д) производство кислот, щелочей и оснований</w:t>
      </w:r>
    </w:p>
    <w:p w14:paraId="212A49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ж) пищевая промышленность</w:t>
      </w:r>
    </w:p>
    <w:p w14:paraId="6E5DB0B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з) легкая промышленность</w:t>
      </w:r>
    </w:p>
    <w:p w14:paraId="1B51FAC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к) лесопиление </w:t>
      </w:r>
    </w:p>
    <w:p w14:paraId="330EA67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4142A7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56. Автомобилестроение, самолетостроение, производство вычислительной техники, робототехники, бытовой техники, ракетостроение – это отрасли высокой:</w:t>
      </w:r>
    </w:p>
    <w:p w14:paraId="24AD38B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материалоемкости </w:t>
      </w:r>
    </w:p>
    <w:p w14:paraId="2466CF5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энергоемкости </w:t>
      </w:r>
    </w:p>
    <w:p w14:paraId="172D92F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трудоемкости</w:t>
      </w:r>
    </w:p>
    <w:p w14:paraId="4A6C4E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топливоемкости </w:t>
      </w:r>
    </w:p>
    <w:p w14:paraId="37FECCA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4FE6CD3" w14:textId="77777777" w:rsidR="00C10159" w:rsidRPr="00C10159" w:rsidRDefault="00C10159" w:rsidP="00C10159">
      <w:pPr>
        <w:widowControl/>
        <w:tabs>
          <w:tab w:val="clear" w:pos="788"/>
          <w:tab w:val="left" w:pos="540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57. </w:t>
      </w:r>
      <w:r w:rsidRPr="00C10159">
        <w:rPr>
          <w:rFonts w:eastAsia="Calibri"/>
          <w:kern w:val="0"/>
          <w:sz w:val="24"/>
          <w:szCs w:val="24"/>
          <w:lang w:eastAsia="ru-RU"/>
        </w:rPr>
        <w:tab/>
        <w:t xml:space="preserve">Высокой фондоемкостью обладают отрасли </w:t>
      </w:r>
    </w:p>
    <w:p w14:paraId="6FA1B70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промышленности</w:t>
      </w:r>
    </w:p>
    <w:p w14:paraId="29F7D30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сельского хозяйства</w:t>
      </w:r>
    </w:p>
    <w:p w14:paraId="23685A1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транспорта и связи</w:t>
      </w:r>
    </w:p>
    <w:p w14:paraId="7554D8F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торговли и общественного питания</w:t>
      </w:r>
    </w:p>
    <w:p w14:paraId="5313F61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FD5788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58. Структуру затрат предприятия определяют:</w:t>
      </w:r>
    </w:p>
    <w:p w14:paraId="7B7E6DA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 масштабы деятельности предприятия</w:t>
      </w:r>
    </w:p>
    <w:p w14:paraId="3C423F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отраслевые особенности предприятия</w:t>
      </w:r>
    </w:p>
    <w:p w14:paraId="54786D1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организационно-правовые формы предприятий</w:t>
      </w:r>
    </w:p>
    <w:p w14:paraId="2AFD259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формы собственности предприятий</w:t>
      </w:r>
    </w:p>
    <w:p w14:paraId="4C986B8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E61C0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59. В материалоемких отраслях экономики резервом снижения себестоимости являются:</w:t>
      </w:r>
    </w:p>
    <w:p w14:paraId="572AAF1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затраты на приобретение, доставку и формирование запасов сырья, материалов, топлива, энергии, полуфабрикатов</w:t>
      </w:r>
    </w:p>
    <w:p w14:paraId="1B8C600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затраты, связанные с оплатой труда</w:t>
      </w:r>
    </w:p>
    <w:p w14:paraId="734B948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расходы на амортизацию и ремонт оборудования</w:t>
      </w:r>
    </w:p>
    <w:p w14:paraId="358DBF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затраты на транспорт </w:t>
      </w:r>
    </w:p>
    <w:p w14:paraId="19EC342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598CF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60. Что такое выручка от реализации продукции:</w:t>
      </w:r>
    </w:p>
    <w:p w14:paraId="2269927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валовой доход предприятия</w:t>
      </w:r>
    </w:p>
    <w:p w14:paraId="4724BDA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чистый доход предприятия</w:t>
      </w:r>
    </w:p>
    <w:p w14:paraId="678C115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денежные средства, поступающие на расчетный счет предприятия в результате реализации продукции</w:t>
      </w:r>
    </w:p>
    <w:p w14:paraId="0381615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валовая прибыль предприятия</w:t>
      </w:r>
    </w:p>
    <w:p w14:paraId="1580055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B58F5E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61. Из какого источника выплачиваются дивиденды по акциям:</w:t>
      </w:r>
    </w:p>
    <w:p w14:paraId="4EDE73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а) выручки</w:t>
      </w:r>
    </w:p>
    <w:p w14:paraId="471384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валовой прибыли предприятия</w:t>
      </w:r>
    </w:p>
    <w:p w14:paraId="52CEFE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чистой прибыли предприятия</w:t>
      </w:r>
    </w:p>
    <w:p w14:paraId="69F5844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маржинальной прибыли предприятия</w:t>
      </w:r>
    </w:p>
    <w:p w14:paraId="0AE16BA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4EC55F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u w:val="single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62. Товарная продукция предприятия  50 млн. рублей, остатки готовой продукции на складе на начало года  15 млн. рублей, на конец года – 25 млн. рублей. Оцените величину реализованной продукции предприятия</w:t>
      </w:r>
      <w:r w:rsidRPr="00C10159">
        <w:rPr>
          <w:rFonts w:eastAsia="Calibri"/>
          <w:kern w:val="0"/>
          <w:sz w:val="24"/>
          <w:szCs w:val="24"/>
          <w:u w:val="single"/>
          <w:lang w:eastAsia="ru-RU"/>
        </w:rPr>
        <w:t>:</w:t>
      </w:r>
    </w:p>
    <w:p w14:paraId="79AAAC3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60 млн. рублей</w:t>
      </w:r>
    </w:p>
    <w:p w14:paraId="239D786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40 млн. рублей</w:t>
      </w:r>
    </w:p>
    <w:p w14:paraId="6B20A05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55 млн. рублей</w:t>
      </w:r>
    </w:p>
    <w:p w14:paraId="5DB522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70 млн. рублей</w:t>
      </w:r>
      <w:r w:rsidRPr="00C10159">
        <w:rPr>
          <w:rFonts w:eastAsia="Calibri"/>
          <w:kern w:val="0"/>
          <w:sz w:val="24"/>
          <w:szCs w:val="24"/>
          <w:lang w:eastAsia="ru-RU"/>
        </w:rPr>
        <w:tab/>
      </w:r>
    </w:p>
    <w:p w14:paraId="08FEEE6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70BE24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63. Остатки готовой продукции на складе на начало года составляли 15 млн. рублей, на конец года – 25 млн. рублей. При прочих равных условиях, оборачиваемость готовой продукции:</w:t>
      </w:r>
    </w:p>
    <w:p w14:paraId="5DF5360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снизилась</w:t>
      </w:r>
    </w:p>
    <w:p w14:paraId="2326A22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увеличилась</w:t>
      </w:r>
    </w:p>
    <w:p w14:paraId="1C26A1E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11F0E6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64. Вновь созданная стоимость предприятия образуется за счет:</w:t>
      </w:r>
    </w:p>
    <w:p w14:paraId="6F78C20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материальных затрат</w:t>
      </w:r>
    </w:p>
    <w:p w14:paraId="06B7CE3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амортизационных отчислений</w:t>
      </w:r>
    </w:p>
    <w:p w14:paraId="546E3D9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затрат труда </w:t>
      </w:r>
    </w:p>
    <w:p w14:paraId="243D932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добавленной стоимости </w:t>
      </w:r>
    </w:p>
    <w:p w14:paraId="694271E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51913C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65. Вновь созданной стоимости продукции соответствует следующая формула:</w:t>
      </w:r>
    </w:p>
    <w:p w14:paraId="1E19414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c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+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v</w:t>
      </w:r>
    </w:p>
    <w:p w14:paraId="49E9A47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v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+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m</w:t>
      </w:r>
    </w:p>
    <w:p w14:paraId="2357767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c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+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v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+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m</w:t>
      </w:r>
    </w:p>
    <w:p w14:paraId="6D68C2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m</w:t>
      </w:r>
    </w:p>
    <w:p w14:paraId="66FA410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где,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c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– стоимость постоянного капитала</w:t>
      </w:r>
    </w:p>
    <w:p w14:paraId="299C862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v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– стоимость переменного капитала</w:t>
      </w:r>
    </w:p>
    <w:p w14:paraId="74D24D6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        </w:t>
      </w:r>
      <w:r w:rsidRPr="00C10159">
        <w:rPr>
          <w:rFonts w:eastAsia="Calibri"/>
          <w:kern w:val="0"/>
          <w:sz w:val="24"/>
          <w:szCs w:val="24"/>
          <w:lang w:val="en-US" w:eastAsia="ru-RU"/>
        </w:rPr>
        <w:t>m</w:t>
      </w:r>
      <w:r w:rsidRPr="00C10159">
        <w:rPr>
          <w:rFonts w:eastAsia="Calibri"/>
          <w:kern w:val="0"/>
          <w:sz w:val="24"/>
          <w:szCs w:val="24"/>
          <w:lang w:eastAsia="ru-RU"/>
        </w:rPr>
        <w:t xml:space="preserve"> – добавленная стоимость </w:t>
      </w:r>
    </w:p>
    <w:p w14:paraId="42EFF86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B186F3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66. Валовой доход и выручка предприятия отличаются на величину:</w:t>
      </w:r>
    </w:p>
    <w:p w14:paraId="4370545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амортизационных отчислений</w:t>
      </w:r>
    </w:p>
    <w:p w14:paraId="476198D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амортизационных отчислений и материальных затрат</w:t>
      </w:r>
    </w:p>
    <w:p w14:paraId="0631C2F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амортизационных отчислений, материальных затрат и доходов работников предприятия</w:t>
      </w:r>
    </w:p>
    <w:p w14:paraId="3E10E9B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валовой доход и выручка – это понятия тождественные </w:t>
      </w:r>
    </w:p>
    <w:p w14:paraId="29E34B4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FCCB4C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67. Валовая маржа – это:</w:t>
      </w:r>
    </w:p>
    <w:p w14:paraId="3B40B83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валовой доход предприятия</w:t>
      </w:r>
    </w:p>
    <w:p w14:paraId="3CE737F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выручка предприятия</w:t>
      </w:r>
    </w:p>
    <w:p w14:paraId="0D5A1A5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разница между выручкой и переменными затратами </w:t>
      </w:r>
    </w:p>
    <w:p w14:paraId="54B0D31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разница между выручкой и совокупными затратами </w:t>
      </w:r>
    </w:p>
    <w:p w14:paraId="1E9E291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49C13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68. Порог рентабельности – это:</w:t>
      </w:r>
    </w:p>
    <w:p w14:paraId="62A9D60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норма прибыли предприятия</w:t>
      </w:r>
    </w:p>
    <w:p w14:paraId="288418B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объем производства и реализации, обеспечивающий безубыточность производства</w:t>
      </w:r>
    </w:p>
    <w:p w14:paraId="6EB5065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среднегодовая рентабельность активов предприятия</w:t>
      </w:r>
    </w:p>
    <w:p w14:paraId="31C0F3A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максимальная величина прибыли для конкретного предприятия</w:t>
      </w:r>
    </w:p>
    <w:p w14:paraId="524F07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CE4A8C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69. При прочих равных условиях, порог рентабельности предприятия тем выше, чем:</w:t>
      </w:r>
    </w:p>
    <w:p w14:paraId="2B2B5C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выше величина постоянных затрат  </w:t>
      </w:r>
    </w:p>
    <w:p w14:paraId="3975E61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ниже величина постоянных затрат </w:t>
      </w:r>
    </w:p>
    <w:p w14:paraId="7B09A62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C37E1D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70. Выручка предприятия составляет 50 000 рублей, порог рентабельности 20 000 рублей. Запас финансовой прочности составляет:</w:t>
      </w:r>
    </w:p>
    <w:p w14:paraId="46DEB28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70 000 рублей</w:t>
      </w:r>
    </w:p>
    <w:p w14:paraId="6873568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30 000 рублей</w:t>
      </w:r>
    </w:p>
    <w:p w14:paraId="2BCA89E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20 000 рублей</w:t>
      </w:r>
    </w:p>
    <w:p w14:paraId="141A14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50 000 рублей</w:t>
      </w:r>
    </w:p>
    <w:p w14:paraId="47961B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4AC2A3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71. При прочих равных условиях, если возрастет порог рентабельности, то: </w:t>
      </w:r>
    </w:p>
    <w:p w14:paraId="3BDB93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запас финансовой прочности предприятия снизится</w:t>
      </w:r>
    </w:p>
    <w:p w14:paraId="71B8B52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запас финансовой прочности предприятия возрастет</w:t>
      </w:r>
    </w:p>
    <w:p w14:paraId="560AA2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0F8144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72. Увеличение масштабов деятельности предприятия в долгосрочном периоде приводит:</w:t>
      </w:r>
    </w:p>
    <w:p w14:paraId="782DF6A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 к росту постоянных затрат предприятия</w:t>
      </w:r>
    </w:p>
    <w:p w14:paraId="165C340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 снижению постоянных затрат предприятия</w:t>
      </w:r>
    </w:p>
    <w:p w14:paraId="6A44651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постоянные затраты остаются неизменными</w:t>
      </w:r>
    </w:p>
    <w:p w14:paraId="5CE6921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48091A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73. Запас финансовой прочности предприятия показывает:</w:t>
      </w:r>
    </w:p>
    <w:p w14:paraId="23602D6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величину, на которую можно снизить объем реализации, оставаясь при этом в зоне прибыли</w:t>
      </w:r>
    </w:p>
    <w:p w14:paraId="3BB98B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величину прибыли предприятия</w:t>
      </w:r>
    </w:p>
    <w:p w14:paraId="5835F0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величину выручки предприятия</w:t>
      </w:r>
    </w:p>
    <w:p w14:paraId="284D9AF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величину выручки, при которой предприятие становится безубыточным</w:t>
      </w:r>
    </w:p>
    <w:p w14:paraId="443FC56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D851D6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74. Операционный леверидж (рычаг) предприятия определяется:</w:t>
      </w:r>
    </w:p>
    <w:p w14:paraId="56C573C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структурой затрат предприятия</w:t>
      </w:r>
    </w:p>
    <w:p w14:paraId="6FF742B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объемом получаемой прибыли </w:t>
      </w:r>
    </w:p>
    <w:p w14:paraId="7BC7C49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запасом финансовой прочности предприятия</w:t>
      </w:r>
    </w:p>
    <w:p w14:paraId="39CCD73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себестоимостью продукции </w:t>
      </w:r>
    </w:p>
    <w:p w14:paraId="0268A85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40F62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75. На предприятии «А» операционный леверидж равен 2, на предприятии «В» - 4. На каком из этих двух предприятий прибыль наиболее чувствительна к изменению величины выручки:</w:t>
      </w:r>
    </w:p>
    <w:p w14:paraId="5D5417D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на предприятии «А»</w:t>
      </w:r>
    </w:p>
    <w:p w14:paraId="7E2269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на предприятии»В»</w:t>
      </w:r>
    </w:p>
    <w:p w14:paraId="0948B4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54259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76. На предприятии «А» операционный леверидж равен 2, на предприятии «В» - 4. Производственный риск будет ниже:</w:t>
      </w:r>
    </w:p>
    <w:p w14:paraId="1D787D9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на предприятии «А»</w:t>
      </w:r>
    </w:p>
    <w:p w14:paraId="32763DC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на предприятии»В»</w:t>
      </w:r>
    </w:p>
    <w:p w14:paraId="7D2DD3A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21DF3B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77. Экономический смысл операционного левериджа предприятия заключается в следующем:</w:t>
      </w:r>
    </w:p>
    <w:p w14:paraId="321B1D3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оценивает влияние изменения структуры затрат предприятия на величину получаемой прибыли  </w:t>
      </w:r>
    </w:p>
    <w:p w14:paraId="553D15E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показывает объем реализации, обеспечивающий безубыточность предприятия </w:t>
      </w:r>
    </w:p>
    <w:p w14:paraId="237F3FD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выражает величину, на которую можно снизить объем реализации, оставаясь при этом в зоне прибыли</w:t>
      </w:r>
    </w:p>
    <w:p w14:paraId="63C05ED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определяет максимальный объем заимствования на предприятии</w:t>
      </w:r>
    </w:p>
    <w:p w14:paraId="66041CA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6CB05E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78. Операционный леверидж предприятия равен 4. На сколько процентов можно максимально снизить объем выручки, оставаясь при этом в зоне прибыли:</w:t>
      </w:r>
    </w:p>
    <w:p w14:paraId="75AD8E2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на 100%</w:t>
      </w:r>
    </w:p>
    <w:p w14:paraId="1E348E2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на 25%</w:t>
      </w:r>
    </w:p>
    <w:p w14:paraId="613EF37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на 50%</w:t>
      </w:r>
    </w:p>
    <w:p w14:paraId="470E1E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на 75%</w:t>
      </w:r>
    </w:p>
    <w:p w14:paraId="03B4F6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059039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79. Рост постоянных затрат предприятия приводит:</w:t>
      </w:r>
    </w:p>
    <w:p w14:paraId="01EAC29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к росту порога рентабельности предприятия</w:t>
      </w:r>
    </w:p>
    <w:p w14:paraId="263810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к росту операционного левериджа предприятия</w:t>
      </w:r>
    </w:p>
    <w:p w14:paraId="4FE911D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к снижению запаса финансовой прочности предприятия</w:t>
      </w:r>
    </w:p>
    <w:p w14:paraId="3B5E4AA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все ответы верны</w:t>
      </w:r>
    </w:p>
    <w:p w14:paraId="2B62076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AC329D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80. Объем реализации на предприятиях «А» и «В» одинаков и равен 50 000  тыс. рублей. Порог рентабельности для предприятия «А» составляет 20 000 рублей, для предприятия «В» - 30 000 рублей. Запас финансовой прочности выше:</w:t>
      </w:r>
    </w:p>
    <w:p w14:paraId="5C2865F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для предприятия «А»</w:t>
      </w:r>
    </w:p>
    <w:p w14:paraId="14DC4DD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для предприятия «В»</w:t>
      </w:r>
    </w:p>
    <w:p w14:paraId="62A2B87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78AE5F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81. Операционный леверидж предприятия равен 3. Если выручка предприятия снизится на 6%, то прибыль:</w:t>
      </w:r>
    </w:p>
    <w:p w14:paraId="46A5654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снизится на 6%</w:t>
      </w:r>
    </w:p>
    <w:p w14:paraId="522A931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снизится на 18%</w:t>
      </w:r>
    </w:p>
    <w:p w14:paraId="46595B0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возрастет на 2%</w:t>
      </w:r>
    </w:p>
    <w:p w14:paraId="6D050F0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снизится на 2% </w:t>
      </w:r>
    </w:p>
    <w:p w14:paraId="761F4FD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A460CE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82. На прирост выручки предприятия оказывают влияние следующие факторы:</w:t>
      </w:r>
    </w:p>
    <w:p w14:paraId="5C6A874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сокращение оборачиваемости дебиторской задолженности</w:t>
      </w:r>
    </w:p>
    <w:p w14:paraId="7DD4D54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увеличение оборачиваемости дебиторской задолженности </w:t>
      </w:r>
    </w:p>
    <w:p w14:paraId="69071C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0D2944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398FD61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83. На прирост выручки предприятия оказывают влияние следующие факторы:</w:t>
      </w:r>
    </w:p>
    <w:p w14:paraId="5E14155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сокращение оборачиваемости готовой продукции на складе предприятия</w:t>
      </w:r>
    </w:p>
    <w:p w14:paraId="4383187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увеличение оборачиваемости готовой продукции на складе предприятия</w:t>
      </w:r>
    </w:p>
    <w:p w14:paraId="174EB57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193A7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84. На прирост выручки предприятия оказывают влияние следующие факторы:</w:t>
      </w:r>
    </w:p>
    <w:p w14:paraId="589E6DA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сокращение оборачиваемости производственных запасов предприятия</w:t>
      </w:r>
    </w:p>
    <w:p w14:paraId="50E1030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увеличение оборачиваемости производственных запасов предприятия</w:t>
      </w:r>
    </w:p>
    <w:p w14:paraId="633EAE5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6B3F8C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85. При сокращении дебиторской задолженности на предприятии, при прочих равных условиях:</w:t>
      </w:r>
    </w:p>
    <w:p w14:paraId="715CDA9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возрастет приток денежных средств </w:t>
      </w:r>
    </w:p>
    <w:p w14:paraId="1239BD8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возрастет отток денежных средств</w:t>
      </w:r>
    </w:p>
    <w:p w14:paraId="4C28973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C3E1B8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86. При увеличении сроков дебиторской задолженности на предприятии, при прочих равных условиях:</w:t>
      </w:r>
    </w:p>
    <w:p w14:paraId="05B20DB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возрастет приток денежных средств </w:t>
      </w:r>
    </w:p>
    <w:p w14:paraId="1AC5D86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возрастет отток денежных средств</w:t>
      </w:r>
    </w:p>
    <w:p w14:paraId="330B27C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E02DB8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EABE39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87. При сокращении кредиторской задолженности на предприятии, при прочих равных условиях:</w:t>
      </w:r>
    </w:p>
    <w:p w14:paraId="0347F2A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возрастет приток денежных средств </w:t>
      </w:r>
    </w:p>
    <w:p w14:paraId="7A33AFE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возрастет отток денежных средств</w:t>
      </w:r>
    </w:p>
    <w:p w14:paraId="2BEF16B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E47627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88. Величина источников финансирования деятельности предприятия возрастает:</w:t>
      </w:r>
    </w:p>
    <w:p w14:paraId="63985B7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 ростом величины кредиторской задолженности</w:t>
      </w:r>
    </w:p>
    <w:p w14:paraId="66FA034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со снижением величины кредиторской задолженности</w:t>
      </w:r>
    </w:p>
    <w:p w14:paraId="205D92B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40D245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89. Прирост активов предприятия сопровождается:</w:t>
      </w:r>
    </w:p>
    <w:p w14:paraId="5DD37D4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притоком денежных средств</w:t>
      </w:r>
    </w:p>
    <w:p w14:paraId="157B125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оттоком денежных средств</w:t>
      </w:r>
    </w:p>
    <w:p w14:paraId="2D7BA13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AE4C6B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90. Прирост источников финансирования сопровождается:</w:t>
      </w:r>
    </w:p>
    <w:p w14:paraId="35A877D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притоком денежных средств</w:t>
      </w:r>
    </w:p>
    <w:p w14:paraId="1B09EAF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оттоком денежных средств</w:t>
      </w:r>
    </w:p>
    <w:p w14:paraId="6686DAB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E8297E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91. Остатки готовой продукции на складе на начало года составляли 15 млн. рублей, на конец года – 35 млн. рублей. Как динамика изменения остатков готовой продукции повлияет на изменение выручки от реализации продукции (при прочих равных условиях):</w:t>
      </w:r>
    </w:p>
    <w:p w14:paraId="530A031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выручка сократится </w:t>
      </w:r>
    </w:p>
    <w:p w14:paraId="4226179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выручка возрастет </w:t>
      </w:r>
    </w:p>
    <w:p w14:paraId="4A650F6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20D61D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92. Стоимость незавершенного производства на начало года составляла 35 млн. рублей, на конец года – 10 млн. рублей. Каким образом динамика изменения остатков незавершенного производства повлияла на изменение выручки (при прочих равных условиях):</w:t>
      </w:r>
    </w:p>
    <w:p w14:paraId="766FA3D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выручка возрастет </w:t>
      </w:r>
    </w:p>
    <w:p w14:paraId="33ED391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выручка сократится</w:t>
      </w:r>
    </w:p>
    <w:p w14:paraId="2EB2D91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останется без изменений </w:t>
      </w:r>
    </w:p>
    <w:p w14:paraId="1E3EABE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556B73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93. Валовой доход предприятия включает:</w:t>
      </w:r>
    </w:p>
    <w:p w14:paraId="4AC0303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амортизационные отчисления</w:t>
      </w:r>
    </w:p>
    <w:p w14:paraId="4A07A43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материальные затраты</w:t>
      </w:r>
    </w:p>
    <w:p w14:paraId="2234EA0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доходы работников предприятия</w:t>
      </w:r>
    </w:p>
    <w:p w14:paraId="630363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чистый доход собственников предприятия</w:t>
      </w:r>
    </w:p>
    <w:p w14:paraId="1415346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C8833D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94. Формой чистого дохода предприятий является:</w:t>
      </w:r>
    </w:p>
    <w:p w14:paraId="603A034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чистая прибыль</w:t>
      </w:r>
    </w:p>
    <w:p w14:paraId="2C9C361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валовой доход</w:t>
      </w:r>
    </w:p>
    <w:p w14:paraId="7FD33FB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маржинальная прибыль</w:t>
      </w:r>
    </w:p>
    <w:p w14:paraId="6640D80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прибыль </w:t>
      </w:r>
    </w:p>
    <w:p w14:paraId="60AD52F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45401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95. Чистая прибыль предприятия - это:</w:t>
      </w:r>
    </w:p>
    <w:p w14:paraId="55BD1CF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чистый доход предприятия</w:t>
      </w:r>
    </w:p>
    <w:p w14:paraId="530C396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прибыль от основной деятельности </w:t>
      </w:r>
    </w:p>
    <w:p w14:paraId="17039EF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прибыль, остающаяся на предприятии после уплаты налогов и других обязательных платежей</w:t>
      </w:r>
    </w:p>
    <w:p w14:paraId="00F6C64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внереализационная прибыль    </w:t>
      </w:r>
    </w:p>
    <w:p w14:paraId="1620282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u w:val="single"/>
          <w:lang w:eastAsia="ar-SA"/>
        </w:rPr>
      </w:pPr>
    </w:p>
    <w:p w14:paraId="6AB1C5D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 xml:space="preserve"> 96. Понятие “валовая прибыль” включает:</w:t>
      </w:r>
    </w:p>
    <w:p w14:paraId="40FF0A9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а).выручку, полученную от реализации продукции,</w:t>
      </w:r>
    </w:p>
    <w:p w14:paraId="1345A689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lastRenderedPageBreak/>
        <w:t>б).денежное выражение стоимости товаров,</w:t>
      </w:r>
    </w:p>
    <w:p w14:paraId="72129648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в).разность между объемом реализованной продукции в стоимостном выражении и ее себестоимостью,</w:t>
      </w:r>
    </w:p>
    <w:p w14:paraId="4E1C310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г).прибыль от реализации продукции, результат от прочей реализации, доходы от внереализационных операций (по ценным бумагам, долевому участию в других предприятиях), расходы и убытки от внереализационных операций,</w:t>
      </w:r>
    </w:p>
    <w:p w14:paraId="2A92CB5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д).выручку от реализации продукции за вычетом акцизов.</w:t>
      </w:r>
    </w:p>
    <w:p w14:paraId="5C8EA51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7611656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u w:val="single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97. Рентабельность продукции определяется</w:t>
      </w:r>
      <w:r w:rsidRPr="00C10159">
        <w:rPr>
          <w:kern w:val="0"/>
          <w:sz w:val="24"/>
          <w:szCs w:val="24"/>
          <w:u w:val="single"/>
          <w:lang w:eastAsia="ar-SA"/>
        </w:rPr>
        <w:t>:</w:t>
      </w:r>
    </w:p>
    <w:p w14:paraId="12A2C20D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1.отношением прибыли к себестоимости реализованной продукции,</w:t>
      </w:r>
    </w:p>
    <w:p w14:paraId="08FB3A47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2.отношением прибыли от реализации к выручке от реализации (без НДС и акциза),</w:t>
      </w:r>
    </w:p>
    <w:p w14:paraId="28F7693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3.отношением валовой прибыли к средней стоимости имущества предприятия,</w:t>
      </w:r>
    </w:p>
    <w:p w14:paraId="368B6DD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4.отношением валовой прибыли к средней стоимости основных фондов и материальных оборотных средств.</w:t>
      </w:r>
    </w:p>
    <w:p w14:paraId="1E02BB2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69D2E1BE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98. Объем товарной продукции предприятия – 700 тыс. рублей. Остатки готовой продукции на складе на начало периода – 50 тыс. руб., на конец периода – 20 тыс. рублей. Определить величину реализованной продукции предприятия за отчетный период:</w:t>
      </w:r>
    </w:p>
    <w:p w14:paraId="5A2B2BA9" w14:textId="77777777" w:rsidR="00C10159" w:rsidRPr="00C10159" w:rsidRDefault="00C10159" w:rsidP="00C10159">
      <w:pPr>
        <w:widowControl/>
        <w:tabs>
          <w:tab w:val="clear" w:pos="788"/>
          <w:tab w:val="left" w:pos="3870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770 у.е</w:t>
      </w:r>
      <w:r w:rsidRPr="00C10159">
        <w:rPr>
          <w:kern w:val="0"/>
          <w:sz w:val="24"/>
          <w:szCs w:val="24"/>
          <w:lang w:eastAsia="ar-SA"/>
        </w:rPr>
        <w:tab/>
      </w:r>
    </w:p>
    <w:p w14:paraId="4536D2FA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730 у.е.</w:t>
      </w:r>
    </w:p>
    <w:p w14:paraId="63489FD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в). 670 у.е.</w:t>
      </w:r>
    </w:p>
    <w:p w14:paraId="74286E24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750 у.е</w:t>
      </w:r>
    </w:p>
    <w:p w14:paraId="4E164B0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4848E70B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100. Остатки готовой продукции на складе на начало периода составляли  50 тыс. руб., на конец периода – 20 тыс. рублей. При прочих равных условиях, оборачиваемость готовой продукции:</w:t>
      </w:r>
    </w:p>
    <w:p w14:paraId="2FD45DE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снизилась</w:t>
      </w:r>
    </w:p>
    <w:p w14:paraId="01221BC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увеличилась</w:t>
      </w:r>
    </w:p>
    <w:p w14:paraId="1490DDD1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14:paraId="149A4EB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101. Какой из показателей используется при определении скорости оборота активов коммерческой организации:</w:t>
      </w:r>
    </w:p>
    <w:p w14:paraId="7ECA2212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а) средняя величина активов</w:t>
      </w:r>
    </w:p>
    <w:p w14:paraId="2B8A0A75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б) оборачиваемость дебиторской задолженности</w:t>
      </w:r>
    </w:p>
    <w:p w14:paraId="69BFFAC0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в) себестоимость реализуемой продукции</w:t>
      </w:r>
    </w:p>
    <w:p w14:paraId="05038633" w14:textId="77777777" w:rsidR="00C10159" w:rsidRPr="00C10159" w:rsidRDefault="00C10159" w:rsidP="00C10159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C10159">
        <w:rPr>
          <w:kern w:val="0"/>
          <w:sz w:val="24"/>
          <w:szCs w:val="24"/>
          <w:lang w:eastAsia="ar-SA"/>
        </w:rPr>
        <w:t>г) экономическая рентабельность предприятия</w:t>
      </w:r>
    </w:p>
    <w:p w14:paraId="733FFBF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8B1F75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102. Прибыль достигает своего максимального значения в случае:</w:t>
      </w:r>
    </w:p>
    <w:p w14:paraId="5E6B934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равенства предельной выручки с предельными затратами</w:t>
      </w:r>
    </w:p>
    <w:p w14:paraId="5FFF268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превышения предельной выручки над предельными затратами </w:t>
      </w:r>
    </w:p>
    <w:p w14:paraId="5A75C0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превышения предельных затрат над предельной выручкой</w:t>
      </w:r>
    </w:p>
    <w:p w14:paraId="7277A45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2E929D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103. Приращение выручки на величину, которую вызывает реализация дополнительной единицы продукции называется: </w:t>
      </w:r>
    </w:p>
    <w:p w14:paraId="75F74E2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предельной выручкой</w:t>
      </w:r>
    </w:p>
    <w:p w14:paraId="2B7E5D2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предельной прибылью </w:t>
      </w:r>
    </w:p>
    <w:p w14:paraId="29C7739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предельными затратами</w:t>
      </w:r>
    </w:p>
    <w:p w14:paraId="63A9141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удельной выручкой</w:t>
      </w:r>
    </w:p>
    <w:p w14:paraId="687543D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75B9A9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104. Предельная выручка равна:</w:t>
      </w:r>
    </w:p>
    <w:p w14:paraId="6EB093F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предельным затратам</w:t>
      </w:r>
    </w:p>
    <w:p w14:paraId="072862E4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б) цене единицы продукции </w:t>
      </w:r>
    </w:p>
    <w:p w14:paraId="33666C5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валовой марже</w:t>
      </w:r>
    </w:p>
    <w:p w14:paraId="7B562EB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lastRenderedPageBreak/>
        <w:t>г) запасу финансовой прочности предприятия</w:t>
      </w:r>
    </w:p>
    <w:p w14:paraId="344A699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25C264C2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105. Предельные издержки производства – это:</w:t>
      </w:r>
    </w:p>
    <w:p w14:paraId="2DA02D3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а) затраты предприятия, рассчитанные на единицу продукции  </w:t>
      </w:r>
    </w:p>
    <w:p w14:paraId="74F3361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затраты предприятия, изменяющиеся с изменением масштабов деятельности предприятия</w:t>
      </w:r>
    </w:p>
    <w:p w14:paraId="316E5F5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текущие затраты предприятия, относимые на себестоимость продукции</w:t>
      </w:r>
    </w:p>
    <w:p w14:paraId="724CE1A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прирост общих затрат, вызываемых выпуском дополнительной единицы продукции </w:t>
      </w:r>
    </w:p>
    <w:p w14:paraId="0A78A07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0B12AC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106. Рентабельность производства рассчитывается как</w:t>
      </w:r>
    </w:p>
    <w:p w14:paraId="37C318E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отношение прибыли к полной себестоимости реализованной продукции</w:t>
      </w:r>
    </w:p>
    <w:p w14:paraId="529FB62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отношение прибыли к среднегодовой стоимости активов предприятия</w:t>
      </w:r>
    </w:p>
    <w:p w14:paraId="541CCF2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отношение прибыли к среднегодовой стоимости основных производственных и оборотных фондов</w:t>
      </w:r>
    </w:p>
    <w:p w14:paraId="7043560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отношение прибыли с среднегодовой стоимости собственного капитала</w:t>
      </w:r>
    </w:p>
    <w:p w14:paraId="6248C627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1CE69E3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107. Экономическая рентабельность предприятия определяется как: </w:t>
      </w:r>
    </w:p>
    <w:p w14:paraId="56504180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отношение прибыли к полной себестоимости реализованной продукции</w:t>
      </w:r>
    </w:p>
    <w:p w14:paraId="5FEDBB11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отношение прибыли к среднегодовой стоимости активов предприятия</w:t>
      </w:r>
    </w:p>
    <w:p w14:paraId="3E2E66C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отношение прибыли к среднегодовой стоимости основных производственных и оборотных фондов</w:t>
      </w:r>
    </w:p>
    <w:p w14:paraId="15298D7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отношение прибыли с среднегодовой стоимости собственного капитала</w:t>
      </w:r>
    </w:p>
    <w:p w14:paraId="76254919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0F7244BD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108. Эффективность – это:</w:t>
      </w:r>
    </w:p>
    <w:p w14:paraId="2DC3B57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измерение результатов и затрат предприятия</w:t>
      </w:r>
    </w:p>
    <w:p w14:paraId="48166A6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относительный показатель, характеризующий соотношение результатов и затрат предприятия</w:t>
      </w:r>
    </w:p>
    <w:p w14:paraId="1EFCE42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в) абсолютный показатель, характеризующий величину получаемой предприятием прибыли </w:t>
      </w:r>
    </w:p>
    <w:p w14:paraId="66C8C9B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г) абсолютный показатель эффекта производственно-хозяйственной деятельности предприятия</w:t>
      </w:r>
    </w:p>
    <w:p w14:paraId="3FEF316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646C735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109. Результатом финансовой деятельности предприятия является:</w:t>
      </w:r>
    </w:p>
    <w:p w14:paraId="74551C16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прибыль</w:t>
      </w:r>
    </w:p>
    <w:p w14:paraId="00235E0C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убыток</w:t>
      </w:r>
    </w:p>
    <w:p w14:paraId="67DBB51E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правильны ответы а) и б)</w:t>
      </w:r>
    </w:p>
    <w:p w14:paraId="72C03A0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нет правильного ответа </w:t>
      </w:r>
    </w:p>
    <w:p w14:paraId="537F2FFA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</w:p>
    <w:p w14:paraId="51607963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110. Финансовым результатом деятельности является:</w:t>
      </w:r>
    </w:p>
    <w:p w14:paraId="7D1DB68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а) прибыль</w:t>
      </w:r>
    </w:p>
    <w:p w14:paraId="77F185DB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б) убыток</w:t>
      </w:r>
    </w:p>
    <w:p w14:paraId="07A910C8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>в) правильны ответы а) и б)</w:t>
      </w:r>
    </w:p>
    <w:p w14:paraId="7BF5839F" w14:textId="77777777" w:rsidR="00C10159" w:rsidRPr="00C10159" w:rsidRDefault="00C10159" w:rsidP="00C1015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10159">
        <w:rPr>
          <w:rFonts w:eastAsia="Calibri"/>
          <w:kern w:val="0"/>
          <w:sz w:val="24"/>
          <w:szCs w:val="24"/>
          <w:lang w:eastAsia="ru-RU"/>
        </w:rPr>
        <w:t xml:space="preserve">г) нет правильного ответа </w:t>
      </w:r>
    </w:p>
    <w:p w14:paraId="4003DCD0" w14:textId="77777777" w:rsidR="00C10159" w:rsidRDefault="00C1015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B9937F0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082C1E9" w:rsidR="00AF286E" w:rsidRPr="00C43718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</w:t>
            </w:r>
            <w:r>
              <w:rPr>
                <w:sz w:val="22"/>
                <w:szCs w:val="22"/>
              </w:rPr>
              <w:lastRenderedPageBreak/>
              <w:t>предприятия: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5EA93AD" w:rsidR="00AF286E" w:rsidRPr="00C43718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159">
              <w:rPr>
                <w:sz w:val="22"/>
                <w:szCs w:val="22"/>
              </w:rPr>
              <w:lastRenderedPageBreak/>
              <w:t xml:space="preserve">Горфинкель </w:t>
            </w:r>
            <w:r w:rsidRPr="00C10159">
              <w:rPr>
                <w:sz w:val="22"/>
                <w:szCs w:val="22"/>
              </w:rPr>
              <w:lastRenderedPageBreak/>
              <w:t>В.Я.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5A80905" w:rsidR="00AF286E" w:rsidRPr="00C43718" w:rsidRDefault="00C101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Москва</w:t>
            </w:r>
            <w:r w:rsidRPr="00C10159">
              <w:rPr>
                <w:sz w:val="22"/>
                <w:szCs w:val="22"/>
              </w:rPr>
              <w:t xml:space="preserve">: </w:t>
            </w:r>
            <w:r w:rsidRPr="00C10159">
              <w:rPr>
                <w:sz w:val="22"/>
                <w:szCs w:val="22"/>
              </w:rPr>
              <w:lastRenderedPageBreak/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FC9D74C" w:rsidR="00AF286E" w:rsidRPr="00C43718" w:rsidRDefault="00C101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774C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5"/>
                  <w:sz w:val="22"/>
                  <w:szCs w:val="22"/>
                </w:rPr>
                <w:t>http://biblioc</w:t>
              </w:r>
              <w:r w:rsidR="00AF286E" w:rsidRPr="00C43718">
                <w:rPr>
                  <w:rStyle w:val="a5"/>
                  <w:sz w:val="22"/>
                  <w:szCs w:val="22"/>
                </w:rPr>
                <w:lastRenderedPageBreak/>
                <w:t>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1BE3582" w:rsidR="00AF286E" w:rsidRPr="00C43718" w:rsidRDefault="00C101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предприятия</w:t>
            </w:r>
            <w:r w:rsidRPr="00C10159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8E91D67" w:rsidR="00AF286E" w:rsidRPr="00C43718" w:rsidRDefault="00C101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Торхова А.</w:t>
            </w:r>
            <w:r w:rsidRPr="00C10159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0196BDF" w:rsidR="00AF286E" w:rsidRPr="00C43718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159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04800477" w:rsidR="00AF286E" w:rsidRPr="00C43718" w:rsidRDefault="00C101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774C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62F9EFE" w:rsidR="00AF286E" w:rsidRPr="00C43718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159">
              <w:rPr>
                <w:sz w:val="22"/>
                <w:szCs w:val="22"/>
              </w:rPr>
              <w:t>Экономика предприятия: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A2A21CB" w:rsidR="00AF286E" w:rsidRPr="00C43718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К.</w:t>
            </w:r>
            <w:r w:rsidRPr="00C10159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C10159">
              <w:rPr>
                <w:sz w:val="22"/>
                <w:szCs w:val="22"/>
              </w:rPr>
              <w:t>Павлова И.В.</w:t>
            </w:r>
            <w:r>
              <w:rPr>
                <w:sz w:val="22"/>
                <w:szCs w:val="22"/>
              </w:rPr>
              <w:t xml:space="preserve">, </w:t>
            </w:r>
            <w:r w:rsidRPr="00C10159">
              <w:rPr>
                <w:sz w:val="22"/>
                <w:szCs w:val="22"/>
              </w:rPr>
              <w:t>Райская</w:t>
            </w:r>
            <w:r>
              <w:rPr>
                <w:sz w:val="22"/>
                <w:szCs w:val="22"/>
              </w:rPr>
              <w:t xml:space="preserve"> М.</w:t>
            </w:r>
            <w:r w:rsidRPr="00C10159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E928452" w:rsidR="00AF286E" w:rsidRPr="00C43718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159">
              <w:rPr>
                <w:sz w:val="22"/>
                <w:szCs w:val="22"/>
              </w:rPr>
              <w:t>Казань: Казанский научно-исследовательский техн</w:t>
            </w:r>
            <w:r>
              <w:rPr>
                <w:sz w:val="22"/>
                <w:szCs w:val="22"/>
              </w:rPr>
              <w:t>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860684F" w:rsidR="00AF286E" w:rsidRPr="00C43718" w:rsidRDefault="00C101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774C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10159" w:rsidRPr="003C0E55" w14:paraId="17E759D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39894" w14:textId="2C0FC044" w:rsidR="00C10159" w:rsidRPr="003C0E55" w:rsidRDefault="00C1015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F12BF9" w14:textId="5653F31F" w:rsidR="00C10159" w:rsidRPr="00C10159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159">
              <w:rPr>
                <w:sz w:val="22"/>
                <w:szCs w:val="22"/>
              </w:rPr>
              <w:t>Экономика организации (предприятия):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30D0DE" w14:textId="39C9271B" w:rsidR="00C10159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159">
              <w:rPr>
                <w:sz w:val="22"/>
                <w:szCs w:val="22"/>
              </w:rPr>
              <w:t>Алексейчева</w:t>
            </w:r>
            <w:r>
              <w:rPr>
                <w:sz w:val="22"/>
                <w:szCs w:val="22"/>
              </w:rPr>
              <w:t xml:space="preserve"> Е.</w:t>
            </w:r>
            <w:r w:rsidRPr="00C10159">
              <w:rPr>
                <w:sz w:val="22"/>
                <w:szCs w:val="22"/>
              </w:rPr>
              <w:t>Ю.</w:t>
            </w:r>
            <w:r>
              <w:rPr>
                <w:sz w:val="22"/>
                <w:szCs w:val="22"/>
              </w:rPr>
              <w:t xml:space="preserve">, </w:t>
            </w:r>
            <w:r w:rsidRPr="00C10159">
              <w:rPr>
                <w:sz w:val="22"/>
                <w:szCs w:val="22"/>
              </w:rPr>
              <w:t>Магомедов М.Д.</w:t>
            </w:r>
            <w:r>
              <w:rPr>
                <w:sz w:val="22"/>
                <w:szCs w:val="22"/>
              </w:rPr>
              <w:t xml:space="preserve">, </w:t>
            </w:r>
            <w:r w:rsidRPr="00C10159">
              <w:rPr>
                <w:sz w:val="22"/>
                <w:szCs w:val="22"/>
              </w:rPr>
              <w:t>Костин</w:t>
            </w:r>
            <w:r>
              <w:rPr>
                <w:sz w:val="22"/>
                <w:szCs w:val="22"/>
              </w:rPr>
              <w:t xml:space="preserve"> И.</w:t>
            </w:r>
            <w:r w:rsidRPr="00C10159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C98D38" w14:textId="1D585821" w:rsidR="00C10159" w:rsidRPr="00C10159" w:rsidRDefault="00C10159" w:rsidP="00C101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C10159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B7C81" w14:textId="6A4E5C0C" w:rsidR="00C10159" w:rsidRDefault="00C1015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42EB6" w14:textId="77777777" w:rsidR="00C10159" w:rsidRPr="00C43718" w:rsidRDefault="00C1015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2E0BB" w14:textId="77777777" w:rsidR="00C10159" w:rsidRPr="00C43718" w:rsidRDefault="00774C58" w:rsidP="00C101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C10159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7120F1C0" w14:textId="77777777" w:rsidR="00C10159" w:rsidRDefault="00C10159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BB73A88" w14:textId="77777777" w:rsidR="00C10159" w:rsidRDefault="00C10159" w:rsidP="00C10159">
      <w:pPr>
        <w:pStyle w:val="1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43F2578D" w14:textId="77777777" w:rsidR="00C10159" w:rsidRDefault="00C10159" w:rsidP="00C10159">
      <w:pPr>
        <w:pStyle w:val="1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F5CDC44" w14:textId="2F4D4F92" w:rsidR="00920D08" w:rsidRPr="00C43718" w:rsidRDefault="005B5E17" w:rsidP="00C10159">
      <w:pPr>
        <w:pStyle w:val="1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5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5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5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5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5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E792B"/>
    <w:multiLevelType w:val="multilevel"/>
    <w:tmpl w:val="C8E0C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27F5245A"/>
    <w:multiLevelType w:val="hybridMultilevel"/>
    <w:tmpl w:val="9ABA3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17171F"/>
    <w:multiLevelType w:val="hybridMultilevel"/>
    <w:tmpl w:val="671AC60E"/>
    <w:lvl w:ilvl="0" w:tplc="FFFFFFFF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5B6515"/>
    <w:multiLevelType w:val="hybridMultilevel"/>
    <w:tmpl w:val="3B2EB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FB6878"/>
    <w:multiLevelType w:val="hybridMultilevel"/>
    <w:tmpl w:val="E3305304"/>
    <w:lvl w:ilvl="0" w:tplc="FA60C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35"/>
  </w:num>
  <w:num w:numId="5">
    <w:abstractNumId w:val="11"/>
  </w:num>
  <w:num w:numId="6">
    <w:abstractNumId w:val="17"/>
  </w:num>
  <w:num w:numId="7">
    <w:abstractNumId w:val="37"/>
  </w:num>
  <w:num w:numId="8">
    <w:abstractNumId w:val="7"/>
  </w:num>
  <w:num w:numId="9">
    <w:abstractNumId w:val="33"/>
  </w:num>
  <w:num w:numId="10">
    <w:abstractNumId w:val="15"/>
  </w:num>
  <w:num w:numId="11">
    <w:abstractNumId w:val="24"/>
  </w:num>
  <w:num w:numId="12">
    <w:abstractNumId w:val="30"/>
  </w:num>
  <w:num w:numId="13">
    <w:abstractNumId w:val="1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9"/>
  </w:num>
  <w:num w:numId="18">
    <w:abstractNumId w:val="16"/>
  </w:num>
  <w:num w:numId="19">
    <w:abstractNumId w:val="36"/>
  </w:num>
  <w:num w:numId="20">
    <w:abstractNumId w:val="21"/>
  </w:num>
  <w:num w:numId="21">
    <w:abstractNumId w:val="31"/>
  </w:num>
  <w:num w:numId="22">
    <w:abstractNumId w:val="29"/>
  </w:num>
  <w:num w:numId="23">
    <w:abstractNumId w:val="26"/>
  </w:num>
  <w:num w:numId="24">
    <w:abstractNumId w:val="13"/>
  </w:num>
  <w:num w:numId="25">
    <w:abstractNumId w:val="1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0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3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C18C4"/>
    <w:rsid w:val="002668FA"/>
    <w:rsid w:val="00275F79"/>
    <w:rsid w:val="002825CF"/>
    <w:rsid w:val="003E321C"/>
    <w:rsid w:val="004E558F"/>
    <w:rsid w:val="00535B34"/>
    <w:rsid w:val="00555F6C"/>
    <w:rsid w:val="0056393A"/>
    <w:rsid w:val="005B5E17"/>
    <w:rsid w:val="006E7CAD"/>
    <w:rsid w:val="00774C58"/>
    <w:rsid w:val="007D13A9"/>
    <w:rsid w:val="007D78DB"/>
    <w:rsid w:val="00920D08"/>
    <w:rsid w:val="0095632D"/>
    <w:rsid w:val="00AD3CA3"/>
    <w:rsid w:val="00AF286E"/>
    <w:rsid w:val="00B0711D"/>
    <w:rsid w:val="00C10159"/>
    <w:rsid w:val="00DE169F"/>
    <w:rsid w:val="00DF464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DDD27E3D-DF79-466D-9B72-85DDB20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aliases w:val="Знак"/>
    <w:basedOn w:val="a1"/>
    <w:next w:val="a1"/>
    <w:link w:val="10"/>
    <w:qFormat/>
    <w:rsid w:val="00C10159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1"/>
    <w:next w:val="a1"/>
    <w:link w:val="20"/>
    <w:unhideWhenUsed/>
    <w:qFormat/>
    <w:rsid w:val="00C10159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outlineLvl w:val="1"/>
    </w:pPr>
    <w:rPr>
      <w:b/>
      <w:bCs/>
      <w:iCs/>
      <w:caps/>
      <w:kern w:val="0"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C10159"/>
    <w:pPr>
      <w:keepNext/>
      <w:widowControl/>
      <w:tabs>
        <w:tab w:val="clear" w:pos="788"/>
        <w:tab w:val="left" w:pos="708"/>
      </w:tabs>
      <w:suppressAutoHyphens w:val="0"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C10159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C10159"/>
    <w:pPr>
      <w:widowControl/>
      <w:tabs>
        <w:tab w:val="clear" w:pos="788"/>
        <w:tab w:val="left" w:pos="70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C10159"/>
    <w:pPr>
      <w:widowControl/>
      <w:tabs>
        <w:tab w:val="clear" w:pos="788"/>
        <w:tab w:val="left" w:pos="708"/>
      </w:tabs>
      <w:suppressAutoHyphens w:val="0"/>
      <w:spacing w:before="240" w:after="60" w:line="240" w:lineRule="auto"/>
      <w:ind w:left="0" w:firstLine="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semiHidden/>
    <w:unhideWhenUsed/>
    <w:qFormat/>
    <w:rsid w:val="00C10159"/>
    <w:pPr>
      <w:widowControl/>
      <w:tabs>
        <w:tab w:val="clear" w:pos="788"/>
        <w:tab w:val="left" w:pos="708"/>
      </w:tabs>
      <w:suppressAutoHyphens w:val="0"/>
      <w:spacing w:before="240" w:after="60" w:line="240" w:lineRule="auto"/>
      <w:ind w:left="0" w:firstLine="0"/>
      <w:jc w:val="left"/>
      <w:outlineLvl w:val="6"/>
    </w:pPr>
    <w:rPr>
      <w:rFonts w:ascii="Calibri" w:hAnsi="Calibri"/>
      <w:kern w:val="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C10159"/>
    <w:pPr>
      <w:widowControl/>
      <w:tabs>
        <w:tab w:val="clear" w:pos="788"/>
        <w:tab w:val="left" w:pos="708"/>
      </w:tabs>
      <w:suppressAutoHyphens w:val="0"/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kern w:val="0"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semiHidden/>
    <w:unhideWhenUsed/>
    <w:qFormat/>
    <w:rsid w:val="00C10159"/>
    <w:pPr>
      <w:widowControl/>
      <w:tabs>
        <w:tab w:val="clear" w:pos="788"/>
        <w:tab w:val="left" w:pos="708"/>
      </w:tabs>
      <w:suppressAutoHyphens w:val="0"/>
      <w:spacing w:before="240" w:after="60" w:line="240" w:lineRule="auto"/>
      <w:ind w:left="0" w:firstLine="0"/>
      <w:jc w:val="left"/>
      <w:outlineLvl w:val="8"/>
    </w:pPr>
    <w:rPr>
      <w:rFonts w:ascii="Cambria" w:hAnsi="Cambria"/>
      <w:kern w:val="0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6">
    <w:name w:val="Body Text"/>
    <w:basedOn w:val="a1"/>
    <w:link w:val="a7"/>
    <w:rsid w:val="00920D08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2"/>
    <w:link w:val="a6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1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1"/>
    <w:rsid w:val="00920D08"/>
    <w:rPr>
      <w:b/>
      <w:bCs/>
      <w:sz w:val="32"/>
    </w:rPr>
  </w:style>
  <w:style w:type="paragraph" w:customStyle="1" w:styleId="12">
    <w:name w:val="Текст1"/>
    <w:basedOn w:val="a1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1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8">
    <w:name w:val="Для таблиц"/>
    <w:basedOn w:val="a1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9">
    <w:name w:val="список с точками"/>
    <w:basedOn w:val="a1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a">
    <w:name w:val="Стиль Светы"/>
    <w:basedOn w:val="a1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b">
    <w:name w:val="Содержимое таблицы"/>
    <w:basedOn w:val="a1"/>
    <w:rsid w:val="00920D08"/>
    <w:pPr>
      <w:widowControl/>
      <w:suppressLineNumbers/>
    </w:pPr>
    <w:rPr>
      <w:rFonts w:ascii="Liberation Serif" w:hAnsi="Liberation Serif" w:cs="FreeSans"/>
    </w:rPr>
  </w:style>
  <w:style w:type="table" w:styleId="ac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e">
    <w:name w:val="Текст выноски Знак"/>
    <w:basedOn w:val="a2"/>
    <w:link w:val="ad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f">
    <w:name w:val="List Paragraph"/>
    <w:basedOn w:val="a1"/>
    <w:uiPriority w:val="34"/>
    <w:qFormat/>
    <w:rsid w:val="005B5E17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2"/>
    <w:link w:val="1"/>
    <w:rsid w:val="00C10159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basedOn w:val="a2"/>
    <w:link w:val="2"/>
    <w:rsid w:val="00C10159"/>
    <w:rPr>
      <w:rFonts w:ascii="Times New Roman" w:eastAsia="Times New Roman" w:hAnsi="Times New Roman" w:cs="Times New Roman"/>
      <w:b/>
      <w:bCs/>
      <w:iCs/>
      <w:cap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semiHidden/>
    <w:rsid w:val="00C101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C1015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C1015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C1015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semiHidden/>
    <w:rsid w:val="00C1015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semiHidden/>
    <w:rsid w:val="00C1015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semiHidden/>
    <w:rsid w:val="00C10159"/>
    <w:rPr>
      <w:rFonts w:ascii="Cambria" w:eastAsia="Times New Roman" w:hAnsi="Cambria" w:cs="Times New Roman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C10159"/>
  </w:style>
  <w:style w:type="character" w:customStyle="1" w:styleId="af0">
    <w:name w:val="Основной текст_"/>
    <w:link w:val="31"/>
    <w:rsid w:val="00C10159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f0"/>
    <w:rsid w:val="00C10159"/>
    <w:pPr>
      <w:shd w:val="clear" w:color="auto" w:fill="FFFFFF"/>
      <w:tabs>
        <w:tab w:val="clear" w:pos="788"/>
      </w:tabs>
      <w:suppressAutoHyphens w:val="0"/>
      <w:spacing w:line="322" w:lineRule="exact"/>
      <w:ind w:left="0" w:hanging="134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f1">
    <w:name w:val="header"/>
    <w:basedOn w:val="a1"/>
    <w:link w:val="af2"/>
    <w:rsid w:val="00C10159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2">
    <w:name w:val="Верхний колонтитул Знак"/>
    <w:basedOn w:val="a2"/>
    <w:link w:val="af1"/>
    <w:rsid w:val="00C1015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3">
    <w:name w:val="footer"/>
    <w:aliases w:val="Нижний колонтитул Знак Знак Знак,Нижний колонтитул1,Нижний колонтитул Знак Знак"/>
    <w:basedOn w:val="a1"/>
    <w:link w:val="af4"/>
    <w:rsid w:val="00C10159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3"/>
    <w:rsid w:val="00C1015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C101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2">
    <w:name w:val="Body Text Indent 3"/>
    <w:basedOn w:val="a1"/>
    <w:link w:val="33"/>
    <w:rsid w:val="00C10159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val="x-none" w:eastAsia="ru-RU"/>
    </w:rPr>
  </w:style>
  <w:style w:type="character" w:customStyle="1" w:styleId="33">
    <w:name w:val="Основной текст с отступом 3 Знак"/>
    <w:basedOn w:val="a2"/>
    <w:link w:val="32"/>
    <w:rsid w:val="00C101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0">
    <w:name w:val="Body Text Indent"/>
    <w:basedOn w:val="a1"/>
    <w:link w:val="af5"/>
    <w:unhideWhenUsed/>
    <w:rsid w:val="00C10159"/>
    <w:pPr>
      <w:widowControl/>
      <w:numPr>
        <w:numId w:val="6"/>
      </w:numPr>
      <w:tabs>
        <w:tab w:val="clear" w:pos="720"/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2"/>
    <w:link w:val="a0"/>
    <w:rsid w:val="00C1015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">
    <w:name w:val="Normal (Web)"/>
    <w:basedOn w:val="a1"/>
    <w:rsid w:val="00C10159"/>
    <w:pPr>
      <w:widowControl/>
      <w:numPr>
        <w:numId w:val="2"/>
      </w:numPr>
      <w:tabs>
        <w:tab w:val="clear" w:pos="788"/>
      </w:tabs>
      <w:suppressAutoHyphens w:val="0"/>
      <w:spacing w:before="100" w:beforeAutospacing="1" w:after="100" w:afterAutospacing="1" w:line="360" w:lineRule="auto"/>
    </w:pPr>
    <w:rPr>
      <w:kern w:val="0"/>
      <w:sz w:val="24"/>
      <w:szCs w:val="24"/>
      <w:lang w:eastAsia="ru-RU"/>
    </w:rPr>
  </w:style>
  <w:style w:type="paragraph" w:customStyle="1" w:styleId="14">
    <w:name w:val="Основной текст1"/>
    <w:basedOn w:val="a1"/>
    <w:rsid w:val="00C10159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character" w:styleId="af6">
    <w:name w:val="Strong"/>
    <w:uiPriority w:val="22"/>
    <w:qFormat/>
    <w:rsid w:val="00C10159"/>
    <w:rPr>
      <w:b/>
      <w:bCs/>
    </w:rPr>
  </w:style>
  <w:style w:type="table" w:customStyle="1" w:styleId="15">
    <w:name w:val="Сетка таблицы1"/>
    <w:basedOn w:val="a3"/>
    <w:next w:val="ac"/>
    <w:uiPriority w:val="59"/>
    <w:rsid w:val="00C10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rsid w:val="00C1015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book-summary">
    <w:name w:val="book-summary"/>
    <w:basedOn w:val="a1"/>
    <w:rsid w:val="00C1015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modern-tab-dropdown-text">
    <w:name w:val="modern-tab-dropdown-text"/>
    <w:rsid w:val="00C10159"/>
  </w:style>
  <w:style w:type="paragraph" w:customStyle="1" w:styleId="22">
    <w:name w:val="Основной текст2"/>
    <w:basedOn w:val="a1"/>
    <w:rsid w:val="00C10159"/>
    <w:pPr>
      <w:widowControl/>
      <w:shd w:val="clear" w:color="auto" w:fill="FFFFFF"/>
      <w:tabs>
        <w:tab w:val="clear" w:pos="788"/>
      </w:tabs>
      <w:suppressAutoHyphens w:val="0"/>
      <w:spacing w:line="235" w:lineRule="exact"/>
      <w:ind w:left="0" w:hanging="400"/>
    </w:pPr>
    <w:rPr>
      <w:kern w:val="0"/>
      <w:sz w:val="21"/>
      <w:szCs w:val="21"/>
      <w:lang w:eastAsia="ru-RU"/>
    </w:rPr>
  </w:style>
  <w:style w:type="character" w:customStyle="1" w:styleId="9pt">
    <w:name w:val="Основной текст + 9 pt"/>
    <w:rsid w:val="00C1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7">
    <w:name w:val="Основной текст + Курсив"/>
    <w:rsid w:val="00C101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1">
    <w:name w:val="Основной текст (9)_"/>
    <w:link w:val="92"/>
    <w:rsid w:val="00C10159"/>
    <w:rPr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C10159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340"/>
      <w:jc w:val="left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character" w:customStyle="1" w:styleId="119pt">
    <w:name w:val="Основной текст (11) + 9 pt"/>
    <w:rsid w:val="00C1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C1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C10159"/>
    <w:rPr>
      <w:b/>
      <w:bCs/>
      <w:sz w:val="21"/>
      <w:szCs w:val="21"/>
      <w:shd w:val="clear" w:color="auto" w:fill="FFFFFF"/>
    </w:rPr>
  </w:style>
  <w:style w:type="paragraph" w:customStyle="1" w:styleId="Style8">
    <w:name w:val="Style8"/>
    <w:basedOn w:val="a1"/>
    <w:rsid w:val="00C10159"/>
    <w:pPr>
      <w:tabs>
        <w:tab w:val="clear" w:pos="788"/>
      </w:tabs>
      <w:suppressAutoHyphens w:val="0"/>
      <w:autoSpaceDE w:val="0"/>
      <w:autoSpaceDN w:val="0"/>
      <w:adjustRightInd w:val="0"/>
      <w:spacing w:line="206" w:lineRule="exact"/>
      <w:ind w:left="0" w:firstLine="0"/>
    </w:pPr>
    <w:rPr>
      <w:kern w:val="0"/>
      <w:sz w:val="24"/>
      <w:szCs w:val="24"/>
      <w:lang w:eastAsia="ru-RU"/>
    </w:rPr>
  </w:style>
  <w:style w:type="paragraph" w:styleId="af8">
    <w:name w:val="TOC Heading"/>
    <w:basedOn w:val="1"/>
    <w:next w:val="a1"/>
    <w:uiPriority w:val="39"/>
    <w:semiHidden/>
    <w:unhideWhenUsed/>
    <w:qFormat/>
    <w:rsid w:val="00C1015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6">
    <w:name w:val="toc 1"/>
    <w:basedOn w:val="a1"/>
    <w:next w:val="a1"/>
    <w:autoRedefine/>
    <w:uiPriority w:val="39"/>
    <w:unhideWhenUsed/>
    <w:rsid w:val="00C10159"/>
    <w:pPr>
      <w:widowControl/>
      <w:tabs>
        <w:tab w:val="clear" w:pos="788"/>
        <w:tab w:val="right" w:leader="dot" w:pos="9344"/>
      </w:tabs>
      <w:suppressAutoHyphens w:val="0"/>
      <w:spacing w:line="360" w:lineRule="auto"/>
      <w:ind w:left="0" w:firstLine="0"/>
    </w:pPr>
    <w:rPr>
      <w:rFonts w:eastAsia="Calibri"/>
      <w:kern w:val="0"/>
      <w:sz w:val="24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rsid w:val="00C10159"/>
    <w:pPr>
      <w:widowControl/>
      <w:tabs>
        <w:tab w:val="clear" w:pos="788"/>
        <w:tab w:val="right" w:leader="dot" w:pos="9344"/>
      </w:tabs>
      <w:suppressAutoHyphens w:val="0"/>
      <w:spacing w:line="360" w:lineRule="auto"/>
      <w:ind w:left="240" w:firstLine="0"/>
    </w:pPr>
    <w:rPr>
      <w:rFonts w:eastAsia="Calibri"/>
      <w:kern w:val="0"/>
      <w:sz w:val="24"/>
      <w:szCs w:val="24"/>
      <w:lang w:eastAsia="ru-RU"/>
    </w:rPr>
  </w:style>
  <w:style w:type="paragraph" w:customStyle="1" w:styleId="BodyText21">
    <w:name w:val="Body Text 21"/>
    <w:basedOn w:val="a1"/>
    <w:rsid w:val="00C10159"/>
    <w:pPr>
      <w:tabs>
        <w:tab w:val="clear" w:pos="788"/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after="240" w:line="240" w:lineRule="auto"/>
      <w:ind w:left="864" w:hanging="288"/>
    </w:pPr>
    <w:rPr>
      <w:kern w:val="0"/>
      <w:sz w:val="28"/>
      <w:szCs w:val="20"/>
      <w:lang w:eastAsia="ru-RU"/>
    </w:rPr>
  </w:style>
  <w:style w:type="character" w:customStyle="1" w:styleId="FontStyle13">
    <w:name w:val="Font Style13"/>
    <w:rsid w:val="00C10159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4">
    <w:name w:val="Основной текст (2)"/>
    <w:rsid w:val="00C10159"/>
    <w:rPr>
      <w:rFonts w:ascii="Arial" w:hAnsi="Arial"/>
      <w:sz w:val="22"/>
      <w:u w:val="single"/>
      <w:shd w:val="clear" w:color="auto" w:fill="FFFFFF"/>
    </w:rPr>
  </w:style>
  <w:style w:type="paragraph" w:styleId="25">
    <w:name w:val="Body Text Indent 2"/>
    <w:basedOn w:val="a1"/>
    <w:link w:val="26"/>
    <w:unhideWhenUsed/>
    <w:rsid w:val="00C10159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kern w:val="0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C101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1"/>
    <w:link w:val="35"/>
    <w:unhideWhenUsed/>
    <w:rsid w:val="00C10159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2"/>
    <w:link w:val="34"/>
    <w:rsid w:val="00C10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footnote text"/>
    <w:basedOn w:val="a1"/>
    <w:link w:val="afa"/>
    <w:unhideWhenUsed/>
    <w:rsid w:val="00C10159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4"/>
      <w:szCs w:val="24"/>
      <w:lang w:val="x-none" w:eastAsia="x-none"/>
    </w:rPr>
  </w:style>
  <w:style w:type="character" w:customStyle="1" w:styleId="afa">
    <w:name w:val="Текст сноски Знак"/>
    <w:basedOn w:val="a2"/>
    <w:link w:val="af9"/>
    <w:rsid w:val="00C10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footnote reference"/>
    <w:semiHidden/>
    <w:unhideWhenUsed/>
    <w:rsid w:val="00C10159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C10159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ConsPlusNormal">
    <w:name w:val="ConsPlusNormal"/>
    <w:rsid w:val="00C10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Заголовок №1_"/>
    <w:link w:val="18"/>
    <w:rsid w:val="00C10159"/>
    <w:rPr>
      <w:rFonts w:ascii="Arial" w:hAnsi="Arial"/>
      <w:b/>
      <w:bCs/>
      <w:szCs w:val="24"/>
      <w:shd w:val="clear" w:color="auto" w:fill="FFFFFF"/>
    </w:rPr>
  </w:style>
  <w:style w:type="paragraph" w:customStyle="1" w:styleId="18">
    <w:name w:val="Заголовок №1"/>
    <w:basedOn w:val="a1"/>
    <w:link w:val="17"/>
    <w:rsid w:val="00C10159"/>
    <w:pPr>
      <w:widowControl/>
      <w:shd w:val="clear" w:color="auto" w:fill="FFFFFF"/>
      <w:tabs>
        <w:tab w:val="clear" w:pos="788"/>
      </w:tabs>
      <w:suppressAutoHyphens w:val="0"/>
      <w:spacing w:line="415" w:lineRule="exact"/>
      <w:ind w:left="0" w:firstLine="280"/>
      <w:outlineLvl w:val="0"/>
    </w:pPr>
    <w:rPr>
      <w:rFonts w:ascii="Arial" w:eastAsiaTheme="minorHAnsi" w:hAnsi="Arial" w:cstheme="minorBidi"/>
      <w:b/>
      <w:bCs/>
      <w:kern w:val="0"/>
      <w:sz w:val="22"/>
      <w:szCs w:val="24"/>
      <w:lang w:eastAsia="en-US"/>
    </w:rPr>
  </w:style>
  <w:style w:type="character" w:customStyle="1" w:styleId="220">
    <w:name w:val="Заголовок №2 (2)_"/>
    <w:link w:val="221"/>
    <w:rsid w:val="00C10159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C10159"/>
    <w:pPr>
      <w:widowControl/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  <w:outlineLvl w:val="1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C1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1">
    <w:name w:val="Основной текст (8)_"/>
    <w:link w:val="82"/>
    <w:rsid w:val="00C10159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C10159"/>
    <w:pPr>
      <w:widowControl/>
      <w:shd w:val="clear" w:color="auto" w:fill="FFFFFF"/>
      <w:tabs>
        <w:tab w:val="clear" w:pos="788"/>
      </w:tabs>
      <w:suppressAutoHyphens w:val="0"/>
      <w:spacing w:line="0" w:lineRule="atLeast"/>
      <w:ind w:left="0" w:firstLine="0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27">
    <w:name w:val="Заголовок №2_"/>
    <w:link w:val="28"/>
    <w:rsid w:val="00C10159"/>
    <w:rPr>
      <w:sz w:val="21"/>
      <w:szCs w:val="21"/>
      <w:shd w:val="clear" w:color="auto" w:fill="FFFFFF"/>
    </w:rPr>
  </w:style>
  <w:style w:type="paragraph" w:customStyle="1" w:styleId="28">
    <w:name w:val="Заголовок №2"/>
    <w:basedOn w:val="a1"/>
    <w:link w:val="27"/>
    <w:rsid w:val="00C10159"/>
    <w:pPr>
      <w:widowControl/>
      <w:shd w:val="clear" w:color="auto" w:fill="FFFFFF"/>
      <w:tabs>
        <w:tab w:val="clear" w:pos="788"/>
      </w:tabs>
      <w:suppressAutoHyphens w:val="0"/>
      <w:spacing w:after="240" w:line="0" w:lineRule="atLeast"/>
      <w:ind w:left="0" w:firstLine="0"/>
      <w:jc w:val="left"/>
      <w:outlineLvl w:val="1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C10159"/>
    <w:pPr>
      <w:widowControl/>
      <w:shd w:val="clear" w:color="auto" w:fill="FFFFFF"/>
      <w:tabs>
        <w:tab w:val="clear" w:pos="788"/>
      </w:tabs>
      <w:suppressAutoHyphens w:val="0"/>
      <w:spacing w:line="240" w:lineRule="exact"/>
      <w:ind w:left="0" w:hanging="340"/>
    </w:pPr>
    <w:rPr>
      <w:color w:val="000000"/>
      <w:kern w:val="0"/>
      <w:sz w:val="19"/>
      <w:szCs w:val="19"/>
      <w:lang w:val="ru" w:eastAsia="ru-RU"/>
    </w:rPr>
  </w:style>
  <w:style w:type="character" w:customStyle="1" w:styleId="42">
    <w:name w:val="Основной текст (4)_"/>
    <w:link w:val="43"/>
    <w:rsid w:val="00C10159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C10159"/>
    <w:pPr>
      <w:widowControl/>
      <w:shd w:val="clear" w:color="auto" w:fill="FFFFFF"/>
      <w:tabs>
        <w:tab w:val="clear" w:pos="788"/>
      </w:tabs>
      <w:suppressAutoHyphens w:val="0"/>
      <w:spacing w:before="60" w:line="221" w:lineRule="exact"/>
      <w:ind w:left="0" w:hanging="34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6">
    <w:name w:val="Заголовок №3_"/>
    <w:link w:val="37"/>
    <w:rsid w:val="00C10159"/>
    <w:rPr>
      <w:shd w:val="clear" w:color="auto" w:fill="FFFFFF"/>
    </w:rPr>
  </w:style>
  <w:style w:type="paragraph" w:customStyle="1" w:styleId="37">
    <w:name w:val="Заголовок №3"/>
    <w:basedOn w:val="a1"/>
    <w:link w:val="36"/>
    <w:rsid w:val="00C10159"/>
    <w:pPr>
      <w:widowControl/>
      <w:shd w:val="clear" w:color="auto" w:fill="FFFFFF"/>
      <w:tabs>
        <w:tab w:val="clear" w:pos="788"/>
      </w:tabs>
      <w:suppressAutoHyphens w:val="0"/>
      <w:spacing w:line="240" w:lineRule="exact"/>
      <w:ind w:left="0" w:hanging="320"/>
      <w:outlineLvl w:val="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c">
    <w:name w:val="Колонтитул_"/>
    <w:link w:val="afd"/>
    <w:locked/>
    <w:rsid w:val="00C10159"/>
    <w:rPr>
      <w:shd w:val="clear" w:color="auto" w:fill="FFFFFF"/>
    </w:rPr>
  </w:style>
  <w:style w:type="paragraph" w:customStyle="1" w:styleId="afd">
    <w:name w:val="Колонтитул"/>
    <w:basedOn w:val="a1"/>
    <w:link w:val="afc"/>
    <w:rsid w:val="00C10159"/>
    <w:pPr>
      <w:widowControl/>
      <w:shd w:val="clear" w:color="auto" w:fill="FFFFFF"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e">
    <w:name w:val="Основной текст + Полужирный"/>
    <w:rsid w:val="00C10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C10159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8">
    <w:name w:val="Основной текст (3)_"/>
    <w:link w:val="39"/>
    <w:rsid w:val="00C10159"/>
    <w:rPr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C10159"/>
    <w:pPr>
      <w:widowControl/>
      <w:shd w:val="clear" w:color="auto" w:fill="FFFFFF"/>
      <w:tabs>
        <w:tab w:val="clear" w:pos="788"/>
      </w:tabs>
      <w:suppressAutoHyphens w:val="0"/>
      <w:spacing w:line="240" w:lineRule="exact"/>
      <w:ind w:left="0" w:firstLine="0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C10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">
    <w:name w:val="Основной текст + Полужирный;Курсив"/>
    <w:rsid w:val="00C101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,Основной текст (9) + 10,Не полужирный"/>
    <w:rsid w:val="00C1015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C1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C10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C10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C10159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C10159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C10159"/>
    <w:pPr>
      <w:widowControl/>
      <w:shd w:val="clear" w:color="auto" w:fill="FFFFFF"/>
      <w:tabs>
        <w:tab w:val="clear" w:pos="788"/>
      </w:tabs>
      <w:suppressAutoHyphens w:val="0"/>
      <w:spacing w:line="245" w:lineRule="exact"/>
      <w:ind w:left="0" w:firstLine="0"/>
      <w:outlineLvl w:val="3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C10159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a">
    <w:name w:val="toc 3"/>
    <w:basedOn w:val="a1"/>
    <w:next w:val="a1"/>
    <w:autoRedefine/>
    <w:uiPriority w:val="39"/>
    <w:unhideWhenUsed/>
    <w:rsid w:val="00C10159"/>
    <w:pPr>
      <w:widowControl/>
      <w:tabs>
        <w:tab w:val="clear" w:pos="788"/>
      </w:tabs>
      <w:suppressAutoHyphens w:val="0"/>
      <w:spacing w:line="240" w:lineRule="auto"/>
      <w:ind w:left="48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styleId="aff0">
    <w:name w:val="annotation text"/>
    <w:basedOn w:val="a1"/>
    <w:link w:val="aff1"/>
    <w:uiPriority w:val="99"/>
    <w:semiHidden/>
    <w:rsid w:val="00C10159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val="x-none" w:eastAsia="x-none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C101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12">
    <w:name w:val="Заголовок 1 Знак1"/>
    <w:aliases w:val="Знак Знак1"/>
    <w:rsid w:val="00C1015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aff2">
    <w:basedOn w:val="a1"/>
    <w:next w:val="aff3"/>
    <w:link w:val="aff4"/>
    <w:qFormat/>
    <w:rsid w:val="00C10159"/>
    <w:pPr>
      <w:widowControl/>
      <w:tabs>
        <w:tab w:val="clear" w:pos="788"/>
        <w:tab w:val="left" w:pos="708"/>
      </w:tabs>
      <w:suppressAutoHyphens w:val="0"/>
      <w:spacing w:line="240" w:lineRule="auto"/>
      <w:ind w:left="0" w:firstLine="0"/>
      <w:jc w:val="center"/>
    </w:pPr>
    <w:rPr>
      <w:rFonts w:cstheme="minorBidi"/>
      <w:b/>
      <w:bCs/>
      <w:kern w:val="0"/>
      <w:sz w:val="28"/>
      <w:szCs w:val="24"/>
      <w:lang w:val="x-none" w:eastAsia="x-none"/>
    </w:rPr>
  </w:style>
  <w:style w:type="character" w:customStyle="1" w:styleId="aff4">
    <w:name w:val="Название Знак"/>
    <w:link w:val="aff2"/>
    <w:rsid w:val="00C10159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29">
    <w:name w:val="Основной текст 2 Знак"/>
    <w:link w:val="2a"/>
    <w:semiHidden/>
    <w:rsid w:val="00C1015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a">
    <w:name w:val="Body Text 2"/>
    <w:basedOn w:val="a1"/>
    <w:link w:val="29"/>
    <w:semiHidden/>
    <w:unhideWhenUsed/>
    <w:rsid w:val="00C10159"/>
    <w:pPr>
      <w:widowControl/>
      <w:tabs>
        <w:tab w:val="clear" w:pos="788"/>
        <w:tab w:val="left" w:pos="708"/>
      </w:tabs>
      <w:suppressAutoHyphens w:val="0"/>
      <w:spacing w:after="120" w:line="480" w:lineRule="auto"/>
      <w:ind w:left="0" w:firstLine="0"/>
      <w:jc w:val="left"/>
    </w:pPr>
    <w:rPr>
      <w:rFonts w:cstheme="minorBidi"/>
      <w:kern w:val="0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2"/>
    <w:uiPriority w:val="99"/>
    <w:semiHidden/>
    <w:rsid w:val="00C1015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f5">
    <w:name w:val="Текст Знак"/>
    <w:link w:val="aff6"/>
    <w:semiHidden/>
    <w:rsid w:val="00C10159"/>
    <w:rPr>
      <w:rFonts w:ascii="Courier New" w:eastAsia="Times New Roman" w:hAnsi="Courier New"/>
      <w:lang w:val="x-none" w:eastAsia="x-none"/>
    </w:rPr>
  </w:style>
  <w:style w:type="paragraph" w:styleId="aff6">
    <w:name w:val="Plain Text"/>
    <w:basedOn w:val="a1"/>
    <w:link w:val="aff5"/>
    <w:semiHidden/>
    <w:unhideWhenUsed/>
    <w:rsid w:val="00C10159"/>
    <w:pPr>
      <w:widowControl/>
      <w:tabs>
        <w:tab w:val="clear" w:pos="788"/>
        <w:tab w:val="left" w:pos="708"/>
      </w:tabs>
      <w:suppressAutoHyphens w:val="0"/>
      <w:spacing w:line="240" w:lineRule="auto"/>
      <w:ind w:left="0" w:firstLine="0"/>
      <w:jc w:val="left"/>
    </w:pPr>
    <w:rPr>
      <w:rFonts w:ascii="Courier New" w:hAnsi="Courier New" w:cstheme="minorBidi"/>
      <w:kern w:val="0"/>
      <w:sz w:val="22"/>
      <w:szCs w:val="22"/>
      <w:lang w:val="x-none" w:eastAsia="x-none"/>
    </w:rPr>
  </w:style>
  <w:style w:type="character" w:customStyle="1" w:styleId="19">
    <w:name w:val="Текст Знак1"/>
    <w:basedOn w:val="a2"/>
    <w:uiPriority w:val="99"/>
    <w:semiHidden/>
    <w:rsid w:val="00C10159"/>
    <w:rPr>
      <w:rFonts w:ascii="Consolas" w:eastAsia="Times New Roman" w:hAnsi="Consolas" w:cs="Times New Roman"/>
      <w:kern w:val="1"/>
      <w:sz w:val="21"/>
      <w:szCs w:val="21"/>
      <w:lang w:eastAsia="zh-CN"/>
    </w:rPr>
  </w:style>
  <w:style w:type="paragraph" w:customStyle="1" w:styleId="-15">
    <w:name w:val="Финэк изд-во15"/>
    <w:basedOn w:val="a1"/>
    <w:next w:val="a1"/>
    <w:rsid w:val="00C10159"/>
    <w:pPr>
      <w:widowControl/>
      <w:tabs>
        <w:tab w:val="clear" w:pos="788"/>
        <w:tab w:val="left" w:pos="720"/>
      </w:tabs>
      <w:suppressAutoHyphens w:val="0"/>
      <w:spacing w:line="360" w:lineRule="auto"/>
      <w:ind w:left="0" w:firstLine="567"/>
    </w:pPr>
    <w:rPr>
      <w:kern w:val="0"/>
      <w:sz w:val="30"/>
      <w:szCs w:val="20"/>
      <w:lang w:eastAsia="ru-RU"/>
    </w:rPr>
  </w:style>
  <w:style w:type="paragraph" w:customStyle="1" w:styleId="ConsPlusNonformat">
    <w:name w:val="ConsPlusNonformat"/>
    <w:rsid w:val="00C1015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15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015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10159"/>
    <w:pPr>
      <w:widowControl w:val="0"/>
      <w:tabs>
        <w:tab w:val="left" w:pos="708"/>
      </w:tabs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1"/>
    <w:rsid w:val="00C10159"/>
    <w:pPr>
      <w:tabs>
        <w:tab w:val="clear" w:pos="788"/>
        <w:tab w:val="left" w:pos="708"/>
      </w:tabs>
      <w:suppressAutoHyphens w:val="0"/>
      <w:autoSpaceDE w:val="0"/>
      <w:autoSpaceDN w:val="0"/>
      <w:adjustRightInd w:val="0"/>
      <w:spacing w:line="410" w:lineRule="exact"/>
      <w:ind w:left="0" w:hanging="379"/>
    </w:pPr>
    <w:rPr>
      <w:rFonts w:ascii="Arial" w:hAnsi="Arial"/>
      <w:kern w:val="0"/>
      <w:sz w:val="24"/>
      <w:szCs w:val="24"/>
      <w:lang w:eastAsia="ru-RU"/>
    </w:rPr>
  </w:style>
  <w:style w:type="character" w:customStyle="1" w:styleId="2b">
    <w:name w:val="Основной текст (2)_"/>
    <w:link w:val="211"/>
    <w:locked/>
    <w:rsid w:val="00C10159"/>
    <w:rPr>
      <w:rFonts w:ascii="Arial" w:hAnsi="Arial" w:cs="Arial"/>
      <w:shd w:val="clear" w:color="auto" w:fill="FFFFFF"/>
    </w:rPr>
  </w:style>
  <w:style w:type="paragraph" w:customStyle="1" w:styleId="211">
    <w:name w:val="Основной текст (2)1"/>
    <w:basedOn w:val="a1"/>
    <w:link w:val="2b"/>
    <w:rsid w:val="00C10159"/>
    <w:pPr>
      <w:widowControl/>
      <w:shd w:val="clear" w:color="auto" w:fill="FFFFFF"/>
      <w:tabs>
        <w:tab w:val="clear" w:pos="788"/>
        <w:tab w:val="left" w:pos="708"/>
      </w:tabs>
      <w:suppressAutoHyphens w:val="0"/>
      <w:spacing w:line="415" w:lineRule="exact"/>
      <w:ind w:left="0" w:firstLine="0"/>
      <w:jc w:val="left"/>
    </w:pPr>
    <w:rPr>
      <w:rFonts w:ascii="Arial" w:eastAsiaTheme="minorHAnsi" w:hAnsi="Arial" w:cs="Arial"/>
      <w:kern w:val="0"/>
      <w:sz w:val="22"/>
      <w:szCs w:val="22"/>
      <w:lang w:eastAsia="en-US"/>
    </w:rPr>
  </w:style>
  <w:style w:type="paragraph" w:customStyle="1" w:styleId="FR1">
    <w:name w:val="FR1"/>
    <w:rsid w:val="00C10159"/>
    <w:pPr>
      <w:widowControl w:val="0"/>
      <w:tabs>
        <w:tab w:val="left" w:pos="708"/>
      </w:tabs>
      <w:snapToGrid w:val="0"/>
      <w:spacing w:after="0" w:line="240" w:lineRule="auto"/>
      <w:ind w:left="1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7">
    <w:name w:val="ТекстТаблицы"/>
    <w:basedOn w:val="af1"/>
    <w:rsid w:val="00C10159"/>
    <w:pPr>
      <w:tabs>
        <w:tab w:val="clear" w:pos="4677"/>
        <w:tab w:val="clear" w:pos="9355"/>
        <w:tab w:val="left" w:pos="708"/>
      </w:tabs>
    </w:pPr>
    <w:rPr>
      <w:rFonts w:eastAsia="Times New Roman"/>
      <w:sz w:val="22"/>
      <w:lang w:eastAsia="x-none"/>
    </w:rPr>
  </w:style>
  <w:style w:type="paragraph" w:customStyle="1" w:styleId="aff8">
    <w:name w:val="ИтогТаблицы"/>
    <w:basedOn w:val="aff7"/>
    <w:rsid w:val="00C10159"/>
    <w:pPr>
      <w:jc w:val="right"/>
    </w:pPr>
  </w:style>
  <w:style w:type="paragraph" w:customStyle="1" w:styleId="310">
    <w:name w:val="Основной текст 31"/>
    <w:basedOn w:val="a1"/>
    <w:rsid w:val="00C10159"/>
    <w:pPr>
      <w:widowControl/>
      <w:tabs>
        <w:tab w:val="clear" w:pos="788"/>
        <w:tab w:val="left" w:pos="708"/>
      </w:tabs>
      <w:spacing w:after="120" w:line="240" w:lineRule="auto"/>
      <w:ind w:left="0" w:firstLine="0"/>
      <w:jc w:val="left"/>
    </w:pPr>
    <w:rPr>
      <w:kern w:val="0"/>
      <w:sz w:val="16"/>
      <w:szCs w:val="16"/>
      <w:lang w:eastAsia="ar-SA"/>
    </w:rPr>
  </w:style>
  <w:style w:type="character" w:customStyle="1" w:styleId="aff9">
    <w:name w:val="Оглавление_"/>
    <w:link w:val="affa"/>
    <w:locked/>
    <w:rsid w:val="00C1015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affa">
    <w:name w:val="Оглавление"/>
    <w:basedOn w:val="a1"/>
    <w:link w:val="aff9"/>
    <w:rsid w:val="00C10159"/>
    <w:pPr>
      <w:widowControl/>
      <w:shd w:val="clear" w:color="auto" w:fill="FFFFFF"/>
      <w:tabs>
        <w:tab w:val="clear" w:pos="788"/>
        <w:tab w:val="num" w:pos="720"/>
      </w:tabs>
      <w:suppressAutoHyphens w:val="0"/>
      <w:spacing w:before="420" w:after="180" w:line="0" w:lineRule="atLeast"/>
      <w:ind w:left="0" w:hanging="360"/>
      <w:jc w:val="left"/>
    </w:pPr>
    <w:rPr>
      <w:rFonts w:ascii="Microsoft Sans Serif" w:eastAsia="Microsoft Sans Serif" w:hAnsi="Microsoft Sans Serif" w:cs="Microsoft Sans Serif"/>
      <w:kern w:val="0"/>
      <w:sz w:val="17"/>
      <w:szCs w:val="17"/>
      <w:lang w:eastAsia="en-US"/>
    </w:rPr>
  </w:style>
  <w:style w:type="character" w:customStyle="1" w:styleId="101">
    <w:name w:val="Основной текст (10)_"/>
    <w:link w:val="102"/>
    <w:locked/>
    <w:rsid w:val="00C10159"/>
    <w:rPr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C10159"/>
    <w:pPr>
      <w:widowControl/>
      <w:shd w:val="clear" w:color="auto" w:fill="FFFFFF"/>
      <w:tabs>
        <w:tab w:val="clear" w:pos="788"/>
        <w:tab w:val="num" w:pos="720"/>
      </w:tabs>
      <w:suppressAutoHyphens w:val="0"/>
      <w:spacing w:before="300" w:after="300" w:line="0" w:lineRule="atLeast"/>
      <w:ind w:left="0" w:hanging="360"/>
      <w:jc w:val="left"/>
    </w:pPr>
    <w:rPr>
      <w:rFonts w:asciiTheme="minorHAnsi" w:eastAsiaTheme="minorHAnsi" w:hAnsiTheme="minorHAnsi" w:cstheme="minorBidi"/>
      <w:kern w:val="0"/>
      <w:sz w:val="25"/>
      <w:szCs w:val="25"/>
      <w:lang w:eastAsia="en-US"/>
    </w:rPr>
  </w:style>
  <w:style w:type="paragraph" w:customStyle="1" w:styleId="212">
    <w:name w:val="Основной текст с отступом 21"/>
    <w:basedOn w:val="a1"/>
    <w:rsid w:val="00C10159"/>
    <w:pPr>
      <w:widowControl/>
      <w:tabs>
        <w:tab w:val="clear" w:pos="788"/>
        <w:tab w:val="left" w:pos="708"/>
      </w:tabs>
      <w:spacing w:after="120" w:line="480" w:lineRule="auto"/>
      <w:ind w:left="283" w:firstLine="0"/>
      <w:jc w:val="left"/>
    </w:pPr>
    <w:rPr>
      <w:kern w:val="0"/>
      <w:sz w:val="24"/>
      <w:szCs w:val="24"/>
      <w:lang w:eastAsia="ar-SA"/>
    </w:rPr>
  </w:style>
  <w:style w:type="character" w:customStyle="1" w:styleId="3b">
    <w:name w:val="Основной текст + Курсив3"/>
    <w:rsid w:val="00C10159"/>
    <w:rPr>
      <w:rFonts w:ascii="Arial" w:hAnsi="Arial" w:cs="Arial" w:hint="default"/>
      <w:i/>
      <w:iCs/>
      <w:sz w:val="22"/>
      <w:szCs w:val="22"/>
      <w:lang w:bidi="ar-SA"/>
    </w:rPr>
  </w:style>
  <w:style w:type="character" w:customStyle="1" w:styleId="2c">
    <w:name w:val="Основной текст + Курсив2"/>
    <w:aliases w:val="Интервал 0 pt1,Масштаб 80%1"/>
    <w:rsid w:val="00C10159"/>
    <w:rPr>
      <w:rFonts w:ascii="Arial" w:hAnsi="Arial" w:cs="Arial" w:hint="default"/>
      <w:i/>
      <w:iCs/>
      <w:spacing w:val="10"/>
      <w:w w:val="80"/>
      <w:sz w:val="22"/>
      <w:szCs w:val="22"/>
      <w:lang w:bidi="ar-SA"/>
    </w:rPr>
  </w:style>
  <w:style w:type="character" w:customStyle="1" w:styleId="1a">
    <w:name w:val="Основной текст + Курсив1"/>
    <w:rsid w:val="00C10159"/>
    <w:rPr>
      <w:rFonts w:ascii="Arial" w:hAnsi="Arial" w:cs="Arial" w:hint="default"/>
      <w:i/>
      <w:iCs/>
      <w:sz w:val="22"/>
      <w:szCs w:val="22"/>
      <w:lang w:bidi="ar-SA"/>
    </w:rPr>
  </w:style>
  <w:style w:type="character" w:customStyle="1" w:styleId="83">
    <w:name w:val="Основной текст (8) + Курсив"/>
    <w:rsid w:val="00C10159"/>
    <w:rPr>
      <w:i/>
      <w:iCs/>
      <w:sz w:val="19"/>
      <w:szCs w:val="19"/>
      <w:shd w:val="clear" w:color="auto" w:fill="FFFFFF"/>
    </w:rPr>
  </w:style>
  <w:style w:type="paragraph" w:styleId="aff3">
    <w:name w:val="Title"/>
    <w:basedOn w:val="a1"/>
    <w:next w:val="a1"/>
    <w:link w:val="affb"/>
    <w:uiPriority w:val="10"/>
    <w:qFormat/>
    <w:rsid w:val="00C101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b">
    <w:name w:val="Заголовок Знак"/>
    <w:basedOn w:val="a2"/>
    <w:link w:val="aff3"/>
    <w:uiPriority w:val="10"/>
    <w:rsid w:val="00C1015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biblioclub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12117</Words>
  <Characters>69068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2021-10-06T12:33:00Z</dcterms:created>
  <dcterms:modified xsi:type="dcterms:W3CDTF">2023-05-11T07:21:00Z</dcterms:modified>
</cp:coreProperties>
</file>