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60" w:rsidRDefault="008F6851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</w:t>
      </w:r>
      <w:r w:rsidR="0021322B">
        <w:t xml:space="preserve"> УЧРЕЖДЕНИЕ ВЫСШЕГО ОБРАЗОВАНИЯ</w:t>
      </w:r>
    </w:p>
    <w:p w:rsidR="008C3560" w:rsidRDefault="008C3560">
      <w:pPr>
        <w:tabs>
          <w:tab w:val="left" w:pos="0"/>
          <w:tab w:val="left" w:pos="1530"/>
        </w:tabs>
        <w:ind w:hanging="40"/>
        <w:jc w:val="center"/>
      </w:pPr>
    </w:p>
    <w:p w:rsidR="008C3560" w:rsidRDefault="008F685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8C3560" w:rsidRDefault="0021322B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8F6851">
        <w:rPr>
          <w:b/>
        </w:rPr>
        <w:t xml:space="preserve"> А.С. ПУШКИНА»</w:t>
      </w:r>
    </w:p>
    <w:p w:rsidR="008C3560" w:rsidRDefault="008C3560">
      <w:pPr>
        <w:tabs>
          <w:tab w:val="left" w:pos="1530"/>
        </w:tabs>
        <w:ind w:hanging="40"/>
        <w:jc w:val="center"/>
      </w:pPr>
    </w:p>
    <w:p w:rsidR="008C3560" w:rsidRDefault="008C3560">
      <w:pPr>
        <w:tabs>
          <w:tab w:val="left" w:pos="1530"/>
        </w:tabs>
        <w:ind w:hanging="40"/>
        <w:jc w:val="center"/>
      </w:pPr>
    </w:p>
    <w:p w:rsidR="008C3560" w:rsidRDefault="008C3560">
      <w:pPr>
        <w:tabs>
          <w:tab w:val="left" w:pos="1530"/>
        </w:tabs>
        <w:ind w:hanging="40"/>
        <w:jc w:val="center"/>
      </w:pPr>
    </w:p>
    <w:p w:rsidR="008C3560" w:rsidRDefault="008F6851">
      <w:pPr>
        <w:tabs>
          <w:tab w:val="left" w:pos="1530"/>
        </w:tabs>
        <w:ind w:firstLine="5630"/>
      </w:pPr>
      <w:r>
        <w:t>УТВЕРЖДАЮ</w:t>
      </w:r>
    </w:p>
    <w:p w:rsidR="008C3560" w:rsidRDefault="008F6851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8C3560" w:rsidRDefault="008F6851">
      <w:pPr>
        <w:tabs>
          <w:tab w:val="left" w:pos="1530"/>
        </w:tabs>
        <w:ind w:firstLine="5630"/>
      </w:pPr>
      <w:r>
        <w:t xml:space="preserve">работе </w:t>
      </w:r>
    </w:p>
    <w:p w:rsidR="008C3560" w:rsidRDefault="008F6851">
      <w:pPr>
        <w:tabs>
          <w:tab w:val="left" w:pos="1530"/>
        </w:tabs>
        <w:ind w:firstLine="5630"/>
      </w:pPr>
      <w:r>
        <w:t>____________ С.Н.Большаков</w:t>
      </w: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Pr="0021322B" w:rsidRDefault="008F685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1322B">
        <w:rPr>
          <w:smallCaps/>
        </w:rPr>
        <w:t>РАБОЧАЯ ПРОГРАММА</w:t>
      </w:r>
    </w:p>
    <w:p w:rsidR="008C3560" w:rsidRPr="0021322B" w:rsidRDefault="008F685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1322B">
        <w:t>дисциплины</w:t>
      </w: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Б1.В.06 ГИД-ПЕРЕВОДЧИК ПО САНКТ-ПЕТЕРБУРГУ (ПЕРВЫЙ ИНОСТРАННЫЙ ЯЗЫК)</w:t>
      </w:r>
    </w:p>
    <w:p w:rsidR="008C3560" w:rsidRDefault="008C3560">
      <w:pPr>
        <w:ind w:left="1152"/>
        <w:rPr>
          <w:sz w:val="28"/>
          <w:szCs w:val="28"/>
          <w:vertAlign w:val="subscript"/>
        </w:rPr>
      </w:pPr>
    </w:p>
    <w:p w:rsidR="008C3560" w:rsidRDefault="008C3560">
      <w:pPr>
        <w:jc w:val="center"/>
      </w:pPr>
    </w:p>
    <w:p w:rsidR="008C3560" w:rsidRDefault="008F6851">
      <w:pPr>
        <w:jc w:val="center"/>
      </w:pPr>
      <w:r>
        <w:t xml:space="preserve">Направление подготовки </w:t>
      </w:r>
      <w:r>
        <w:rPr>
          <w:b/>
        </w:rPr>
        <w:t>45.03.02 Лингвистика</w:t>
      </w:r>
    </w:p>
    <w:p w:rsidR="008C3560" w:rsidRDefault="008F6851">
      <w:pPr>
        <w:jc w:val="center"/>
      </w:pPr>
      <w:r>
        <w:t xml:space="preserve">Направленность (профиль) </w:t>
      </w:r>
      <w:r w:rsidRPr="0021322B">
        <w:rPr>
          <w:b/>
        </w:rPr>
        <w:t>Перевод и переводоведение</w:t>
      </w:r>
    </w:p>
    <w:p w:rsidR="008C3560" w:rsidRDefault="008C3560">
      <w:pPr>
        <w:tabs>
          <w:tab w:val="left" w:pos="3822"/>
        </w:tabs>
        <w:jc w:val="center"/>
      </w:pPr>
    </w:p>
    <w:p w:rsidR="00E81B60" w:rsidRDefault="00E81B60">
      <w:pPr>
        <w:tabs>
          <w:tab w:val="left" w:pos="3822"/>
        </w:tabs>
        <w:jc w:val="center"/>
      </w:pPr>
    </w:p>
    <w:p w:rsidR="008C3560" w:rsidRDefault="008F6851">
      <w:pPr>
        <w:tabs>
          <w:tab w:val="left" w:pos="3822"/>
        </w:tabs>
        <w:jc w:val="center"/>
      </w:pPr>
      <w:r>
        <w:t>(год начала подготовки – 202</w:t>
      </w:r>
      <w:r w:rsidR="00862AFD">
        <w:t>2</w:t>
      </w:r>
      <w:r>
        <w:t>)</w:t>
      </w:r>
    </w:p>
    <w:p w:rsidR="008C3560" w:rsidRDefault="008C3560">
      <w:pPr>
        <w:tabs>
          <w:tab w:val="left" w:pos="3822"/>
        </w:tabs>
        <w:jc w:val="center"/>
      </w:pPr>
    </w:p>
    <w:p w:rsidR="008C3560" w:rsidRDefault="008C3560">
      <w:pPr>
        <w:tabs>
          <w:tab w:val="left" w:pos="3822"/>
        </w:tabs>
        <w:jc w:val="center"/>
      </w:pPr>
    </w:p>
    <w:p w:rsidR="008C3560" w:rsidRDefault="008C3560">
      <w:pPr>
        <w:tabs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C3560">
      <w:pPr>
        <w:tabs>
          <w:tab w:val="left" w:pos="748"/>
          <w:tab w:val="left" w:pos="828"/>
          <w:tab w:val="left" w:pos="3822"/>
        </w:tabs>
        <w:jc w:val="center"/>
      </w:pPr>
    </w:p>
    <w:p w:rsidR="008C3560" w:rsidRDefault="008F6851">
      <w:pPr>
        <w:tabs>
          <w:tab w:val="left" w:pos="5130"/>
        </w:tabs>
      </w:pPr>
      <w:r>
        <w:tab/>
      </w:r>
    </w:p>
    <w:p w:rsidR="008C3560" w:rsidRDefault="008C3560">
      <w:pPr>
        <w:tabs>
          <w:tab w:val="left" w:pos="5130"/>
        </w:tabs>
      </w:pPr>
    </w:p>
    <w:p w:rsidR="008C3560" w:rsidRDefault="008F6851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8C3560" w:rsidRDefault="008F6851">
      <w:pPr>
        <w:tabs>
          <w:tab w:val="left" w:pos="708"/>
        </w:tabs>
        <w:ind w:left="-142" w:firstLine="142"/>
        <w:jc w:val="center"/>
      </w:pPr>
      <w:r>
        <w:t>202</w:t>
      </w:r>
      <w:r w:rsidR="00862AFD">
        <w:t>2</w:t>
      </w:r>
      <w:bookmarkStart w:id="0" w:name="_GoBack"/>
      <w:bookmarkEnd w:id="0"/>
    </w:p>
    <w:p w:rsidR="008C3560" w:rsidRDefault="008F6851">
      <w:pPr>
        <w:tabs>
          <w:tab w:val="left" w:pos="708"/>
        </w:tabs>
        <w:ind w:left="-142" w:firstLine="142"/>
        <w:jc w:val="center"/>
        <w:rPr>
          <w:b/>
        </w:rPr>
      </w:pPr>
      <w:r>
        <w:br w:type="page"/>
      </w:r>
      <w:r>
        <w:rPr>
          <w:b/>
        </w:rPr>
        <w:lastRenderedPageBreak/>
        <w:t>1. ПЕРЕЧЕНЬ ПЛАНИРУЕМЫХ РЕЗУЛЬТАТОВ ОБУЧЕНИЯ ПО ДИСЦИПЛИНЕ:</w:t>
      </w:r>
    </w:p>
    <w:p w:rsidR="008C3560" w:rsidRDefault="008C3560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p w:rsidR="008C3560" w:rsidRDefault="008C3560">
      <w:pPr>
        <w:jc w:val="both"/>
        <w:rPr>
          <w:i/>
          <w:color w:val="FF0000"/>
        </w:rPr>
      </w:pPr>
    </w:p>
    <w:tbl>
      <w:tblPr>
        <w:tblStyle w:val="a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78"/>
        <w:gridCol w:w="4402"/>
      </w:tblGrid>
      <w:tr w:rsidR="008C3560" w:rsidTr="008F6851">
        <w:trPr>
          <w:trHeight w:val="227"/>
        </w:trPr>
        <w:tc>
          <w:tcPr>
            <w:tcW w:w="1271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678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402" w:type="dxa"/>
          </w:tcPr>
          <w:p w:rsidR="0021322B" w:rsidRDefault="008F6851" w:rsidP="00213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компетенции</w:t>
            </w:r>
          </w:p>
          <w:p w:rsidR="008C3560" w:rsidRDefault="008F6851" w:rsidP="00213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(код и содержание)</w:t>
            </w:r>
          </w:p>
        </w:tc>
      </w:tr>
      <w:tr w:rsidR="008C3560" w:rsidTr="008F6851">
        <w:trPr>
          <w:trHeight w:val="25"/>
        </w:trPr>
        <w:tc>
          <w:tcPr>
            <w:tcW w:w="1271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3678" w:type="dxa"/>
            <w:shd w:val="clear" w:color="auto" w:fill="auto"/>
          </w:tcPr>
          <w:p w:rsidR="008C3560" w:rsidRDefault="008F6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способен к осуществлению устного перевода с листа и устного последовательного перевода, с использованием системы сокращенной переводческой записи</w:t>
            </w:r>
          </w:p>
        </w:tc>
        <w:tc>
          <w:tcPr>
            <w:tcW w:w="4402" w:type="dxa"/>
          </w:tcPr>
          <w:p w:rsidR="008F6851" w:rsidRPr="00E81B60" w:rsidRDefault="008F6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81B60">
              <w:rPr>
                <w:b/>
                <w:color w:val="000000"/>
              </w:rPr>
              <w:t>ИПК-5.1</w:t>
            </w:r>
          </w:p>
          <w:p w:rsidR="00E81B60" w:rsidRPr="00E81B60" w:rsidRDefault="00E8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81B60">
              <w:rPr>
                <w:color w:val="000000"/>
              </w:rPr>
              <w:t>Знает специфику устного перевода с листа и устного последовательного перевода</w:t>
            </w:r>
          </w:p>
          <w:p w:rsidR="00E81B60" w:rsidRPr="00E81B60" w:rsidRDefault="00E81B60" w:rsidP="00E8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81B60">
              <w:rPr>
                <w:b/>
                <w:color w:val="000000"/>
              </w:rPr>
              <w:t>ИПК-5.2</w:t>
            </w:r>
          </w:p>
          <w:p w:rsidR="00E81B60" w:rsidRPr="00E81B60" w:rsidRDefault="00E81B60" w:rsidP="00E8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81B60">
              <w:rPr>
                <w:color w:val="000000"/>
              </w:rPr>
              <w:t>умеет осуществлять устный последовательный перевод и устный перевод с листа, с соблюдением норм лексической эквивалентности, синтаксических и стилистических норм текста перевода</w:t>
            </w:r>
          </w:p>
          <w:p w:rsidR="00E81B60" w:rsidRPr="00E81B60" w:rsidRDefault="00E81B60" w:rsidP="00E8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81B60">
              <w:rPr>
                <w:b/>
                <w:color w:val="000000"/>
              </w:rPr>
              <w:t>ИПК-5.3</w:t>
            </w:r>
          </w:p>
          <w:p w:rsidR="00E81B60" w:rsidRPr="00E81B60" w:rsidRDefault="00E81B60" w:rsidP="00E81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81B60">
              <w:rPr>
                <w:color w:val="000000"/>
              </w:rPr>
              <w:t>владеет системой сокращенной переводческой записи при выполнении устного последовательного перевода</w:t>
            </w:r>
          </w:p>
        </w:tc>
      </w:tr>
    </w:tbl>
    <w:p w:rsidR="008C3560" w:rsidRDefault="008C3560">
      <w:pPr>
        <w:rPr>
          <w:b/>
        </w:rPr>
      </w:pPr>
    </w:p>
    <w:p w:rsidR="008C3560" w:rsidRDefault="008F6851">
      <w:r>
        <w:rPr>
          <w:b/>
        </w:rPr>
        <w:t xml:space="preserve">2. </w:t>
      </w:r>
      <w:r>
        <w:rPr>
          <w:b/>
          <w:smallCaps/>
        </w:rPr>
        <w:t>МЕСТО ДИСЦИПЛИНЫ В СТРУКТУРЕ ОП</w:t>
      </w:r>
      <w:r>
        <w:rPr>
          <w:b/>
        </w:rPr>
        <w:t xml:space="preserve">: </w:t>
      </w:r>
    </w:p>
    <w:p w:rsidR="008C3560" w:rsidRDefault="008C3560">
      <w:pPr>
        <w:ind w:firstLine="720"/>
        <w:jc w:val="both"/>
        <w:rPr>
          <w:b/>
        </w:rPr>
      </w:pPr>
    </w:p>
    <w:p w:rsidR="008C3560" w:rsidRDefault="008F6851">
      <w:pPr>
        <w:ind w:firstLine="720"/>
        <w:jc w:val="both"/>
      </w:pPr>
      <w:r w:rsidRPr="008F6851">
        <w:rPr>
          <w:b/>
          <w:u w:val="single"/>
        </w:rPr>
        <w:t>Цель дисциплины:</w:t>
      </w:r>
      <w:r>
        <w:t xml:space="preserve"> формирование у студентов профессиональной компетенции гида-переводчика.</w:t>
      </w: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8F6851">
        <w:rPr>
          <w:b/>
          <w:color w:val="000000"/>
          <w:u w:val="single"/>
        </w:rPr>
        <w:t>Задачи дисциплины:</w:t>
      </w:r>
      <w:r>
        <w:rPr>
          <w:color w:val="000000"/>
        </w:rPr>
        <w:t xml:space="preserve"> формирование у студентов:</w:t>
      </w: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а) знаний </w:t>
      </w:r>
      <w:r>
        <w:rPr>
          <w:color w:val="000000"/>
        </w:rPr>
        <w:t>о теоретических и практических основах деятельности гида-переводчика;</w:t>
      </w: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б) умений </w:t>
      </w:r>
      <w:r>
        <w:rPr>
          <w:color w:val="000000"/>
        </w:rPr>
        <w:t xml:space="preserve">быть посредником в сфере межкультурной коммуникации, использовать различные виды, приемы и технологии перевода; </w:t>
      </w:r>
    </w:p>
    <w:p w:rsidR="008C3560" w:rsidRDefault="008F68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в) навыков </w:t>
      </w:r>
      <w:r>
        <w:rPr>
          <w:color w:val="000000"/>
        </w:rPr>
        <w:t>доходчивого изложения материала на иностранном языке, ориентации в профессиональных источниках информации по теме, корректного межкультурного общения, научного поиска информации с использованием современных информационных технологий.</w:t>
      </w:r>
    </w:p>
    <w:p w:rsidR="008F6851" w:rsidRDefault="008F68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</w:t>
      </w:r>
      <w:r>
        <w:t>ч</w:t>
      </w:r>
      <w:r w:rsidRPr="00511ADD">
        <w:t>аст</w:t>
      </w:r>
      <w:r>
        <w:t>и</w:t>
      </w:r>
      <w:r w:rsidRPr="00511ADD">
        <w:t>, формируем</w:t>
      </w:r>
      <w:r>
        <w:t>ой</w:t>
      </w:r>
      <w:r w:rsidRPr="00511ADD">
        <w:t xml:space="preserve"> участни</w:t>
      </w:r>
      <w:r>
        <w:t xml:space="preserve">ками образовательных отношений </w:t>
      </w:r>
      <w:r w:rsidRPr="003C0E55">
        <w:t>программы бакалавриата.</w:t>
      </w:r>
    </w:p>
    <w:p w:rsidR="008C3560" w:rsidRDefault="008C3560">
      <w:pPr>
        <w:spacing w:line="360" w:lineRule="auto"/>
        <w:rPr>
          <w:b/>
        </w:rPr>
      </w:pPr>
    </w:p>
    <w:p w:rsidR="008C3560" w:rsidRDefault="008F6851">
      <w:pPr>
        <w:rPr>
          <w:b/>
          <w:smallCaps/>
        </w:rPr>
      </w:pPr>
      <w:r>
        <w:rPr>
          <w:b/>
        </w:rPr>
        <w:t xml:space="preserve">3. </w:t>
      </w:r>
      <w:r>
        <w:rPr>
          <w:b/>
          <w:smallCaps/>
        </w:rPr>
        <w:t>ОБЪЕМ ДИСЦИПЛИНЫ И ВИДЫ УЧЕБНОЙ РАБОТЫ:</w:t>
      </w:r>
    </w:p>
    <w:p w:rsidR="008C3560" w:rsidRDefault="008C3560">
      <w:pPr>
        <w:jc w:val="both"/>
      </w:pPr>
    </w:p>
    <w:p w:rsidR="008C3560" w:rsidRDefault="008F6851">
      <w:pPr>
        <w:ind w:firstLine="708"/>
        <w:jc w:val="both"/>
        <w:rPr>
          <w:i/>
        </w:rPr>
      </w:pPr>
      <w:r>
        <w:t>Трудоёмкость освоения дисциплины составляет 4</w:t>
      </w:r>
      <w:r>
        <w:rPr>
          <w:b/>
        </w:rPr>
        <w:t xml:space="preserve"> </w:t>
      </w:r>
      <w:r>
        <w:t xml:space="preserve">зачетные единицы, 144 академических часов </w:t>
      </w:r>
      <w:r>
        <w:rPr>
          <w:i/>
        </w:rPr>
        <w:t>(1 зачетная единица соответствует 36 академическим часам).</w:t>
      </w:r>
    </w:p>
    <w:p w:rsidR="008C3560" w:rsidRDefault="008C3560">
      <w:pPr>
        <w:ind w:firstLine="720"/>
        <w:jc w:val="both"/>
      </w:pPr>
    </w:p>
    <w:p w:rsidR="008C3560" w:rsidRDefault="008F6851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Style w:val="a6"/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C3560" w:rsidTr="008F6851">
        <w:trPr>
          <w:trHeight w:val="247"/>
        </w:trPr>
        <w:tc>
          <w:tcPr>
            <w:tcW w:w="6525" w:type="dxa"/>
            <w:vMerge w:val="restart"/>
            <w:shd w:val="clear" w:color="auto" w:fill="auto"/>
            <w:vAlign w:val="center"/>
          </w:tcPr>
          <w:p w:rsidR="008C3560" w:rsidRDefault="008F6851" w:rsidP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Трудоемкость в акад.час</w:t>
            </w:r>
          </w:p>
        </w:tc>
      </w:tr>
      <w:tr w:rsidR="008C3560" w:rsidTr="008F6851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7" w:type="dxa"/>
            <w:shd w:val="clear" w:color="auto" w:fill="auto"/>
          </w:tcPr>
          <w:p w:rsidR="008C3560" w:rsidRDefault="008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Практическая подготовка</w:t>
            </w:r>
          </w:p>
        </w:tc>
      </w:tr>
      <w:tr w:rsidR="008C3560" w:rsidTr="008F6851">
        <w:trPr>
          <w:trHeight w:val="239"/>
        </w:trPr>
        <w:tc>
          <w:tcPr>
            <w:tcW w:w="6525" w:type="dxa"/>
            <w:shd w:val="clear" w:color="auto" w:fill="E0E0E0"/>
          </w:tcPr>
          <w:p w:rsidR="008C3560" w:rsidRDefault="008F6851">
            <w:pPr>
              <w:ind w:left="57"/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C3560" w:rsidRDefault="008F6851">
            <w:pPr>
              <w:ind w:hanging="3"/>
              <w:jc w:val="center"/>
            </w:pPr>
            <w:r>
              <w:t>76</w:t>
            </w:r>
          </w:p>
        </w:tc>
      </w:tr>
      <w:tr w:rsidR="008C3560" w:rsidTr="008F6851">
        <w:tc>
          <w:tcPr>
            <w:tcW w:w="6525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C3560" w:rsidRDefault="008C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</w:p>
        </w:tc>
      </w:tr>
      <w:tr w:rsidR="008C3560" w:rsidTr="008F6851">
        <w:tc>
          <w:tcPr>
            <w:tcW w:w="6525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8C3560" w:rsidRDefault="008F6851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3560" w:rsidRDefault="008F6851">
            <w:pPr>
              <w:ind w:hanging="3"/>
              <w:jc w:val="center"/>
            </w:pPr>
            <w:r>
              <w:t>-</w:t>
            </w:r>
          </w:p>
        </w:tc>
      </w:tr>
      <w:tr w:rsidR="008C3560" w:rsidTr="008F6851">
        <w:tc>
          <w:tcPr>
            <w:tcW w:w="6525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8C3560" w:rsidRDefault="008F6851">
            <w:pPr>
              <w:ind w:hanging="3"/>
              <w:jc w:val="center"/>
            </w:pPr>
            <w:r>
              <w:t>76/-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C3560" w:rsidRDefault="008F6851">
            <w:pPr>
              <w:ind w:hanging="3"/>
              <w:jc w:val="center"/>
            </w:pPr>
            <w:r>
              <w:t>-/10</w:t>
            </w:r>
          </w:p>
        </w:tc>
      </w:tr>
      <w:tr w:rsidR="008C3560" w:rsidTr="008F6851">
        <w:tc>
          <w:tcPr>
            <w:tcW w:w="6525" w:type="dxa"/>
            <w:shd w:val="clear" w:color="auto" w:fill="E0E0E0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C3560" w:rsidRDefault="008F6851">
            <w:pPr>
              <w:ind w:hanging="3"/>
              <w:jc w:val="center"/>
            </w:pPr>
            <w:r>
              <w:t>68</w:t>
            </w:r>
          </w:p>
        </w:tc>
      </w:tr>
      <w:tr w:rsidR="008C3560" w:rsidTr="008F6851">
        <w:tc>
          <w:tcPr>
            <w:tcW w:w="6525" w:type="dxa"/>
            <w:shd w:val="clear" w:color="auto" w:fill="E0E0E0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3560" w:rsidTr="008F6851">
        <w:tc>
          <w:tcPr>
            <w:tcW w:w="6525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3560" w:rsidTr="008F6851">
        <w:tc>
          <w:tcPr>
            <w:tcW w:w="6525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3560" w:rsidTr="008F6851">
        <w:trPr>
          <w:trHeight w:val="173"/>
        </w:trPr>
        <w:tc>
          <w:tcPr>
            <w:tcW w:w="6525" w:type="dxa"/>
            <w:shd w:val="clear" w:color="auto" w:fill="E0E0E0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b/>
                <w:color w:val="000000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C3560" w:rsidRDefault="008F6851" w:rsidP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144/4</w:t>
            </w:r>
          </w:p>
        </w:tc>
      </w:tr>
    </w:tbl>
    <w:p w:rsidR="008C3560" w:rsidRDefault="008C3560"/>
    <w:p w:rsidR="008C3560" w:rsidRDefault="008F6851">
      <w:pPr>
        <w:rPr>
          <w:b/>
          <w:smallCaps/>
        </w:rPr>
      </w:pPr>
      <w:r>
        <w:rPr>
          <w:b/>
        </w:rPr>
        <w:t xml:space="preserve">4. </w:t>
      </w:r>
      <w:r>
        <w:rPr>
          <w:b/>
          <w:smallCaps/>
        </w:rPr>
        <w:t>СОДЕРЖАНИЕ ДИСЦИПЛИНЫ:</w:t>
      </w:r>
    </w:p>
    <w:p w:rsidR="008C3560" w:rsidRDefault="008C3560">
      <w:pPr>
        <w:ind w:firstLine="708"/>
        <w:jc w:val="both"/>
      </w:pPr>
    </w:p>
    <w:p w:rsidR="008C3560" w:rsidRDefault="008F6851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C3560" w:rsidRDefault="008C3560">
      <w:pPr>
        <w:rPr>
          <w:b/>
        </w:rPr>
      </w:pPr>
    </w:p>
    <w:p w:rsidR="008F6851" w:rsidRPr="00BA41F8" w:rsidRDefault="00BA41F8" w:rsidP="008F685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A41F8">
        <w:rPr>
          <w:b/>
          <w:color w:val="000000"/>
          <w:sz w:val="24"/>
          <w:szCs w:val="24"/>
        </w:rPr>
        <w:t>4.</w:t>
      </w:r>
      <w:r w:rsidR="008F6851" w:rsidRPr="00BA41F8">
        <w:rPr>
          <w:b/>
          <w:bCs/>
          <w:color w:val="000000"/>
          <w:sz w:val="24"/>
          <w:szCs w:val="24"/>
        </w:rPr>
        <w:t>1</w:t>
      </w:r>
      <w:r w:rsidRPr="00BA41F8">
        <w:rPr>
          <w:b/>
          <w:bCs/>
          <w:color w:val="000000"/>
          <w:sz w:val="24"/>
          <w:szCs w:val="24"/>
        </w:rPr>
        <w:t>.</w:t>
      </w:r>
      <w:r w:rsidR="008F6851" w:rsidRPr="00BA41F8">
        <w:rPr>
          <w:b/>
          <w:bCs/>
          <w:color w:val="000000"/>
          <w:sz w:val="24"/>
          <w:szCs w:val="24"/>
        </w:rPr>
        <w:t xml:space="preserve"> </w:t>
      </w:r>
      <w:r w:rsidR="008F6851" w:rsidRPr="00BA41F8">
        <w:rPr>
          <w:b/>
          <w:bCs/>
          <w:sz w:val="24"/>
          <w:szCs w:val="24"/>
        </w:rPr>
        <w:t>Блоки (разделы) дисциплины:</w:t>
      </w:r>
    </w:p>
    <w:p w:rsidR="008F6851" w:rsidRDefault="008F6851" w:rsidP="008F685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Особенности профессиональной деятельности гида-переводчика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8F6851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Санкт-Петербург-Петроград-Ленинград-Санкт-Петербург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8F6851" w:rsidRPr="00706F5C" w:rsidRDefault="00706F5C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Петр 1 и его роль в строительстве Санкт-Петербурга. Основание и предназначение новой столицы России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8F6851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Петропавловская крепость. Д.Трезини. История Петропавловской крепости. Музейный комплекс.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8F6851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Домик Петра 1 на Петроградской набережной. Летний дворец Петра I в Летнем саду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706F5C" w:rsidRPr="00706F5C" w:rsidRDefault="00706F5C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 xml:space="preserve">Васильевский остров. Стрелка. Университетская набережная. </w:t>
            </w:r>
          </w:p>
          <w:p w:rsidR="008F6851" w:rsidRPr="00706F5C" w:rsidRDefault="00706F5C" w:rsidP="00706F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Здание Биржи. Ростральные колонны. Зоологический музей. Кунсткамера. Университет. Академия наук. Меншиковский дворец</w:t>
            </w:r>
          </w:p>
        </w:tc>
      </w:tr>
      <w:tr w:rsidR="008F6851" w:rsidRPr="00706F5C" w:rsidTr="00706F5C">
        <w:tc>
          <w:tcPr>
            <w:tcW w:w="567" w:type="dxa"/>
          </w:tcPr>
          <w:p w:rsidR="008F6851" w:rsidRPr="00706F5C" w:rsidRDefault="008F6851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8F6851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Река Нева. Острова и мосты в СПб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Иностранные архитекторы в СПб. Русское барокко. Д.Трезини. К.Росси. Ж.-Ф. Тома де Томон. Творчество Ф. Растрелли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Петергоф. История царской резиденции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Зимний дворец. Ф. Б. Растрелли. Зимний дворец и история России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Государственный Эрмитаж. Западноевропейское искусство в Эрмитаже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Классицизм в СПб. К. И. Росси. Архитектурные шедевры классицизма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Русский музей. История и коллекция Русского музея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Исаакиевский собор. О. Монферран. Главный собор Петербурга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Храм Спаса на Крови. История создания собора, его убранство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Невский проспект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Санкт-Петербург – город трех революций. Революция 1905 года, Февральская революция, Октябрьская революция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Подвиг Ленинграда во Второй мировой войне. 900 дней блокады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Павловск. Дворец и парк</w:t>
            </w:r>
          </w:p>
        </w:tc>
      </w:tr>
      <w:tr w:rsidR="00706F5C" w:rsidRPr="00706F5C" w:rsidTr="00706F5C">
        <w:tc>
          <w:tcPr>
            <w:tcW w:w="567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706F5C" w:rsidRPr="00706F5C" w:rsidRDefault="00706F5C" w:rsidP="008F68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6F5C">
              <w:rPr>
                <w:color w:val="000000"/>
                <w:sz w:val="24"/>
                <w:szCs w:val="24"/>
              </w:rPr>
              <w:t>Царское Село. Город муз. А. С. Пушкин в Царском Селе и Петербурге. Царская резиденция. Поэты и писатели, жившие и творившие в Царском Селе</w:t>
            </w:r>
          </w:p>
        </w:tc>
      </w:tr>
    </w:tbl>
    <w:p w:rsidR="008C3560" w:rsidRDefault="008C3560">
      <w:pPr>
        <w:rPr>
          <w:b/>
        </w:rPr>
      </w:pPr>
    </w:p>
    <w:p w:rsidR="008C3560" w:rsidRDefault="008F6851">
      <w:pPr>
        <w:rPr>
          <w:b/>
        </w:rPr>
      </w:pPr>
      <w:r>
        <w:rPr>
          <w:b/>
        </w:rPr>
        <w:t>4.2. Примерная тематика курсовых работ (проектов)</w:t>
      </w:r>
      <w:r w:rsidR="00706F5C">
        <w:rPr>
          <w:b/>
        </w:rPr>
        <w:t>:</w:t>
      </w:r>
    </w:p>
    <w:p w:rsidR="008C3560" w:rsidRDefault="008F6851">
      <w:r>
        <w:t>Курсовая работа по дисциплине не предусмотрена учебным планом.</w:t>
      </w:r>
    </w:p>
    <w:p w:rsidR="008C3560" w:rsidRDefault="008C3560"/>
    <w:p w:rsidR="008C3560" w:rsidRDefault="008F6851">
      <w:pPr>
        <w:jc w:val="both"/>
        <w:rPr>
          <w:b/>
          <w:smallCaps/>
        </w:rPr>
      </w:pPr>
      <w:r>
        <w:rPr>
          <w:b/>
          <w:smallCaps/>
        </w:rPr>
        <w:lastRenderedPageBreak/>
        <w:t>4.</w:t>
      </w:r>
      <w:r>
        <w:rPr>
          <w:b/>
        </w:rPr>
        <w:t>3.</w:t>
      </w:r>
      <w:r w:rsidR="00706F5C">
        <w:rPr>
          <w:b/>
        </w:rPr>
        <w:t xml:space="preserve"> </w:t>
      </w:r>
      <w:r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</w:t>
      </w:r>
      <w:r w:rsidR="00706F5C">
        <w:rPr>
          <w:b/>
        </w:rPr>
        <w:t>ачеств. Практическая подготовка:</w:t>
      </w:r>
    </w:p>
    <w:p w:rsidR="008C3560" w:rsidRDefault="008C3560">
      <w:pPr>
        <w:jc w:val="both"/>
      </w:pPr>
    </w:p>
    <w:tbl>
      <w:tblPr>
        <w:tblStyle w:val="a7"/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2"/>
        <w:gridCol w:w="2556"/>
        <w:gridCol w:w="1850"/>
        <w:gridCol w:w="2119"/>
      </w:tblGrid>
      <w:tr w:rsidR="008C3560" w:rsidTr="00706F5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блока (раздела) дисциплины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</w:tabs>
              <w:ind w:firstLin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Занятия, проводимые в активной и интерактивной формах</w:t>
            </w:r>
          </w:p>
        </w:tc>
        <w:tc>
          <w:tcPr>
            <w:tcW w:w="2119" w:type="dxa"/>
            <w:vMerge w:val="restart"/>
            <w:vAlign w:val="center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подготовка</w:t>
            </w:r>
          </w:p>
        </w:tc>
      </w:tr>
      <w:tr w:rsidR="008C3560" w:rsidTr="00706F5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проведения занятия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видов занятий</w:t>
            </w:r>
          </w:p>
        </w:tc>
        <w:tc>
          <w:tcPr>
            <w:tcW w:w="2119" w:type="dxa"/>
            <w:vMerge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30j0zll" w:colFirst="0" w:colLast="0"/>
            <w:bookmarkEnd w:id="2"/>
            <w:r>
              <w:rPr>
                <w:color w:val="00000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  <w:r>
              <w:t>Петр 1 и его роль в строительстве Санкт-Петербурга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>
              <w:t>Петропавловская крепость. Д.Трезини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Экскурсия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>
              <w:t>Васильевский остров. Стрелка. Университетская набережная.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8. Иностранные архитекторы в СПб. Русское барокко.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9. Петергоф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r>
              <w:rPr>
                <w:color w:val="000000"/>
              </w:rPr>
              <w:t>Тема 10.</w:t>
            </w:r>
            <w:r>
              <w:t xml:space="preserve"> Зимний дворец. Ф. Б. Растрелли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11. Государственный Эрмитаж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Экскурсия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12. Классицизм в СПб. К. И. Росси.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Подготовка презентаций, просмотр видео по тематике, </w:t>
            </w:r>
            <w:r>
              <w:rPr>
                <w:color w:val="000000"/>
              </w:rPr>
              <w:lastRenderedPageBreak/>
              <w:t>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13. Русский музе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Экскурсия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14. Исаакиевский собор. О. Монферран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15. Храм Спаса на Крови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17. Санкт-Петербург – город трех революций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18. Подвиг Ленинграда во Второй мировой войне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чтение и перевод материалов по теме</w:t>
            </w:r>
          </w:p>
        </w:tc>
      </w:tr>
      <w:tr w:rsidR="008C3560" w:rsidTr="00706F5C">
        <w:trPr>
          <w:trHeight w:val="422"/>
        </w:trPr>
        <w:tc>
          <w:tcPr>
            <w:tcW w:w="709" w:type="dxa"/>
            <w:shd w:val="clear" w:color="auto" w:fill="auto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2" w:type="dxa"/>
            <w:shd w:val="clear" w:color="auto" w:fill="auto"/>
          </w:tcPr>
          <w:p w:rsidR="008C3560" w:rsidRDefault="008F6851" w:rsidP="007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Тема 20. Царское Село. Город муз. А. С. Пушкин в Царском Селе и Петербурге</w:t>
            </w:r>
          </w:p>
        </w:tc>
        <w:tc>
          <w:tcPr>
            <w:tcW w:w="2556" w:type="dxa"/>
            <w:shd w:val="clear" w:color="auto" w:fill="auto"/>
          </w:tcPr>
          <w:p w:rsidR="008C3560" w:rsidRDefault="008F6851">
            <w:pPr>
              <w:jc w:val="both"/>
            </w:pPr>
            <w:r>
              <w:t>Дискуссия, обсуждение приготовленных студентами  презентаций</w:t>
            </w:r>
          </w:p>
        </w:tc>
        <w:tc>
          <w:tcPr>
            <w:tcW w:w="1850" w:type="dxa"/>
            <w:shd w:val="clear" w:color="auto" w:fill="auto"/>
          </w:tcPr>
          <w:p w:rsidR="008C3560" w:rsidRDefault="008F6851">
            <w:r>
              <w:t>Лабораторное занятие</w:t>
            </w:r>
          </w:p>
        </w:tc>
        <w:tc>
          <w:tcPr>
            <w:tcW w:w="2119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Подготовка презентаций, просмотр видео по тематике, подготовка к дискуссии</w:t>
            </w:r>
          </w:p>
        </w:tc>
      </w:tr>
    </w:tbl>
    <w:p w:rsidR="008C3560" w:rsidRDefault="008C3560">
      <w:pPr>
        <w:jc w:val="both"/>
      </w:pPr>
    </w:p>
    <w:p w:rsidR="008C3560" w:rsidRDefault="008F6851">
      <w:pPr>
        <w:jc w:val="both"/>
        <w:rPr>
          <w:b/>
          <w:smallCaps/>
        </w:rPr>
      </w:pPr>
      <w:r>
        <w:rPr>
          <w:b/>
          <w:smallCaps/>
        </w:rPr>
        <w:t>5. УЧЕБНО-МЕТОДИЧЕСКОЕ ОБЕСПЕЧЕНИЕ ДЛЯ САМОСТОЯТЕЛЬНОЙ РАБОТЫ ОБУЧАЮЩИХСЯ ПО ДИСЦИПЛИНЕ</w:t>
      </w:r>
      <w:r w:rsidR="00706F5C">
        <w:rPr>
          <w:b/>
          <w:smallCaps/>
        </w:rPr>
        <w:t>:</w:t>
      </w:r>
    </w:p>
    <w:p w:rsidR="008C3560" w:rsidRDefault="008C3560">
      <w:pPr>
        <w:rPr>
          <w:b/>
        </w:rPr>
      </w:pPr>
    </w:p>
    <w:p w:rsidR="008C3560" w:rsidRDefault="008F6851">
      <w:pPr>
        <w:rPr>
          <w:b/>
          <w:smallCaps/>
        </w:rPr>
      </w:pPr>
      <w:r>
        <w:rPr>
          <w:b/>
        </w:rPr>
        <w:t>5.1. Темы конспектов и презентаций: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Особенности профессиональной деятельности гида-переводчика 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Петр 1 и его роль в строительстве Санкт-Петербурга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Петропавловская крепость. Д.Трезини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Васильевский остров. Стрелка. Университетская набережная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Иностранные архитекторы в СПб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История Петергофа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Зимний дворец. Ф. Б. Растрелли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Малый, Старый и Новый Эрмитажи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Италии в Эрмитаже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Голландии в Эрмитаже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Франции в Эрмитаже.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Англии в Эрмитаже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lastRenderedPageBreak/>
        <w:t>Искусство Востока в Эрмитаже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Древнего мира в Эрмитаже.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Классицизм в СПб. К. И. Росси.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История и коллекция Русского музея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Древнерусское искусство в Русском музее.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Искусство классицизма в Русском музее.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Реалистическое искусство в Русском музее.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Авангардное искусство в Русском музее.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Разводные мосты СПб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Петропавловский собор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Исаакиевский собор. О. Монферран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Храм Спаса на Крови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Санкт-Петербург – город трех революций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>Подвиг Ленинграда во Второй мировой войне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</w:rPr>
        <w:t xml:space="preserve">Царское Село – резиденция русских императоров 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Поэты и писатели, жившие и творившие в Царском Селе.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Царскосельский Лицей</w:t>
      </w:r>
    </w:p>
    <w:p w:rsidR="008C3560" w:rsidRDefault="008F6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Фонтаны Петергофа</w:t>
      </w:r>
    </w:p>
    <w:p w:rsidR="008C3560" w:rsidRDefault="008C3560">
      <w:pPr>
        <w:rPr>
          <w:b/>
          <w:smallCaps/>
        </w:rPr>
      </w:pPr>
    </w:p>
    <w:p w:rsidR="008C3560" w:rsidRDefault="008F6851">
      <w:pPr>
        <w:rPr>
          <w:b/>
          <w:smallCaps/>
        </w:rPr>
      </w:pPr>
      <w:r>
        <w:rPr>
          <w:b/>
          <w:smallCaps/>
        </w:rPr>
        <w:t>6. ОЦЕНОЧНЫЕ СРЕДСТВА ДЛЯ ТЕКУЩЕГО КОНТРОЛЯ УСПЕВАЕМОСТИ</w:t>
      </w:r>
      <w:r w:rsidR="00706F5C">
        <w:rPr>
          <w:b/>
          <w:smallCaps/>
        </w:rPr>
        <w:t>:</w:t>
      </w:r>
    </w:p>
    <w:p w:rsidR="008C3560" w:rsidRDefault="008C3560">
      <w:pPr>
        <w:rPr>
          <w:b/>
          <w:smallCaps/>
        </w:rPr>
      </w:pPr>
    </w:p>
    <w:p w:rsidR="008C3560" w:rsidRDefault="008F6851">
      <w:pPr>
        <w:rPr>
          <w:b/>
        </w:rPr>
      </w:pPr>
      <w:r>
        <w:rPr>
          <w:b/>
          <w:smallCaps/>
        </w:rPr>
        <w:t xml:space="preserve">6.1. </w:t>
      </w:r>
      <w:r>
        <w:rPr>
          <w:b/>
        </w:rPr>
        <w:t>Текущий контроль</w:t>
      </w:r>
    </w:p>
    <w:tbl>
      <w:tblPr>
        <w:tblStyle w:val="a8"/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743"/>
        <w:gridCol w:w="3046"/>
      </w:tblGrid>
      <w:tr w:rsidR="008C3560" w:rsidTr="00706F5C">
        <w:trPr>
          <w:trHeight w:val="582"/>
        </w:trPr>
        <w:tc>
          <w:tcPr>
            <w:tcW w:w="567" w:type="dxa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1fob9te" w:colFirst="0" w:colLast="0"/>
            <w:bookmarkEnd w:id="3"/>
            <w:r>
              <w:rPr>
                <w:color w:val="000000"/>
              </w:rPr>
              <w:t>№</w:t>
            </w:r>
          </w:p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5743" w:type="dxa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 и наименование блока (раздела) дисциплины</w:t>
            </w:r>
          </w:p>
        </w:tc>
        <w:tc>
          <w:tcPr>
            <w:tcW w:w="3046" w:type="dxa"/>
            <w:vAlign w:val="center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1. </w:t>
            </w:r>
            <w:r>
              <w:t>Особенности профессиональной деятельности гида-переводчика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  <w:r>
              <w:t>Санкт-Петербург-Петроград-Ленинград-Санкт-Петербург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</w:pPr>
            <w:r>
              <w:rPr>
                <w:color w:val="000000"/>
              </w:rPr>
              <w:t>Тема 3.</w:t>
            </w:r>
            <w:r>
              <w:t>Петр 1 и его роль в строительстве Санкт-Петербурга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  <w:r>
              <w:t>Петропавловская крепость. Д.Трезини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5. </w:t>
            </w:r>
            <w:r>
              <w:t>Домик Петра 1 на Петроградской набережной. Летний дворец Петра 1 в Летнем саду.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6. </w:t>
            </w:r>
            <w:r>
              <w:t>Васильевский остров. Стрелка. Университетская набережная.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7. </w:t>
            </w:r>
            <w:r>
              <w:t>Река Нева. Острова и мосты в СПб.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8. </w:t>
            </w:r>
            <w:r>
              <w:t>Иностранные архитекторы в СПб. Русское барокко.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9.</w:t>
            </w:r>
            <w:r>
              <w:t xml:space="preserve"> Петергоф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10.</w:t>
            </w:r>
            <w:r>
              <w:t xml:space="preserve"> Зимний дворец. Ф. Б. Растрелли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11. </w:t>
            </w:r>
            <w:r>
              <w:t>Государственный Эрмитаж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12. </w:t>
            </w:r>
            <w:r>
              <w:t>Классицизм в СПб. К. И. Росси.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13. Русский музей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14. Исаакиевский собор. О. Монферран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15. Храм Спаса на Крови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16. Невский проспект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17. </w:t>
            </w:r>
            <w:r>
              <w:t>Санкт-Петербург – город трех революций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18.</w:t>
            </w:r>
            <w:r>
              <w:t xml:space="preserve"> Подвиг Ленинграда во Второй мировой войне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19. </w:t>
            </w:r>
            <w:r>
              <w:t>Павловск. Дворец и парк.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  <w:tr w:rsidR="008C3560" w:rsidTr="00706F5C">
        <w:tc>
          <w:tcPr>
            <w:tcW w:w="567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743" w:type="dxa"/>
          </w:tcPr>
          <w:p w:rsidR="008C3560" w:rsidRDefault="008F68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20. </w:t>
            </w:r>
            <w:r>
              <w:t>Царское Село. Город муз. А. С. Пушкин в Царском Селе и Петербурге</w:t>
            </w:r>
          </w:p>
        </w:tc>
        <w:tc>
          <w:tcPr>
            <w:tcW w:w="3046" w:type="dxa"/>
          </w:tcPr>
          <w:p w:rsidR="008C3560" w:rsidRDefault="008F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8C3560" w:rsidRDefault="008C3560">
      <w:pPr>
        <w:spacing w:line="360" w:lineRule="auto"/>
        <w:jc w:val="both"/>
        <w:rPr>
          <w:b/>
          <w:smallCaps/>
        </w:rPr>
      </w:pPr>
    </w:p>
    <w:p w:rsidR="008C3560" w:rsidRDefault="008F6851">
      <w:pPr>
        <w:rPr>
          <w:b/>
        </w:rPr>
      </w:pPr>
      <w:bookmarkStart w:id="4" w:name="_3znysh7" w:colFirst="0" w:colLast="0"/>
      <w:bookmarkEnd w:id="4"/>
      <w:r>
        <w:rPr>
          <w:b/>
        </w:rPr>
        <w:t>7. ПЕРЕЧЕНЬ УЧЕБНОЙ ЛИТЕРАТУРЫ:</w:t>
      </w:r>
    </w:p>
    <w:p w:rsidR="008C3560" w:rsidRDefault="008C3560">
      <w:pPr>
        <w:rPr>
          <w:b/>
        </w:rPr>
      </w:pPr>
    </w:p>
    <w:tbl>
      <w:tblPr>
        <w:tblStyle w:val="a9"/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1560"/>
        <w:gridCol w:w="1275"/>
        <w:gridCol w:w="758"/>
        <w:gridCol w:w="1299"/>
        <w:gridCol w:w="1487"/>
      </w:tblGrid>
      <w:tr w:rsidR="008C3560">
        <w:trPr>
          <w:cantSplit/>
          <w:trHeight w:val="157"/>
        </w:trPr>
        <w:tc>
          <w:tcPr>
            <w:tcW w:w="540" w:type="dxa"/>
            <w:vMerge w:val="restart"/>
            <w:vAlign w:val="center"/>
          </w:tcPr>
          <w:p w:rsidR="008C3560" w:rsidRDefault="008F6851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C3560" w:rsidRDefault="008F685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C3560" w:rsidRDefault="008F6851">
            <w:pPr>
              <w:jc w:val="center"/>
            </w:pPr>
            <w:r>
              <w:t>Авторы</w:t>
            </w:r>
          </w:p>
        </w:tc>
        <w:tc>
          <w:tcPr>
            <w:tcW w:w="1275" w:type="dxa"/>
            <w:vMerge w:val="restart"/>
            <w:vAlign w:val="center"/>
          </w:tcPr>
          <w:p w:rsidR="008C3560" w:rsidRDefault="008F6851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758" w:type="dxa"/>
            <w:vMerge w:val="restart"/>
            <w:vAlign w:val="center"/>
          </w:tcPr>
          <w:p w:rsidR="008C3560" w:rsidRDefault="008F6851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8C3560" w:rsidRDefault="008F6851">
            <w:pPr>
              <w:jc w:val="center"/>
            </w:pPr>
            <w:r>
              <w:t>Наличие</w:t>
            </w:r>
          </w:p>
        </w:tc>
      </w:tr>
      <w:tr w:rsidR="008C3560">
        <w:trPr>
          <w:cantSplit/>
          <w:trHeight w:val="519"/>
        </w:trPr>
        <w:tc>
          <w:tcPr>
            <w:tcW w:w="540" w:type="dxa"/>
            <w:vMerge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7" w:type="dxa"/>
            <w:vMerge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vMerge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5" w:type="dxa"/>
            <w:vMerge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8" w:type="dxa"/>
            <w:vMerge/>
            <w:vAlign w:val="center"/>
          </w:tcPr>
          <w:p w:rsidR="008C3560" w:rsidRDefault="008C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9" w:type="dxa"/>
          </w:tcPr>
          <w:p w:rsidR="008C3560" w:rsidRDefault="008F6851">
            <w:pPr>
              <w:jc w:val="center"/>
            </w:pPr>
            <w:r>
              <w:t>печатные издания</w:t>
            </w:r>
          </w:p>
        </w:tc>
        <w:tc>
          <w:tcPr>
            <w:tcW w:w="1487" w:type="dxa"/>
          </w:tcPr>
          <w:p w:rsidR="008C3560" w:rsidRDefault="008F6851">
            <w:pPr>
              <w:jc w:val="center"/>
            </w:pPr>
            <w:r>
              <w:t>в ЭБС, адрес в сети Интернет</w:t>
            </w:r>
          </w:p>
        </w:tc>
      </w:tr>
      <w:tr w:rsidR="008C3560">
        <w:tc>
          <w:tcPr>
            <w:tcW w:w="540" w:type="dxa"/>
          </w:tcPr>
          <w:p w:rsidR="008C3560" w:rsidRDefault="008F6851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8C3560" w:rsidRDefault="008F6851">
            <w:r>
              <w:t>Практикагида</w:t>
            </w:r>
            <w:r w:rsidRPr="0021322B">
              <w:rPr>
                <w:lang w:val="en-US"/>
              </w:rPr>
              <w:t>-</w:t>
            </w:r>
            <w:r>
              <w:t>переводчика</w:t>
            </w:r>
            <w:r w:rsidRPr="0021322B">
              <w:rPr>
                <w:lang w:val="en-US"/>
              </w:rPr>
              <w:t xml:space="preserve">. In English About St. Petersburg. </w:t>
            </w:r>
            <w:r>
              <w:t>Part 1,2</w:t>
            </w:r>
          </w:p>
          <w:p w:rsidR="008C3560" w:rsidRDefault="008C3560"/>
        </w:tc>
        <w:tc>
          <w:tcPr>
            <w:tcW w:w="1560" w:type="dxa"/>
          </w:tcPr>
          <w:p w:rsidR="008C3560" w:rsidRDefault="008F6851">
            <w:r>
              <w:t>Кабакчи В.В.</w:t>
            </w:r>
          </w:p>
        </w:tc>
        <w:tc>
          <w:tcPr>
            <w:tcW w:w="1275" w:type="dxa"/>
          </w:tcPr>
          <w:p w:rsidR="008C3560" w:rsidRDefault="008F6851">
            <w:r>
              <w:t xml:space="preserve">СПб.: ИВЭСЭП, «Знание», «Союз» </w:t>
            </w:r>
          </w:p>
        </w:tc>
        <w:tc>
          <w:tcPr>
            <w:tcW w:w="758" w:type="dxa"/>
          </w:tcPr>
          <w:p w:rsidR="008C3560" w:rsidRDefault="008F6851">
            <w:r>
              <w:t>2004</w:t>
            </w:r>
          </w:p>
        </w:tc>
        <w:tc>
          <w:tcPr>
            <w:tcW w:w="1299" w:type="dxa"/>
          </w:tcPr>
          <w:p w:rsidR="008C3560" w:rsidRDefault="008F6851">
            <w:pPr>
              <w:jc w:val="center"/>
            </w:pPr>
            <w:r>
              <w:t>+</w:t>
            </w:r>
          </w:p>
        </w:tc>
        <w:tc>
          <w:tcPr>
            <w:tcW w:w="1487" w:type="dxa"/>
          </w:tcPr>
          <w:p w:rsidR="008C3560" w:rsidRDefault="008C3560"/>
        </w:tc>
      </w:tr>
      <w:tr w:rsidR="008C3560">
        <w:tc>
          <w:tcPr>
            <w:tcW w:w="540" w:type="dxa"/>
          </w:tcPr>
          <w:p w:rsidR="008C3560" w:rsidRDefault="008F6851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8C3560" w:rsidRDefault="008F6851">
            <w:pPr>
              <w:jc w:val="both"/>
            </w:pPr>
            <w:r>
              <w:t>Франческо Бартоломео Растрелли</w:t>
            </w:r>
          </w:p>
        </w:tc>
        <w:tc>
          <w:tcPr>
            <w:tcW w:w="1560" w:type="dxa"/>
          </w:tcPr>
          <w:p w:rsidR="008C3560" w:rsidRDefault="008F6851">
            <w:r>
              <w:t>Фоменко С.</w:t>
            </w:r>
          </w:p>
        </w:tc>
        <w:tc>
          <w:tcPr>
            <w:tcW w:w="1275" w:type="dxa"/>
          </w:tcPr>
          <w:p w:rsidR="008C3560" w:rsidRDefault="008F6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hyperlink r:id="rId7">
              <w:r>
                <w:rPr>
                  <w:color w:val="000000"/>
                </w:rPr>
                <w:t>Комсомольская правда, Директ-Медиа</w:t>
              </w:r>
            </w:hyperlink>
          </w:p>
        </w:tc>
        <w:tc>
          <w:tcPr>
            <w:tcW w:w="758" w:type="dxa"/>
          </w:tcPr>
          <w:p w:rsidR="008C3560" w:rsidRDefault="008F6851">
            <w:r>
              <w:t>2014</w:t>
            </w:r>
          </w:p>
        </w:tc>
        <w:tc>
          <w:tcPr>
            <w:tcW w:w="1299" w:type="dxa"/>
          </w:tcPr>
          <w:p w:rsidR="008C3560" w:rsidRDefault="008C3560">
            <w:pPr>
              <w:jc w:val="center"/>
            </w:pPr>
          </w:p>
        </w:tc>
        <w:tc>
          <w:tcPr>
            <w:tcW w:w="1487" w:type="dxa"/>
          </w:tcPr>
          <w:p w:rsidR="008C3560" w:rsidRDefault="00862AFD">
            <w:hyperlink r:id="rId8">
              <w:r w:rsidR="008F6851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8C3560">
        <w:tc>
          <w:tcPr>
            <w:tcW w:w="540" w:type="dxa"/>
          </w:tcPr>
          <w:p w:rsidR="008C3560" w:rsidRDefault="008F6851">
            <w:pPr>
              <w:jc w:val="center"/>
            </w:pPr>
            <w:r>
              <w:t>3</w:t>
            </w:r>
            <w:r w:rsidR="00706F5C">
              <w:t>.</w:t>
            </w:r>
          </w:p>
        </w:tc>
        <w:tc>
          <w:tcPr>
            <w:tcW w:w="2437" w:type="dxa"/>
          </w:tcPr>
          <w:p w:rsidR="008C3560" w:rsidRDefault="008F6851">
            <w:r>
              <w:t>Теория перевода первого иностранного языка</w:t>
            </w:r>
          </w:p>
        </w:tc>
        <w:tc>
          <w:tcPr>
            <w:tcW w:w="1560" w:type="dxa"/>
          </w:tcPr>
          <w:p w:rsidR="008C3560" w:rsidRDefault="008F6851">
            <w:pPr>
              <w:rPr>
                <w:color w:val="000000"/>
              </w:rPr>
            </w:pPr>
            <w:r>
              <w:rPr>
                <w:color w:val="000000"/>
              </w:rPr>
              <w:t>Хромов С. С., Аликина Е. В.</w:t>
            </w:r>
          </w:p>
        </w:tc>
        <w:tc>
          <w:tcPr>
            <w:tcW w:w="1275" w:type="dxa"/>
          </w:tcPr>
          <w:p w:rsidR="008C3560" w:rsidRDefault="008F6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Евразийский открытый институт </w:t>
            </w:r>
          </w:p>
        </w:tc>
        <w:tc>
          <w:tcPr>
            <w:tcW w:w="758" w:type="dxa"/>
          </w:tcPr>
          <w:p w:rsidR="008C3560" w:rsidRDefault="008F6851">
            <w:pPr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99" w:type="dxa"/>
          </w:tcPr>
          <w:p w:rsidR="008C3560" w:rsidRDefault="008C3560"/>
        </w:tc>
        <w:tc>
          <w:tcPr>
            <w:tcW w:w="1487" w:type="dxa"/>
          </w:tcPr>
          <w:p w:rsidR="008C3560" w:rsidRDefault="00862AFD">
            <w:pPr>
              <w:rPr>
                <w:color w:val="000000"/>
              </w:rPr>
            </w:pPr>
            <w:hyperlink r:id="rId9">
              <w:r w:rsidR="008F6851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706F5C">
        <w:tc>
          <w:tcPr>
            <w:tcW w:w="540" w:type="dxa"/>
          </w:tcPr>
          <w:p w:rsidR="00706F5C" w:rsidRDefault="00706F5C" w:rsidP="00706F5C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706F5C" w:rsidRDefault="00706F5C" w:rsidP="00706F5C">
            <w:pPr>
              <w:jc w:val="both"/>
            </w:pPr>
            <w:r>
              <w:t>Профессиональный тренинг переводчика</w:t>
            </w:r>
          </w:p>
        </w:tc>
        <w:tc>
          <w:tcPr>
            <w:tcW w:w="1560" w:type="dxa"/>
          </w:tcPr>
          <w:p w:rsidR="00706F5C" w:rsidRDefault="00706F5C" w:rsidP="00706F5C">
            <w:r>
              <w:t>Алексеева</w:t>
            </w:r>
          </w:p>
          <w:p w:rsidR="00706F5C" w:rsidRDefault="00706F5C" w:rsidP="00706F5C">
            <w:r>
              <w:t>И.С.</w:t>
            </w:r>
          </w:p>
        </w:tc>
        <w:tc>
          <w:tcPr>
            <w:tcW w:w="1275" w:type="dxa"/>
          </w:tcPr>
          <w:p w:rsidR="00706F5C" w:rsidRDefault="00706F5C" w:rsidP="00706F5C">
            <w:r>
              <w:t>СПб: Перспектива, Изд-во Союз</w:t>
            </w:r>
          </w:p>
        </w:tc>
        <w:tc>
          <w:tcPr>
            <w:tcW w:w="758" w:type="dxa"/>
          </w:tcPr>
          <w:p w:rsidR="00706F5C" w:rsidRDefault="00706F5C" w:rsidP="00706F5C">
            <w:r>
              <w:t>2008</w:t>
            </w:r>
          </w:p>
        </w:tc>
        <w:tc>
          <w:tcPr>
            <w:tcW w:w="1299" w:type="dxa"/>
          </w:tcPr>
          <w:p w:rsidR="00706F5C" w:rsidRDefault="00706F5C" w:rsidP="00706F5C">
            <w:pPr>
              <w:jc w:val="center"/>
            </w:pPr>
            <w:r>
              <w:t>+</w:t>
            </w:r>
          </w:p>
        </w:tc>
        <w:tc>
          <w:tcPr>
            <w:tcW w:w="1487" w:type="dxa"/>
          </w:tcPr>
          <w:p w:rsidR="00706F5C" w:rsidRDefault="00706F5C" w:rsidP="00706F5C"/>
        </w:tc>
      </w:tr>
      <w:tr w:rsidR="00706F5C">
        <w:tc>
          <w:tcPr>
            <w:tcW w:w="540" w:type="dxa"/>
          </w:tcPr>
          <w:p w:rsidR="00706F5C" w:rsidRDefault="00706F5C" w:rsidP="00706F5C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:rsidR="00706F5C" w:rsidRDefault="00706F5C" w:rsidP="00706F5C">
            <w:r>
              <w:t>Основы теории и практики перевода в вопросах и ответах : для начинающих переводчиков: учебное пособие</w:t>
            </w:r>
          </w:p>
        </w:tc>
        <w:tc>
          <w:tcPr>
            <w:tcW w:w="1560" w:type="dxa"/>
          </w:tcPr>
          <w:p w:rsidR="00706F5C" w:rsidRDefault="00706F5C" w:rsidP="00706F5C">
            <w:r>
              <w:rPr>
                <w:color w:val="000000"/>
              </w:rPr>
              <w:t>Шимановская Л. А.</w:t>
            </w:r>
          </w:p>
        </w:tc>
        <w:tc>
          <w:tcPr>
            <w:tcW w:w="1275" w:type="dxa"/>
          </w:tcPr>
          <w:p w:rsidR="00706F5C" w:rsidRDefault="00706F5C" w:rsidP="00706F5C">
            <w:r>
              <w:rPr>
                <w:color w:val="000000"/>
              </w:rPr>
              <w:t xml:space="preserve">Казань : КНИТУ </w:t>
            </w:r>
          </w:p>
        </w:tc>
        <w:tc>
          <w:tcPr>
            <w:tcW w:w="758" w:type="dxa"/>
          </w:tcPr>
          <w:p w:rsidR="00706F5C" w:rsidRDefault="00706F5C" w:rsidP="00706F5C">
            <w:r>
              <w:rPr>
                <w:color w:val="000000"/>
              </w:rPr>
              <w:t>2011</w:t>
            </w:r>
          </w:p>
        </w:tc>
        <w:tc>
          <w:tcPr>
            <w:tcW w:w="1299" w:type="dxa"/>
          </w:tcPr>
          <w:p w:rsidR="00706F5C" w:rsidRDefault="00706F5C" w:rsidP="00706F5C"/>
        </w:tc>
        <w:tc>
          <w:tcPr>
            <w:tcW w:w="1487" w:type="dxa"/>
          </w:tcPr>
          <w:p w:rsidR="00706F5C" w:rsidRDefault="00862AFD" w:rsidP="00706F5C">
            <w:hyperlink r:id="rId10">
              <w:r w:rsidR="00706F5C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706F5C">
        <w:tc>
          <w:tcPr>
            <w:tcW w:w="540" w:type="dxa"/>
          </w:tcPr>
          <w:p w:rsidR="00706F5C" w:rsidRDefault="00706F5C" w:rsidP="00706F5C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:rsidR="00706F5C" w:rsidRDefault="00706F5C" w:rsidP="00706F5C">
            <w:r>
              <w:rPr>
                <w:color w:val="000000"/>
              </w:rPr>
              <w:t>Теория перевода и переводческая практика. Очерки лингвистической теории перевода /Дополнения и комментарии Д.И. Ермоловича</w:t>
            </w:r>
          </w:p>
        </w:tc>
        <w:tc>
          <w:tcPr>
            <w:tcW w:w="1560" w:type="dxa"/>
          </w:tcPr>
          <w:p w:rsidR="00706F5C" w:rsidRDefault="00706F5C" w:rsidP="00706F5C">
            <w:r>
              <w:rPr>
                <w:color w:val="000000"/>
              </w:rPr>
              <w:t>Рецкер Я.И.</w:t>
            </w:r>
          </w:p>
        </w:tc>
        <w:tc>
          <w:tcPr>
            <w:tcW w:w="1275" w:type="dxa"/>
          </w:tcPr>
          <w:p w:rsidR="00706F5C" w:rsidRDefault="00706F5C" w:rsidP="00706F5C">
            <w:r>
              <w:rPr>
                <w:color w:val="000000"/>
              </w:rPr>
              <w:t>М.: «Р.Валент»</w:t>
            </w:r>
          </w:p>
        </w:tc>
        <w:tc>
          <w:tcPr>
            <w:tcW w:w="758" w:type="dxa"/>
          </w:tcPr>
          <w:p w:rsidR="00706F5C" w:rsidRDefault="00706F5C" w:rsidP="00706F5C">
            <w:r>
              <w:t>2006</w:t>
            </w:r>
          </w:p>
        </w:tc>
        <w:tc>
          <w:tcPr>
            <w:tcW w:w="1299" w:type="dxa"/>
          </w:tcPr>
          <w:p w:rsidR="00706F5C" w:rsidRDefault="00706F5C" w:rsidP="00706F5C">
            <w:pPr>
              <w:jc w:val="center"/>
            </w:pPr>
            <w:r>
              <w:t>+</w:t>
            </w:r>
          </w:p>
        </w:tc>
        <w:tc>
          <w:tcPr>
            <w:tcW w:w="1487" w:type="dxa"/>
          </w:tcPr>
          <w:p w:rsidR="00706F5C" w:rsidRDefault="00706F5C" w:rsidP="00706F5C"/>
        </w:tc>
      </w:tr>
      <w:tr w:rsidR="00706F5C">
        <w:tc>
          <w:tcPr>
            <w:tcW w:w="540" w:type="dxa"/>
          </w:tcPr>
          <w:p w:rsidR="00706F5C" w:rsidRDefault="00706F5C" w:rsidP="00706F5C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:rsidR="00706F5C" w:rsidRDefault="00706F5C" w:rsidP="00706F5C">
            <w:pPr>
              <w:rPr>
                <w:color w:val="000000"/>
              </w:rPr>
            </w:pPr>
            <w:r>
              <w:rPr>
                <w:color w:val="000000"/>
              </w:rPr>
              <w:t>Перевод текстов разных функциональных стилей</w:t>
            </w:r>
          </w:p>
        </w:tc>
        <w:tc>
          <w:tcPr>
            <w:tcW w:w="1560" w:type="dxa"/>
          </w:tcPr>
          <w:p w:rsidR="00706F5C" w:rsidRDefault="00706F5C" w:rsidP="00706F5C">
            <w:pPr>
              <w:rPr>
                <w:color w:val="000000"/>
              </w:rPr>
            </w:pPr>
            <w:r>
              <w:rPr>
                <w:color w:val="000000"/>
              </w:rPr>
              <w:t>Шимберг С.С.</w:t>
            </w:r>
          </w:p>
        </w:tc>
        <w:tc>
          <w:tcPr>
            <w:tcW w:w="1275" w:type="dxa"/>
          </w:tcPr>
          <w:p w:rsidR="00706F5C" w:rsidRDefault="00706F5C" w:rsidP="00706F5C">
            <w:pPr>
              <w:rPr>
                <w:color w:val="000000"/>
              </w:rPr>
            </w:pPr>
            <w:r>
              <w:rPr>
                <w:color w:val="000000"/>
              </w:rPr>
              <w:t>СПб.: ЛГУ им. А.С. Пушкина</w:t>
            </w:r>
          </w:p>
        </w:tc>
        <w:tc>
          <w:tcPr>
            <w:tcW w:w="758" w:type="dxa"/>
          </w:tcPr>
          <w:p w:rsidR="00706F5C" w:rsidRDefault="00706F5C" w:rsidP="00706F5C">
            <w:r>
              <w:t>2009</w:t>
            </w:r>
          </w:p>
        </w:tc>
        <w:tc>
          <w:tcPr>
            <w:tcW w:w="1299" w:type="dxa"/>
          </w:tcPr>
          <w:p w:rsidR="00706F5C" w:rsidRDefault="00706F5C" w:rsidP="00706F5C">
            <w:pPr>
              <w:jc w:val="center"/>
            </w:pPr>
            <w:r>
              <w:t>+</w:t>
            </w:r>
          </w:p>
        </w:tc>
        <w:tc>
          <w:tcPr>
            <w:tcW w:w="1487" w:type="dxa"/>
          </w:tcPr>
          <w:p w:rsidR="00706F5C" w:rsidRDefault="00706F5C" w:rsidP="00706F5C"/>
        </w:tc>
      </w:tr>
      <w:tr w:rsidR="00706F5C">
        <w:tc>
          <w:tcPr>
            <w:tcW w:w="540" w:type="dxa"/>
          </w:tcPr>
          <w:p w:rsidR="00706F5C" w:rsidRDefault="00706F5C" w:rsidP="00706F5C">
            <w:pPr>
              <w:jc w:val="center"/>
            </w:pPr>
            <w:r>
              <w:lastRenderedPageBreak/>
              <w:t>8.</w:t>
            </w:r>
          </w:p>
        </w:tc>
        <w:tc>
          <w:tcPr>
            <w:tcW w:w="2437" w:type="dxa"/>
          </w:tcPr>
          <w:p w:rsidR="00706F5C" w:rsidRDefault="00706F5C" w:rsidP="00706F5C">
            <w:pPr>
              <w:numPr>
                <w:ilvl w:val="0"/>
                <w:numId w:val="4"/>
              </w:numPr>
              <w:ind w:left="0" w:hanging="360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  <w:r>
              <w:t xml:space="preserve">  : пособие по истории города </w:t>
            </w:r>
          </w:p>
        </w:tc>
        <w:tc>
          <w:tcPr>
            <w:tcW w:w="1560" w:type="dxa"/>
          </w:tcPr>
          <w:p w:rsidR="00706F5C" w:rsidRDefault="00706F5C" w:rsidP="00706F5C">
            <w:r>
              <w:t>Дмитриева Е.В.</w:t>
            </w:r>
          </w:p>
        </w:tc>
        <w:tc>
          <w:tcPr>
            <w:tcW w:w="1275" w:type="dxa"/>
          </w:tcPr>
          <w:p w:rsidR="00706F5C" w:rsidRDefault="00706F5C" w:rsidP="00706F5C">
            <w:pPr>
              <w:rPr>
                <w:color w:val="000000"/>
              </w:rPr>
            </w:pPr>
            <w:r>
              <w:rPr>
                <w:color w:val="000000"/>
              </w:rPr>
              <w:t>СПб.: Корона принт,</w:t>
            </w:r>
          </w:p>
        </w:tc>
        <w:tc>
          <w:tcPr>
            <w:tcW w:w="758" w:type="dxa"/>
          </w:tcPr>
          <w:p w:rsidR="00706F5C" w:rsidRDefault="00706F5C" w:rsidP="00706F5C">
            <w:r>
              <w:t>2012</w:t>
            </w:r>
          </w:p>
        </w:tc>
        <w:tc>
          <w:tcPr>
            <w:tcW w:w="1299" w:type="dxa"/>
          </w:tcPr>
          <w:p w:rsidR="00706F5C" w:rsidRDefault="00706F5C" w:rsidP="00706F5C">
            <w:pPr>
              <w:jc w:val="center"/>
            </w:pPr>
            <w:r>
              <w:t>+</w:t>
            </w:r>
          </w:p>
        </w:tc>
        <w:tc>
          <w:tcPr>
            <w:tcW w:w="1487" w:type="dxa"/>
          </w:tcPr>
          <w:p w:rsidR="00706F5C" w:rsidRDefault="00706F5C" w:rsidP="00706F5C"/>
        </w:tc>
      </w:tr>
    </w:tbl>
    <w:p w:rsidR="008C3560" w:rsidRDefault="008C3560">
      <w:pPr>
        <w:jc w:val="center"/>
      </w:pPr>
    </w:p>
    <w:p w:rsidR="008C3560" w:rsidRDefault="008F6851">
      <w:pPr>
        <w:jc w:val="both"/>
        <w:rPr>
          <w:b/>
          <w:smallCaps/>
        </w:rPr>
      </w:pPr>
      <w:bookmarkStart w:id="5" w:name="_2et92p0" w:colFirst="0" w:colLast="0"/>
      <w:bookmarkEnd w:id="5"/>
      <w:r>
        <w:rPr>
          <w:b/>
        </w:rPr>
        <w:t xml:space="preserve">8. </w:t>
      </w:r>
      <w:r>
        <w:rPr>
          <w:b/>
          <w:smallCaps/>
        </w:rPr>
        <w:t>РЕСУРСЫ ИНФОРМАЦИОННО-ТЕЛЕКОММУНИКАЦИОННОЙ СЕТИ «ИНТЕРНЕТ»</w:t>
      </w:r>
      <w:r w:rsidR="00706F5C">
        <w:rPr>
          <w:b/>
          <w:smallCaps/>
        </w:rPr>
        <w:t>:</w:t>
      </w:r>
    </w:p>
    <w:p w:rsidR="008C3560" w:rsidRDefault="008C3560">
      <w:pPr>
        <w:jc w:val="both"/>
        <w:rPr>
          <w:b/>
        </w:rPr>
      </w:pPr>
    </w:p>
    <w:p w:rsidR="008C3560" w:rsidRDefault="00862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hyperlink r:id="rId11">
        <w:r w:rsidR="008F6851">
          <w:rPr>
            <w:color w:val="0000FF"/>
            <w:u w:val="single"/>
          </w:rPr>
          <w:t>www.opeterburge.ru</w:t>
        </w:r>
      </w:hyperlink>
      <w:r w:rsidR="008F6851">
        <w:rPr>
          <w:color w:val="000000"/>
        </w:rPr>
        <w:t xml:space="preserve"> – Сайт: Санкт-Петербург: все, что важно знать о Санкт-Петербурге: история, музеи, достопримечательности, театры, мосты, пригороды, климат и пр.</w:t>
      </w:r>
    </w:p>
    <w:p w:rsidR="008C3560" w:rsidRDefault="00862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hyperlink r:id="rId12">
        <w:r w:rsidR="008F6851">
          <w:rPr>
            <w:color w:val="0000FF"/>
            <w:u w:val="single"/>
          </w:rPr>
          <w:t>www.ilovepetersburg.ru</w:t>
        </w:r>
      </w:hyperlink>
      <w:r w:rsidR="008F6851">
        <w:rPr>
          <w:color w:val="000000"/>
        </w:rPr>
        <w:t xml:space="preserve"> – Нерегулярный историко-культурно-познавательный журнал о Петербурге (история, личности в истории СПб, архитектура, достопримечательности, музеи, театры, прогулки и экскурсии по СПб)</w:t>
      </w:r>
    </w:p>
    <w:p w:rsidR="008C3560" w:rsidRDefault="00862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hyperlink r:id="rId13">
        <w:r w:rsidR="008F6851">
          <w:rPr>
            <w:color w:val="0000FF"/>
            <w:u w:val="single"/>
          </w:rPr>
          <w:t>www.walkspb.ru</w:t>
        </w:r>
      </w:hyperlink>
      <w:r w:rsidR="008F6851">
        <w:rPr>
          <w:color w:val="000000"/>
        </w:rPr>
        <w:t xml:space="preserve"> – Прогулки по Санкт-Петербургу (история, архитекторы, здания, улицы, памятники, парки, мосты)</w:t>
      </w:r>
    </w:p>
    <w:p w:rsidR="008C3560" w:rsidRDefault="00862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hyperlink r:id="rId14">
        <w:r w:rsidR="008F6851">
          <w:rPr>
            <w:color w:val="0000FF"/>
            <w:u w:val="single"/>
          </w:rPr>
          <w:t>www.spbmuzei.ru</w:t>
        </w:r>
      </w:hyperlink>
      <w:r w:rsidR="008F6851">
        <w:rPr>
          <w:color w:val="000000"/>
        </w:rPr>
        <w:t xml:space="preserve"> – Сайт, посвященный городу Санкт-Петербургу (шедевры СПб, пригороды, дворцы, достопримечательности, история)</w:t>
      </w:r>
    </w:p>
    <w:p w:rsidR="008C3560" w:rsidRDefault="00862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hyperlink r:id="rId15">
        <w:r w:rsidR="008F6851">
          <w:rPr>
            <w:color w:val="0000FF"/>
            <w:u w:val="single"/>
          </w:rPr>
          <w:t>www.guide-spb.ru</w:t>
        </w:r>
      </w:hyperlink>
      <w:r w:rsidR="008F6851">
        <w:rPr>
          <w:color w:val="000000"/>
        </w:rPr>
        <w:t xml:space="preserve"> – Сайт «Гид Санкт-Петербурга» (хроника Санкт-Петербурга с 18 по 20 вв.</w:t>
      </w:r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Перевод экскурсий: </w:t>
      </w:r>
      <w:hyperlink r:id="rId16">
        <w:r>
          <w:rPr>
            <w:color w:val="0000FF"/>
            <w:u w:val="single"/>
          </w:rPr>
          <w:t>http://translation-blog.ru/jekskursij/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Последовательный перевод: </w:t>
      </w:r>
      <w:hyperlink r:id="rId17">
        <w:r>
          <w:rPr>
            <w:color w:val="0000FF"/>
            <w:u w:val="single"/>
          </w:rPr>
          <w:t>http://translation-blog.ru/posledovatelnyj/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Электронно-библиотечная система «Библиоклуб». Режим доступа:  </w:t>
      </w:r>
      <w:hyperlink r:id="rId18">
        <w:r>
          <w:rPr>
            <w:color w:val="0000FF"/>
            <w:u w:val="single"/>
          </w:rPr>
          <w:t>http://www.biblioclub.ru/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Все о туризме: Туристическая библиотека. – Режим доступа: </w:t>
      </w:r>
      <w:hyperlink r:id="rId19">
        <w:r>
          <w:rPr>
            <w:color w:val="0000FF"/>
            <w:u w:val="single"/>
          </w:rPr>
          <w:t>http://tourlib.net/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Электронно-библиотечная система. – Режим доступа: </w:t>
      </w:r>
      <w:r>
        <w:rPr>
          <w:b/>
          <w:color w:val="000000"/>
        </w:rPr>
        <w:t xml:space="preserve"> </w:t>
      </w:r>
      <w:hyperlink r:id="rId20">
        <w:r>
          <w:rPr>
            <w:color w:val="0000FF"/>
            <w:u w:val="single"/>
          </w:rPr>
          <w:t>http://ibooks.ru/</w:t>
        </w:r>
      </w:hyperlink>
      <w:r>
        <w:rPr>
          <w:color w:val="000000"/>
          <w:u w:val="single"/>
        </w:rPr>
        <w:t xml:space="preserve"> </w:t>
      </w:r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Всероссийская библиотека иностранной литературы. – Режим доступа: </w:t>
      </w:r>
      <w:r>
        <w:rPr>
          <w:color w:val="000000"/>
          <w:u w:val="single"/>
        </w:rPr>
        <w:t xml:space="preserve"> </w:t>
      </w:r>
      <w:hyperlink r:id="rId21">
        <w:r>
          <w:rPr>
            <w:color w:val="0000FF"/>
            <w:u w:val="single"/>
          </w:rPr>
          <w:t>http://www.libfl.ru/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Национальная электронная библиотека «НЭБ». – Режим доступа: </w:t>
      </w:r>
      <w:hyperlink r:id="rId22">
        <w:r>
          <w:rPr>
            <w:color w:val="0000FF"/>
            <w:u w:val="single"/>
          </w:rPr>
          <w:t>http://нэб.рф/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Научная электронная библиотека «eLibrary». – Режим доступа: </w:t>
      </w:r>
      <w:hyperlink r:id="rId23">
        <w:r>
          <w:rPr>
            <w:color w:val="0000FF"/>
            <w:u w:val="single"/>
          </w:rPr>
          <w:t>https://elibrary.ru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Научная электронная библиотека «КиберЛенинка». – Режим доступа: </w:t>
      </w:r>
      <w:hyperlink r:id="rId24">
        <w:r>
          <w:rPr>
            <w:color w:val="0000FF"/>
            <w:u w:val="single"/>
          </w:rPr>
          <w:t>https://cyberleninka.ru/</w:t>
        </w:r>
      </w:hyperlink>
    </w:p>
    <w:p w:rsidR="008C3560" w:rsidRDefault="008F68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u w:val="single"/>
        </w:rPr>
      </w:pPr>
      <w:r>
        <w:rPr>
          <w:color w:val="000000"/>
        </w:rPr>
        <w:t xml:space="preserve">Российская государственная библиотека. – Режим доступа: </w:t>
      </w:r>
      <w:hyperlink r:id="rId25">
        <w:r>
          <w:rPr>
            <w:color w:val="0000FF"/>
            <w:u w:val="single"/>
          </w:rPr>
          <w:t>http://www.rsl.ru/</w:t>
        </w:r>
      </w:hyperlink>
    </w:p>
    <w:p w:rsidR="008C3560" w:rsidRDefault="008C3560">
      <w:bookmarkStart w:id="6" w:name="_tyjcwt" w:colFirst="0" w:colLast="0"/>
      <w:bookmarkEnd w:id="6"/>
    </w:p>
    <w:p w:rsidR="008C3560" w:rsidRDefault="008F685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9. ИНФОРМАЦИОННЫЕ ТЕХНОЛОГИИ, ИСПОЛЬЗУЕМЫЕ ПРИ ОСУЩЕСТВЛЕНИИ ОБРАЗОВАТЕЛЬНОГО ПРОЦЕССА ПО ДИСЦИПЛИНЕ:</w:t>
      </w:r>
    </w:p>
    <w:p w:rsidR="008C3560" w:rsidRDefault="008C3560">
      <w:pPr>
        <w:rPr>
          <w:sz w:val="16"/>
          <w:szCs w:val="16"/>
        </w:rPr>
      </w:pPr>
    </w:p>
    <w:p w:rsidR="008C3560" w:rsidRDefault="008F6851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8C3560" w:rsidRDefault="008F6851">
      <w:pPr>
        <w:ind w:firstLine="811"/>
        <w:jc w:val="both"/>
      </w:pPr>
      <w: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C3560" w:rsidRDefault="008F6851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8C3560" w:rsidRDefault="008F6851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C3560" w:rsidRDefault="008C3560">
      <w:pPr>
        <w:ind w:firstLine="567"/>
      </w:pPr>
    </w:p>
    <w:p w:rsidR="008C3560" w:rsidRDefault="008F6851">
      <w:bookmarkStart w:id="7" w:name="_3dy6vkm" w:colFirst="0" w:colLast="0"/>
      <w:bookmarkEnd w:id="7"/>
      <w:r>
        <w:rPr>
          <w:b/>
        </w:rPr>
        <w:t>9.1. Требования к программному обеспечению учебного процесса</w:t>
      </w:r>
      <w:r w:rsidR="00706F5C">
        <w:rPr>
          <w:b/>
        </w:rPr>
        <w:t>:</w:t>
      </w:r>
    </w:p>
    <w:p w:rsidR="008C3560" w:rsidRDefault="008F6851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8C3560" w:rsidRDefault="008F6851">
      <w:pPr>
        <w:numPr>
          <w:ilvl w:val="0"/>
          <w:numId w:val="3"/>
        </w:numPr>
        <w:tabs>
          <w:tab w:val="left" w:pos="788"/>
        </w:tabs>
        <w:jc w:val="both"/>
      </w:pPr>
      <w:r>
        <w:t>Windows 10 x64</w:t>
      </w:r>
    </w:p>
    <w:p w:rsidR="008C3560" w:rsidRDefault="008F6851">
      <w:pPr>
        <w:numPr>
          <w:ilvl w:val="0"/>
          <w:numId w:val="3"/>
        </w:numPr>
        <w:tabs>
          <w:tab w:val="left" w:pos="788"/>
        </w:tabs>
        <w:jc w:val="both"/>
      </w:pPr>
      <w:r>
        <w:t>MicrosoftOffice 2016</w:t>
      </w:r>
    </w:p>
    <w:p w:rsidR="008C3560" w:rsidRDefault="008F6851">
      <w:pPr>
        <w:numPr>
          <w:ilvl w:val="0"/>
          <w:numId w:val="3"/>
        </w:numPr>
        <w:tabs>
          <w:tab w:val="left" w:pos="788"/>
        </w:tabs>
        <w:jc w:val="both"/>
      </w:pPr>
      <w:r>
        <w:t>LibreOffice</w:t>
      </w:r>
    </w:p>
    <w:p w:rsidR="008C3560" w:rsidRDefault="008F6851">
      <w:pPr>
        <w:numPr>
          <w:ilvl w:val="0"/>
          <w:numId w:val="3"/>
        </w:numPr>
        <w:tabs>
          <w:tab w:val="left" w:pos="788"/>
        </w:tabs>
        <w:jc w:val="both"/>
      </w:pPr>
      <w:r>
        <w:t>Firefox</w:t>
      </w:r>
    </w:p>
    <w:p w:rsidR="008C3560" w:rsidRDefault="008F6851">
      <w:pPr>
        <w:numPr>
          <w:ilvl w:val="0"/>
          <w:numId w:val="3"/>
        </w:numPr>
        <w:tabs>
          <w:tab w:val="left" w:pos="788"/>
        </w:tabs>
        <w:jc w:val="both"/>
      </w:pPr>
      <w:r>
        <w:lastRenderedPageBreak/>
        <w:t>GIMP</w:t>
      </w:r>
    </w:p>
    <w:p w:rsidR="008C3560" w:rsidRDefault="008F6851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8C3560" w:rsidRDefault="008F6851">
      <w:pPr>
        <w:rPr>
          <w:b/>
          <w:color w:val="000000"/>
        </w:rPr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8C3560" w:rsidRDefault="008F6851">
      <w:pPr>
        <w:ind w:left="357" w:hanging="360"/>
      </w:pPr>
      <w:r>
        <w:tab/>
      </w:r>
      <w:r>
        <w:tab/>
        <w:t xml:space="preserve">Информационно–правовая система «Гарант» - </w:t>
      </w:r>
      <w:hyperlink r:id="rId26">
        <w:r>
          <w:rPr>
            <w:color w:val="0000FF"/>
            <w:u w:val="single"/>
          </w:rPr>
          <w:t>http://www.garant.ru/</w:t>
        </w:r>
      </w:hyperlink>
    </w:p>
    <w:p w:rsidR="008C3560" w:rsidRDefault="008C3560">
      <w:pPr>
        <w:rPr>
          <w:b/>
        </w:rPr>
      </w:pPr>
      <w:bookmarkStart w:id="8" w:name="_1t3h5sf" w:colFirst="0" w:colLast="0"/>
      <w:bookmarkEnd w:id="8"/>
    </w:p>
    <w:p w:rsidR="008C3560" w:rsidRDefault="008F6851">
      <w:r>
        <w:rPr>
          <w:b/>
        </w:rPr>
        <w:t xml:space="preserve">10. </w:t>
      </w:r>
      <w:r>
        <w:rPr>
          <w:b/>
          <w:color w:val="000000"/>
        </w:rPr>
        <w:t>МАТЕРИАЛЬНО-ТЕХНИЧЕСКОЕ ОБЕСПЕЧЕНИЕ ДИСЦИПЛИНЫ</w:t>
      </w:r>
      <w:r w:rsidR="00706F5C">
        <w:rPr>
          <w:b/>
          <w:color w:val="000000"/>
        </w:rPr>
        <w:t>:</w:t>
      </w:r>
    </w:p>
    <w:p w:rsidR="008C3560" w:rsidRDefault="008F6851">
      <w:pPr>
        <w:rPr>
          <w:color w:val="000000"/>
          <w:sz w:val="16"/>
          <w:szCs w:val="16"/>
        </w:rPr>
      </w:pPr>
      <w:r>
        <w:rPr>
          <w:color w:val="000000"/>
        </w:rPr>
        <w:tab/>
      </w:r>
    </w:p>
    <w:p w:rsidR="008C3560" w:rsidRDefault="008F6851">
      <w:pPr>
        <w:jc w:val="both"/>
      </w:pPr>
      <w:r>
        <w:rPr>
          <w:color w:val="000000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C3560" w:rsidRDefault="008F6851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C3560" w:rsidRDefault="008F6851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C3560">
      <w:headerReference w:type="default" r:id="rId2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0F" w:rsidRDefault="00C4140F">
      <w:r>
        <w:separator/>
      </w:r>
    </w:p>
  </w:endnote>
  <w:endnote w:type="continuationSeparator" w:id="0">
    <w:p w:rsidR="00C4140F" w:rsidRDefault="00C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0F" w:rsidRDefault="00C4140F">
      <w:r>
        <w:separator/>
      </w:r>
    </w:p>
  </w:footnote>
  <w:footnote w:type="continuationSeparator" w:id="0">
    <w:p w:rsidR="00C4140F" w:rsidRDefault="00C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51" w:rsidRDefault="008F68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99"/>
    <w:multiLevelType w:val="multilevel"/>
    <w:tmpl w:val="64581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FC62D3"/>
    <w:multiLevelType w:val="multilevel"/>
    <w:tmpl w:val="22CEC4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364E0"/>
    <w:multiLevelType w:val="multilevel"/>
    <w:tmpl w:val="8468044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4FBA"/>
    <w:multiLevelType w:val="multilevel"/>
    <w:tmpl w:val="9E86F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60"/>
    <w:rsid w:val="0021322B"/>
    <w:rsid w:val="00282CD1"/>
    <w:rsid w:val="00306DFE"/>
    <w:rsid w:val="00706F5C"/>
    <w:rsid w:val="00862AFD"/>
    <w:rsid w:val="008C3560"/>
    <w:rsid w:val="008F6851"/>
    <w:rsid w:val="00B06BE1"/>
    <w:rsid w:val="00BA41F8"/>
    <w:rsid w:val="00C4140F"/>
    <w:rsid w:val="00E81B60"/>
    <w:rsid w:val="00E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E121"/>
  <w15:docId w15:val="{D935AD9F-A757-4B47-8F83-1D8F6A49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122" w:type="dxa"/>
        <w:bottom w:w="5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WW-">
    <w:name w:val="WW-Базовый"/>
    <w:rsid w:val="008F685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styleId="ab">
    <w:name w:val="Table Grid"/>
    <w:basedOn w:val="a1"/>
    <w:uiPriority w:val="39"/>
    <w:rsid w:val="008F68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60651&amp;sr=1" TargetMode="External"/><Relationship Id="rId13" Type="http://schemas.openxmlformats.org/officeDocument/2006/relationships/hyperlink" Target="http://www.walkspb.ru/" TargetMode="External"/><Relationship Id="rId18" Type="http://schemas.openxmlformats.org/officeDocument/2006/relationships/hyperlink" Target="http://www.biblioclub.ru/" TargetMode="External"/><Relationship Id="rId26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fl.ru/" TargetMode="External"/><Relationship Id="rId7" Type="http://schemas.openxmlformats.org/officeDocument/2006/relationships/hyperlink" Target="http://biblioclub.ru/index.php?page=publisher_red&amp;pub_id=16065" TargetMode="External"/><Relationship Id="rId12" Type="http://schemas.openxmlformats.org/officeDocument/2006/relationships/hyperlink" Target="http://www.ilovepetersburg.ru/" TargetMode="External"/><Relationship Id="rId17" Type="http://schemas.openxmlformats.org/officeDocument/2006/relationships/hyperlink" Target="http://translation-blog.ru/posledovatelnyj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ion-blog.ru/jekskursij/" TargetMode="External"/><Relationship Id="rId20" Type="http://schemas.openxmlformats.org/officeDocument/2006/relationships/hyperlink" Target="http://ibook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terburge.ru/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uide-spb.ru/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58401&amp;sr=1" TargetMode="External"/><Relationship Id="rId19" Type="http://schemas.openxmlformats.org/officeDocument/2006/relationships/hyperlink" Target="http://tourli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90721&amp;sr=1" TargetMode="External"/><Relationship Id="rId14" Type="http://schemas.openxmlformats.org/officeDocument/2006/relationships/hyperlink" Target="http://www.spbmuzei.ru/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Шевченко</dc:creator>
  <cp:lastModifiedBy>Наталья Александровна Ишмуратова</cp:lastModifiedBy>
  <cp:revision>6</cp:revision>
  <dcterms:created xsi:type="dcterms:W3CDTF">2022-03-28T07:48:00Z</dcterms:created>
  <dcterms:modified xsi:type="dcterms:W3CDTF">2023-05-11T07:18:00Z</dcterms:modified>
</cp:coreProperties>
</file>