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97DC8" w14:textId="30DF7797" w:rsidR="00A76B99" w:rsidRDefault="00A76B99" w:rsidP="00A76B99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</w:t>
      </w:r>
      <w:r w:rsidR="00B33EE0">
        <w:t xml:space="preserve"> УЧРЕЖДЕНИЕ ВЫСШЕГО ОБРАЗОВАНИЯ</w:t>
      </w:r>
    </w:p>
    <w:p w14:paraId="385B113D" w14:textId="77777777" w:rsidR="00A76B99" w:rsidRDefault="00A76B99" w:rsidP="00A76B99">
      <w:pPr>
        <w:tabs>
          <w:tab w:val="left" w:pos="0"/>
          <w:tab w:val="left" w:pos="1530"/>
        </w:tabs>
        <w:ind w:hanging="40"/>
        <w:jc w:val="center"/>
      </w:pPr>
    </w:p>
    <w:p w14:paraId="18B111C1" w14:textId="77777777" w:rsidR="00A76B99" w:rsidRDefault="00A76B99" w:rsidP="00A76B99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5C02D342" w14:textId="55EE77C7" w:rsidR="00A76B99" w:rsidRDefault="00B33EE0" w:rsidP="00A76B99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A76B99">
        <w:rPr>
          <w:b/>
        </w:rPr>
        <w:t xml:space="preserve"> А.С. ПУШКИНА»</w:t>
      </w:r>
    </w:p>
    <w:p w14:paraId="736F6304" w14:textId="77777777" w:rsidR="00A76B99" w:rsidRDefault="00A76B99" w:rsidP="00A76B99">
      <w:pPr>
        <w:tabs>
          <w:tab w:val="left" w:pos="1530"/>
        </w:tabs>
        <w:ind w:hanging="40"/>
        <w:jc w:val="center"/>
      </w:pPr>
    </w:p>
    <w:p w14:paraId="13367AB4" w14:textId="77777777" w:rsidR="00A76B99" w:rsidRDefault="00A76B99" w:rsidP="00A76B99">
      <w:pPr>
        <w:tabs>
          <w:tab w:val="left" w:pos="1530"/>
        </w:tabs>
        <w:ind w:hanging="40"/>
        <w:jc w:val="center"/>
      </w:pPr>
    </w:p>
    <w:p w14:paraId="2C0E14BF" w14:textId="77777777" w:rsidR="00A76B99" w:rsidRDefault="00A76B99" w:rsidP="00A76B99">
      <w:pPr>
        <w:tabs>
          <w:tab w:val="left" w:pos="1530"/>
        </w:tabs>
        <w:ind w:hanging="40"/>
        <w:jc w:val="center"/>
      </w:pPr>
    </w:p>
    <w:p w14:paraId="333EB68F" w14:textId="77777777" w:rsidR="00A76B99" w:rsidRDefault="00A76B99" w:rsidP="00A76B99">
      <w:pPr>
        <w:tabs>
          <w:tab w:val="left" w:pos="1530"/>
        </w:tabs>
        <w:ind w:firstLine="5630"/>
      </w:pPr>
      <w:r>
        <w:t>УТВЕРЖДАЮ</w:t>
      </w:r>
    </w:p>
    <w:p w14:paraId="07EE5742" w14:textId="77777777" w:rsidR="00A76B99" w:rsidRDefault="00A76B99" w:rsidP="00A76B99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5D962124" w14:textId="77777777" w:rsidR="00A76B99" w:rsidRDefault="00A76B99" w:rsidP="00A76B99">
      <w:pPr>
        <w:tabs>
          <w:tab w:val="left" w:pos="1530"/>
        </w:tabs>
        <w:ind w:firstLine="5630"/>
      </w:pPr>
      <w:r>
        <w:t xml:space="preserve">работе </w:t>
      </w:r>
    </w:p>
    <w:p w14:paraId="63825BAF" w14:textId="77777777" w:rsidR="00A76B99" w:rsidRDefault="00A76B99" w:rsidP="00A76B99">
      <w:pPr>
        <w:tabs>
          <w:tab w:val="left" w:pos="1530"/>
        </w:tabs>
        <w:ind w:firstLine="5630"/>
      </w:pPr>
      <w:r>
        <w:t>____________ С.Н.Большаков</w:t>
      </w:r>
    </w:p>
    <w:p w14:paraId="1B044136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D467908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39DD529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9077B02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F06D1E4" w14:textId="77777777" w:rsidR="00A76B99" w:rsidRDefault="00A76B99" w:rsidP="007429D2">
      <w:pPr>
        <w:tabs>
          <w:tab w:val="left" w:pos="748"/>
          <w:tab w:val="left" w:pos="828"/>
          <w:tab w:val="left" w:pos="3822"/>
        </w:tabs>
        <w:spacing w:after="240"/>
        <w:ind w:hanging="40"/>
        <w:jc w:val="center"/>
      </w:pPr>
      <w:r>
        <w:rPr>
          <w:caps/>
        </w:rPr>
        <w:t>РАБОЧАЯ ПРОГРАММА</w:t>
      </w:r>
    </w:p>
    <w:p w14:paraId="73AF13AF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дисциплины</w:t>
      </w:r>
    </w:p>
    <w:p w14:paraId="1E930428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9133572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0F611C2" w14:textId="39F1C803" w:rsidR="00A76B99" w:rsidRPr="00A76B99" w:rsidRDefault="00A76B99" w:rsidP="00F01995">
      <w:pPr>
        <w:pStyle w:val="51"/>
        <w:spacing w:before="120" w:after="0"/>
        <w:ind w:hanging="284"/>
        <w:jc w:val="center"/>
        <w:rPr>
          <w:rFonts w:ascii="Times New Roman" w:hAnsi="Times New Roman"/>
          <w:i w:val="0"/>
          <w:sz w:val="28"/>
          <w:szCs w:val="28"/>
        </w:rPr>
      </w:pPr>
      <w:r w:rsidRPr="00A76B99">
        <w:rPr>
          <w:rFonts w:ascii="Times New Roman" w:hAnsi="Times New Roman"/>
          <w:bCs w:val="0"/>
          <w:i w:val="0"/>
          <w:sz w:val="28"/>
          <w:szCs w:val="28"/>
        </w:rPr>
        <w:t>Б1.В.0</w:t>
      </w:r>
      <w:r w:rsidR="000E7944">
        <w:rPr>
          <w:rFonts w:ascii="Times New Roman" w:hAnsi="Times New Roman"/>
          <w:bCs w:val="0"/>
          <w:i w:val="0"/>
          <w:sz w:val="28"/>
          <w:szCs w:val="28"/>
        </w:rPr>
        <w:t>3</w:t>
      </w:r>
      <w:r w:rsidRPr="00A76B99">
        <w:rPr>
          <w:rFonts w:ascii="Times New Roman" w:hAnsi="Times New Roman"/>
          <w:bCs w:val="0"/>
          <w:i w:val="0"/>
          <w:sz w:val="28"/>
          <w:szCs w:val="28"/>
        </w:rPr>
        <w:t xml:space="preserve"> </w:t>
      </w:r>
      <w:r>
        <w:rPr>
          <w:rFonts w:ascii="Times New Roman" w:hAnsi="Times New Roman"/>
          <w:bCs w:val="0"/>
          <w:i w:val="0"/>
          <w:sz w:val="28"/>
          <w:szCs w:val="28"/>
        </w:rPr>
        <w:t>ПИСЬМЕННЫЙ ПЕРЕВОД (ПЕРВЫЙ ИНОСТРАННЫЙ ЯЗЫК)</w:t>
      </w:r>
    </w:p>
    <w:p w14:paraId="3B1413EC" w14:textId="77777777" w:rsidR="00A76B99" w:rsidRDefault="00A76B99" w:rsidP="00A76B99">
      <w:pPr>
        <w:ind w:left="1152"/>
        <w:rPr>
          <w:bCs/>
          <w:sz w:val="28"/>
          <w:vertAlign w:val="subscript"/>
        </w:rPr>
      </w:pPr>
    </w:p>
    <w:p w14:paraId="0C4D136A" w14:textId="77777777" w:rsidR="00A76B99" w:rsidRDefault="00A76B99" w:rsidP="00A76B99">
      <w:pPr>
        <w:jc w:val="center"/>
        <w:rPr>
          <w:bCs/>
        </w:rPr>
      </w:pPr>
    </w:p>
    <w:p w14:paraId="03EE7259" w14:textId="77777777" w:rsidR="00A76B99" w:rsidRDefault="00A76B99" w:rsidP="00A76B99">
      <w:pPr>
        <w:jc w:val="center"/>
      </w:pPr>
      <w:r>
        <w:rPr>
          <w:bCs/>
        </w:rPr>
        <w:t xml:space="preserve">Направление подготовки </w:t>
      </w:r>
      <w:r>
        <w:rPr>
          <w:b/>
          <w:bCs/>
        </w:rPr>
        <w:t>45.03.02</w:t>
      </w:r>
      <w:r>
        <w:rPr>
          <w:b/>
        </w:rPr>
        <w:t xml:space="preserve"> Лингвистика</w:t>
      </w:r>
    </w:p>
    <w:p w14:paraId="6DA57395" w14:textId="77777777" w:rsidR="00A76B99" w:rsidRDefault="00A76B99" w:rsidP="00A76B99">
      <w:pPr>
        <w:jc w:val="center"/>
      </w:pPr>
      <w:r>
        <w:t xml:space="preserve">Направленность (профиль) </w:t>
      </w:r>
      <w:r w:rsidRPr="0052703D">
        <w:rPr>
          <w:b/>
          <w:bCs/>
        </w:rPr>
        <w:t>Перевод и переводоведение</w:t>
      </w:r>
    </w:p>
    <w:p w14:paraId="7F4FFE41" w14:textId="4CCF8AED" w:rsidR="00A76B99" w:rsidRDefault="00A76B99" w:rsidP="00A76B99">
      <w:pPr>
        <w:tabs>
          <w:tab w:val="left" w:pos="3822"/>
        </w:tabs>
        <w:jc w:val="center"/>
        <w:rPr>
          <w:bCs/>
        </w:rPr>
      </w:pPr>
    </w:p>
    <w:p w14:paraId="5111772B" w14:textId="77777777" w:rsidR="007429D2" w:rsidRDefault="007429D2" w:rsidP="00A76B99">
      <w:pPr>
        <w:tabs>
          <w:tab w:val="left" w:pos="3822"/>
        </w:tabs>
        <w:jc w:val="center"/>
        <w:rPr>
          <w:bCs/>
        </w:rPr>
      </w:pPr>
    </w:p>
    <w:p w14:paraId="3ADA0FCE" w14:textId="7A1623CB" w:rsidR="00A76B99" w:rsidRDefault="00A76B99" w:rsidP="00A76B99">
      <w:pPr>
        <w:tabs>
          <w:tab w:val="left" w:pos="3822"/>
        </w:tabs>
        <w:jc w:val="center"/>
      </w:pPr>
      <w:r>
        <w:rPr>
          <w:bCs/>
        </w:rPr>
        <w:t>(год начала подготовки – 202</w:t>
      </w:r>
      <w:r w:rsidR="00B6037B">
        <w:rPr>
          <w:bCs/>
        </w:rPr>
        <w:t>2</w:t>
      </w:r>
      <w:r>
        <w:rPr>
          <w:bCs/>
        </w:rPr>
        <w:t>)</w:t>
      </w:r>
    </w:p>
    <w:p w14:paraId="5A9D25FB" w14:textId="77777777" w:rsidR="00A76B99" w:rsidRDefault="00A76B99" w:rsidP="00A76B99">
      <w:pPr>
        <w:tabs>
          <w:tab w:val="left" w:pos="3822"/>
        </w:tabs>
        <w:jc w:val="center"/>
        <w:rPr>
          <w:bCs/>
        </w:rPr>
      </w:pPr>
    </w:p>
    <w:p w14:paraId="59C6E759" w14:textId="77777777" w:rsidR="00A76B99" w:rsidRDefault="00A76B99" w:rsidP="00A76B99">
      <w:pPr>
        <w:tabs>
          <w:tab w:val="left" w:pos="3822"/>
        </w:tabs>
        <w:jc w:val="center"/>
        <w:rPr>
          <w:bCs/>
        </w:rPr>
      </w:pPr>
    </w:p>
    <w:p w14:paraId="3EA62104" w14:textId="77777777" w:rsidR="00A76B99" w:rsidRDefault="00A76B99" w:rsidP="00A76B99">
      <w:pPr>
        <w:tabs>
          <w:tab w:val="left" w:pos="3822"/>
        </w:tabs>
        <w:jc w:val="center"/>
        <w:rPr>
          <w:bCs/>
        </w:rPr>
      </w:pPr>
    </w:p>
    <w:p w14:paraId="064D6E93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jc w:val="center"/>
      </w:pPr>
    </w:p>
    <w:p w14:paraId="6397A1E4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jc w:val="center"/>
      </w:pPr>
    </w:p>
    <w:p w14:paraId="0C27CF72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jc w:val="center"/>
      </w:pPr>
    </w:p>
    <w:p w14:paraId="6E4DFB96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jc w:val="center"/>
      </w:pPr>
    </w:p>
    <w:p w14:paraId="40B9AC04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jc w:val="center"/>
      </w:pPr>
    </w:p>
    <w:p w14:paraId="2E08FF7A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jc w:val="center"/>
      </w:pPr>
    </w:p>
    <w:p w14:paraId="2A3DC5FC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jc w:val="center"/>
      </w:pPr>
    </w:p>
    <w:p w14:paraId="1EE12625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jc w:val="center"/>
      </w:pPr>
    </w:p>
    <w:p w14:paraId="3E812BDD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jc w:val="center"/>
      </w:pPr>
    </w:p>
    <w:p w14:paraId="7C7C8FA1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jc w:val="center"/>
      </w:pPr>
    </w:p>
    <w:p w14:paraId="519F053B" w14:textId="77777777" w:rsidR="00A76B99" w:rsidRDefault="00A76B99" w:rsidP="00A76B99">
      <w:pPr>
        <w:tabs>
          <w:tab w:val="left" w:pos="748"/>
          <w:tab w:val="left" w:pos="828"/>
          <w:tab w:val="left" w:pos="3822"/>
        </w:tabs>
      </w:pPr>
    </w:p>
    <w:p w14:paraId="5C987815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jc w:val="center"/>
      </w:pPr>
    </w:p>
    <w:p w14:paraId="60439AB0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jc w:val="center"/>
      </w:pPr>
    </w:p>
    <w:p w14:paraId="1C9242B5" w14:textId="66422944" w:rsidR="00A76B99" w:rsidRDefault="00A76B99" w:rsidP="00A76B99">
      <w:pPr>
        <w:tabs>
          <w:tab w:val="left" w:pos="748"/>
          <w:tab w:val="left" w:pos="828"/>
          <w:tab w:val="left" w:pos="3822"/>
        </w:tabs>
        <w:jc w:val="center"/>
      </w:pPr>
    </w:p>
    <w:p w14:paraId="1335F517" w14:textId="77777777" w:rsidR="00F01995" w:rsidRDefault="00F01995" w:rsidP="00A76B99">
      <w:pPr>
        <w:tabs>
          <w:tab w:val="left" w:pos="748"/>
          <w:tab w:val="left" w:pos="828"/>
          <w:tab w:val="left" w:pos="3822"/>
        </w:tabs>
        <w:jc w:val="center"/>
      </w:pPr>
    </w:p>
    <w:p w14:paraId="3215DB64" w14:textId="77777777" w:rsidR="00A76B99" w:rsidRDefault="00A76B99" w:rsidP="00A76B99">
      <w:pPr>
        <w:tabs>
          <w:tab w:val="left" w:pos="5130"/>
        </w:tabs>
      </w:pPr>
      <w:r>
        <w:tab/>
      </w:r>
    </w:p>
    <w:p w14:paraId="0B8E69AB" w14:textId="77777777" w:rsidR="00A76B99" w:rsidRDefault="00A76B99" w:rsidP="00A76B99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71786C88" w14:textId="3DC3A292" w:rsidR="00A76B99" w:rsidRDefault="00A76B99" w:rsidP="00A76B99">
      <w:pPr>
        <w:tabs>
          <w:tab w:val="left" w:pos="708"/>
        </w:tabs>
        <w:ind w:left="-142" w:firstLine="142"/>
        <w:jc w:val="center"/>
        <w:rPr>
          <w:i/>
          <w:sz w:val="28"/>
          <w:szCs w:val="28"/>
        </w:rPr>
      </w:pPr>
      <w:r>
        <w:t>202</w:t>
      </w:r>
      <w:r w:rsidR="00B6037B">
        <w:t>2</w:t>
      </w:r>
      <w:bookmarkStart w:id="0" w:name="_GoBack"/>
      <w:bookmarkEnd w:id="0"/>
    </w:p>
    <w:p w14:paraId="33E88C14" w14:textId="77777777" w:rsidR="00A76B99" w:rsidRDefault="00A76B99" w:rsidP="00A76B99">
      <w:pPr>
        <w:tabs>
          <w:tab w:val="left" w:pos="708"/>
        </w:tabs>
        <w:ind w:left="-142" w:firstLine="142"/>
        <w:jc w:val="center"/>
        <w:rPr>
          <w:i/>
          <w:sz w:val="28"/>
          <w:szCs w:val="28"/>
        </w:rPr>
      </w:pPr>
    </w:p>
    <w:p w14:paraId="2ADE8DD1" w14:textId="77777777" w:rsidR="00A76B99" w:rsidRPr="007F18F6" w:rsidRDefault="00A76B99" w:rsidP="00A76B99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14:paraId="36F34A17" w14:textId="77777777" w:rsidR="00A76B99" w:rsidRDefault="00A76B99" w:rsidP="00A76B99">
      <w:pPr>
        <w:pStyle w:val="af"/>
        <w:tabs>
          <w:tab w:val="clear" w:pos="360"/>
        </w:tabs>
        <w:spacing w:line="240" w:lineRule="auto"/>
        <w:ind w:left="0" w:firstLine="0"/>
      </w:pPr>
    </w:p>
    <w:p w14:paraId="2E6E32EB" w14:textId="77777777" w:rsidR="00A76B99" w:rsidRDefault="00A76B99" w:rsidP="00A76B99">
      <w:pPr>
        <w:pStyle w:val="af"/>
        <w:tabs>
          <w:tab w:val="clear" w:pos="360"/>
        </w:tabs>
        <w:spacing w:line="240" w:lineRule="auto"/>
        <w:ind w:left="0" w:firstLine="0"/>
      </w:pPr>
      <w:r w:rsidRPr="007F18F6">
        <w:t>Процесс изучения дисциплины направлен на формирование следующих компетенций:</w:t>
      </w:r>
    </w:p>
    <w:p w14:paraId="54A41DB0" w14:textId="77777777" w:rsidR="00A76B99" w:rsidRPr="007429D2" w:rsidRDefault="00A76B99" w:rsidP="00A76B99">
      <w:pPr>
        <w:jc w:val="both"/>
        <w:rPr>
          <w:iCs/>
          <w:color w:val="FF0000"/>
        </w:rPr>
      </w:pPr>
    </w:p>
    <w:tbl>
      <w:tblPr>
        <w:tblW w:w="9229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122" w:type="dxa"/>
          <w:bottom w:w="55" w:type="dxa"/>
        </w:tblCellMar>
        <w:tblLook w:val="0000" w:firstRow="0" w:lastRow="0" w:firstColumn="0" w:lastColumn="0" w:noHBand="0" w:noVBand="0"/>
      </w:tblPr>
      <w:tblGrid>
        <w:gridCol w:w="1701"/>
        <w:gridCol w:w="2425"/>
        <w:gridCol w:w="5103"/>
      </w:tblGrid>
      <w:tr w:rsidR="000E7944" w14:paraId="2C6FE867" w14:textId="4478F27B" w:rsidTr="007429D2">
        <w:trPr>
          <w:trHeight w:val="227"/>
        </w:trPr>
        <w:tc>
          <w:tcPr>
            <w:tcW w:w="1701" w:type="dxa"/>
            <w:shd w:val="clear" w:color="auto" w:fill="auto"/>
          </w:tcPr>
          <w:p w14:paraId="3713CB3F" w14:textId="77777777" w:rsidR="000E7944" w:rsidRPr="008B22A6" w:rsidRDefault="000E7944" w:rsidP="00C917AE">
            <w:pPr>
              <w:pStyle w:val="afe"/>
              <w:jc w:val="center"/>
              <w:rPr>
                <w:i/>
                <w:iCs/>
                <w:color w:val="000000"/>
              </w:rPr>
            </w:pPr>
            <w:r w:rsidRPr="008B22A6">
              <w:rPr>
                <w:color w:val="000000"/>
              </w:rPr>
              <w:t>Индекс компетенции</w:t>
            </w:r>
          </w:p>
        </w:tc>
        <w:tc>
          <w:tcPr>
            <w:tcW w:w="2425" w:type="dxa"/>
            <w:shd w:val="clear" w:color="auto" w:fill="auto"/>
          </w:tcPr>
          <w:p w14:paraId="0D68EF5B" w14:textId="77777777" w:rsidR="000E7944" w:rsidRPr="008B22A6" w:rsidRDefault="000E7944" w:rsidP="00C917AE">
            <w:pPr>
              <w:pStyle w:val="afe"/>
              <w:jc w:val="center"/>
            </w:pPr>
            <w:r w:rsidRPr="008B22A6">
              <w:rPr>
                <w:color w:val="000000"/>
              </w:rPr>
              <w:t xml:space="preserve">Содержание компетенции </w:t>
            </w:r>
          </w:p>
          <w:p w14:paraId="0DB323C5" w14:textId="77777777" w:rsidR="000E7944" w:rsidRPr="008B22A6" w:rsidRDefault="000E7944" w:rsidP="00C917AE">
            <w:pPr>
              <w:pStyle w:val="afe"/>
              <w:jc w:val="center"/>
            </w:pPr>
            <w:r w:rsidRPr="008B22A6">
              <w:rPr>
                <w:color w:val="000000"/>
              </w:rPr>
              <w:t>(или ее части)</w:t>
            </w:r>
          </w:p>
        </w:tc>
        <w:tc>
          <w:tcPr>
            <w:tcW w:w="5103" w:type="dxa"/>
          </w:tcPr>
          <w:p w14:paraId="6EFB3DAF" w14:textId="689C829D" w:rsidR="000E7944" w:rsidRPr="008B22A6" w:rsidRDefault="008F06F0" w:rsidP="00C917AE">
            <w:pPr>
              <w:pStyle w:val="afe"/>
              <w:jc w:val="center"/>
              <w:rPr>
                <w:color w:val="000000"/>
              </w:rPr>
            </w:pPr>
            <w:r>
              <w:t>Индикаторы компетенций (код и содержание)</w:t>
            </w:r>
          </w:p>
        </w:tc>
      </w:tr>
      <w:tr w:rsidR="000E7944" w14:paraId="2102A24E" w14:textId="77777777" w:rsidTr="007429D2">
        <w:trPr>
          <w:trHeight w:val="227"/>
        </w:trPr>
        <w:tc>
          <w:tcPr>
            <w:tcW w:w="1701" w:type="dxa"/>
            <w:shd w:val="clear" w:color="auto" w:fill="auto"/>
          </w:tcPr>
          <w:p w14:paraId="31D76F9A" w14:textId="1CDF56C3" w:rsidR="000E7944" w:rsidRPr="008B22A6" w:rsidRDefault="000E7944" w:rsidP="00C917AE">
            <w:pPr>
              <w:pStyle w:val="afe"/>
              <w:jc w:val="center"/>
              <w:rPr>
                <w:color w:val="000000"/>
              </w:rPr>
            </w:pPr>
            <w:r>
              <w:rPr>
                <w:color w:val="000000"/>
              </w:rPr>
              <w:t>ПК-1</w:t>
            </w:r>
          </w:p>
        </w:tc>
        <w:tc>
          <w:tcPr>
            <w:tcW w:w="2425" w:type="dxa"/>
            <w:shd w:val="clear" w:color="auto" w:fill="auto"/>
          </w:tcPr>
          <w:p w14:paraId="30E1431C" w14:textId="7B2BB3A2" w:rsidR="000E7944" w:rsidRPr="007A4B14" w:rsidRDefault="000E7944" w:rsidP="001E73A8">
            <w:pPr>
              <w:rPr>
                <w:color w:val="000000"/>
              </w:rPr>
            </w:pPr>
            <w:r w:rsidRPr="007A4B14">
              <w:t>Владеет методикой предпереводческого анализа текста</w:t>
            </w:r>
          </w:p>
        </w:tc>
        <w:tc>
          <w:tcPr>
            <w:tcW w:w="5103" w:type="dxa"/>
          </w:tcPr>
          <w:p w14:paraId="33E61267" w14:textId="77777777" w:rsidR="00B33EE0" w:rsidRDefault="00EB5E48" w:rsidP="007A4B14">
            <w:pPr>
              <w:pStyle w:val="afe"/>
            </w:pPr>
            <w:r w:rsidRPr="00B33EE0">
              <w:rPr>
                <w:b/>
              </w:rPr>
              <w:t>ИПК-1</w:t>
            </w:r>
            <w:r w:rsidR="001E73A8" w:rsidRPr="00B33EE0">
              <w:rPr>
                <w:b/>
              </w:rPr>
              <w:t>.1</w:t>
            </w:r>
            <w:r w:rsidR="001E73A8">
              <w:t xml:space="preserve"> </w:t>
            </w:r>
          </w:p>
          <w:p w14:paraId="738D50D9" w14:textId="77777777" w:rsidR="00B33EE0" w:rsidRDefault="00B33EE0" w:rsidP="007A4B14">
            <w:pPr>
              <w:pStyle w:val="afe"/>
            </w:pPr>
            <w:r>
              <w:t>з</w:t>
            </w:r>
            <w:r w:rsidR="00EB5E48" w:rsidRPr="007A4B14">
              <w:t>нает понятийный аппарат переводоведения;</w:t>
            </w:r>
            <w:r w:rsidR="00EB5E48" w:rsidRPr="007A4B14">
              <w:br/>
            </w:r>
            <w:r w:rsidR="001E73A8" w:rsidRPr="00B33EE0">
              <w:rPr>
                <w:b/>
              </w:rPr>
              <w:t>ИПК-1.2</w:t>
            </w:r>
          </w:p>
          <w:p w14:paraId="162E0AA8" w14:textId="77777777" w:rsidR="00B33EE0" w:rsidRDefault="00B33EE0" w:rsidP="007A4B14">
            <w:pPr>
              <w:pStyle w:val="afe"/>
            </w:pPr>
            <w:r>
              <w:t>у</w:t>
            </w:r>
            <w:r w:rsidR="00EB5E48" w:rsidRPr="007A4B14">
              <w:t>меет переводить тексты разных жанров и функциональных стилей;</w:t>
            </w:r>
            <w:r w:rsidR="00EB5E48" w:rsidRPr="007A4B14">
              <w:br/>
            </w:r>
            <w:r w:rsidR="001E73A8" w:rsidRPr="00B33EE0">
              <w:rPr>
                <w:b/>
              </w:rPr>
              <w:t>ИПК-1.3</w:t>
            </w:r>
          </w:p>
          <w:p w14:paraId="4CD84CAF" w14:textId="779BA503" w:rsidR="000E7944" w:rsidRPr="007A4B14" w:rsidRDefault="00B33EE0" w:rsidP="007A4B14">
            <w:pPr>
              <w:pStyle w:val="afe"/>
              <w:rPr>
                <w:color w:val="000000"/>
              </w:rPr>
            </w:pPr>
            <w:r>
              <w:t>в</w:t>
            </w:r>
            <w:r w:rsidR="00EB5E48" w:rsidRPr="007A4B14">
              <w:t>ладеет методикой подготовки к выполнению перевода и навыками поэтапного предпереводческого анализа.</w:t>
            </w:r>
          </w:p>
        </w:tc>
      </w:tr>
      <w:tr w:rsidR="008F06F0" w14:paraId="0E5D8AED" w14:textId="77777777" w:rsidTr="007429D2">
        <w:trPr>
          <w:trHeight w:val="227"/>
        </w:trPr>
        <w:tc>
          <w:tcPr>
            <w:tcW w:w="1701" w:type="dxa"/>
            <w:shd w:val="clear" w:color="auto" w:fill="auto"/>
          </w:tcPr>
          <w:p w14:paraId="08C4C17E" w14:textId="173F02D6" w:rsidR="008F06F0" w:rsidRDefault="008F06F0" w:rsidP="008F06F0">
            <w:pPr>
              <w:pStyle w:val="afe"/>
              <w:jc w:val="center"/>
              <w:rPr>
                <w:color w:val="000000"/>
              </w:rPr>
            </w:pPr>
            <w:r w:rsidRPr="00203C98">
              <w:rPr>
                <w:color w:val="000000"/>
              </w:rPr>
              <w:t>ПК-</w:t>
            </w:r>
            <w:r>
              <w:rPr>
                <w:color w:val="000000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14:paraId="7F3FB82B" w14:textId="153B01A4" w:rsidR="008F06F0" w:rsidRPr="007A4B14" w:rsidRDefault="008F06F0" w:rsidP="001E73A8">
            <w:r w:rsidRPr="007A4B14">
              <w:t>Владеет методикой подготовки к выполнению перевода, включая поиск информации в справочной, специальной литературе и компьютерных сетях</w:t>
            </w:r>
          </w:p>
        </w:tc>
        <w:tc>
          <w:tcPr>
            <w:tcW w:w="5103" w:type="dxa"/>
          </w:tcPr>
          <w:p w14:paraId="720514D4" w14:textId="77777777" w:rsidR="00B33EE0" w:rsidRDefault="007A4B14" w:rsidP="00B33EE0">
            <w:pPr>
              <w:pStyle w:val="afe"/>
              <w:rPr>
                <w:b/>
              </w:rPr>
            </w:pPr>
            <w:r w:rsidRPr="00B33EE0">
              <w:rPr>
                <w:b/>
              </w:rPr>
              <w:t>ИПК-2.1</w:t>
            </w:r>
          </w:p>
          <w:p w14:paraId="4CBF09CC" w14:textId="77777777" w:rsidR="00B33EE0" w:rsidRDefault="00B33EE0" w:rsidP="00B33EE0">
            <w:pPr>
              <w:pStyle w:val="afe"/>
              <w:rPr>
                <w:b/>
              </w:rPr>
            </w:pPr>
            <w:r>
              <w:t>з</w:t>
            </w:r>
            <w:r w:rsidR="007A4B14" w:rsidRPr="007A4B14">
              <w:t>нает основные этапы подготовки к выполнению перевода;</w:t>
            </w:r>
            <w:r w:rsidR="007A4B14" w:rsidRPr="007A4B14">
              <w:br/>
            </w:r>
            <w:r w:rsidR="007A4B14" w:rsidRPr="00B33EE0">
              <w:rPr>
                <w:b/>
              </w:rPr>
              <w:t>ИПК-2.2</w:t>
            </w:r>
          </w:p>
          <w:p w14:paraId="32BD8980" w14:textId="77777777" w:rsidR="00B33EE0" w:rsidRDefault="00B33EE0" w:rsidP="00B33EE0">
            <w:pPr>
              <w:pStyle w:val="afe"/>
              <w:rPr>
                <w:b/>
              </w:rPr>
            </w:pPr>
            <w:r>
              <w:rPr>
                <w:b/>
              </w:rPr>
              <w:t>у</w:t>
            </w:r>
            <w:r w:rsidR="007A4B14" w:rsidRPr="007A4B14">
              <w:t>меет вести поиск информации в справочной, специальной литературе и компьютерных сетях;</w:t>
            </w:r>
            <w:r w:rsidR="007A4B14" w:rsidRPr="007A4B14">
              <w:br/>
            </w:r>
            <w:r w:rsidR="007A4B14" w:rsidRPr="00B33EE0">
              <w:rPr>
                <w:b/>
              </w:rPr>
              <w:t>ИПК-2</w:t>
            </w:r>
            <w:r>
              <w:rPr>
                <w:b/>
              </w:rPr>
              <w:t>.3</w:t>
            </w:r>
          </w:p>
          <w:p w14:paraId="4A893FB3" w14:textId="239020FA" w:rsidR="008F06F0" w:rsidRPr="007A4B14" w:rsidRDefault="00B33EE0" w:rsidP="00B33EE0">
            <w:pPr>
              <w:pStyle w:val="afe"/>
              <w:rPr>
                <w:color w:val="000000"/>
              </w:rPr>
            </w:pPr>
            <w:r w:rsidRPr="00B33EE0">
              <w:t>в</w:t>
            </w:r>
            <w:r w:rsidR="007A4B14" w:rsidRPr="007A4B14">
              <w:t>ладеет методикой подготовки к переводу и предпереводческого анализа текста</w:t>
            </w:r>
            <w:r>
              <w:t>.</w:t>
            </w:r>
          </w:p>
        </w:tc>
      </w:tr>
      <w:tr w:rsidR="008F06F0" w14:paraId="08748976" w14:textId="77777777" w:rsidTr="007429D2">
        <w:trPr>
          <w:trHeight w:val="227"/>
        </w:trPr>
        <w:tc>
          <w:tcPr>
            <w:tcW w:w="1701" w:type="dxa"/>
            <w:shd w:val="clear" w:color="auto" w:fill="auto"/>
          </w:tcPr>
          <w:p w14:paraId="237A97A6" w14:textId="638C0D60" w:rsidR="008F06F0" w:rsidRDefault="008F06F0" w:rsidP="008F06F0">
            <w:pPr>
              <w:pStyle w:val="afe"/>
              <w:jc w:val="center"/>
              <w:rPr>
                <w:color w:val="000000"/>
              </w:rPr>
            </w:pPr>
            <w:r w:rsidRPr="00203C98">
              <w:rPr>
                <w:color w:val="000000"/>
              </w:rPr>
              <w:t>ПК-</w:t>
            </w:r>
            <w:r>
              <w:rPr>
                <w:color w:val="000000"/>
              </w:rPr>
              <w:t>3</w:t>
            </w:r>
          </w:p>
        </w:tc>
        <w:tc>
          <w:tcPr>
            <w:tcW w:w="2425" w:type="dxa"/>
            <w:shd w:val="clear" w:color="auto" w:fill="auto"/>
          </w:tcPr>
          <w:p w14:paraId="31187CCB" w14:textId="13BAAA80" w:rsidR="008F06F0" w:rsidRPr="007A4B14" w:rsidRDefault="008F06F0" w:rsidP="001E73A8">
            <w:r w:rsidRPr="007A4B14">
              <w:t>Владеет основными способами достижения эквивалентности в переводе и способностью применять основные приемы перевода</w:t>
            </w:r>
          </w:p>
        </w:tc>
        <w:tc>
          <w:tcPr>
            <w:tcW w:w="5103" w:type="dxa"/>
          </w:tcPr>
          <w:p w14:paraId="442329FF" w14:textId="77777777" w:rsidR="00B33EE0" w:rsidRDefault="007A4B14" w:rsidP="007A4B14">
            <w:pPr>
              <w:pStyle w:val="afe"/>
              <w:rPr>
                <w:b/>
              </w:rPr>
            </w:pPr>
            <w:r w:rsidRPr="00B33EE0">
              <w:rPr>
                <w:b/>
              </w:rPr>
              <w:t>ИПК-3</w:t>
            </w:r>
            <w:r w:rsidR="001E73A8" w:rsidRPr="00B33EE0">
              <w:rPr>
                <w:b/>
              </w:rPr>
              <w:t>.1</w:t>
            </w:r>
          </w:p>
          <w:p w14:paraId="213E671D" w14:textId="77777777" w:rsidR="00B33EE0" w:rsidRDefault="00B33EE0" w:rsidP="00B33EE0">
            <w:pPr>
              <w:pStyle w:val="afe"/>
              <w:rPr>
                <w:b/>
              </w:rPr>
            </w:pPr>
            <w:r>
              <w:t>з</w:t>
            </w:r>
            <w:r w:rsidR="007A4B14" w:rsidRPr="007A4B14">
              <w:t>нает формы переводческой эквивалентности;</w:t>
            </w:r>
            <w:r w:rsidR="007A4B14" w:rsidRPr="007A4B14">
              <w:br/>
            </w:r>
            <w:r w:rsidR="001E73A8" w:rsidRPr="00B33EE0">
              <w:rPr>
                <w:b/>
              </w:rPr>
              <w:t>ИПК-3.2</w:t>
            </w:r>
          </w:p>
          <w:p w14:paraId="1717490F" w14:textId="4083B256" w:rsidR="00B33EE0" w:rsidRDefault="00B33EE0" w:rsidP="00B33EE0">
            <w:pPr>
              <w:pStyle w:val="afe"/>
            </w:pPr>
            <w:r>
              <w:t>у</w:t>
            </w:r>
            <w:r w:rsidR="007A4B14" w:rsidRPr="007A4B14">
              <w:t xml:space="preserve">меет преодолевать сложности, возникающие при передаче лексических, фразеологических и грамматических единиц с иностранного языка на русский и наоборот; </w:t>
            </w:r>
            <w:r w:rsidR="007A4B14" w:rsidRPr="007A4B14">
              <w:br/>
            </w:r>
            <w:r w:rsidR="001E73A8" w:rsidRPr="00B33EE0">
              <w:rPr>
                <w:b/>
              </w:rPr>
              <w:t>ИПК-</w:t>
            </w:r>
            <w:r>
              <w:rPr>
                <w:b/>
              </w:rPr>
              <w:t>3.3</w:t>
            </w:r>
          </w:p>
          <w:p w14:paraId="13784826" w14:textId="7360D21E" w:rsidR="008F06F0" w:rsidRPr="007A4B14" w:rsidRDefault="00B33EE0" w:rsidP="00B33EE0">
            <w:pPr>
              <w:pStyle w:val="afe"/>
              <w:rPr>
                <w:color w:val="000000"/>
              </w:rPr>
            </w:pPr>
            <w:r>
              <w:t>в</w:t>
            </w:r>
            <w:r w:rsidR="007A4B14" w:rsidRPr="007A4B14">
              <w:t>ладеет приемами перевода и способами достижения эквивалентности в переводе.</w:t>
            </w:r>
          </w:p>
        </w:tc>
      </w:tr>
      <w:tr w:rsidR="008F06F0" w14:paraId="70500BEB" w14:textId="77777777" w:rsidTr="007429D2">
        <w:trPr>
          <w:trHeight w:val="227"/>
        </w:trPr>
        <w:tc>
          <w:tcPr>
            <w:tcW w:w="1701" w:type="dxa"/>
            <w:shd w:val="clear" w:color="auto" w:fill="auto"/>
          </w:tcPr>
          <w:p w14:paraId="456A278F" w14:textId="425BA9F1" w:rsidR="008F06F0" w:rsidRDefault="008F06F0" w:rsidP="008F06F0">
            <w:pPr>
              <w:pStyle w:val="afe"/>
              <w:jc w:val="center"/>
              <w:rPr>
                <w:color w:val="000000"/>
              </w:rPr>
            </w:pPr>
            <w:r w:rsidRPr="00203C98">
              <w:rPr>
                <w:color w:val="000000"/>
              </w:rPr>
              <w:t>ПК-</w:t>
            </w:r>
            <w:r>
              <w:rPr>
                <w:color w:val="000000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14:paraId="147C85AC" w14:textId="2DC5B845" w:rsidR="008F06F0" w:rsidRPr="007A4B14" w:rsidRDefault="008F06F0" w:rsidP="001E73A8">
            <w:r w:rsidRPr="007A4B14">
              <w:t>Способен к осуществлению письменного перевода с использованием при необходимости специализированного программного обеспечения и с соблюдением требований к оформлению, саморедактирование перевода</w:t>
            </w:r>
          </w:p>
        </w:tc>
        <w:tc>
          <w:tcPr>
            <w:tcW w:w="5103" w:type="dxa"/>
          </w:tcPr>
          <w:p w14:paraId="125BA56E" w14:textId="77777777" w:rsidR="00B33EE0" w:rsidRDefault="007A4B14" w:rsidP="007A4B14">
            <w:pPr>
              <w:pStyle w:val="afe"/>
            </w:pPr>
            <w:r w:rsidRPr="00B33EE0">
              <w:rPr>
                <w:b/>
              </w:rPr>
              <w:t>ИПК-4</w:t>
            </w:r>
            <w:r w:rsidR="001E73A8" w:rsidRPr="00B33EE0">
              <w:rPr>
                <w:b/>
              </w:rPr>
              <w:t>.1</w:t>
            </w:r>
          </w:p>
          <w:p w14:paraId="52DC4856" w14:textId="77777777" w:rsidR="00B33EE0" w:rsidRDefault="00B33EE0" w:rsidP="007A4B14">
            <w:pPr>
              <w:pStyle w:val="afe"/>
            </w:pPr>
            <w:r>
              <w:t>з</w:t>
            </w:r>
            <w:r w:rsidR="007A4B14" w:rsidRPr="007A4B14">
              <w:t xml:space="preserve">нает основное программное обеспечение, используемое в письменном переводе (САТ-инструменты, текстовые редакторы); </w:t>
            </w:r>
            <w:r w:rsidR="007A4B14" w:rsidRPr="007A4B14">
              <w:br/>
            </w:r>
            <w:r w:rsidR="001E73A8" w:rsidRPr="00B33EE0">
              <w:rPr>
                <w:b/>
              </w:rPr>
              <w:t>ИПК-4.</w:t>
            </w:r>
            <w:r w:rsidRPr="00B33EE0">
              <w:rPr>
                <w:b/>
              </w:rPr>
              <w:t>2</w:t>
            </w:r>
          </w:p>
          <w:p w14:paraId="4BD5A38E" w14:textId="078C11B6" w:rsidR="00B33EE0" w:rsidRDefault="00B33EE0" w:rsidP="00B33EE0">
            <w:pPr>
              <w:pStyle w:val="afe"/>
            </w:pPr>
            <w:r>
              <w:t>у</w:t>
            </w:r>
            <w:r w:rsidR="007A4B14" w:rsidRPr="007A4B14">
              <w:t>меет следовать инструкции (гайду) по оформлению перевода</w:t>
            </w:r>
            <w:r>
              <w:t>;</w:t>
            </w:r>
            <w:r w:rsidR="007A4B14" w:rsidRPr="007A4B14">
              <w:br/>
            </w:r>
            <w:r w:rsidR="001E73A8" w:rsidRPr="00B33EE0">
              <w:rPr>
                <w:b/>
              </w:rPr>
              <w:t>ИПК-4.3</w:t>
            </w:r>
          </w:p>
          <w:p w14:paraId="0820E078" w14:textId="6B4DD096" w:rsidR="008F06F0" w:rsidRPr="007A4B14" w:rsidRDefault="00B33EE0" w:rsidP="00B33EE0">
            <w:pPr>
              <w:pStyle w:val="afe"/>
              <w:rPr>
                <w:color w:val="000000"/>
              </w:rPr>
            </w:pPr>
            <w:r>
              <w:t>в</w:t>
            </w:r>
            <w:r w:rsidR="007A4B14" w:rsidRPr="007A4B14">
              <w:t>ладеет навыками грамотного и связного изложения текста, а также навыками саморедактирования перевода</w:t>
            </w:r>
            <w:r>
              <w:t>.</w:t>
            </w:r>
          </w:p>
        </w:tc>
      </w:tr>
    </w:tbl>
    <w:p w14:paraId="66C973F6" w14:textId="77777777" w:rsidR="00835449" w:rsidRDefault="00835449" w:rsidP="00A76B99">
      <w:pPr>
        <w:tabs>
          <w:tab w:val="num" w:pos="756"/>
        </w:tabs>
        <w:jc w:val="both"/>
      </w:pPr>
    </w:p>
    <w:p w14:paraId="5972998E" w14:textId="56974476" w:rsidR="00835449" w:rsidRPr="001A5542" w:rsidRDefault="00835449" w:rsidP="00A76B99">
      <w:r w:rsidRPr="001A5542">
        <w:rPr>
          <w:b/>
          <w:bCs/>
        </w:rPr>
        <w:t xml:space="preserve">2. </w:t>
      </w:r>
      <w:r w:rsidRPr="001A5542">
        <w:rPr>
          <w:b/>
          <w:bCs/>
          <w:caps/>
        </w:rPr>
        <w:t>Место дисциплины в структуре ОП</w:t>
      </w:r>
      <w:r w:rsidRPr="001A5542">
        <w:rPr>
          <w:b/>
          <w:bCs/>
        </w:rPr>
        <w:t xml:space="preserve">: </w:t>
      </w:r>
    </w:p>
    <w:p w14:paraId="1C79B9B9" w14:textId="77777777" w:rsidR="00A76B99" w:rsidRDefault="00A76B99" w:rsidP="00A76B99">
      <w:pPr>
        <w:ind w:firstLine="709"/>
        <w:jc w:val="both"/>
        <w:rPr>
          <w:u w:val="single"/>
        </w:rPr>
      </w:pPr>
    </w:p>
    <w:p w14:paraId="04D6BF95" w14:textId="7DE34B18" w:rsidR="00835449" w:rsidRDefault="00835449" w:rsidP="00A76B99">
      <w:pPr>
        <w:ind w:firstLine="709"/>
        <w:jc w:val="both"/>
      </w:pPr>
      <w:r w:rsidRPr="00BE25E7">
        <w:rPr>
          <w:b/>
          <w:bCs/>
          <w:u w:val="single"/>
        </w:rPr>
        <w:t xml:space="preserve">Цель </w:t>
      </w:r>
      <w:r w:rsidR="001E73A8" w:rsidRPr="007A76D3">
        <w:rPr>
          <w:b/>
          <w:color w:val="000000"/>
          <w:u w:val="single"/>
        </w:rPr>
        <w:t>дисциплины</w:t>
      </w:r>
      <w:r w:rsidRPr="001A5542">
        <w:t xml:space="preserve">: формирование у обучающихся компетенций, позволяющих осуществлять высококачественный письменный перевод текстов разных жанров и стилей. </w:t>
      </w:r>
    </w:p>
    <w:p w14:paraId="3D8074A5" w14:textId="3CFA6E77" w:rsidR="00835449" w:rsidRPr="001A5542" w:rsidRDefault="00835449" w:rsidP="00A76B99">
      <w:pPr>
        <w:ind w:firstLine="709"/>
        <w:jc w:val="both"/>
      </w:pPr>
      <w:r w:rsidRPr="00BE25E7">
        <w:rPr>
          <w:b/>
          <w:bCs/>
          <w:u w:val="single"/>
        </w:rPr>
        <w:t xml:space="preserve">Задачи </w:t>
      </w:r>
      <w:r w:rsidR="001E73A8" w:rsidRPr="007A76D3">
        <w:rPr>
          <w:b/>
          <w:color w:val="000000"/>
          <w:u w:val="single"/>
        </w:rPr>
        <w:t>дисциплины</w:t>
      </w:r>
      <w:r w:rsidRPr="001A5542">
        <w:t>:</w:t>
      </w:r>
    </w:p>
    <w:p w14:paraId="0407BCA8" w14:textId="77777777" w:rsidR="00835449" w:rsidRDefault="00835449" w:rsidP="00467F05">
      <w:pPr>
        <w:numPr>
          <w:ilvl w:val="0"/>
          <w:numId w:val="1"/>
        </w:numPr>
        <w:jc w:val="both"/>
      </w:pPr>
      <w:r>
        <w:t>ф</w:t>
      </w:r>
      <w:r w:rsidRPr="001A5542">
        <w:t xml:space="preserve">ормирование у обучающихся </w:t>
      </w:r>
      <w:r w:rsidRPr="001A5542">
        <w:rPr>
          <w:b/>
          <w:bCs/>
        </w:rPr>
        <w:t xml:space="preserve">знаний </w:t>
      </w:r>
      <w:r w:rsidRPr="001A5542">
        <w:t xml:space="preserve">о нормах лексической эквивалентности и способах ее достижения при переводе; о грамматических, синтаксических и стилистических нормах родного и иностранного языка; о всех технических возможностях компьютерного текстового редактора; о требованиях профессиональной этики к оформлению письменного перевода; </w:t>
      </w:r>
    </w:p>
    <w:p w14:paraId="37DD1CEC" w14:textId="77777777" w:rsidR="00835449" w:rsidRPr="001A5542" w:rsidRDefault="00835449" w:rsidP="00467F05">
      <w:pPr>
        <w:numPr>
          <w:ilvl w:val="0"/>
          <w:numId w:val="1"/>
        </w:numPr>
        <w:jc w:val="both"/>
      </w:pPr>
      <w:r w:rsidRPr="001A5542">
        <w:t xml:space="preserve">Формирование </w:t>
      </w:r>
      <w:r w:rsidRPr="001A5542">
        <w:rPr>
          <w:b/>
          <w:bCs/>
        </w:rPr>
        <w:t xml:space="preserve">умений </w:t>
      </w:r>
      <w:r w:rsidRPr="001A5542">
        <w:t>правильно интерпретировать содержание текста оригинала, опираясь на знание языковых норм иностранного языка; следовать нормам родного языка при осуществлении письменного перевода; правильно оформлять текст перевода в компьютерном текстовом редакторе;</w:t>
      </w:r>
    </w:p>
    <w:p w14:paraId="38AB63CD" w14:textId="77777777" w:rsidR="00835449" w:rsidRDefault="00835449" w:rsidP="00467F05">
      <w:pPr>
        <w:numPr>
          <w:ilvl w:val="0"/>
          <w:numId w:val="1"/>
        </w:numPr>
        <w:jc w:val="both"/>
      </w:pPr>
      <w:r>
        <w:t>ф</w:t>
      </w:r>
      <w:r w:rsidRPr="001A5542">
        <w:t xml:space="preserve">ормирование </w:t>
      </w:r>
      <w:r w:rsidRPr="001A5542">
        <w:rPr>
          <w:b/>
          <w:bCs/>
        </w:rPr>
        <w:t xml:space="preserve">навыков </w:t>
      </w:r>
      <w:r w:rsidRPr="001A5542">
        <w:t xml:space="preserve">редактирования перевода с целью приведения его в соответствие с нормами языка перевода; поиска информации с использованием современных информационных источников (навыками работы со справочной, специальной литературой и компьютерными сетями); навыками компьютерного набора текста и редактирования. </w:t>
      </w:r>
    </w:p>
    <w:p w14:paraId="711344D0" w14:textId="0CB54229" w:rsidR="00835449" w:rsidRPr="001A5542" w:rsidRDefault="00BE25E7" w:rsidP="00B33EE0">
      <w:pPr>
        <w:ind w:firstLine="720"/>
        <w:jc w:val="both"/>
      </w:pPr>
      <w:r w:rsidRPr="007A76D3">
        <w:rPr>
          <w:b/>
          <w:u w:val="single"/>
        </w:rPr>
        <w:t>Место дисциплины</w:t>
      </w:r>
      <w:r w:rsidR="00B33EE0">
        <w:rPr>
          <w:b/>
          <w:u w:val="single"/>
        </w:rPr>
        <w:t>:</w:t>
      </w:r>
      <w:r>
        <w:t xml:space="preserve"> </w:t>
      </w:r>
      <w:r w:rsidR="00B33EE0">
        <w:t>д</w:t>
      </w:r>
      <w:r w:rsidR="00B33EE0" w:rsidRPr="003C0E55">
        <w:t xml:space="preserve">исциплина относится к </w:t>
      </w:r>
      <w:r w:rsidR="00B33EE0">
        <w:t>ч</w:t>
      </w:r>
      <w:r w:rsidR="00B33EE0" w:rsidRPr="00511ADD">
        <w:t>аст</w:t>
      </w:r>
      <w:r w:rsidR="00B33EE0">
        <w:t>и</w:t>
      </w:r>
      <w:r w:rsidR="00B33EE0" w:rsidRPr="00511ADD">
        <w:t>, формируем</w:t>
      </w:r>
      <w:r w:rsidR="00B33EE0">
        <w:t>ой</w:t>
      </w:r>
      <w:r w:rsidR="00B33EE0" w:rsidRPr="00511ADD">
        <w:t xml:space="preserve"> участни</w:t>
      </w:r>
      <w:r w:rsidR="00B33EE0">
        <w:t xml:space="preserve">ками образовательных отношений </w:t>
      </w:r>
      <w:r w:rsidR="00B33EE0" w:rsidRPr="003C0E55">
        <w:t>программы бакалавриата.</w:t>
      </w:r>
    </w:p>
    <w:p w14:paraId="0B43E0D1" w14:textId="77777777" w:rsidR="00835449" w:rsidRDefault="00835449" w:rsidP="003C201F">
      <w:pPr>
        <w:ind w:firstLine="709"/>
        <w:jc w:val="both"/>
      </w:pPr>
    </w:p>
    <w:p w14:paraId="196B9C1B" w14:textId="28C36FE9" w:rsidR="00835449" w:rsidRPr="001A5542" w:rsidRDefault="00835449" w:rsidP="001A5542">
      <w:pPr>
        <w:spacing w:line="360" w:lineRule="auto"/>
        <w:rPr>
          <w:b/>
          <w:bCs/>
        </w:rPr>
      </w:pPr>
      <w:r w:rsidRPr="001A5542">
        <w:rPr>
          <w:b/>
          <w:bCs/>
        </w:rPr>
        <w:t xml:space="preserve">3. </w:t>
      </w:r>
      <w:r w:rsidRPr="001A5542">
        <w:rPr>
          <w:b/>
          <w:bCs/>
          <w:caps/>
        </w:rPr>
        <w:t>Объем дисциплины и виды учебной работы</w:t>
      </w:r>
      <w:r w:rsidR="00B33EE0">
        <w:rPr>
          <w:b/>
          <w:bCs/>
          <w:caps/>
        </w:rPr>
        <w:t>:</w:t>
      </w:r>
    </w:p>
    <w:p w14:paraId="50508728" w14:textId="34370D8C" w:rsidR="00835449" w:rsidRDefault="00835449" w:rsidP="00D340BA">
      <w:pPr>
        <w:ind w:firstLine="709"/>
        <w:jc w:val="both"/>
        <w:rPr>
          <w:i/>
        </w:rPr>
      </w:pPr>
      <w:r w:rsidRPr="001A5542">
        <w:t>Трудоёмкость освоения дисциплины составляет 4 зачетные единицы (з.</w:t>
      </w:r>
      <w:r w:rsidR="00A76B99">
        <w:t>е.), 144 </w:t>
      </w:r>
      <w:r>
        <w:t>академических часа</w:t>
      </w:r>
      <w:r w:rsidR="00A76B99">
        <w:t xml:space="preserve"> </w:t>
      </w:r>
      <w:r w:rsidRPr="00A76B99">
        <w:rPr>
          <w:i/>
        </w:rPr>
        <w:t>(1 зачетная единица соответствует 36 академическим часам)</w:t>
      </w:r>
      <w:r w:rsidR="00BC3DF6">
        <w:rPr>
          <w:i/>
        </w:rPr>
        <w:t>.</w:t>
      </w:r>
    </w:p>
    <w:p w14:paraId="3C5DF115" w14:textId="77777777" w:rsidR="00A76B99" w:rsidRPr="00833519" w:rsidRDefault="00A76B99" w:rsidP="00A76B99">
      <w:pPr>
        <w:ind w:firstLine="720"/>
        <w:jc w:val="both"/>
      </w:pPr>
    </w:p>
    <w:p w14:paraId="7AF68D83" w14:textId="77777777" w:rsidR="00A76B99" w:rsidRPr="003C0E55" w:rsidRDefault="00A76B99" w:rsidP="00A76B99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76B99" w:rsidRPr="003C0E55" w14:paraId="6FD01CC8" w14:textId="77777777" w:rsidTr="007429D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5F9FE774" w14:textId="77777777" w:rsidR="00A76B99" w:rsidRPr="003C0E55" w:rsidRDefault="00A76B99" w:rsidP="00C917AE">
            <w:pPr>
              <w:pStyle w:val="afe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47F3991" w14:textId="77777777" w:rsidR="00A76B99" w:rsidRPr="003C0E55" w:rsidRDefault="00A76B99" w:rsidP="00C917AE">
            <w:pPr>
              <w:pStyle w:val="afe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A76B99" w:rsidRPr="003C0E55" w14:paraId="02A49A11" w14:textId="77777777" w:rsidTr="007429D2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1DED0BD6" w14:textId="77777777" w:rsidR="00A76B99" w:rsidRPr="003C0E55" w:rsidRDefault="00A76B99" w:rsidP="00C917AE">
            <w:pPr>
              <w:pStyle w:val="afe"/>
              <w:jc w:val="center"/>
            </w:pPr>
          </w:p>
        </w:tc>
        <w:tc>
          <w:tcPr>
            <w:tcW w:w="1297" w:type="dxa"/>
            <w:shd w:val="clear" w:color="auto" w:fill="auto"/>
          </w:tcPr>
          <w:p w14:paraId="29EBC8DD" w14:textId="77777777" w:rsidR="00A76B99" w:rsidRPr="003C0E55" w:rsidRDefault="00A76B99" w:rsidP="00C917AE">
            <w:pPr>
              <w:pStyle w:val="afe"/>
              <w:ind w:hanging="3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5585A1FF" w14:textId="77777777" w:rsidR="00A76B99" w:rsidRPr="00AD3CA3" w:rsidRDefault="00A76B99" w:rsidP="00C917AE">
            <w:pPr>
              <w:pStyle w:val="afe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596DA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76B99" w:rsidRPr="003C0E55" w14:paraId="6F8E080C" w14:textId="77777777" w:rsidTr="007429D2">
        <w:trPr>
          <w:trHeight w:val="239"/>
        </w:trPr>
        <w:tc>
          <w:tcPr>
            <w:tcW w:w="6525" w:type="dxa"/>
            <w:shd w:val="clear" w:color="auto" w:fill="E0E0E0"/>
          </w:tcPr>
          <w:p w14:paraId="7FB73D43" w14:textId="77777777" w:rsidR="00A76B99" w:rsidRPr="003C0E55" w:rsidRDefault="00A76B99" w:rsidP="00C917AE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3B6314C" w14:textId="73CD2A87" w:rsidR="00A76B99" w:rsidRPr="003C0E55" w:rsidRDefault="00A76B99" w:rsidP="00C917AE">
            <w:pPr>
              <w:ind w:hanging="3"/>
              <w:jc w:val="center"/>
            </w:pPr>
            <w:r>
              <w:t>7</w:t>
            </w:r>
            <w:r w:rsidR="00BE25E7">
              <w:t>2</w:t>
            </w:r>
          </w:p>
        </w:tc>
      </w:tr>
      <w:tr w:rsidR="00A76B99" w:rsidRPr="003C0E55" w14:paraId="1362011A" w14:textId="77777777" w:rsidTr="007429D2">
        <w:tc>
          <w:tcPr>
            <w:tcW w:w="6525" w:type="dxa"/>
            <w:shd w:val="clear" w:color="auto" w:fill="auto"/>
          </w:tcPr>
          <w:p w14:paraId="36D7B397" w14:textId="77777777" w:rsidR="00A76B99" w:rsidRPr="003C0E55" w:rsidRDefault="00A76B99" w:rsidP="00C917AE">
            <w:pPr>
              <w:pStyle w:val="afe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116BD2" w14:textId="77777777" w:rsidR="00A76B99" w:rsidRPr="003C0E55" w:rsidRDefault="00A76B99" w:rsidP="00C917AE">
            <w:pPr>
              <w:pStyle w:val="afe"/>
              <w:snapToGrid w:val="0"/>
              <w:ind w:hanging="3"/>
              <w:jc w:val="center"/>
            </w:pPr>
          </w:p>
        </w:tc>
      </w:tr>
      <w:tr w:rsidR="00A76B99" w:rsidRPr="003C0E55" w14:paraId="29276E1D" w14:textId="77777777" w:rsidTr="007429D2">
        <w:tc>
          <w:tcPr>
            <w:tcW w:w="6525" w:type="dxa"/>
            <w:shd w:val="clear" w:color="auto" w:fill="auto"/>
          </w:tcPr>
          <w:p w14:paraId="31D1038F" w14:textId="77777777" w:rsidR="00A76B99" w:rsidRPr="003C0E55" w:rsidRDefault="00A76B99" w:rsidP="00C917AE">
            <w:pPr>
              <w:pStyle w:val="afe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3A8258DF" w14:textId="77777777" w:rsidR="00A76B99" w:rsidRPr="003C0E55" w:rsidRDefault="00BD0F2F" w:rsidP="00C917AE">
            <w:pPr>
              <w:ind w:hanging="3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5982746" w14:textId="77777777" w:rsidR="00A76B99" w:rsidRPr="003C0E55" w:rsidRDefault="00A76B99" w:rsidP="00C917AE">
            <w:pPr>
              <w:ind w:hanging="3"/>
              <w:jc w:val="center"/>
            </w:pPr>
            <w:r>
              <w:t>-</w:t>
            </w:r>
          </w:p>
        </w:tc>
      </w:tr>
      <w:tr w:rsidR="00A76B99" w:rsidRPr="003C0E55" w14:paraId="0B1D1DD9" w14:textId="77777777" w:rsidTr="007429D2">
        <w:tc>
          <w:tcPr>
            <w:tcW w:w="6525" w:type="dxa"/>
            <w:shd w:val="clear" w:color="auto" w:fill="auto"/>
          </w:tcPr>
          <w:p w14:paraId="68B82586" w14:textId="77777777" w:rsidR="00A76B99" w:rsidRPr="003C0E55" w:rsidRDefault="00A76B99" w:rsidP="00C917AE">
            <w:pPr>
              <w:pStyle w:val="afe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7B848175" w14:textId="1E8FB0CF" w:rsidR="00A76B99" w:rsidRPr="007429D2" w:rsidRDefault="00BD0F2F" w:rsidP="00BD0F2F">
            <w:pPr>
              <w:ind w:hanging="3"/>
              <w:jc w:val="center"/>
            </w:pPr>
            <w:r w:rsidRPr="007429D2">
              <w:t>7</w:t>
            </w:r>
            <w:r w:rsidR="00BE25E7" w:rsidRPr="007429D2">
              <w:t>2</w:t>
            </w:r>
            <w:r w:rsidRPr="007429D2">
              <w:t>/-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5676868" w14:textId="77777777" w:rsidR="00A76B99" w:rsidRPr="007429D2" w:rsidRDefault="00BD0F2F" w:rsidP="00C917AE">
            <w:pPr>
              <w:ind w:hanging="3"/>
              <w:jc w:val="center"/>
            </w:pPr>
            <w:r w:rsidRPr="007429D2">
              <w:t>8</w:t>
            </w:r>
            <w:r w:rsidR="00A76B99" w:rsidRPr="007429D2">
              <w:t>/-</w:t>
            </w:r>
          </w:p>
        </w:tc>
      </w:tr>
      <w:tr w:rsidR="00A76B99" w:rsidRPr="003C0E55" w14:paraId="3EB4C407" w14:textId="77777777" w:rsidTr="007429D2">
        <w:tc>
          <w:tcPr>
            <w:tcW w:w="6525" w:type="dxa"/>
            <w:shd w:val="clear" w:color="auto" w:fill="E0E0E0"/>
          </w:tcPr>
          <w:p w14:paraId="770ECCEB" w14:textId="77777777" w:rsidR="00A76B99" w:rsidRPr="003C0E55" w:rsidRDefault="00A76B99" w:rsidP="00C917AE">
            <w:pPr>
              <w:pStyle w:val="afe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DD85154" w14:textId="3ADAD599" w:rsidR="00A76B99" w:rsidRPr="003C0E55" w:rsidRDefault="00BE25E7" w:rsidP="00C917AE">
            <w:pPr>
              <w:ind w:hanging="3"/>
              <w:jc w:val="center"/>
            </w:pPr>
            <w:r>
              <w:t>72</w:t>
            </w:r>
          </w:p>
        </w:tc>
      </w:tr>
      <w:tr w:rsidR="00A76B99" w:rsidRPr="003C0E55" w14:paraId="37E3C1D8" w14:textId="77777777" w:rsidTr="007429D2">
        <w:tc>
          <w:tcPr>
            <w:tcW w:w="6525" w:type="dxa"/>
            <w:shd w:val="clear" w:color="auto" w:fill="E0E0E0"/>
          </w:tcPr>
          <w:p w14:paraId="37D12972" w14:textId="77777777" w:rsidR="00A76B99" w:rsidRPr="003C0E55" w:rsidRDefault="00A76B99" w:rsidP="00C917AE">
            <w:pPr>
              <w:pStyle w:val="afe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E2FB947" w14:textId="77777777" w:rsidR="00A76B99" w:rsidRPr="003C0E55" w:rsidRDefault="00A76B99" w:rsidP="00C917AE">
            <w:pPr>
              <w:pStyle w:val="afe"/>
              <w:jc w:val="center"/>
            </w:pPr>
            <w:r>
              <w:t>-</w:t>
            </w:r>
          </w:p>
        </w:tc>
      </w:tr>
      <w:tr w:rsidR="00A76B99" w:rsidRPr="003C0E55" w14:paraId="1EC4B5B6" w14:textId="77777777" w:rsidTr="007429D2">
        <w:tc>
          <w:tcPr>
            <w:tcW w:w="6525" w:type="dxa"/>
            <w:shd w:val="clear" w:color="auto" w:fill="auto"/>
          </w:tcPr>
          <w:p w14:paraId="3790486C" w14:textId="77777777" w:rsidR="00A76B99" w:rsidRPr="00920D08" w:rsidRDefault="00A76B99" w:rsidP="00C917AE">
            <w:pPr>
              <w:pStyle w:val="afe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5371F9E" w14:textId="77777777" w:rsidR="00A76B99" w:rsidRPr="003C0E55" w:rsidRDefault="00A76B99" w:rsidP="00C917AE">
            <w:pPr>
              <w:pStyle w:val="afe"/>
              <w:jc w:val="center"/>
            </w:pPr>
            <w:r>
              <w:t>-</w:t>
            </w:r>
          </w:p>
        </w:tc>
      </w:tr>
      <w:tr w:rsidR="00A76B99" w:rsidRPr="003C0E55" w14:paraId="329DFF4F" w14:textId="77777777" w:rsidTr="007429D2">
        <w:tc>
          <w:tcPr>
            <w:tcW w:w="6525" w:type="dxa"/>
            <w:shd w:val="clear" w:color="auto" w:fill="auto"/>
          </w:tcPr>
          <w:p w14:paraId="7B7BBB44" w14:textId="77777777" w:rsidR="00A76B99" w:rsidRPr="00920D08" w:rsidRDefault="00A76B99" w:rsidP="00C917AE">
            <w:pPr>
              <w:pStyle w:val="afe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4CC09BA" w14:textId="77777777" w:rsidR="00A76B99" w:rsidRPr="003C0E55" w:rsidRDefault="00A76B99" w:rsidP="00C917AE">
            <w:pPr>
              <w:pStyle w:val="afe"/>
              <w:jc w:val="center"/>
            </w:pPr>
            <w:r>
              <w:t>-</w:t>
            </w:r>
          </w:p>
        </w:tc>
      </w:tr>
      <w:tr w:rsidR="00A76B99" w:rsidRPr="003C0E55" w14:paraId="0623FE2A" w14:textId="77777777" w:rsidTr="007429D2">
        <w:trPr>
          <w:trHeight w:val="173"/>
        </w:trPr>
        <w:tc>
          <w:tcPr>
            <w:tcW w:w="6525" w:type="dxa"/>
            <w:shd w:val="clear" w:color="auto" w:fill="E0E0E0"/>
          </w:tcPr>
          <w:p w14:paraId="72585243" w14:textId="77777777" w:rsidR="00A76B99" w:rsidRPr="003C0E55" w:rsidRDefault="00A76B99" w:rsidP="00C917AE">
            <w:pPr>
              <w:pStyle w:val="afe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158C901" w14:textId="77777777" w:rsidR="00A76B99" w:rsidRPr="003C0E55" w:rsidRDefault="00A76B99" w:rsidP="00A76B99">
            <w:pPr>
              <w:pStyle w:val="afe"/>
              <w:ind w:hanging="3"/>
              <w:jc w:val="center"/>
            </w:pPr>
            <w:r>
              <w:t>144</w:t>
            </w:r>
            <w:r w:rsidRPr="003C0E55">
              <w:t>/</w:t>
            </w:r>
            <w:r>
              <w:t>4</w:t>
            </w:r>
          </w:p>
        </w:tc>
      </w:tr>
    </w:tbl>
    <w:p w14:paraId="56DE49D6" w14:textId="77777777" w:rsidR="00B33EE0" w:rsidRDefault="00B33EE0" w:rsidP="001A5542">
      <w:pPr>
        <w:spacing w:line="360" w:lineRule="auto"/>
        <w:rPr>
          <w:b/>
          <w:bCs/>
        </w:rPr>
      </w:pPr>
    </w:p>
    <w:p w14:paraId="1CC8828F" w14:textId="6CA8F6F6" w:rsidR="00835449" w:rsidRDefault="00835449" w:rsidP="001A5542">
      <w:pPr>
        <w:spacing w:line="360" w:lineRule="auto"/>
        <w:rPr>
          <w:b/>
          <w:bCs/>
          <w:caps/>
        </w:rPr>
      </w:pPr>
      <w:r w:rsidRPr="001A5542">
        <w:rPr>
          <w:b/>
          <w:bCs/>
        </w:rPr>
        <w:t xml:space="preserve">4. </w:t>
      </w:r>
      <w:r w:rsidRPr="001A5542">
        <w:rPr>
          <w:b/>
          <w:bCs/>
          <w:caps/>
        </w:rPr>
        <w:t>Содержание дисциплины</w:t>
      </w:r>
      <w:r w:rsidR="00B33EE0">
        <w:rPr>
          <w:b/>
          <w:bCs/>
          <w:caps/>
        </w:rPr>
        <w:t>:</w:t>
      </w:r>
    </w:p>
    <w:p w14:paraId="53456577" w14:textId="77777777" w:rsidR="00835449" w:rsidRPr="0039664A" w:rsidRDefault="00835449" w:rsidP="003222D4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85264F1" w14:textId="77777777" w:rsidR="00835449" w:rsidRPr="001A5542" w:rsidRDefault="00835449" w:rsidP="003222D4">
      <w:pPr>
        <w:rPr>
          <w:b/>
          <w:bCs/>
        </w:rPr>
      </w:pPr>
    </w:p>
    <w:p w14:paraId="0EC49F69" w14:textId="129CB6B0" w:rsidR="008F06F0" w:rsidRDefault="00835449" w:rsidP="008F06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F06F0">
        <w:rPr>
          <w:b/>
          <w:bCs/>
          <w:caps/>
          <w:sz w:val="24"/>
          <w:szCs w:val="24"/>
        </w:rPr>
        <w:t>4.1.</w:t>
      </w:r>
      <w:r w:rsidRPr="00FD5EDC">
        <w:rPr>
          <w:b/>
          <w:bCs/>
          <w:caps/>
        </w:rPr>
        <w:t xml:space="preserve"> </w:t>
      </w:r>
      <w:r w:rsidR="008F06F0">
        <w:rPr>
          <w:b/>
          <w:bCs/>
          <w:sz w:val="24"/>
          <w:szCs w:val="24"/>
        </w:rPr>
        <w:t>Блоки (разделы</w:t>
      </w:r>
      <w:r w:rsidR="00B33EE0">
        <w:rPr>
          <w:b/>
          <w:bCs/>
          <w:sz w:val="24"/>
          <w:szCs w:val="24"/>
        </w:rPr>
        <w:t>) дисциплины:</w:t>
      </w:r>
    </w:p>
    <w:p w14:paraId="19E83407" w14:textId="6FA640EF" w:rsidR="00D466FF" w:rsidRPr="00D466FF" w:rsidRDefault="00835449" w:rsidP="00B33EE0">
      <w:pPr>
        <w:rPr>
          <w:b/>
          <w:bCs/>
        </w:rPr>
      </w:pPr>
      <w:r>
        <w:rPr>
          <w:b/>
          <w:bCs/>
        </w:rPr>
        <w:lastRenderedPageBreak/>
        <w:t>Семестр 5</w:t>
      </w:r>
      <w:r w:rsidRPr="00FD5EDC">
        <w:rPr>
          <w:b/>
          <w:bCs/>
        </w:rPr>
        <w:t>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466FF" w:rsidRPr="00D466FF" w14:paraId="7CE2DC26" w14:textId="77777777" w:rsidTr="00965ACD">
        <w:tc>
          <w:tcPr>
            <w:tcW w:w="693" w:type="dxa"/>
          </w:tcPr>
          <w:p w14:paraId="3C7FE96A" w14:textId="77777777" w:rsidR="00D466FF" w:rsidRPr="00D466FF" w:rsidRDefault="00D466FF" w:rsidP="00965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22A53F0" w14:textId="77777777" w:rsidR="00D466FF" w:rsidRPr="00D466FF" w:rsidRDefault="00D466FF" w:rsidP="00965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66FF" w:rsidRPr="00D466FF" w14:paraId="0F47C00D" w14:textId="77777777" w:rsidTr="00965ACD">
        <w:tc>
          <w:tcPr>
            <w:tcW w:w="693" w:type="dxa"/>
          </w:tcPr>
          <w:p w14:paraId="2624A653" w14:textId="77777777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70D9631" w14:textId="41EC61B4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Передача при переводе стилистической окраски текста</w:t>
            </w:r>
            <w:r w:rsidRPr="00D466FF">
              <w:rPr>
                <w:color w:val="000000"/>
                <w:sz w:val="24"/>
                <w:szCs w:val="24"/>
              </w:rPr>
              <w:t>.</w:t>
            </w:r>
          </w:p>
        </w:tc>
      </w:tr>
      <w:tr w:rsidR="00D466FF" w:rsidRPr="00D466FF" w14:paraId="6A406635" w14:textId="77777777" w:rsidTr="00965ACD">
        <w:tc>
          <w:tcPr>
            <w:tcW w:w="693" w:type="dxa"/>
          </w:tcPr>
          <w:p w14:paraId="4E9F7BED" w14:textId="77777777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7621EB2" w14:textId="068A7F51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sz w:val="24"/>
                <w:szCs w:val="24"/>
              </w:rPr>
              <w:t>Перевод официально-деловых текстов.</w:t>
            </w:r>
            <w:r w:rsidRPr="00D466FF">
              <w:rPr>
                <w:sz w:val="24"/>
                <w:szCs w:val="24"/>
              </w:rPr>
              <w:t xml:space="preserve"> </w:t>
            </w:r>
          </w:p>
        </w:tc>
      </w:tr>
      <w:tr w:rsidR="00D466FF" w:rsidRPr="00D466FF" w14:paraId="237CD117" w14:textId="77777777" w:rsidTr="00965ACD">
        <w:tc>
          <w:tcPr>
            <w:tcW w:w="693" w:type="dxa"/>
          </w:tcPr>
          <w:p w14:paraId="439DED66" w14:textId="77777777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CA93C59" w14:textId="474E9B05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sz w:val="24"/>
                <w:szCs w:val="24"/>
              </w:rPr>
              <w:t>Перевод инструкций.</w:t>
            </w:r>
            <w:r w:rsidRPr="00D466FF">
              <w:rPr>
                <w:sz w:val="24"/>
                <w:szCs w:val="24"/>
              </w:rPr>
              <w:t xml:space="preserve"> </w:t>
            </w:r>
          </w:p>
        </w:tc>
      </w:tr>
      <w:tr w:rsidR="00D466FF" w:rsidRPr="00D466FF" w14:paraId="2C7C63DF" w14:textId="77777777" w:rsidTr="00965ACD">
        <w:tc>
          <w:tcPr>
            <w:tcW w:w="693" w:type="dxa"/>
          </w:tcPr>
          <w:p w14:paraId="066E2006" w14:textId="77777777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9CF304A" w14:textId="1E2CC41E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sz w:val="24"/>
                <w:szCs w:val="24"/>
              </w:rPr>
              <w:t>Перевод научно-технических (учебных) текстов</w:t>
            </w:r>
            <w:r w:rsidRPr="00D466FF">
              <w:rPr>
                <w:sz w:val="24"/>
                <w:szCs w:val="24"/>
              </w:rPr>
              <w:t xml:space="preserve">. </w:t>
            </w:r>
          </w:p>
        </w:tc>
      </w:tr>
      <w:tr w:rsidR="00D466FF" w:rsidRPr="00D466FF" w14:paraId="4F2BCFBB" w14:textId="77777777" w:rsidTr="00965ACD">
        <w:tc>
          <w:tcPr>
            <w:tcW w:w="693" w:type="dxa"/>
          </w:tcPr>
          <w:p w14:paraId="3B102573" w14:textId="77777777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5797288" w14:textId="7C744AEF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sz w:val="24"/>
                <w:szCs w:val="24"/>
              </w:rPr>
              <w:t>Перевод энциклопедической статьи</w:t>
            </w:r>
            <w:r w:rsidRPr="00D466FF">
              <w:rPr>
                <w:sz w:val="24"/>
                <w:szCs w:val="24"/>
              </w:rPr>
              <w:t xml:space="preserve">. </w:t>
            </w:r>
          </w:p>
        </w:tc>
      </w:tr>
      <w:tr w:rsidR="00D466FF" w:rsidRPr="00D466FF" w14:paraId="4CA02494" w14:textId="77777777" w:rsidTr="00965ACD">
        <w:tc>
          <w:tcPr>
            <w:tcW w:w="693" w:type="dxa"/>
          </w:tcPr>
          <w:p w14:paraId="5ECD0A61" w14:textId="77777777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B141615" w14:textId="0194F2BE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sz w:val="24"/>
                <w:szCs w:val="24"/>
              </w:rPr>
              <w:t>Перевод научно-популярных текстов</w:t>
            </w:r>
            <w:r w:rsidRPr="00D466FF">
              <w:rPr>
                <w:sz w:val="24"/>
                <w:szCs w:val="24"/>
              </w:rPr>
              <w:t xml:space="preserve">. </w:t>
            </w:r>
          </w:p>
        </w:tc>
      </w:tr>
      <w:tr w:rsidR="00D466FF" w:rsidRPr="00D466FF" w14:paraId="051CE2AF" w14:textId="77777777" w:rsidTr="00965ACD">
        <w:tc>
          <w:tcPr>
            <w:tcW w:w="693" w:type="dxa"/>
          </w:tcPr>
          <w:p w14:paraId="36A832D5" w14:textId="77777777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B2F2E3" w14:textId="5A30078A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Перевод газетного репортажа</w:t>
            </w:r>
            <w:r w:rsidRPr="00D466FF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D466FF" w:rsidRPr="00D466FF" w14:paraId="23B8C664" w14:textId="77777777" w:rsidTr="00965ACD">
        <w:tc>
          <w:tcPr>
            <w:tcW w:w="693" w:type="dxa"/>
          </w:tcPr>
          <w:p w14:paraId="4030FC8F" w14:textId="77777777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255E180" w14:textId="71194BCB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 xml:space="preserve">Перевод авторского публицистического эссе. </w:t>
            </w:r>
          </w:p>
        </w:tc>
      </w:tr>
      <w:tr w:rsidR="00D466FF" w:rsidRPr="00D466FF" w14:paraId="4BD67124" w14:textId="77777777" w:rsidTr="00965ACD">
        <w:tc>
          <w:tcPr>
            <w:tcW w:w="693" w:type="dxa"/>
          </w:tcPr>
          <w:p w14:paraId="029FAA79" w14:textId="77777777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25B83A7" w14:textId="5AD7753B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Перевод рекламного текста.</w:t>
            </w:r>
            <w:r w:rsidRPr="00D466F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466FF" w:rsidRPr="00D466FF" w14:paraId="1CFB7C6A" w14:textId="77777777" w:rsidTr="00965ACD">
        <w:tc>
          <w:tcPr>
            <w:tcW w:w="693" w:type="dxa"/>
          </w:tcPr>
          <w:p w14:paraId="7CBF49E4" w14:textId="77777777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5182AB89" w14:textId="590701E5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sz w:val="24"/>
                <w:szCs w:val="24"/>
              </w:rPr>
              <w:t>Перевод художественного текста</w:t>
            </w:r>
            <w:r w:rsidRPr="00D466FF">
              <w:rPr>
                <w:sz w:val="24"/>
                <w:szCs w:val="24"/>
              </w:rPr>
              <w:t xml:space="preserve">. </w:t>
            </w:r>
          </w:p>
        </w:tc>
      </w:tr>
    </w:tbl>
    <w:p w14:paraId="134AED57" w14:textId="77777777" w:rsidR="00D466FF" w:rsidRPr="00D466FF" w:rsidRDefault="00D466FF" w:rsidP="003222D4">
      <w:pPr>
        <w:ind w:firstLine="709"/>
        <w:jc w:val="center"/>
        <w:rPr>
          <w:b/>
          <w:bCs/>
        </w:rPr>
      </w:pPr>
    </w:p>
    <w:p w14:paraId="6B0A5BC3" w14:textId="58161525" w:rsidR="00D466FF" w:rsidRPr="00D466FF" w:rsidRDefault="00835449" w:rsidP="00B33EE0">
      <w:pPr>
        <w:tabs>
          <w:tab w:val="left" w:pos="708"/>
        </w:tabs>
        <w:rPr>
          <w:b/>
          <w:bCs/>
        </w:rPr>
      </w:pPr>
      <w:r w:rsidRPr="00D466FF">
        <w:rPr>
          <w:b/>
          <w:bCs/>
        </w:rPr>
        <w:t>Семестр 6.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466FF" w:rsidRPr="00D466FF" w14:paraId="67E21DB7" w14:textId="77777777" w:rsidTr="00965ACD">
        <w:tc>
          <w:tcPr>
            <w:tcW w:w="693" w:type="dxa"/>
          </w:tcPr>
          <w:p w14:paraId="511A0409" w14:textId="77777777" w:rsidR="00D466FF" w:rsidRPr="00D466FF" w:rsidRDefault="00D466FF" w:rsidP="00965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E199E7D" w14:textId="77777777" w:rsidR="00D466FF" w:rsidRPr="00D466FF" w:rsidRDefault="00D466FF" w:rsidP="00965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66FF" w:rsidRPr="00D466FF" w14:paraId="5B07AB03" w14:textId="77777777" w:rsidTr="00965ACD">
        <w:tc>
          <w:tcPr>
            <w:tcW w:w="693" w:type="dxa"/>
          </w:tcPr>
          <w:p w14:paraId="689ADC81" w14:textId="77777777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80A37B4" w14:textId="2ADF3A81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Перевод текстов разных жанров по теме «История и культура России».</w:t>
            </w:r>
            <w:r w:rsidRPr="00D466F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466FF" w:rsidRPr="00D466FF" w14:paraId="66F81B73" w14:textId="77777777" w:rsidTr="00965ACD">
        <w:tc>
          <w:tcPr>
            <w:tcW w:w="693" w:type="dxa"/>
          </w:tcPr>
          <w:p w14:paraId="50387BE3" w14:textId="77777777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F59F97" w14:textId="750601A3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sz w:val="24"/>
                <w:szCs w:val="24"/>
              </w:rPr>
              <w:t>Перевод текстов разных жанров по теме «Мировые религии».</w:t>
            </w:r>
            <w:r w:rsidRPr="00D466FF">
              <w:rPr>
                <w:sz w:val="24"/>
                <w:szCs w:val="24"/>
              </w:rPr>
              <w:t xml:space="preserve"> </w:t>
            </w:r>
          </w:p>
        </w:tc>
      </w:tr>
      <w:tr w:rsidR="00D466FF" w:rsidRPr="00D466FF" w14:paraId="17B4536A" w14:textId="77777777" w:rsidTr="00965ACD">
        <w:tc>
          <w:tcPr>
            <w:tcW w:w="693" w:type="dxa"/>
          </w:tcPr>
          <w:p w14:paraId="57420270" w14:textId="77777777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A645F9A" w14:textId="116EE9A0" w:rsidR="00D466FF" w:rsidRPr="00D466FF" w:rsidRDefault="00D466FF" w:rsidP="00D466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66FF">
              <w:rPr>
                <w:bCs/>
                <w:color w:val="000000"/>
                <w:sz w:val="24"/>
                <w:szCs w:val="24"/>
              </w:rPr>
              <w:t>Перевод текстов разных жанров по теме «Искусство».</w:t>
            </w:r>
            <w:r w:rsidRPr="00D466F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1C44FFC" w14:textId="733D47EB" w:rsidR="00D466FF" w:rsidRDefault="00D466FF" w:rsidP="003222D4">
      <w:pPr>
        <w:tabs>
          <w:tab w:val="left" w:pos="708"/>
        </w:tabs>
        <w:jc w:val="center"/>
        <w:rPr>
          <w:b/>
          <w:bCs/>
        </w:rPr>
      </w:pPr>
    </w:p>
    <w:p w14:paraId="3AA5101A" w14:textId="1346EB15" w:rsidR="00835449" w:rsidRPr="00FD5EDC" w:rsidRDefault="00835449" w:rsidP="003222D4">
      <w:pPr>
        <w:rPr>
          <w:b/>
          <w:bCs/>
          <w:caps/>
        </w:rPr>
      </w:pPr>
      <w:r>
        <w:rPr>
          <w:b/>
          <w:bCs/>
          <w:caps/>
        </w:rPr>
        <w:t>4.2</w:t>
      </w:r>
      <w:r w:rsidRPr="00FD5EDC">
        <w:rPr>
          <w:b/>
          <w:bCs/>
          <w:caps/>
        </w:rPr>
        <w:t xml:space="preserve">. </w:t>
      </w:r>
      <w:r w:rsidRPr="00BE5904">
        <w:rPr>
          <w:b/>
          <w:bCs/>
        </w:rPr>
        <w:t>Примерная тематика курсовых работ (проектов)</w:t>
      </w:r>
      <w:r w:rsidR="00B33EE0">
        <w:rPr>
          <w:b/>
          <w:bCs/>
        </w:rPr>
        <w:t>:</w:t>
      </w:r>
    </w:p>
    <w:p w14:paraId="6967949A" w14:textId="7289E429" w:rsidR="00835449" w:rsidRPr="00FD5EDC" w:rsidRDefault="00835449" w:rsidP="003222D4">
      <w:r w:rsidRPr="00FD5EDC">
        <w:t>Не предусмотрено учебным планом</w:t>
      </w:r>
      <w:r>
        <w:t>.</w:t>
      </w:r>
    </w:p>
    <w:p w14:paraId="45BCCC02" w14:textId="77777777" w:rsidR="00835449" w:rsidRDefault="00835449" w:rsidP="003222D4">
      <w:pPr>
        <w:rPr>
          <w:b/>
          <w:bCs/>
        </w:rPr>
      </w:pPr>
    </w:p>
    <w:p w14:paraId="76EB506D" w14:textId="65E299ED" w:rsidR="00835449" w:rsidRDefault="00835449" w:rsidP="003222D4">
      <w:pPr>
        <w:jc w:val="both"/>
        <w:rPr>
          <w:b/>
          <w:bCs/>
        </w:rPr>
      </w:pPr>
      <w:r w:rsidRPr="00FD5EDC">
        <w:rPr>
          <w:b/>
          <w:bCs/>
          <w:caps/>
        </w:rPr>
        <w:t>4</w:t>
      </w:r>
      <w:r>
        <w:rPr>
          <w:b/>
          <w:bCs/>
          <w:caps/>
        </w:rPr>
        <w:t>.3</w:t>
      </w:r>
      <w:r w:rsidRPr="00FD5EDC">
        <w:rPr>
          <w:b/>
          <w:bCs/>
          <w:caps/>
        </w:rPr>
        <w:t xml:space="preserve">. </w:t>
      </w:r>
      <w:r w:rsidRPr="00BE5904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3222D4">
        <w:rPr>
          <w:b/>
          <w:bCs/>
          <w:caps/>
        </w:rPr>
        <w:t xml:space="preserve"> </w:t>
      </w:r>
      <w:r w:rsidR="00B33EE0">
        <w:rPr>
          <w:b/>
          <w:bCs/>
        </w:rPr>
        <w:t>Практическая подготовка:</w:t>
      </w:r>
    </w:p>
    <w:p w14:paraId="41380093" w14:textId="77777777" w:rsidR="009D3565" w:rsidRDefault="009D3565" w:rsidP="003222D4">
      <w:pPr>
        <w:jc w:val="both"/>
        <w:rPr>
          <w:b/>
          <w:bCs/>
          <w:caps/>
        </w:rPr>
      </w:pP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122"/>
        <w:gridCol w:w="1984"/>
        <w:gridCol w:w="2283"/>
        <w:gridCol w:w="2268"/>
      </w:tblGrid>
      <w:tr w:rsidR="007429D2" w:rsidRPr="00596DA3" w14:paraId="1ECBBB24" w14:textId="77777777" w:rsidTr="007429D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C794E6C" w14:textId="77777777" w:rsidR="007429D2" w:rsidRPr="003C0E55" w:rsidRDefault="007429D2" w:rsidP="00C917AE">
            <w:pPr>
              <w:pStyle w:val="afe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14C26392" w14:textId="77777777" w:rsidR="007429D2" w:rsidRPr="003C0E55" w:rsidRDefault="007429D2" w:rsidP="00C917AE">
            <w:pPr>
              <w:pStyle w:val="afe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7" w:type="dxa"/>
            <w:gridSpan w:val="2"/>
            <w:shd w:val="clear" w:color="auto" w:fill="auto"/>
            <w:vAlign w:val="center"/>
          </w:tcPr>
          <w:p w14:paraId="0072A5D2" w14:textId="77777777" w:rsidR="007429D2" w:rsidRPr="00596DA3" w:rsidRDefault="007429D2" w:rsidP="00C917AE">
            <w:pPr>
              <w:pStyle w:val="afe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596DA3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  <w:vAlign w:val="center"/>
          </w:tcPr>
          <w:p w14:paraId="49500B3B" w14:textId="77777777" w:rsidR="007429D2" w:rsidRPr="00596DA3" w:rsidRDefault="007429D2" w:rsidP="00B33EE0">
            <w:pPr>
              <w:pStyle w:val="afe"/>
              <w:jc w:val="center"/>
              <w:rPr>
                <w:b/>
              </w:rPr>
            </w:pPr>
            <w:r w:rsidRPr="00596DA3">
              <w:rPr>
                <w:b/>
              </w:rPr>
              <w:t>Практическая подготовка</w:t>
            </w:r>
          </w:p>
        </w:tc>
      </w:tr>
      <w:tr w:rsidR="007429D2" w14:paraId="052CF22B" w14:textId="77777777" w:rsidTr="007429D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8D717D1" w14:textId="77777777" w:rsidR="007429D2" w:rsidRPr="003C0E55" w:rsidRDefault="007429D2" w:rsidP="00C917AE">
            <w:pPr>
              <w:pStyle w:val="afe"/>
              <w:jc w:val="center"/>
              <w:rPr>
                <w:b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3EB96832" w14:textId="77777777" w:rsidR="007429D2" w:rsidRPr="003C0E55" w:rsidRDefault="007429D2" w:rsidP="00C917AE">
            <w:pPr>
              <w:pStyle w:val="afe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DF13A3" w14:textId="77777777" w:rsidR="007429D2" w:rsidRPr="00596DA3" w:rsidRDefault="007429D2" w:rsidP="00C917AE">
            <w:pPr>
              <w:pStyle w:val="afe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596DA3">
              <w:rPr>
                <w:b/>
              </w:rPr>
              <w:t>Форма проведения занятия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E014D60" w14:textId="77777777" w:rsidR="007429D2" w:rsidRPr="00596DA3" w:rsidRDefault="007429D2" w:rsidP="00C917AE">
            <w:pPr>
              <w:pStyle w:val="afe"/>
              <w:tabs>
                <w:tab w:val="left" w:pos="0"/>
              </w:tabs>
              <w:jc w:val="center"/>
              <w:rPr>
                <w:b/>
              </w:rPr>
            </w:pPr>
            <w:r w:rsidRPr="00596DA3">
              <w:rPr>
                <w:b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03022AB4" w14:textId="77777777" w:rsidR="007429D2" w:rsidRDefault="007429D2" w:rsidP="00B33EE0">
            <w:pPr>
              <w:pStyle w:val="afe"/>
              <w:rPr>
                <w:b/>
                <w:highlight w:val="yellow"/>
              </w:rPr>
            </w:pPr>
          </w:p>
        </w:tc>
      </w:tr>
      <w:tr w:rsidR="003222D4" w14:paraId="1432495D" w14:textId="77777777" w:rsidTr="007429D2">
        <w:trPr>
          <w:trHeight w:val="509"/>
        </w:trPr>
        <w:tc>
          <w:tcPr>
            <w:tcW w:w="9366" w:type="dxa"/>
            <w:gridSpan w:val="5"/>
            <w:shd w:val="clear" w:color="auto" w:fill="auto"/>
            <w:vAlign w:val="center"/>
          </w:tcPr>
          <w:p w14:paraId="285306A2" w14:textId="77777777" w:rsidR="003222D4" w:rsidRDefault="003222D4" w:rsidP="003222D4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</w:rPr>
              <w:t>5 семестр</w:t>
            </w:r>
          </w:p>
        </w:tc>
      </w:tr>
      <w:tr w:rsidR="00EB0C71" w:rsidRPr="00555F6C" w14:paraId="6B309502" w14:textId="77777777" w:rsidTr="007429D2">
        <w:trPr>
          <w:trHeight w:val="422"/>
        </w:trPr>
        <w:tc>
          <w:tcPr>
            <w:tcW w:w="709" w:type="dxa"/>
            <w:shd w:val="clear" w:color="auto" w:fill="auto"/>
          </w:tcPr>
          <w:p w14:paraId="68353B2E" w14:textId="77777777" w:rsidR="00EB0C71" w:rsidRPr="007F18F6" w:rsidRDefault="00EB0C71" w:rsidP="00EB0C71">
            <w:pPr>
              <w:pStyle w:val="afe"/>
            </w:pPr>
            <w:r>
              <w:t>1.</w:t>
            </w:r>
          </w:p>
        </w:tc>
        <w:tc>
          <w:tcPr>
            <w:tcW w:w="2122" w:type="dxa"/>
            <w:shd w:val="clear" w:color="auto" w:fill="auto"/>
          </w:tcPr>
          <w:p w14:paraId="5D2C335B" w14:textId="77777777" w:rsidR="00EB0C71" w:rsidRPr="00FD5EDC" w:rsidRDefault="00EB0C71" w:rsidP="00EB0C71">
            <w:pPr>
              <w:shd w:val="clear" w:color="auto" w:fill="FFFFFF"/>
              <w:rPr>
                <w:color w:val="000000"/>
              </w:rPr>
            </w:pPr>
            <w:r w:rsidRPr="00FD5EDC">
              <w:rPr>
                <w:color w:val="000000"/>
              </w:rPr>
              <w:t>Тема 1. Передача при переводе стилистической окраски текста</w:t>
            </w:r>
          </w:p>
        </w:tc>
        <w:tc>
          <w:tcPr>
            <w:tcW w:w="1984" w:type="dxa"/>
            <w:shd w:val="clear" w:color="auto" w:fill="auto"/>
          </w:tcPr>
          <w:p w14:paraId="03BB11EA" w14:textId="203311FB" w:rsidR="00EB0C71" w:rsidRPr="00FD5EDC" w:rsidRDefault="00EB0C71" w:rsidP="00EB0C71">
            <w:r w:rsidRPr="009D4899">
              <w:t>Лабораторное занятие</w:t>
            </w:r>
          </w:p>
        </w:tc>
        <w:tc>
          <w:tcPr>
            <w:tcW w:w="2283" w:type="dxa"/>
            <w:shd w:val="clear" w:color="auto" w:fill="auto"/>
          </w:tcPr>
          <w:p w14:paraId="3AAAE80B" w14:textId="77409350" w:rsidR="00EB0C71" w:rsidRPr="00FD5EDC" w:rsidRDefault="00EB0C71" w:rsidP="00B33EE0">
            <w:r w:rsidRPr="00FD5EDC">
              <w:t>Стилистический анализ оригинала. Озвучивание лучшего варианта перевода.</w:t>
            </w:r>
          </w:p>
        </w:tc>
        <w:tc>
          <w:tcPr>
            <w:tcW w:w="2268" w:type="dxa"/>
          </w:tcPr>
          <w:p w14:paraId="4994C403" w14:textId="4B3C5684" w:rsidR="00EB0C71" w:rsidRPr="00555F6C" w:rsidRDefault="009132DA" w:rsidP="00EB0C71">
            <w:pPr>
              <w:pStyle w:val="afe"/>
              <w:rPr>
                <w:sz w:val="22"/>
                <w:szCs w:val="22"/>
              </w:rPr>
            </w:pPr>
            <w:r w:rsidRPr="00FD5EDC">
              <w:t>Разбор конкретных ситуаций переводческой практики. Обсуждение в группе возможных вариантов перевода.</w:t>
            </w:r>
          </w:p>
        </w:tc>
      </w:tr>
      <w:tr w:rsidR="00EB0C71" w:rsidRPr="00555F6C" w14:paraId="16F1D7A0" w14:textId="77777777" w:rsidTr="007429D2">
        <w:trPr>
          <w:trHeight w:val="422"/>
        </w:trPr>
        <w:tc>
          <w:tcPr>
            <w:tcW w:w="709" w:type="dxa"/>
            <w:shd w:val="clear" w:color="auto" w:fill="auto"/>
          </w:tcPr>
          <w:p w14:paraId="41D15979" w14:textId="77777777" w:rsidR="00EB0C71" w:rsidRDefault="00EB0C71" w:rsidP="00EB0C71">
            <w:pPr>
              <w:pStyle w:val="afe"/>
            </w:pPr>
            <w:r>
              <w:t>2.</w:t>
            </w:r>
          </w:p>
        </w:tc>
        <w:tc>
          <w:tcPr>
            <w:tcW w:w="2122" w:type="dxa"/>
            <w:shd w:val="clear" w:color="auto" w:fill="auto"/>
          </w:tcPr>
          <w:p w14:paraId="17625897" w14:textId="77777777" w:rsidR="00EB0C71" w:rsidRPr="00FD5EDC" w:rsidRDefault="00EB0C71" w:rsidP="00EB0C71">
            <w:pPr>
              <w:shd w:val="clear" w:color="auto" w:fill="FFFFFF"/>
            </w:pPr>
            <w:r w:rsidRPr="00FD5EDC">
              <w:t>Тема 2. Перевод официально-деловых текстов</w:t>
            </w:r>
          </w:p>
        </w:tc>
        <w:tc>
          <w:tcPr>
            <w:tcW w:w="1984" w:type="dxa"/>
            <w:shd w:val="clear" w:color="auto" w:fill="auto"/>
          </w:tcPr>
          <w:p w14:paraId="32ED6655" w14:textId="624584ED" w:rsidR="00EB0C71" w:rsidRPr="00FD5EDC" w:rsidRDefault="00EB0C71" w:rsidP="00EB0C71">
            <w:r w:rsidRPr="009D4899">
              <w:t>Лабораторное занятие</w:t>
            </w:r>
          </w:p>
        </w:tc>
        <w:tc>
          <w:tcPr>
            <w:tcW w:w="2283" w:type="dxa"/>
            <w:shd w:val="clear" w:color="auto" w:fill="auto"/>
          </w:tcPr>
          <w:p w14:paraId="587B9DAC" w14:textId="03606D7C" w:rsidR="00EB0C71" w:rsidRPr="00FD5EDC" w:rsidRDefault="00EB0C71" w:rsidP="00B33EE0">
            <w:r>
              <w:rPr>
                <w:color w:val="000000"/>
              </w:rPr>
              <w:t>Групповой предпереводческий анализ оригинала. Озвучивание лучшего перевода.</w:t>
            </w:r>
          </w:p>
        </w:tc>
        <w:tc>
          <w:tcPr>
            <w:tcW w:w="2268" w:type="dxa"/>
          </w:tcPr>
          <w:p w14:paraId="195CC4AD" w14:textId="4BA57E09" w:rsidR="00EB0C71" w:rsidRDefault="009132DA" w:rsidP="00EB0C71">
            <w:pPr>
              <w:pStyle w:val="afe"/>
              <w:rPr>
                <w:sz w:val="22"/>
                <w:szCs w:val="22"/>
              </w:rPr>
            </w:pPr>
            <w:r w:rsidRPr="00FD5EDC">
              <w:t>Разбор конкретных ситуаций переводческой практики. Обсуждение в группе возможных вариантов перевода.</w:t>
            </w:r>
            <w:r>
              <w:t xml:space="preserve"> </w:t>
            </w:r>
            <w:r>
              <w:rPr>
                <w:color w:val="000000"/>
              </w:rPr>
              <w:t xml:space="preserve">Совместное </w:t>
            </w:r>
            <w:r>
              <w:rPr>
                <w:color w:val="000000"/>
              </w:rPr>
              <w:lastRenderedPageBreak/>
              <w:t>редактирование переводов.</w:t>
            </w:r>
          </w:p>
        </w:tc>
      </w:tr>
      <w:tr w:rsidR="00EB0C71" w:rsidRPr="00555F6C" w14:paraId="00A43B27" w14:textId="77777777" w:rsidTr="007429D2">
        <w:trPr>
          <w:trHeight w:val="422"/>
        </w:trPr>
        <w:tc>
          <w:tcPr>
            <w:tcW w:w="709" w:type="dxa"/>
            <w:shd w:val="clear" w:color="auto" w:fill="auto"/>
          </w:tcPr>
          <w:p w14:paraId="56E9C022" w14:textId="77777777" w:rsidR="00EB0C71" w:rsidRDefault="00EB0C71" w:rsidP="00EB0C71">
            <w:pPr>
              <w:pStyle w:val="afe"/>
            </w:pPr>
            <w:r>
              <w:lastRenderedPageBreak/>
              <w:t>3.</w:t>
            </w:r>
          </w:p>
        </w:tc>
        <w:tc>
          <w:tcPr>
            <w:tcW w:w="2122" w:type="dxa"/>
            <w:shd w:val="clear" w:color="auto" w:fill="auto"/>
          </w:tcPr>
          <w:p w14:paraId="607CBC3B" w14:textId="77777777" w:rsidR="00EB0C71" w:rsidRPr="00FD5EDC" w:rsidRDefault="00EB0C71" w:rsidP="00EB0C71">
            <w:pPr>
              <w:shd w:val="clear" w:color="auto" w:fill="FFFFFF"/>
              <w:rPr>
                <w:color w:val="000000"/>
              </w:rPr>
            </w:pPr>
            <w:r w:rsidRPr="00FD5EDC">
              <w:rPr>
                <w:color w:val="000000"/>
              </w:rPr>
              <w:t>Тема 3. Перевод инструкций</w:t>
            </w:r>
          </w:p>
        </w:tc>
        <w:tc>
          <w:tcPr>
            <w:tcW w:w="1984" w:type="dxa"/>
            <w:shd w:val="clear" w:color="auto" w:fill="auto"/>
          </w:tcPr>
          <w:p w14:paraId="2C4E0225" w14:textId="20096186" w:rsidR="00EB0C71" w:rsidRPr="00FD5EDC" w:rsidRDefault="00EB0C71" w:rsidP="00EB0C71">
            <w:r w:rsidRPr="009D4899">
              <w:t>Лабораторное занятие</w:t>
            </w:r>
          </w:p>
        </w:tc>
        <w:tc>
          <w:tcPr>
            <w:tcW w:w="2283" w:type="dxa"/>
            <w:shd w:val="clear" w:color="auto" w:fill="auto"/>
          </w:tcPr>
          <w:p w14:paraId="47B50FB2" w14:textId="1251E910" w:rsidR="00EB0C71" w:rsidRPr="00FD5EDC" w:rsidRDefault="00EB0C71" w:rsidP="00B33EE0">
            <w:r>
              <w:rPr>
                <w:color w:val="000000"/>
              </w:rPr>
              <w:t xml:space="preserve">Групповой предпереводческий анализ оригинала. </w:t>
            </w:r>
            <w:r w:rsidR="009132DA">
              <w:rPr>
                <w:color w:val="000000"/>
              </w:rPr>
              <w:t xml:space="preserve">Обсуждение в группе достоинств и недостатков выполненных студентами письменных переводов текста. </w:t>
            </w:r>
            <w:r>
              <w:rPr>
                <w:color w:val="000000"/>
              </w:rPr>
              <w:t>Озвучивание лучшего перевода.</w:t>
            </w:r>
          </w:p>
        </w:tc>
        <w:tc>
          <w:tcPr>
            <w:tcW w:w="2268" w:type="dxa"/>
          </w:tcPr>
          <w:p w14:paraId="0827F9BB" w14:textId="54DB2C55" w:rsidR="00EB0C71" w:rsidRDefault="009132DA" w:rsidP="009132DA">
            <w:pPr>
              <w:pStyle w:val="afe"/>
              <w:rPr>
                <w:sz w:val="22"/>
                <w:szCs w:val="22"/>
              </w:rPr>
            </w:pPr>
            <w:r>
              <w:rPr>
                <w:color w:val="000000"/>
              </w:rPr>
              <w:t>Разбор конкретных ситуаций переводческой практики.. Совместное редактирование переводов.</w:t>
            </w:r>
          </w:p>
        </w:tc>
      </w:tr>
      <w:tr w:rsidR="00EB0C71" w:rsidRPr="00555F6C" w14:paraId="0CCAB39F" w14:textId="77777777" w:rsidTr="007429D2">
        <w:trPr>
          <w:trHeight w:val="422"/>
        </w:trPr>
        <w:tc>
          <w:tcPr>
            <w:tcW w:w="709" w:type="dxa"/>
            <w:shd w:val="clear" w:color="auto" w:fill="auto"/>
          </w:tcPr>
          <w:p w14:paraId="377DEDD5" w14:textId="77777777" w:rsidR="00EB0C71" w:rsidRDefault="00EB0C71" w:rsidP="00EB0C71">
            <w:pPr>
              <w:pStyle w:val="afe"/>
            </w:pPr>
            <w:r>
              <w:t>4.</w:t>
            </w:r>
          </w:p>
        </w:tc>
        <w:tc>
          <w:tcPr>
            <w:tcW w:w="2122" w:type="dxa"/>
            <w:shd w:val="clear" w:color="auto" w:fill="auto"/>
          </w:tcPr>
          <w:p w14:paraId="7519D3BA" w14:textId="77777777" w:rsidR="00EB0C71" w:rsidRPr="00FD5EDC" w:rsidRDefault="00EB0C71" w:rsidP="00EB0C71">
            <w:pPr>
              <w:shd w:val="clear" w:color="auto" w:fill="FFFFFF"/>
              <w:rPr>
                <w:color w:val="000000"/>
              </w:rPr>
            </w:pPr>
            <w:r w:rsidRPr="00FD5EDC">
              <w:rPr>
                <w:color w:val="000000"/>
              </w:rPr>
              <w:t>Тема 4. Перевод научно-технических (учебных) текстов</w:t>
            </w:r>
          </w:p>
        </w:tc>
        <w:tc>
          <w:tcPr>
            <w:tcW w:w="1984" w:type="dxa"/>
            <w:shd w:val="clear" w:color="auto" w:fill="auto"/>
          </w:tcPr>
          <w:p w14:paraId="7ADC7995" w14:textId="22EF1AF6" w:rsidR="00EB0C71" w:rsidRDefault="00EB0C71" w:rsidP="00EB0C71">
            <w:pPr>
              <w:pStyle w:val="afe"/>
            </w:pPr>
            <w:r w:rsidRPr="009D4899">
              <w:t>Лабораторное занятие</w:t>
            </w:r>
          </w:p>
        </w:tc>
        <w:tc>
          <w:tcPr>
            <w:tcW w:w="2283" w:type="dxa"/>
            <w:shd w:val="clear" w:color="auto" w:fill="auto"/>
          </w:tcPr>
          <w:p w14:paraId="7731426F" w14:textId="45C0D902" w:rsidR="00EB0C71" w:rsidRPr="007F18F6" w:rsidRDefault="00EB0C71" w:rsidP="00B33EE0">
            <w:pPr>
              <w:pStyle w:val="afe"/>
            </w:pPr>
            <w:r>
              <w:rPr>
                <w:color w:val="000000"/>
              </w:rPr>
              <w:t>Групповой предпереводческий анализ оригинала.</w:t>
            </w:r>
            <w:r w:rsidR="009132DA">
              <w:rPr>
                <w:color w:val="000000"/>
              </w:rPr>
              <w:t xml:space="preserve"> Обсуждение в группе достоинств и недостатков выполненных студентами письменных переводов текста. </w:t>
            </w:r>
            <w:r>
              <w:rPr>
                <w:color w:val="000000"/>
              </w:rPr>
              <w:t xml:space="preserve"> Озвучивание лучшего перевода.</w:t>
            </w:r>
          </w:p>
        </w:tc>
        <w:tc>
          <w:tcPr>
            <w:tcW w:w="2268" w:type="dxa"/>
          </w:tcPr>
          <w:p w14:paraId="37CE9F86" w14:textId="5C94D5CE" w:rsidR="00EB0C71" w:rsidRDefault="009132DA" w:rsidP="009132DA">
            <w:pPr>
              <w:pStyle w:val="afe"/>
              <w:rPr>
                <w:sz w:val="22"/>
                <w:szCs w:val="22"/>
              </w:rPr>
            </w:pPr>
            <w:r>
              <w:rPr>
                <w:color w:val="000000"/>
              </w:rPr>
              <w:t>Разбор конкретных ситуаций переводческой практики. Совместное редактирование переводов.</w:t>
            </w:r>
          </w:p>
        </w:tc>
      </w:tr>
      <w:tr w:rsidR="00EB0C71" w:rsidRPr="00555F6C" w14:paraId="4838728F" w14:textId="77777777" w:rsidTr="007429D2">
        <w:trPr>
          <w:trHeight w:val="422"/>
        </w:trPr>
        <w:tc>
          <w:tcPr>
            <w:tcW w:w="709" w:type="dxa"/>
            <w:shd w:val="clear" w:color="auto" w:fill="auto"/>
          </w:tcPr>
          <w:p w14:paraId="5759895E" w14:textId="77777777" w:rsidR="00EB0C71" w:rsidRDefault="00EB0C71" w:rsidP="00EB0C71">
            <w:pPr>
              <w:pStyle w:val="afe"/>
            </w:pPr>
            <w:r>
              <w:t>5.</w:t>
            </w:r>
          </w:p>
        </w:tc>
        <w:tc>
          <w:tcPr>
            <w:tcW w:w="2122" w:type="dxa"/>
            <w:shd w:val="clear" w:color="auto" w:fill="auto"/>
          </w:tcPr>
          <w:p w14:paraId="20F7B43E" w14:textId="77777777" w:rsidR="00EB0C71" w:rsidRPr="00FD5EDC" w:rsidRDefault="00EB0C71" w:rsidP="00EB0C71">
            <w:pPr>
              <w:shd w:val="clear" w:color="auto" w:fill="FFFFFF"/>
              <w:rPr>
                <w:color w:val="000000"/>
              </w:rPr>
            </w:pPr>
            <w:r w:rsidRPr="00FD5EDC">
              <w:rPr>
                <w:color w:val="000000"/>
              </w:rPr>
              <w:t>Тема 5. Перевод энциклопедической статьи</w:t>
            </w:r>
          </w:p>
        </w:tc>
        <w:tc>
          <w:tcPr>
            <w:tcW w:w="1984" w:type="dxa"/>
            <w:shd w:val="clear" w:color="auto" w:fill="auto"/>
          </w:tcPr>
          <w:p w14:paraId="59CA60E0" w14:textId="49EA1B92" w:rsidR="00EB0C71" w:rsidRPr="00FD5EDC" w:rsidRDefault="00EB0C71" w:rsidP="00EB0C71">
            <w:r w:rsidRPr="009D4899">
              <w:t>Лабораторное занятие</w:t>
            </w:r>
          </w:p>
        </w:tc>
        <w:tc>
          <w:tcPr>
            <w:tcW w:w="2283" w:type="dxa"/>
            <w:shd w:val="clear" w:color="auto" w:fill="auto"/>
          </w:tcPr>
          <w:p w14:paraId="43F34D9D" w14:textId="5D1CA6BE" w:rsidR="00EB0C71" w:rsidRPr="00FD5EDC" w:rsidRDefault="00EB0C71" w:rsidP="00B33EE0">
            <w:r>
              <w:rPr>
                <w:color w:val="000000"/>
              </w:rPr>
              <w:t>Групповой предпереводческий анализ оригинала.</w:t>
            </w:r>
            <w:r w:rsidR="009132DA">
              <w:rPr>
                <w:color w:val="000000"/>
              </w:rPr>
              <w:t xml:space="preserve"> Обсуждение в группе достоинств и недостатков выполненных студентами письменных переводов текста. </w:t>
            </w:r>
            <w:r>
              <w:rPr>
                <w:color w:val="000000"/>
              </w:rPr>
              <w:t>Озвучивание лучшего перевода.</w:t>
            </w:r>
          </w:p>
        </w:tc>
        <w:tc>
          <w:tcPr>
            <w:tcW w:w="2268" w:type="dxa"/>
          </w:tcPr>
          <w:p w14:paraId="67F54A83" w14:textId="51664C95" w:rsidR="00EB0C71" w:rsidRDefault="009132DA" w:rsidP="009132DA">
            <w:pPr>
              <w:pStyle w:val="afe"/>
              <w:rPr>
                <w:sz w:val="22"/>
                <w:szCs w:val="22"/>
              </w:rPr>
            </w:pPr>
            <w:r>
              <w:rPr>
                <w:color w:val="000000"/>
              </w:rPr>
              <w:t>Разбор конкретных ситуаций переводческой практики. Совместное редактирование переводов.</w:t>
            </w:r>
          </w:p>
        </w:tc>
      </w:tr>
      <w:tr w:rsidR="00EB0C71" w:rsidRPr="00555F6C" w14:paraId="28CC0754" w14:textId="77777777" w:rsidTr="007429D2">
        <w:trPr>
          <w:trHeight w:val="422"/>
        </w:trPr>
        <w:tc>
          <w:tcPr>
            <w:tcW w:w="709" w:type="dxa"/>
            <w:shd w:val="clear" w:color="auto" w:fill="auto"/>
          </w:tcPr>
          <w:p w14:paraId="388FB22A" w14:textId="77777777" w:rsidR="00EB0C71" w:rsidRDefault="00EB0C71" w:rsidP="00EB0C71">
            <w:pPr>
              <w:pStyle w:val="afe"/>
            </w:pPr>
            <w:r>
              <w:t>6.</w:t>
            </w:r>
          </w:p>
        </w:tc>
        <w:tc>
          <w:tcPr>
            <w:tcW w:w="2122" w:type="dxa"/>
            <w:shd w:val="clear" w:color="auto" w:fill="auto"/>
          </w:tcPr>
          <w:p w14:paraId="7BB2C368" w14:textId="77777777" w:rsidR="00EB0C71" w:rsidRPr="00FD5EDC" w:rsidRDefault="00EB0C71" w:rsidP="00EB0C71">
            <w:pPr>
              <w:shd w:val="clear" w:color="auto" w:fill="FFFFFF"/>
              <w:rPr>
                <w:color w:val="000000"/>
              </w:rPr>
            </w:pPr>
            <w:r w:rsidRPr="00FD5EDC">
              <w:rPr>
                <w:color w:val="000000"/>
              </w:rPr>
              <w:t xml:space="preserve">Тема 6. Перевод научно-популярных тестов </w:t>
            </w:r>
          </w:p>
        </w:tc>
        <w:tc>
          <w:tcPr>
            <w:tcW w:w="1984" w:type="dxa"/>
            <w:shd w:val="clear" w:color="auto" w:fill="auto"/>
          </w:tcPr>
          <w:p w14:paraId="13FF57EF" w14:textId="35307F77" w:rsidR="00EB0C71" w:rsidRPr="00FD5EDC" w:rsidRDefault="00EB0C71" w:rsidP="00EB0C71">
            <w:r w:rsidRPr="009D4899">
              <w:t>Лабораторное занятие</w:t>
            </w:r>
          </w:p>
        </w:tc>
        <w:tc>
          <w:tcPr>
            <w:tcW w:w="2283" w:type="dxa"/>
            <w:shd w:val="clear" w:color="auto" w:fill="auto"/>
          </w:tcPr>
          <w:p w14:paraId="45DD15B6" w14:textId="2F359D58" w:rsidR="00EB0C71" w:rsidRPr="00FD5EDC" w:rsidRDefault="00EB0C71" w:rsidP="00B33EE0">
            <w:r>
              <w:rPr>
                <w:color w:val="000000"/>
              </w:rPr>
              <w:t xml:space="preserve">Групповой предпереводческий анализ оригинала. </w:t>
            </w:r>
            <w:r w:rsidR="009132DA">
              <w:rPr>
                <w:color w:val="000000"/>
              </w:rPr>
              <w:t xml:space="preserve">Обсуждение в группе достоинств и недостатков выполненных студентами письменных переводов текста. </w:t>
            </w:r>
            <w:r>
              <w:rPr>
                <w:color w:val="000000"/>
              </w:rPr>
              <w:t>Озвучивание лучшего перевода.</w:t>
            </w:r>
          </w:p>
        </w:tc>
        <w:tc>
          <w:tcPr>
            <w:tcW w:w="2268" w:type="dxa"/>
          </w:tcPr>
          <w:p w14:paraId="4D96AF33" w14:textId="5B651F15" w:rsidR="00EB0C71" w:rsidRDefault="009132DA" w:rsidP="009132DA">
            <w:pPr>
              <w:pStyle w:val="afe"/>
              <w:rPr>
                <w:sz w:val="22"/>
                <w:szCs w:val="22"/>
              </w:rPr>
            </w:pPr>
            <w:r>
              <w:rPr>
                <w:color w:val="000000"/>
              </w:rPr>
              <w:t>Разбор конкретных ситуаций переводческой практики.. Совместное редактирование переводов.</w:t>
            </w:r>
          </w:p>
        </w:tc>
      </w:tr>
      <w:tr w:rsidR="00EB0C71" w:rsidRPr="00555F6C" w14:paraId="76D685BA" w14:textId="77777777" w:rsidTr="007429D2">
        <w:trPr>
          <w:trHeight w:val="422"/>
        </w:trPr>
        <w:tc>
          <w:tcPr>
            <w:tcW w:w="709" w:type="dxa"/>
            <w:shd w:val="clear" w:color="auto" w:fill="auto"/>
          </w:tcPr>
          <w:p w14:paraId="3641E627" w14:textId="77777777" w:rsidR="00EB0C71" w:rsidRDefault="00EB0C71" w:rsidP="00EB0C71">
            <w:pPr>
              <w:pStyle w:val="afe"/>
            </w:pPr>
            <w:r>
              <w:lastRenderedPageBreak/>
              <w:t>7.</w:t>
            </w:r>
          </w:p>
        </w:tc>
        <w:tc>
          <w:tcPr>
            <w:tcW w:w="2122" w:type="dxa"/>
            <w:shd w:val="clear" w:color="auto" w:fill="auto"/>
          </w:tcPr>
          <w:p w14:paraId="19272855" w14:textId="77777777" w:rsidR="00EB0C71" w:rsidRPr="00FD5EDC" w:rsidRDefault="00EB0C71" w:rsidP="00EB0C71">
            <w:pPr>
              <w:shd w:val="clear" w:color="auto" w:fill="FFFFFF"/>
              <w:rPr>
                <w:color w:val="000000"/>
              </w:rPr>
            </w:pPr>
            <w:r w:rsidRPr="00FD5EDC">
              <w:rPr>
                <w:color w:val="000000"/>
              </w:rPr>
              <w:t>Тема 7. Перевод газетного репортажа</w:t>
            </w:r>
          </w:p>
        </w:tc>
        <w:tc>
          <w:tcPr>
            <w:tcW w:w="1984" w:type="dxa"/>
            <w:shd w:val="clear" w:color="auto" w:fill="auto"/>
          </w:tcPr>
          <w:p w14:paraId="0E430745" w14:textId="2096C063" w:rsidR="00EB0C71" w:rsidRPr="00FD5EDC" w:rsidRDefault="00EB0C71" w:rsidP="00EB0C71">
            <w:r w:rsidRPr="009D4899">
              <w:t>Лабораторное занятие</w:t>
            </w:r>
          </w:p>
        </w:tc>
        <w:tc>
          <w:tcPr>
            <w:tcW w:w="2283" w:type="dxa"/>
            <w:shd w:val="clear" w:color="auto" w:fill="auto"/>
          </w:tcPr>
          <w:p w14:paraId="3C7A92FF" w14:textId="36E1F609" w:rsidR="00EB0C71" w:rsidRPr="00FD5EDC" w:rsidRDefault="00EB0C71" w:rsidP="00B33EE0">
            <w:r>
              <w:rPr>
                <w:color w:val="000000"/>
              </w:rPr>
              <w:t xml:space="preserve">Групповой предпереводческий анализ оригинала. </w:t>
            </w:r>
            <w:r w:rsidR="009132DA">
              <w:rPr>
                <w:color w:val="000000"/>
              </w:rPr>
              <w:t xml:space="preserve">Обсуждение в группе достоинств и недостатков выполненных студентами письменных переводов текста. </w:t>
            </w:r>
            <w:r>
              <w:rPr>
                <w:color w:val="000000"/>
              </w:rPr>
              <w:t>Озвучивание лучшего перевода.</w:t>
            </w:r>
          </w:p>
        </w:tc>
        <w:tc>
          <w:tcPr>
            <w:tcW w:w="2268" w:type="dxa"/>
          </w:tcPr>
          <w:p w14:paraId="45660B91" w14:textId="41B86E1D" w:rsidR="00EB0C71" w:rsidRDefault="009132DA" w:rsidP="009132DA">
            <w:pPr>
              <w:pStyle w:val="afe"/>
              <w:rPr>
                <w:sz w:val="22"/>
                <w:szCs w:val="22"/>
              </w:rPr>
            </w:pPr>
            <w:r>
              <w:rPr>
                <w:color w:val="000000"/>
              </w:rPr>
              <w:t>Разбор конкретных ситуаций переводческой практики. Совместное редактирование переводов.</w:t>
            </w:r>
          </w:p>
        </w:tc>
      </w:tr>
      <w:tr w:rsidR="00EB0C71" w:rsidRPr="00555F6C" w14:paraId="651B163C" w14:textId="77777777" w:rsidTr="007429D2">
        <w:trPr>
          <w:trHeight w:val="422"/>
        </w:trPr>
        <w:tc>
          <w:tcPr>
            <w:tcW w:w="709" w:type="dxa"/>
            <w:shd w:val="clear" w:color="auto" w:fill="auto"/>
          </w:tcPr>
          <w:p w14:paraId="1ED5186C" w14:textId="77777777" w:rsidR="00EB0C71" w:rsidRDefault="00EB0C71" w:rsidP="00EB0C71">
            <w:pPr>
              <w:pStyle w:val="afe"/>
            </w:pPr>
            <w:r>
              <w:t>8.</w:t>
            </w:r>
          </w:p>
        </w:tc>
        <w:tc>
          <w:tcPr>
            <w:tcW w:w="2122" w:type="dxa"/>
            <w:shd w:val="clear" w:color="auto" w:fill="auto"/>
          </w:tcPr>
          <w:p w14:paraId="7016B7C8" w14:textId="77777777" w:rsidR="00EB0C71" w:rsidRPr="00FD5EDC" w:rsidRDefault="00EB0C71" w:rsidP="00EB0C71">
            <w:pPr>
              <w:shd w:val="clear" w:color="auto" w:fill="FFFFFF"/>
              <w:rPr>
                <w:color w:val="000000"/>
              </w:rPr>
            </w:pPr>
            <w:r w:rsidRPr="00FD5EDC">
              <w:rPr>
                <w:color w:val="000000"/>
              </w:rPr>
              <w:t>Тема 8. Перевод авторского публицистического эссе</w:t>
            </w:r>
          </w:p>
        </w:tc>
        <w:tc>
          <w:tcPr>
            <w:tcW w:w="1984" w:type="dxa"/>
            <w:shd w:val="clear" w:color="auto" w:fill="auto"/>
          </w:tcPr>
          <w:p w14:paraId="3295579D" w14:textId="525F6CBB" w:rsidR="00EB0C71" w:rsidRPr="00FD5EDC" w:rsidRDefault="00EB0C71" w:rsidP="00EB0C71">
            <w:r w:rsidRPr="009D4899">
              <w:t>Лабораторное занятие</w:t>
            </w:r>
          </w:p>
        </w:tc>
        <w:tc>
          <w:tcPr>
            <w:tcW w:w="2283" w:type="dxa"/>
            <w:shd w:val="clear" w:color="auto" w:fill="auto"/>
          </w:tcPr>
          <w:p w14:paraId="264EE180" w14:textId="15A89289" w:rsidR="00EB0C71" w:rsidRPr="00FD5EDC" w:rsidRDefault="00EB0C71" w:rsidP="00B33EE0">
            <w:r>
              <w:rPr>
                <w:color w:val="000000"/>
              </w:rPr>
              <w:t xml:space="preserve">Групповой предпереводческий анализ оригинала. </w:t>
            </w:r>
            <w:r w:rsidR="009132DA">
              <w:rPr>
                <w:color w:val="000000"/>
              </w:rPr>
              <w:t xml:space="preserve">Обсуждение в группе достоинств и недостатков выполненных студентами письменных переводов текста. </w:t>
            </w:r>
            <w:r>
              <w:rPr>
                <w:color w:val="000000"/>
              </w:rPr>
              <w:t>Озвучивание лучшего перевода.</w:t>
            </w:r>
          </w:p>
        </w:tc>
        <w:tc>
          <w:tcPr>
            <w:tcW w:w="2268" w:type="dxa"/>
          </w:tcPr>
          <w:p w14:paraId="3B2DBF92" w14:textId="154636FE" w:rsidR="00EB0C71" w:rsidRDefault="009132DA" w:rsidP="009132DA">
            <w:pPr>
              <w:pStyle w:val="afe"/>
              <w:rPr>
                <w:sz w:val="22"/>
                <w:szCs w:val="22"/>
              </w:rPr>
            </w:pPr>
            <w:r>
              <w:rPr>
                <w:color w:val="000000"/>
              </w:rPr>
              <w:t>Разбор конкретных ситуаций переводческой практики. Совместное редактирование переводов.</w:t>
            </w:r>
          </w:p>
        </w:tc>
      </w:tr>
      <w:tr w:rsidR="00EB0C71" w:rsidRPr="00555F6C" w14:paraId="37ED073F" w14:textId="77777777" w:rsidTr="007429D2">
        <w:trPr>
          <w:trHeight w:val="422"/>
        </w:trPr>
        <w:tc>
          <w:tcPr>
            <w:tcW w:w="709" w:type="dxa"/>
            <w:shd w:val="clear" w:color="auto" w:fill="auto"/>
          </w:tcPr>
          <w:p w14:paraId="5B30DF9A" w14:textId="77777777" w:rsidR="00EB0C71" w:rsidRDefault="00EB0C71" w:rsidP="00EB0C71">
            <w:pPr>
              <w:pStyle w:val="afe"/>
            </w:pPr>
            <w:r>
              <w:t>9.</w:t>
            </w:r>
          </w:p>
        </w:tc>
        <w:tc>
          <w:tcPr>
            <w:tcW w:w="2122" w:type="dxa"/>
            <w:shd w:val="clear" w:color="auto" w:fill="auto"/>
          </w:tcPr>
          <w:p w14:paraId="7CFEEEAF" w14:textId="77777777" w:rsidR="00EB0C71" w:rsidRPr="00FD5EDC" w:rsidRDefault="00EB0C71" w:rsidP="00EB0C71">
            <w:pPr>
              <w:shd w:val="clear" w:color="auto" w:fill="FFFFFF"/>
              <w:rPr>
                <w:color w:val="000000"/>
              </w:rPr>
            </w:pPr>
            <w:r w:rsidRPr="00FD5EDC">
              <w:rPr>
                <w:color w:val="000000"/>
              </w:rPr>
              <w:t>Тема 9. Перевод рекламного текста</w:t>
            </w:r>
          </w:p>
        </w:tc>
        <w:tc>
          <w:tcPr>
            <w:tcW w:w="1984" w:type="dxa"/>
            <w:shd w:val="clear" w:color="auto" w:fill="auto"/>
          </w:tcPr>
          <w:p w14:paraId="5B17A450" w14:textId="31DB28D0" w:rsidR="00EB0C71" w:rsidRPr="00FD5EDC" w:rsidRDefault="00EB0C71" w:rsidP="00EB0C71">
            <w:r w:rsidRPr="009D4899">
              <w:t>Лабораторное занятие</w:t>
            </w:r>
          </w:p>
        </w:tc>
        <w:tc>
          <w:tcPr>
            <w:tcW w:w="2283" w:type="dxa"/>
            <w:shd w:val="clear" w:color="auto" w:fill="auto"/>
          </w:tcPr>
          <w:p w14:paraId="35076AE7" w14:textId="2554E69F" w:rsidR="00EB0C71" w:rsidRPr="00FD5EDC" w:rsidRDefault="00EB0C71" w:rsidP="00B33EE0">
            <w:r>
              <w:rPr>
                <w:color w:val="000000"/>
              </w:rPr>
              <w:t xml:space="preserve">Групповой предпереводческий анализ оригинала. </w:t>
            </w:r>
            <w:r w:rsidR="009132DA">
              <w:rPr>
                <w:color w:val="000000"/>
              </w:rPr>
              <w:t xml:space="preserve">Обсуждение в группе достоинств и недостатков выполненных студентами письменных переводов текста. </w:t>
            </w:r>
            <w:r>
              <w:rPr>
                <w:color w:val="000000"/>
              </w:rPr>
              <w:t>Озвучивание лучшего перевода.</w:t>
            </w:r>
          </w:p>
        </w:tc>
        <w:tc>
          <w:tcPr>
            <w:tcW w:w="2268" w:type="dxa"/>
          </w:tcPr>
          <w:p w14:paraId="789CF196" w14:textId="5199D326" w:rsidR="00EB0C71" w:rsidRDefault="009132DA" w:rsidP="009132DA">
            <w:pPr>
              <w:pStyle w:val="afe"/>
              <w:rPr>
                <w:sz w:val="22"/>
                <w:szCs w:val="22"/>
              </w:rPr>
            </w:pPr>
            <w:r>
              <w:rPr>
                <w:color w:val="000000"/>
              </w:rPr>
              <w:t>Разбор конкретных ситуаций переводческой практики. Совместное редактирование переводов.</w:t>
            </w:r>
          </w:p>
        </w:tc>
      </w:tr>
      <w:tr w:rsidR="00EB0C71" w:rsidRPr="00555F6C" w14:paraId="759D2A9C" w14:textId="77777777" w:rsidTr="007429D2">
        <w:trPr>
          <w:trHeight w:val="422"/>
        </w:trPr>
        <w:tc>
          <w:tcPr>
            <w:tcW w:w="709" w:type="dxa"/>
            <w:shd w:val="clear" w:color="auto" w:fill="auto"/>
          </w:tcPr>
          <w:p w14:paraId="1B3BCA30" w14:textId="77777777" w:rsidR="00EB0C71" w:rsidRDefault="00EB0C71" w:rsidP="00EB0C71">
            <w:pPr>
              <w:pStyle w:val="afe"/>
            </w:pPr>
            <w:r>
              <w:t>10.</w:t>
            </w:r>
          </w:p>
        </w:tc>
        <w:tc>
          <w:tcPr>
            <w:tcW w:w="2122" w:type="dxa"/>
            <w:shd w:val="clear" w:color="auto" w:fill="auto"/>
          </w:tcPr>
          <w:p w14:paraId="5FC86628" w14:textId="77777777" w:rsidR="00EB0C71" w:rsidRPr="00FD5EDC" w:rsidRDefault="00EB0C71" w:rsidP="00EB0C71">
            <w:pPr>
              <w:shd w:val="clear" w:color="auto" w:fill="FFFFFF"/>
              <w:rPr>
                <w:color w:val="000000"/>
              </w:rPr>
            </w:pPr>
            <w:r w:rsidRPr="00FD5EDC">
              <w:rPr>
                <w:color w:val="000000"/>
              </w:rPr>
              <w:t>Тема 10. Перевод художественного текста</w:t>
            </w:r>
          </w:p>
        </w:tc>
        <w:tc>
          <w:tcPr>
            <w:tcW w:w="1984" w:type="dxa"/>
            <w:shd w:val="clear" w:color="auto" w:fill="auto"/>
          </w:tcPr>
          <w:p w14:paraId="2603FAC1" w14:textId="3FB97619" w:rsidR="00EB0C71" w:rsidRPr="00FD5EDC" w:rsidRDefault="00EB0C71" w:rsidP="00EB0C71">
            <w:r w:rsidRPr="009D4899">
              <w:t>Лабораторное занятие</w:t>
            </w:r>
          </w:p>
        </w:tc>
        <w:tc>
          <w:tcPr>
            <w:tcW w:w="2283" w:type="dxa"/>
            <w:shd w:val="clear" w:color="auto" w:fill="auto"/>
          </w:tcPr>
          <w:p w14:paraId="01B77903" w14:textId="1C93E501" w:rsidR="00EB0C71" w:rsidRPr="00FD5EDC" w:rsidRDefault="00EB0C71" w:rsidP="00B33EE0">
            <w:r>
              <w:rPr>
                <w:color w:val="000000"/>
              </w:rPr>
              <w:t xml:space="preserve">Групповой предпереводческий анализ оригинала. </w:t>
            </w:r>
            <w:r w:rsidR="009132DA">
              <w:rPr>
                <w:color w:val="000000"/>
              </w:rPr>
              <w:t xml:space="preserve">Обсуждение в группе достоинств и недостатков выполненных студентами письменных переводов текста. </w:t>
            </w:r>
            <w:r>
              <w:rPr>
                <w:color w:val="000000"/>
              </w:rPr>
              <w:t>Озвучивание лучшего перевода.</w:t>
            </w:r>
          </w:p>
        </w:tc>
        <w:tc>
          <w:tcPr>
            <w:tcW w:w="2268" w:type="dxa"/>
          </w:tcPr>
          <w:p w14:paraId="76AA12B9" w14:textId="70C50691" w:rsidR="00EB0C71" w:rsidRDefault="009132DA" w:rsidP="009132DA">
            <w:pPr>
              <w:pStyle w:val="afe"/>
              <w:rPr>
                <w:sz w:val="22"/>
                <w:szCs w:val="22"/>
              </w:rPr>
            </w:pPr>
            <w:r>
              <w:rPr>
                <w:color w:val="000000"/>
              </w:rPr>
              <w:t>Разбор конкретных ситуаций переводческой практики. Совместное редактирование переводов.</w:t>
            </w:r>
          </w:p>
        </w:tc>
      </w:tr>
      <w:tr w:rsidR="003222D4" w:rsidRPr="00555F6C" w14:paraId="0FD46DC0" w14:textId="77777777" w:rsidTr="007429D2">
        <w:trPr>
          <w:trHeight w:val="422"/>
        </w:trPr>
        <w:tc>
          <w:tcPr>
            <w:tcW w:w="9366" w:type="dxa"/>
            <w:gridSpan w:val="5"/>
            <w:shd w:val="clear" w:color="auto" w:fill="auto"/>
          </w:tcPr>
          <w:p w14:paraId="297886B4" w14:textId="77777777" w:rsidR="003222D4" w:rsidRDefault="003222D4" w:rsidP="003222D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6 семестр</w:t>
            </w:r>
          </w:p>
        </w:tc>
      </w:tr>
      <w:tr w:rsidR="00EB0C71" w:rsidRPr="00555F6C" w14:paraId="07276EDA" w14:textId="77777777" w:rsidTr="007429D2">
        <w:trPr>
          <w:trHeight w:val="422"/>
        </w:trPr>
        <w:tc>
          <w:tcPr>
            <w:tcW w:w="709" w:type="dxa"/>
            <w:shd w:val="clear" w:color="auto" w:fill="auto"/>
          </w:tcPr>
          <w:p w14:paraId="638327BA" w14:textId="77777777" w:rsidR="00EB0C71" w:rsidRDefault="00EB0C71" w:rsidP="00EB0C71">
            <w:pPr>
              <w:pStyle w:val="afe"/>
            </w:pPr>
            <w:r>
              <w:t>1.</w:t>
            </w:r>
          </w:p>
        </w:tc>
        <w:tc>
          <w:tcPr>
            <w:tcW w:w="2122" w:type="dxa"/>
            <w:shd w:val="clear" w:color="auto" w:fill="auto"/>
          </w:tcPr>
          <w:p w14:paraId="399807A0" w14:textId="48BBD613" w:rsidR="00EB0C71" w:rsidRPr="00283994" w:rsidRDefault="009D3565" w:rsidP="00EB0C7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Тема 1. </w:t>
            </w:r>
            <w:r w:rsidR="00EB0C71">
              <w:rPr>
                <w:color w:val="000000"/>
              </w:rPr>
              <w:t xml:space="preserve">Перевод текстов разных жанров по теме </w:t>
            </w:r>
            <w:r w:rsidR="00EB0C71">
              <w:rPr>
                <w:color w:val="000000"/>
              </w:rPr>
              <w:lastRenderedPageBreak/>
              <w:t xml:space="preserve">«История и культура России» </w:t>
            </w:r>
          </w:p>
        </w:tc>
        <w:tc>
          <w:tcPr>
            <w:tcW w:w="1984" w:type="dxa"/>
            <w:shd w:val="clear" w:color="auto" w:fill="auto"/>
          </w:tcPr>
          <w:p w14:paraId="18696509" w14:textId="60307A03" w:rsidR="00EB0C71" w:rsidRPr="00FD5EDC" w:rsidRDefault="00EB0C71" w:rsidP="00EB0C71">
            <w:r w:rsidRPr="007449AE">
              <w:lastRenderedPageBreak/>
              <w:t>Лабораторное занятие</w:t>
            </w:r>
          </w:p>
        </w:tc>
        <w:tc>
          <w:tcPr>
            <w:tcW w:w="2283" w:type="dxa"/>
            <w:shd w:val="clear" w:color="auto" w:fill="auto"/>
          </w:tcPr>
          <w:p w14:paraId="1E55D0EE" w14:textId="313AF815" w:rsidR="00EB0C71" w:rsidRPr="00FD5EDC" w:rsidRDefault="00EB0C71" w:rsidP="00B33EE0">
            <w:r w:rsidRPr="00FD5EDC">
              <w:t xml:space="preserve">Стилистический анализ оригинала. Озвучивание </w:t>
            </w:r>
            <w:r w:rsidRPr="00FD5EDC">
              <w:lastRenderedPageBreak/>
              <w:t>лучшего варианта перевода.</w:t>
            </w:r>
          </w:p>
        </w:tc>
        <w:tc>
          <w:tcPr>
            <w:tcW w:w="2268" w:type="dxa"/>
          </w:tcPr>
          <w:p w14:paraId="5D3CF8F3" w14:textId="6ABDA101" w:rsidR="00EB0C71" w:rsidRDefault="009132DA" w:rsidP="00EB0C71">
            <w:pPr>
              <w:pStyle w:val="afe"/>
              <w:rPr>
                <w:sz w:val="22"/>
                <w:szCs w:val="22"/>
              </w:rPr>
            </w:pPr>
            <w:r w:rsidRPr="00FD5EDC">
              <w:lastRenderedPageBreak/>
              <w:t xml:space="preserve">Разбор конкретных ситуаций переводческой </w:t>
            </w:r>
            <w:r w:rsidRPr="00FD5EDC">
              <w:lastRenderedPageBreak/>
              <w:t>практики. Обсуждение в группе возможных вариантов перевода.</w:t>
            </w:r>
          </w:p>
        </w:tc>
      </w:tr>
      <w:tr w:rsidR="00EB0C71" w:rsidRPr="00555F6C" w14:paraId="4F5D0DCA" w14:textId="77777777" w:rsidTr="007429D2">
        <w:trPr>
          <w:trHeight w:val="422"/>
        </w:trPr>
        <w:tc>
          <w:tcPr>
            <w:tcW w:w="709" w:type="dxa"/>
            <w:shd w:val="clear" w:color="auto" w:fill="auto"/>
          </w:tcPr>
          <w:p w14:paraId="0ED45C3E" w14:textId="77777777" w:rsidR="00EB0C71" w:rsidRDefault="00EB0C71" w:rsidP="00EB0C71">
            <w:pPr>
              <w:pStyle w:val="afe"/>
            </w:pPr>
            <w:r>
              <w:lastRenderedPageBreak/>
              <w:t>2.</w:t>
            </w:r>
          </w:p>
        </w:tc>
        <w:tc>
          <w:tcPr>
            <w:tcW w:w="2122" w:type="dxa"/>
            <w:shd w:val="clear" w:color="auto" w:fill="auto"/>
          </w:tcPr>
          <w:p w14:paraId="03E36F19" w14:textId="2975D4D1" w:rsidR="00EB0C71" w:rsidRDefault="009D3565" w:rsidP="00EB0C71">
            <w:pPr>
              <w:shd w:val="clear" w:color="auto" w:fill="FFFFFF"/>
            </w:pPr>
            <w:r>
              <w:t xml:space="preserve">Тема 2. </w:t>
            </w:r>
            <w:r w:rsidR="00EB0C71">
              <w:t>Перевод текстов разных жанров по теме «Мировые религии»</w:t>
            </w:r>
          </w:p>
        </w:tc>
        <w:tc>
          <w:tcPr>
            <w:tcW w:w="1984" w:type="dxa"/>
            <w:shd w:val="clear" w:color="auto" w:fill="auto"/>
          </w:tcPr>
          <w:p w14:paraId="4729CAE1" w14:textId="3EC5BDA6" w:rsidR="00EB0C71" w:rsidRPr="00FD5EDC" w:rsidRDefault="00EB0C71" w:rsidP="00EB0C71">
            <w:r w:rsidRPr="007449AE">
              <w:t>Лабораторное занятие</w:t>
            </w:r>
          </w:p>
        </w:tc>
        <w:tc>
          <w:tcPr>
            <w:tcW w:w="2283" w:type="dxa"/>
            <w:shd w:val="clear" w:color="auto" w:fill="auto"/>
          </w:tcPr>
          <w:p w14:paraId="2958E771" w14:textId="416A974B" w:rsidR="00EB0C71" w:rsidRPr="00FD5EDC" w:rsidRDefault="00EB0C71" w:rsidP="00B33EE0">
            <w:r w:rsidRPr="00FD5EDC">
              <w:t>Стилистический анализ оригинала. Озвучивание лучшего варианта перевода.</w:t>
            </w:r>
          </w:p>
        </w:tc>
        <w:tc>
          <w:tcPr>
            <w:tcW w:w="2268" w:type="dxa"/>
          </w:tcPr>
          <w:p w14:paraId="52B39B63" w14:textId="6C7AF8D5" w:rsidR="00EB0C71" w:rsidRDefault="009132DA" w:rsidP="00EB0C71">
            <w:pPr>
              <w:pStyle w:val="afe"/>
              <w:rPr>
                <w:sz w:val="22"/>
                <w:szCs w:val="22"/>
              </w:rPr>
            </w:pPr>
            <w:r w:rsidRPr="00FD5EDC">
              <w:t>Разбор конкретных ситуаций переводческой практики. Обсуждение в группе возможных вариантов перевода.</w:t>
            </w:r>
          </w:p>
        </w:tc>
      </w:tr>
      <w:tr w:rsidR="00EB0C71" w:rsidRPr="00555F6C" w14:paraId="2C2B6941" w14:textId="77777777" w:rsidTr="007429D2">
        <w:trPr>
          <w:trHeight w:val="422"/>
        </w:trPr>
        <w:tc>
          <w:tcPr>
            <w:tcW w:w="709" w:type="dxa"/>
            <w:shd w:val="clear" w:color="auto" w:fill="auto"/>
          </w:tcPr>
          <w:p w14:paraId="3FE6DCA5" w14:textId="77777777" w:rsidR="00EB0C71" w:rsidRDefault="00EB0C71" w:rsidP="00EB0C71">
            <w:pPr>
              <w:pStyle w:val="afe"/>
            </w:pPr>
            <w:r>
              <w:t>3.</w:t>
            </w:r>
          </w:p>
        </w:tc>
        <w:tc>
          <w:tcPr>
            <w:tcW w:w="2122" w:type="dxa"/>
            <w:shd w:val="clear" w:color="auto" w:fill="auto"/>
          </w:tcPr>
          <w:p w14:paraId="16AB6CC0" w14:textId="140B5FCB" w:rsidR="00EB0C71" w:rsidRDefault="009D3565" w:rsidP="00EB0C7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Тема 3. </w:t>
            </w:r>
            <w:r w:rsidR="00EB0C71">
              <w:rPr>
                <w:color w:val="000000"/>
              </w:rPr>
              <w:t xml:space="preserve">Перевод текстов разных жанров по теме «Искусство» </w:t>
            </w:r>
          </w:p>
        </w:tc>
        <w:tc>
          <w:tcPr>
            <w:tcW w:w="1984" w:type="dxa"/>
            <w:shd w:val="clear" w:color="auto" w:fill="auto"/>
          </w:tcPr>
          <w:p w14:paraId="4977CE2D" w14:textId="43096D1C" w:rsidR="00EB0C71" w:rsidRPr="00FD5EDC" w:rsidRDefault="00EB0C71" w:rsidP="00EB0C71">
            <w:r w:rsidRPr="007449AE">
              <w:t>Лабораторное занятие</w:t>
            </w:r>
          </w:p>
        </w:tc>
        <w:tc>
          <w:tcPr>
            <w:tcW w:w="2283" w:type="dxa"/>
            <w:shd w:val="clear" w:color="auto" w:fill="auto"/>
          </w:tcPr>
          <w:p w14:paraId="142D78AE" w14:textId="001C5370" w:rsidR="00EB0C71" w:rsidRPr="00FD5EDC" w:rsidRDefault="00EB0C71" w:rsidP="00B33EE0">
            <w:r w:rsidRPr="00FD5EDC">
              <w:t>Стилистический анализ оригинала. Озвучивание лучшего варианта перевода.</w:t>
            </w:r>
          </w:p>
        </w:tc>
        <w:tc>
          <w:tcPr>
            <w:tcW w:w="2268" w:type="dxa"/>
          </w:tcPr>
          <w:p w14:paraId="2F7B6701" w14:textId="59B9A137" w:rsidR="00EB0C71" w:rsidRDefault="009132DA" w:rsidP="00EB0C71">
            <w:pPr>
              <w:pStyle w:val="afe"/>
              <w:rPr>
                <w:sz w:val="22"/>
                <w:szCs w:val="22"/>
              </w:rPr>
            </w:pPr>
            <w:r w:rsidRPr="00FD5EDC">
              <w:t>Разбор конкретных ситуаций переводческой практики. Обсуждение в группе возможных вариантов перевода.</w:t>
            </w:r>
          </w:p>
        </w:tc>
      </w:tr>
    </w:tbl>
    <w:p w14:paraId="5EB65B8B" w14:textId="77777777" w:rsidR="003222D4" w:rsidRDefault="003222D4" w:rsidP="00214DC7">
      <w:pPr>
        <w:jc w:val="center"/>
        <w:rPr>
          <w:b/>
          <w:bCs/>
        </w:rPr>
      </w:pPr>
    </w:p>
    <w:p w14:paraId="14E2CE59" w14:textId="1366B2B6" w:rsidR="00835449" w:rsidRDefault="00835449" w:rsidP="003222D4">
      <w:pPr>
        <w:jc w:val="both"/>
        <w:rPr>
          <w:b/>
          <w:bCs/>
          <w:caps/>
        </w:rPr>
      </w:pPr>
      <w:r w:rsidRPr="00A2579D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9D3565">
        <w:rPr>
          <w:b/>
          <w:bCs/>
          <w:caps/>
        </w:rPr>
        <w:t>:</w:t>
      </w:r>
    </w:p>
    <w:p w14:paraId="5B3D9894" w14:textId="0015467B" w:rsidR="00835449" w:rsidRPr="00183C78" w:rsidRDefault="00835449" w:rsidP="00214DC7">
      <w:pPr>
        <w:ind w:firstLine="709"/>
        <w:jc w:val="both"/>
      </w:pPr>
      <w:r w:rsidRPr="00183C78">
        <w:t xml:space="preserve">Тексты для </w:t>
      </w:r>
      <w:r>
        <w:t xml:space="preserve">самостоятельного </w:t>
      </w:r>
      <w:r w:rsidRPr="00183C78">
        <w:t>перевода содержатся в учебных пособиях (из списка литературы по дисциплине):</w:t>
      </w:r>
      <w:r w:rsidR="003222D4">
        <w:t xml:space="preserve"> </w:t>
      </w:r>
      <w:r w:rsidRPr="00183C78">
        <w:t>Шимберг</w:t>
      </w:r>
      <w:r w:rsidR="00EB0C71">
        <w:t xml:space="preserve"> </w:t>
      </w:r>
      <w:r w:rsidRPr="00183C78">
        <w:t xml:space="preserve">С.С. Перевод текстов разных функциональных стилей - СПб.: ЛГУ им. А.С. Пушкина, 2009; </w:t>
      </w:r>
    </w:p>
    <w:p w14:paraId="65133C4E" w14:textId="260EFD84" w:rsidR="00835449" w:rsidRDefault="00835449" w:rsidP="00214DC7">
      <w:pPr>
        <w:ind w:firstLine="708"/>
        <w:jc w:val="both"/>
      </w:pPr>
      <w:r>
        <w:t xml:space="preserve">Преподаватель, ведущий лабораторные занятия по дисциплине, вправе использовать для аудиторного и самостоятельного перевода любые тексты из данных, а также других пособий, отвечающие требованиям программы. </w:t>
      </w:r>
    </w:p>
    <w:p w14:paraId="2820742A" w14:textId="77777777" w:rsidR="00EB0C71" w:rsidRPr="00214DC7" w:rsidRDefault="00EB0C71" w:rsidP="00214DC7">
      <w:pPr>
        <w:ind w:firstLine="708"/>
        <w:jc w:val="both"/>
      </w:pPr>
    </w:p>
    <w:p w14:paraId="78E1C8B4" w14:textId="1C7ADB53" w:rsidR="00835449" w:rsidRDefault="00835449" w:rsidP="00A2579D">
      <w:pPr>
        <w:rPr>
          <w:b/>
          <w:bCs/>
          <w:caps/>
        </w:rPr>
      </w:pPr>
      <w:r w:rsidRPr="00A2579D">
        <w:rPr>
          <w:b/>
          <w:bCs/>
          <w:caps/>
        </w:rPr>
        <w:t>6. Оценочные средства для текущего контроля успевае</w:t>
      </w:r>
      <w:r>
        <w:rPr>
          <w:b/>
          <w:bCs/>
          <w:caps/>
        </w:rPr>
        <w:t>мости</w:t>
      </w:r>
      <w:r w:rsidR="009D3565">
        <w:rPr>
          <w:b/>
          <w:bCs/>
          <w:caps/>
        </w:rPr>
        <w:t>:</w:t>
      </w:r>
    </w:p>
    <w:p w14:paraId="08DD9502" w14:textId="77777777" w:rsidR="00835449" w:rsidRDefault="00835449" w:rsidP="00DF48E3">
      <w:pPr>
        <w:rPr>
          <w:b/>
          <w:bCs/>
        </w:rPr>
      </w:pPr>
    </w:p>
    <w:p w14:paraId="37AA2BB1" w14:textId="196D01BF" w:rsidR="00835449" w:rsidRPr="00DF48E3" w:rsidRDefault="00835449" w:rsidP="00DF48E3">
      <w:pPr>
        <w:rPr>
          <w:b/>
          <w:bCs/>
        </w:rPr>
      </w:pPr>
      <w:r w:rsidRPr="00DF48E3">
        <w:rPr>
          <w:b/>
          <w:bCs/>
        </w:rPr>
        <w:t>6.1. Текущий контроль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49"/>
        <w:gridCol w:w="3827"/>
      </w:tblGrid>
      <w:tr w:rsidR="00835449" w:rsidRPr="007F18F6" w14:paraId="3383791F" w14:textId="77777777" w:rsidTr="007429D2">
        <w:trPr>
          <w:trHeight w:val="582"/>
        </w:trPr>
        <w:tc>
          <w:tcPr>
            <w:tcW w:w="567" w:type="dxa"/>
            <w:vAlign w:val="center"/>
          </w:tcPr>
          <w:p w14:paraId="165B0776" w14:textId="77777777" w:rsidR="00835449" w:rsidRDefault="00835449" w:rsidP="008D33A4">
            <w:pPr>
              <w:pStyle w:val="afe"/>
              <w:jc w:val="center"/>
            </w:pPr>
            <w:r>
              <w:t>№</w:t>
            </w:r>
          </w:p>
          <w:p w14:paraId="3D39EB65" w14:textId="77777777" w:rsidR="00835449" w:rsidRPr="007F18F6" w:rsidRDefault="00835449" w:rsidP="008D33A4">
            <w:pPr>
              <w:pStyle w:val="afe"/>
              <w:jc w:val="center"/>
            </w:pPr>
            <w:r>
              <w:t>пп</w:t>
            </w:r>
          </w:p>
        </w:tc>
        <w:tc>
          <w:tcPr>
            <w:tcW w:w="4849" w:type="dxa"/>
            <w:vAlign w:val="center"/>
          </w:tcPr>
          <w:p w14:paraId="72085E00" w14:textId="4BA0D9B3" w:rsidR="00835449" w:rsidRPr="007F18F6" w:rsidRDefault="00835449" w:rsidP="008D33A4">
            <w:pPr>
              <w:pStyle w:val="afe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14:paraId="460B1DCF" w14:textId="77777777" w:rsidR="00835449" w:rsidRPr="007F18F6" w:rsidRDefault="00835449" w:rsidP="008D33A4">
            <w:pPr>
              <w:pStyle w:val="afe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835449" w:rsidRPr="007F18F6" w14:paraId="6AF814FE" w14:textId="77777777" w:rsidTr="007429D2">
        <w:tc>
          <w:tcPr>
            <w:tcW w:w="567" w:type="dxa"/>
          </w:tcPr>
          <w:p w14:paraId="55CA7BD1" w14:textId="77777777" w:rsidR="00835449" w:rsidRPr="007F18F6" w:rsidRDefault="00835449" w:rsidP="00B14800">
            <w:pPr>
              <w:pStyle w:val="afe"/>
            </w:pPr>
            <w:r>
              <w:t>1</w:t>
            </w:r>
          </w:p>
        </w:tc>
        <w:tc>
          <w:tcPr>
            <w:tcW w:w="4849" w:type="dxa"/>
          </w:tcPr>
          <w:p w14:paraId="53FCEDCC" w14:textId="561454CB" w:rsidR="00835449" w:rsidRPr="00FD5EDC" w:rsidRDefault="00EB0C71" w:rsidP="005B290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Семестр 5. </w:t>
            </w:r>
            <w:r w:rsidR="00835449" w:rsidRPr="00FD5EDC">
              <w:rPr>
                <w:color w:val="000000"/>
              </w:rPr>
              <w:t>Тем</w:t>
            </w:r>
            <w:r>
              <w:rPr>
                <w:color w:val="000000"/>
              </w:rPr>
              <w:t>ы</w:t>
            </w:r>
            <w:r w:rsidR="007429D2">
              <w:rPr>
                <w:color w:val="000000"/>
              </w:rPr>
              <w:t xml:space="preserve"> </w:t>
            </w:r>
            <w:r w:rsidR="00835449" w:rsidRPr="00FD5EDC">
              <w:rPr>
                <w:color w:val="000000"/>
              </w:rPr>
              <w:t>1</w:t>
            </w:r>
            <w:r>
              <w:rPr>
                <w:color w:val="000000"/>
              </w:rPr>
              <w:t>-10</w:t>
            </w:r>
          </w:p>
        </w:tc>
        <w:tc>
          <w:tcPr>
            <w:tcW w:w="3827" w:type="dxa"/>
          </w:tcPr>
          <w:p w14:paraId="293B8207" w14:textId="77777777" w:rsidR="00835449" w:rsidRDefault="00835449" w:rsidP="00B14800">
            <w:pPr>
              <w:pStyle w:val="afe"/>
              <w:jc w:val="center"/>
            </w:pPr>
            <w:r>
              <w:t>Письменный перевод</w:t>
            </w:r>
          </w:p>
        </w:tc>
      </w:tr>
      <w:tr w:rsidR="00835449" w:rsidRPr="007F18F6" w14:paraId="243B2067" w14:textId="77777777" w:rsidTr="007429D2">
        <w:tc>
          <w:tcPr>
            <w:tcW w:w="567" w:type="dxa"/>
          </w:tcPr>
          <w:p w14:paraId="4A4A34EE" w14:textId="77777777" w:rsidR="00835449" w:rsidRPr="007F18F6" w:rsidRDefault="00835449" w:rsidP="00B14800">
            <w:pPr>
              <w:pStyle w:val="afe"/>
            </w:pPr>
            <w:r>
              <w:t>2</w:t>
            </w:r>
          </w:p>
        </w:tc>
        <w:tc>
          <w:tcPr>
            <w:tcW w:w="4849" w:type="dxa"/>
          </w:tcPr>
          <w:p w14:paraId="1BDD7497" w14:textId="6505D0C7" w:rsidR="00835449" w:rsidRPr="00FD5EDC" w:rsidRDefault="00EB0C71" w:rsidP="005B2907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Семестр 6. </w:t>
            </w:r>
            <w:r w:rsidRPr="00FD5EDC">
              <w:rPr>
                <w:color w:val="000000"/>
              </w:rPr>
              <w:t>Тем</w:t>
            </w:r>
            <w:r>
              <w:rPr>
                <w:color w:val="000000"/>
              </w:rPr>
              <w:t>ы</w:t>
            </w:r>
            <w:r w:rsidR="007429D2">
              <w:rPr>
                <w:color w:val="000000"/>
              </w:rPr>
              <w:t xml:space="preserve"> </w:t>
            </w:r>
            <w:r w:rsidRPr="00FD5EDC">
              <w:rPr>
                <w:color w:val="000000"/>
              </w:rPr>
              <w:t>1</w:t>
            </w:r>
            <w:r>
              <w:rPr>
                <w:color w:val="000000"/>
              </w:rPr>
              <w:t>-3</w:t>
            </w:r>
          </w:p>
        </w:tc>
        <w:tc>
          <w:tcPr>
            <w:tcW w:w="3827" w:type="dxa"/>
          </w:tcPr>
          <w:p w14:paraId="19CE8E70" w14:textId="77777777" w:rsidR="00835449" w:rsidRPr="007F18F6" w:rsidRDefault="00835449" w:rsidP="00B14800">
            <w:pPr>
              <w:pStyle w:val="afe"/>
              <w:jc w:val="center"/>
            </w:pPr>
            <w:r>
              <w:t>Письменный перевод</w:t>
            </w:r>
          </w:p>
        </w:tc>
      </w:tr>
    </w:tbl>
    <w:p w14:paraId="4DD5B891" w14:textId="77777777" w:rsidR="00697E55" w:rsidRPr="003222D4" w:rsidRDefault="00697E55" w:rsidP="00265ADF">
      <w:pPr>
        <w:spacing w:line="276" w:lineRule="auto"/>
        <w:ind w:left="1276" w:hanging="567"/>
        <w:jc w:val="center"/>
        <w:rPr>
          <w:b/>
          <w:bCs/>
        </w:rPr>
      </w:pPr>
    </w:p>
    <w:p w14:paraId="1B1670CA" w14:textId="303CC36A" w:rsidR="00835449" w:rsidRDefault="00835449" w:rsidP="00697E55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9D3565">
        <w:rPr>
          <w:b/>
          <w:bCs/>
        </w:rPr>
        <w:t>:</w:t>
      </w:r>
    </w:p>
    <w:p w14:paraId="40B6C848" w14:textId="3D945C7D" w:rsidR="00835449" w:rsidRDefault="00835449" w:rsidP="00697E55">
      <w:pPr>
        <w:rPr>
          <w:b/>
          <w:bCs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2"/>
        <w:gridCol w:w="1559"/>
        <w:gridCol w:w="1276"/>
        <w:gridCol w:w="709"/>
        <w:gridCol w:w="35"/>
        <w:gridCol w:w="1241"/>
        <w:gridCol w:w="1305"/>
      </w:tblGrid>
      <w:tr w:rsidR="00835449" w:rsidRPr="007F18F6" w14:paraId="286893EF" w14:textId="77777777" w:rsidTr="007429D2">
        <w:trPr>
          <w:cantSplit/>
          <w:trHeight w:val="85"/>
        </w:trPr>
        <w:tc>
          <w:tcPr>
            <w:tcW w:w="566" w:type="dxa"/>
            <w:vMerge w:val="restart"/>
            <w:vAlign w:val="center"/>
          </w:tcPr>
          <w:p w14:paraId="3F2E55BC" w14:textId="77777777" w:rsidR="00835449" w:rsidRPr="007F18F6" w:rsidRDefault="00835449" w:rsidP="00A2065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6F9BF67E" w14:textId="77777777" w:rsidR="00835449" w:rsidRPr="007F18F6" w:rsidRDefault="00835449" w:rsidP="00A20655">
            <w:pPr>
              <w:jc w:val="center"/>
            </w:pPr>
            <w: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4D4C40E0" w14:textId="77777777" w:rsidR="00835449" w:rsidRPr="007F18F6" w:rsidRDefault="00835449" w:rsidP="00A20655">
            <w:pPr>
              <w:jc w:val="center"/>
            </w:pPr>
            <w: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161AA05" w14:textId="77777777" w:rsidR="00835449" w:rsidRPr="0044027D" w:rsidRDefault="00835449" w:rsidP="00A2065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AC430B9" w14:textId="77777777" w:rsidR="00835449" w:rsidRPr="000573FC" w:rsidRDefault="00835449" w:rsidP="00A2065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81" w:type="dxa"/>
            <w:gridSpan w:val="3"/>
            <w:vAlign w:val="center"/>
          </w:tcPr>
          <w:p w14:paraId="738DF7CE" w14:textId="77777777" w:rsidR="00835449" w:rsidRPr="007F18F6" w:rsidRDefault="00835449" w:rsidP="00A20655">
            <w:pPr>
              <w:jc w:val="center"/>
            </w:pPr>
            <w:r>
              <w:t>Наличие</w:t>
            </w:r>
          </w:p>
        </w:tc>
      </w:tr>
      <w:tr w:rsidR="00835449" w:rsidRPr="007F18F6" w14:paraId="013AC2A8" w14:textId="77777777" w:rsidTr="007429D2">
        <w:trPr>
          <w:cantSplit/>
          <w:trHeight w:val="519"/>
        </w:trPr>
        <w:tc>
          <w:tcPr>
            <w:tcW w:w="566" w:type="dxa"/>
            <w:vMerge/>
          </w:tcPr>
          <w:p w14:paraId="4EFFFDE2" w14:textId="77777777" w:rsidR="00835449" w:rsidRPr="007F18F6" w:rsidRDefault="00835449" w:rsidP="00A20655">
            <w:pPr>
              <w:spacing w:line="360" w:lineRule="auto"/>
              <w:jc w:val="center"/>
            </w:pPr>
          </w:p>
        </w:tc>
        <w:tc>
          <w:tcPr>
            <w:tcW w:w="2552" w:type="dxa"/>
            <w:vMerge/>
          </w:tcPr>
          <w:p w14:paraId="4DBB9A92" w14:textId="77777777" w:rsidR="00835449" w:rsidRDefault="00835449" w:rsidP="00A20655">
            <w:pPr>
              <w:jc w:val="center"/>
            </w:pPr>
          </w:p>
        </w:tc>
        <w:tc>
          <w:tcPr>
            <w:tcW w:w="1559" w:type="dxa"/>
            <w:vMerge/>
          </w:tcPr>
          <w:p w14:paraId="3125BA37" w14:textId="77777777" w:rsidR="00835449" w:rsidRDefault="00835449" w:rsidP="00A20655">
            <w:pPr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F65AE65" w14:textId="77777777" w:rsidR="00835449" w:rsidRDefault="00835449" w:rsidP="00A2065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4AE00712" w14:textId="77777777" w:rsidR="00835449" w:rsidRDefault="00835449" w:rsidP="00A2065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F7C2817" w14:textId="77777777" w:rsidR="00835449" w:rsidRPr="000C7AAA" w:rsidRDefault="00835449" w:rsidP="00A20655">
            <w:pPr>
              <w:jc w:val="center"/>
              <w:rPr>
                <w:sz w:val="20"/>
                <w:szCs w:val="20"/>
              </w:rPr>
            </w:pPr>
            <w:r>
              <w:t>печатные издания</w:t>
            </w:r>
          </w:p>
        </w:tc>
        <w:tc>
          <w:tcPr>
            <w:tcW w:w="1305" w:type="dxa"/>
          </w:tcPr>
          <w:p w14:paraId="291AB912" w14:textId="77777777" w:rsidR="00835449" w:rsidRPr="007F18F6" w:rsidRDefault="00835449" w:rsidP="00A20655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835449" w:rsidRPr="007F18F6" w14:paraId="242D59A0" w14:textId="77777777" w:rsidTr="007429D2">
        <w:tc>
          <w:tcPr>
            <w:tcW w:w="566" w:type="dxa"/>
          </w:tcPr>
          <w:p w14:paraId="464A55B6" w14:textId="2B94403C" w:rsidR="00835449" w:rsidRPr="007F18F6" w:rsidRDefault="00835449" w:rsidP="008F06F0">
            <w:pPr>
              <w:numPr>
                <w:ilvl w:val="0"/>
                <w:numId w:val="5"/>
              </w:numPr>
              <w:ind w:left="37" w:firstLine="0"/>
            </w:pPr>
          </w:p>
        </w:tc>
        <w:tc>
          <w:tcPr>
            <w:tcW w:w="2552" w:type="dxa"/>
          </w:tcPr>
          <w:p w14:paraId="2CC7072E" w14:textId="77777777" w:rsidR="00835449" w:rsidRPr="00265ADF" w:rsidRDefault="00835449" w:rsidP="00A20655">
            <w:pPr>
              <w:tabs>
                <w:tab w:val="left" w:pos="360"/>
              </w:tabs>
              <w:autoSpaceDE w:val="0"/>
              <w:autoSpaceDN w:val="0"/>
              <w:adjustRightInd w:val="0"/>
            </w:pPr>
            <w:r w:rsidRPr="004C4681">
              <w:t xml:space="preserve">Теория перевода и переводческая практика. Очерки лингвистической теории перевода </w:t>
            </w:r>
          </w:p>
        </w:tc>
        <w:tc>
          <w:tcPr>
            <w:tcW w:w="1559" w:type="dxa"/>
          </w:tcPr>
          <w:p w14:paraId="6A6B2967" w14:textId="77777777" w:rsidR="00835449" w:rsidRPr="00EC234B" w:rsidRDefault="00835449" w:rsidP="00A20655">
            <w:r w:rsidRPr="004C4681">
              <w:t>Рецкер Я.И.</w:t>
            </w:r>
          </w:p>
        </w:tc>
        <w:tc>
          <w:tcPr>
            <w:tcW w:w="1276" w:type="dxa"/>
          </w:tcPr>
          <w:p w14:paraId="2C204F60" w14:textId="77777777" w:rsidR="00835449" w:rsidRPr="00EC234B" w:rsidRDefault="00835449" w:rsidP="00A20655">
            <w:pPr>
              <w:tabs>
                <w:tab w:val="left" w:pos="360"/>
              </w:tabs>
              <w:autoSpaceDE w:val="0"/>
              <w:autoSpaceDN w:val="0"/>
              <w:adjustRightInd w:val="0"/>
            </w:pPr>
            <w:r w:rsidRPr="004C4681">
              <w:t>М.: «Р. Валент»</w:t>
            </w:r>
          </w:p>
        </w:tc>
        <w:tc>
          <w:tcPr>
            <w:tcW w:w="709" w:type="dxa"/>
          </w:tcPr>
          <w:p w14:paraId="6E91F27C" w14:textId="77777777" w:rsidR="00835449" w:rsidRPr="00EC234B" w:rsidRDefault="00835449" w:rsidP="00A20655">
            <w:r w:rsidRPr="004C4681">
              <w:t>2011</w:t>
            </w:r>
          </w:p>
        </w:tc>
        <w:tc>
          <w:tcPr>
            <w:tcW w:w="1276" w:type="dxa"/>
            <w:gridSpan w:val="2"/>
          </w:tcPr>
          <w:p w14:paraId="70106C5D" w14:textId="77777777" w:rsidR="00835449" w:rsidRDefault="00835449" w:rsidP="00A20655">
            <w:pPr>
              <w:jc w:val="center"/>
            </w:pPr>
            <w:r>
              <w:t>+</w:t>
            </w:r>
          </w:p>
        </w:tc>
        <w:tc>
          <w:tcPr>
            <w:tcW w:w="1305" w:type="dxa"/>
          </w:tcPr>
          <w:p w14:paraId="411A2C96" w14:textId="77777777" w:rsidR="00835449" w:rsidRPr="007E3394" w:rsidRDefault="00835449" w:rsidP="00A20655">
            <w:pPr>
              <w:rPr>
                <w:sz w:val="20"/>
                <w:szCs w:val="20"/>
              </w:rPr>
            </w:pPr>
          </w:p>
        </w:tc>
      </w:tr>
      <w:tr w:rsidR="00835449" w:rsidRPr="007F18F6" w14:paraId="384493B8" w14:textId="77777777" w:rsidTr="007429D2">
        <w:tc>
          <w:tcPr>
            <w:tcW w:w="566" w:type="dxa"/>
          </w:tcPr>
          <w:p w14:paraId="7AD40E83" w14:textId="7170FB76" w:rsidR="00835449" w:rsidRPr="007F18F6" w:rsidRDefault="00835449" w:rsidP="008F06F0">
            <w:pPr>
              <w:numPr>
                <w:ilvl w:val="0"/>
                <w:numId w:val="5"/>
              </w:numPr>
              <w:ind w:left="37" w:firstLine="0"/>
            </w:pPr>
          </w:p>
        </w:tc>
        <w:tc>
          <w:tcPr>
            <w:tcW w:w="2552" w:type="dxa"/>
          </w:tcPr>
          <w:p w14:paraId="343DAB0E" w14:textId="77777777" w:rsidR="00835449" w:rsidRPr="004C4681" w:rsidRDefault="00835449" w:rsidP="00A06709">
            <w:r w:rsidRPr="00B46FB9">
              <w:t>Перевод текстов разных функциональных стилей (английский язык).Учеб.пос.</w:t>
            </w:r>
          </w:p>
        </w:tc>
        <w:tc>
          <w:tcPr>
            <w:tcW w:w="1559" w:type="dxa"/>
          </w:tcPr>
          <w:p w14:paraId="3CD80E7B" w14:textId="77777777" w:rsidR="00835449" w:rsidRPr="004C4681" w:rsidRDefault="00835449" w:rsidP="00A20655">
            <w:r w:rsidRPr="00B46FB9">
              <w:t>Шимберг С.С.</w:t>
            </w:r>
          </w:p>
        </w:tc>
        <w:tc>
          <w:tcPr>
            <w:tcW w:w="1276" w:type="dxa"/>
          </w:tcPr>
          <w:p w14:paraId="47B048B8" w14:textId="77777777" w:rsidR="00835449" w:rsidRPr="00913A4A" w:rsidRDefault="00835449" w:rsidP="00A20655">
            <w:r w:rsidRPr="00B46FB9">
              <w:t>СПб</w:t>
            </w:r>
            <w:r>
              <w:t>: ЛГУ им. А.С. Пушкина</w:t>
            </w:r>
          </w:p>
        </w:tc>
        <w:tc>
          <w:tcPr>
            <w:tcW w:w="709" w:type="dxa"/>
          </w:tcPr>
          <w:p w14:paraId="50E291FC" w14:textId="77777777" w:rsidR="00835449" w:rsidRPr="004C4681" w:rsidRDefault="00835449" w:rsidP="00A20655">
            <w:r w:rsidRPr="00B46FB9">
              <w:t>2009</w:t>
            </w:r>
          </w:p>
        </w:tc>
        <w:tc>
          <w:tcPr>
            <w:tcW w:w="1276" w:type="dxa"/>
            <w:gridSpan w:val="2"/>
          </w:tcPr>
          <w:p w14:paraId="1F0753E7" w14:textId="77777777" w:rsidR="00835449" w:rsidRDefault="00835449" w:rsidP="00A20655">
            <w:pPr>
              <w:jc w:val="center"/>
            </w:pPr>
            <w:r w:rsidRPr="00B46FB9">
              <w:t>+</w:t>
            </w:r>
          </w:p>
        </w:tc>
        <w:tc>
          <w:tcPr>
            <w:tcW w:w="1305" w:type="dxa"/>
          </w:tcPr>
          <w:p w14:paraId="772A9936" w14:textId="77777777" w:rsidR="00835449" w:rsidRPr="007F18F6" w:rsidRDefault="00835449" w:rsidP="00A20655"/>
        </w:tc>
      </w:tr>
      <w:tr w:rsidR="00835449" w:rsidRPr="007F18F6" w14:paraId="100C6DC9" w14:textId="77777777" w:rsidTr="007429D2">
        <w:tc>
          <w:tcPr>
            <w:tcW w:w="566" w:type="dxa"/>
          </w:tcPr>
          <w:p w14:paraId="1152209E" w14:textId="166BCA84" w:rsidR="00835449" w:rsidRPr="007F18F6" w:rsidRDefault="00835449" w:rsidP="008F06F0">
            <w:pPr>
              <w:numPr>
                <w:ilvl w:val="0"/>
                <w:numId w:val="5"/>
              </w:numPr>
              <w:ind w:left="37" w:firstLine="0"/>
            </w:pPr>
          </w:p>
        </w:tc>
        <w:tc>
          <w:tcPr>
            <w:tcW w:w="2552" w:type="dxa"/>
          </w:tcPr>
          <w:p w14:paraId="16BA0094" w14:textId="77777777" w:rsidR="00835449" w:rsidRPr="00EC234B" w:rsidRDefault="00835449" w:rsidP="00A20655">
            <w:pPr>
              <w:tabs>
                <w:tab w:val="left" w:pos="360"/>
              </w:tabs>
              <w:autoSpaceDE w:val="0"/>
              <w:autoSpaceDN w:val="0"/>
              <w:adjustRightInd w:val="0"/>
            </w:pPr>
            <w:r w:rsidRPr="00EC234B">
              <w:t>Лексические и фразеологические аспекты перевода: учеб.пособие для студ. высш.  учеб.заведений</w:t>
            </w:r>
          </w:p>
        </w:tc>
        <w:tc>
          <w:tcPr>
            <w:tcW w:w="1559" w:type="dxa"/>
          </w:tcPr>
          <w:p w14:paraId="78B4E390" w14:textId="77777777" w:rsidR="00835449" w:rsidRPr="00EC234B" w:rsidRDefault="00835449" w:rsidP="00A20655">
            <w:r w:rsidRPr="00EC234B">
              <w:t xml:space="preserve">Авербух К.Я., Карпова О.М. </w:t>
            </w:r>
          </w:p>
        </w:tc>
        <w:tc>
          <w:tcPr>
            <w:tcW w:w="1276" w:type="dxa"/>
          </w:tcPr>
          <w:p w14:paraId="4E8AF530" w14:textId="77777777" w:rsidR="00835449" w:rsidRPr="00EC234B" w:rsidRDefault="00835449" w:rsidP="00A20655">
            <w:r w:rsidRPr="00EC234B">
              <w:t>М.: Изд.центр «Академия»</w:t>
            </w:r>
          </w:p>
        </w:tc>
        <w:tc>
          <w:tcPr>
            <w:tcW w:w="744" w:type="dxa"/>
            <w:gridSpan w:val="2"/>
          </w:tcPr>
          <w:p w14:paraId="43ECFF3D" w14:textId="77777777" w:rsidR="00835449" w:rsidRPr="00EC234B" w:rsidRDefault="00835449" w:rsidP="00A20655">
            <w:r w:rsidRPr="00EC234B">
              <w:t>2009</w:t>
            </w:r>
          </w:p>
        </w:tc>
        <w:tc>
          <w:tcPr>
            <w:tcW w:w="1241" w:type="dxa"/>
          </w:tcPr>
          <w:p w14:paraId="7608A7F7" w14:textId="77777777" w:rsidR="00835449" w:rsidRDefault="00835449" w:rsidP="00A20655">
            <w:pPr>
              <w:jc w:val="center"/>
            </w:pPr>
            <w:r w:rsidRPr="00EC7EFF">
              <w:t>+</w:t>
            </w:r>
          </w:p>
        </w:tc>
        <w:tc>
          <w:tcPr>
            <w:tcW w:w="1305" w:type="dxa"/>
          </w:tcPr>
          <w:p w14:paraId="4520A2A5" w14:textId="77777777" w:rsidR="00835449" w:rsidRPr="007F18F6" w:rsidRDefault="00835449" w:rsidP="00A20655"/>
        </w:tc>
      </w:tr>
      <w:tr w:rsidR="00835449" w:rsidRPr="00D63068" w14:paraId="65048F34" w14:textId="77777777" w:rsidTr="007429D2">
        <w:tc>
          <w:tcPr>
            <w:tcW w:w="566" w:type="dxa"/>
          </w:tcPr>
          <w:p w14:paraId="47DC6354" w14:textId="4044EC1D" w:rsidR="00835449" w:rsidRPr="007F18F6" w:rsidRDefault="00835449" w:rsidP="008F06F0">
            <w:pPr>
              <w:numPr>
                <w:ilvl w:val="0"/>
                <w:numId w:val="5"/>
              </w:numPr>
              <w:ind w:left="37" w:firstLine="0"/>
            </w:pPr>
          </w:p>
        </w:tc>
        <w:tc>
          <w:tcPr>
            <w:tcW w:w="2552" w:type="dxa"/>
          </w:tcPr>
          <w:p w14:paraId="6CDB66E7" w14:textId="77777777" w:rsidR="00835449" w:rsidRPr="00E83D37" w:rsidRDefault="00835449" w:rsidP="00A20655">
            <w:pPr>
              <w:widowControl w:val="0"/>
              <w:shd w:val="clear" w:color="auto" w:fill="FFFFFF"/>
              <w:tabs>
                <w:tab w:val="left" w:pos="677"/>
              </w:tabs>
              <w:autoSpaceDE w:val="0"/>
              <w:autoSpaceDN w:val="0"/>
              <w:adjustRightInd w:val="0"/>
            </w:pPr>
            <w:r>
              <w:t>Язык и культура : Три лингвострано</w:t>
            </w:r>
            <w:r w:rsidRPr="00E83D37">
              <w:t xml:space="preserve">- </w:t>
            </w:r>
            <w:r>
              <w:t>ведческие концепции: лексического фона, речеповеденческих тактик и сапиентемы: монография. Разд. 1. Аспект статики: язык как носитель и источник национально-культурной информации</w:t>
            </w:r>
          </w:p>
        </w:tc>
        <w:tc>
          <w:tcPr>
            <w:tcW w:w="1559" w:type="dxa"/>
          </w:tcPr>
          <w:p w14:paraId="3807A082" w14:textId="77777777" w:rsidR="00835449" w:rsidRPr="004C4681" w:rsidRDefault="00835449" w:rsidP="00A20655">
            <w:r w:rsidRPr="004C4681">
              <w:t>Верещагин Е.М., Костомаров Е.Г.</w:t>
            </w:r>
          </w:p>
        </w:tc>
        <w:tc>
          <w:tcPr>
            <w:tcW w:w="1276" w:type="dxa"/>
          </w:tcPr>
          <w:p w14:paraId="17A566FB" w14:textId="77777777" w:rsidR="00835449" w:rsidRPr="004C4681" w:rsidRDefault="00835449" w:rsidP="00A20655">
            <w:r w:rsidRPr="004C4681">
              <w:t>М.</w:t>
            </w:r>
            <w:r>
              <w:t xml:space="preserve">: </w:t>
            </w:r>
            <w:r w:rsidRPr="004C4681">
              <w:t xml:space="preserve">Берлин: Директ-Медиа, </w:t>
            </w:r>
          </w:p>
        </w:tc>
        <w:tc>
          <w:tcPr>
            <w:tcW w:w="744" w:type="dxa"/>
            <w:gridSpan w:val="2"/>
          </w:tcPr>
          <w:p w14:paraId="3F6C7729" w14:textId="77777777" w:rsidR="00835449" w:rsidRPr="004C4681" w:rsidRDefault="00835449" w:rsidP="00A20655">
            <w:r w:rsidRPr="004C4681">
              <w:t>2014</w:t>
            </w:r>
          </w:p>
        </w:tc>
        <w:tc>
          <w:tcPr>
            <w:tcW w:w="1241" w:type="dxa"/>
          </w:tcPr>
          <w:p w14:paraId="3F2440C7" w14:textId="77777777" w:rsidR="00835449" w:rsidRPr="004C4681" w:rsidRDefault="00835449" w:rsidP="00A20655"/>
        </w:tc>
        <w:tc>
          <w:tcPr>
            <w:tcW w:w="1305" w:type="dxa"/>
          </w:tcPr>
          <w:p w14:paraId="6CD5E6CF" w14:textId="77777777" w:rsidR="00835449" w:rsidRPr="00E83D37" w:rsidRDefault="00B6037B" w:rsidP="00A20655">
            <w:pPr>
              <w:widowControl w:val="0"/>
              <w:shd w:val="clear" w:color="auto" w:fill="FFFFFF"/>
              <w:tabs>
                <w:tab w:val="left" w:pos="677"/>
              </w:tabs>
              <w:autoSpaceDE w:val="0"/>
              <w:autoSpaceDN w:val="0"/>
              <w:adjustRightInd w:val="0"/>
              <w:jc w:val="both"/>
            </w:pPr>
            <w:hyperlink r:id="rId8" w:history="1">
              <w:r w:rsidR="00835449" w:rsidRPr="00B33513">
                <w:rPr>
                  <w:rStyle w:val="a3"/>
                  <w:lang w:val="en-US"/>
                </w:rPr>
                <w:t>https</w:t>
              </w:r>
              <w:r w:rsidR="00835449" w:rsidRPr="00E83D37">
                <w:rPr>
                  <w:rStyle w:val="a3"/>
                </w:rPr>
                <w:t>://</w:t>
              </w:r>
              <w:r w:rsidR="00835449" w:rsidRPr="00B33513">
                <w:rPr>
                  <w:rStyle w:val="a3"/>
                  <w:lang w:val="en-US"/>
                </w:rPr>
                <w:t>biblioclub</w:t>
              </w:r>
              <w:r w:rsidR="00835449" w:rsidRPr="00E83D37">
                <w:rPr>
                  <w:rStyle w:val="a3"/>
                </w:rPr>
                <w:t>.</w:t>
              </w:r>
              <w:r w:rsidR="00835449" w:rsidRPr="00B33513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835449" w:rsidRPr="00D63068" w14:paraId="11A34E43" w14:textId="77777777" w:rsidTr="007429D2">
        <w:tc>
          <w:tcPr>
            <w:tcW w:w="566" w:type="dxa"/>
          </w:tcPr>
          <w:p w14:paraId="7AF6AF67" w14:textId="2F22FD49" w:rsidR="00835449" w:rsidRDefault="00835449" w:rsidP="008F06F0">
            <w:pPr>
              <w:numPr>
                <w:ilvl w:val="0"/>
                <w:numId w:val="5"/>
              </w:numPr>
              <w:ind w:left="37" w:firstLine="0"/>
              <w:rPr>
                <w:lang w:val="en-US"/>
              </w:rPr>
            </w:pPr>
          </w:p>
        </w:tc>
        <w:tc>
          <w:tcPr>
            <w:tcW w:w="2552" w:type="dxa"/>
          </w:tcPr>
          <w:p w14:paraId="64B409BD" w14:textId="77777777" w:rsidR="00835449" w:rsidRDefault="00835449" w:rsidP="00A20655">
            <w:pPr>
              <w:widowControl w:val="0"/>
              <w:shd w:val="clear" w:color="auto" w:fill="FFFFFF"/>
              <w:tabs>
                <w:tab w:val="left" w:pos="677"/>
              </w:tabs>
              <w:autoSpaceDE w:val="0"/>
              <w:autoSpaceDN w:val="0"/>
              <w:adjustRightInd w:val="0"/>
            </w:pPr>
            <w:r>
              <w:t>Язык и культура: монография. Разд. 2/3. Аспект динамики: текст как носитель и источник национально-культурной информации / Синтез статики и динамики: умозрение сапиентемы</w:t>
            </w:r>
          </w:p>
        </w:tc>
        <w:tc>
          <w:tcPr>
            <w:tcW w:w="1559" w:type="dxa"/>
          </w:tcPr>
          <w:p w14:paraId="69E6734C" w14:textId="77777777" w:rsidR="00835449" w:rsidRPr="004C4681" w:rsidRDefault="00835449" w:rsidP="00A20655">
            <w:r w:rsidRPr="004C4681">
              <w:t>Верещагин Е.М., Костомаров Е.Г.</w:t>
            </w:r>
          </w:p>
        </w:tc>
        <w:tc>
          <w:tcPr>
            <w:tcW w:w="1276" w:type="dxa"/>
          </w:tcPr>
          <w:p w14:paraId="48E20A11" w14:textId="77777777" w:rsidR="00835449" w:rsidRPr="004C4681" w:rsidRDefault="00835449" w:rsidP="00A20655">
            <w:r w:rsidRPr="004C4681">
              <w:t>М.</w:t>
            </w:r>
            <w:r>
              <w:t xml:space="preserve">: </w:t>
            </w:r>
            <w:r w:rsidRPr="004C4681">
              <w:t xml:space="preserve">Берлин: Директ-Медиа, </w:t>
            </w:r>
          </w:p>
        </w:tc>
        <w:tc>
          <w:tcPr>
            <w:tcW w:w="744" w:type="dxa"/>
            <w:gridSpan w:val="2"/>
          </w:tcPr>
          <w:p w14:paraId="22A917C0" w14:textId="77777777" w:rsidR="00835449" w:rsidRPr="004C4681" w:rsidRDefault="00835449" w:rsidP="00A20655">
            <w:r w:rsidRPr="004C4681">
              <w:t>2014</w:t>
            </w:r>
          </w:p>
        </w:tc>
        <w:tc>
          <w:tcPr>
            <w:tcW w:w="1241" w:type="dxa"/>
          </w:tcPr>
          <w:p w14:paraId="4C00F7F7" w14:textId="77777777" w:rsidR="00835449" w:rsidRPr="004C4681" w:rsidRDefault="00835449" w:rsidP="00A20655"/>
        </w:tc>
        <w:tc>
          <w:tcPr>
            <w:tcW w:w="1305" w:type="dxa"/>
          </w:tcPr>
          <w:p w14:paraId="5C35A90D" w14:textId="77777777" w:rsidR="00835449" w:rsidRPr="00E83D37" w:rsidRDefault="00B6037B" w:rsidP="00A20655">
            <w:pPr>
              <w:widowControl w:val="0"/>
              <w:shd w:val="clear" w:color="auto" w:fill="FFFFFF"/>
              <w:tabs>
                <w:tab w:val="left" w:pos="677"/>
              </w:tabs>
              <w:autoSpaceDE w:val="0"/>
              <w:autoSpaceDN w:val="0"/>
              <w:adjustRightInd w:val="0"/>
              <w:jc w:val="both"/>
            </w:pPr>
            <w:hyperlink r:id="rId9" w:history="1">
              <w:r w:rsidR="00835449" w:rsidRPr="00B33513">
                <w:rPr>
                  <w:rStyle w:val="a3"/>
                  <w:lang w:val="en-US"/>
                </w:rPr>
                <w:t>https</w:t>
              </w:r>
              <w:r w:rsidR="00835449" w:rsidRPr="00E83D37">
                <w:rPr>
                  <w:rStyle w:val="a3"/>
                </w:rPr>
                <w:t>://</w:t>
              </w:r>
              <w:r w:rsidR="00835449" w:rsidRPr="00B33513">
                <w:rPr>
                  <w:rStyle w:val="a3"/>
                  <w:lang w:val="en-US"/>
                </w:rPr>
                <w:t>biblioclub</w:t>
              </w:r>
              <w:r w:rsidR="00835449" w:rsidRPr="00E83D37">
                <w:rPr>
                  <w:rStyle w:val="a3"/>
                </w:rPr>
                <w:t>.</w:t>
              </w:r>
              <w:r w:rsidR="00835449" w:rsidRPr="00B33513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835449" w:rsidRPr="007F18F6" w14:paraId="5C2B13EC" w14:textId="77777777" w:rsidTr="007429D2">
        <w:tc>
          <w:tcPr>
            <w:tcW w:w="566" w:type="dxa"/>
          </w:tcPr>
          <w:p w14:paraId="40FE2174" w14:textId="6C5BB0CF" w:rsidR="00835449" w:rsidRPr="007F18F6" w:rsidRDefault="00835449" w:rsidP="008F06F0">
            <w:pPr>
              <w:numPr>
                <w:ilvl w:val="0"/>
                <w:numId w:val="5"/>
              </w:numPr>
              <w:ind w:left="37" w:firstLine="0"/>
            </w:pPr>
          </w:p>
        </w:tc>
        <w:tc>
          <w:tcPr>
            <w:tcW w:w="2552" w:type="dxa"/>
          </w:tcPr>
          <w:p w14:paraId="7056330F" w14:textId="77777777" w:rsidR="00835449" w:rsidRPr="00EC234B" w:rsidRDefault="00835449" w:rsidP="00A20655">
            <w:pPr>
              <w:tabs>
                <w:tab w:val="left" w:pos="360"/>
              </w:tabs>
              <w:autoSpaceDE w:val="0"/>
              <w:autoSpaceDN w:val="0"/>
              <w:adjustRightInd w:val="0"/>
            </w:pPr>
            <w:r w:rsidRPr="00EC234B">
              <w:t xml:space="preserve">Технологии перевода:  учеб.пособие для студ. высш. учебных заведений </w:t>
            </w:r>
          </w:p>
        </w:tc>
        <w:tc>
          <w:tcPr>
            <w:tcW w:w="1559" w:type="dxa"/>
          </w:tcPr>
          <w:p w14:paraId="35F1B113" w14:textId="77777777" w:rsidR="00835449" w:rsidRPr="00EC234B" w:rsidRDefault="00835449" w:rsidP="00A20655">
            <w:r w:rsidRPr="00EC234B">
              <w:t>Кво Ч.К</w:t>
            </w:r>
          </w:p>
        </w:tc>
        <w:tc>
          <w:tcPr>
            <w:tcW w:w="1276" w:type="dxa"/>
          </w:tcPr>
          <w:p w14:paraId="1422EBAA" w14:textId="77777777" w:rsidR="00835449" w:rsidRPr="00EC234B" w:rsidRDefault="00835449" w:rsidP="00A20655">
            <w:pPr>
              <w:tabs>
                <w:tab w:val="left" w:pos="360"/>
              </w:tabs>
              <w:autoSpaceDE w:val="0"/>
              <w:autoSpaceDN w:val="0"/>
              <w:adjustRightInd w:val="0"/>
            </w:pPr>
            <w:r>
              <w:t xml:space="preserve">М.: </w:t>
            </w:r>
            <w:r w:rsidRPr="00EC234B">
              <w:t>Изда</w:t>
            </w:r>
            <w:r>
              <w:t>тельский центр «Академия»</w:t>
            </w:r>
          </w:p>
        </w:tc>
        <w:tc>
          <w:tcPr>
            <w:tcW w:w="744" w:type="dxa"/>
            <w:gridSpan w:val="2"/>
          </w:tcPr>
          <w:p w14:paraId="1AB7905B" w14:textId="77777777" w:rsidR="00835449" w:rsidRPr="00EC234B" w:rsidRDefault="00835449" w:rsidP="00A20655">
            <w:r w:rsidRPr="00EC234B">
              <w:t>2008</w:t>
            </w:r>
          </w:p>
        </w:tc>
        <w:tc>
          <w:tcPr>
            <w:tcW w:w="1241" w:type="dxa"/>
          </w:tcPr>
          <w:p w14:paraId="0F29C45C" w14:textId="77777777" w:rsidR="00835449" w:rsidRDefault="00835449" w:rsidP="00A20655">
            <w:pPr>
              <w:jc w:val="center"/>
            </w:pPr>
            <w:r>
              <w:t>+</w:t>
            </w:r>
          </w:p>
        </w:tc>
        <w:tc>
          <w:tcPr>
            <w:tcW w:w="1305" w:type="dxa"/>
          </w:tcPr>
          <w:p w14:paraId="505EB3F8" w14:textId="77777777" w:rsidR="00835449" w:rsidRPr="00687425" w:rsidRDefault="00835449" w:rsidP="00A20655">
            <w:pPr>
              <w:rPr>
                <w:sz w:val="20"/>
                <w:szCs w:val="20"/>
              </w:rPr>
            </w:pPr>
          </w:p>
        </w:tc>
      </w:tr>
      <w:tr w:rsidR="00835449" w:rsidRPr="007F18F6" w14:paraId="2F001EC0" w14:textId="77777777" w:rsidTr="007429D2">
        <w:tc>
          <w:tcPr>
            <w:tcW w:w="566" w:type="dxa"/>
          </w:tcPr>
          <w:p w14:paraId="7BA834F9" w14:textId="149AE67E" w:rsidR="00835449" w:rsidRDefault="00835449" w:rsidP="008F06F0">
            <w:pPr>
              <w:numPr>
                <w:ilvl w:val="0"/>
                <w:numId w:val="5"/>
              </w:numPr>
              <w:ind w:left="37" w:firstLine="0"/>
            </w:pPr>
          </w:p>
        </w:tc>
        <w:tc>
          <w:tcPr>
            <w:tcW w:w="2552" w:type="dxa"/>
          </w:tcPr>
          <w:p w14:paraId="7F053867" w14:textId="77777777" w:rsidR="00835449" w:rsidRPr="00265ADF" w:rsidRDefault="00835449" w:rsidP="00A20655">
            <w:pPr>
              <w:jc w:val="both"/>
            </w:pPr>
            <w:r w:rsidRPr="00265ADF">
              <w:t>Идиоматический перевод с русского на английский</w:t>
            </w:r>
          </w:p>
        </w:tc>
        <w:tc>
          <w:tcPr>
            <w:tcW w:w="1559" w:type="dxa"/>
          </w:tcPr>
          <w:p w14:paraId="0651C2AE" w14:textId="77777777" w:rsidR="00835449" w:rsidRPr="00265ADF" w:rsidRDefault="00835449" w:rsidP="00A20655">
            <w:r w:rsidRPr="00265ADF">
              <w:t>Кузьмин С.С.</w:t>
            </w:r>
          </w:p>
        </w:tc>
        <w:tc>
          <w:tcPr>
            <w:tcW w:w="1276" w:type="dxa"/>
          </w:tcPr>
          <w:p w14:paraId="09A6390C" w14:textId="77777777" w:rsidR="00835449" w:rsidRPr="00265ADF" w:rsidRDefault="00835449" w:rsidP="00A20655">
            <w:r w:rsidRPr="00265ADF">
              <w:t xml:space="preserve">М.: Флинта </w:t>
            </w:r>
          </w:p>
        </w:tc>
        <w:tc>
          <w:tcPr>
            <w:tcW w:w="744" w:type="dxa"/>
            <w:gridSpan w:val="2"/>
          </w:tcPr>
          <w:p w14:paraId="48E73ECD" w14:textId="77777777" w:rsidR="00835449" w:rsidRPr="00265ADF" w:rsidRDefault="00835449" w:rsidP="00A20655">
            <w:r w:rsidRPr="00265ADF">
              <w:t>2006</w:t>
            </w:r>
          </w:p>
        </w:tc>
        <w:tc>
          <w:tcPr>
            <w:tcW w:w="1241" w:type="dxa"/>
          </w:tcPr>
          <w:p w14:paraId="6A611636" w14:textId="77777777" w:rsidR="00835449" w:rsidRPr="00265ADF" w:rsidRDefault="00835449" w:rsidP="00A20655">
            <w:pPr>
              <w:jc w:val="center"/>
            </w:pPr>
            <w:r w:rsidRPr="00265ADF">
              <w:t>+</w:t>
            </w:r>
          </w:p>
        </w:tc>
        <w:tc>
          <w:tcPr>
            <w:tcW w:w="1305" w:type="dxa"/>
          </w:tcPr>
          <w:p w14:paraId="299E0A5B" w14:textId="77777777" w:rsidR="00835449" w:rsidRPr="00687425" w:rsidRDefault="00835449" w:rsidP="00A20655">
            <w:pPr>
              <w:rPr>
                <w:sz w:val="20"/>
                <w:szCs w:val="20"/>
              </w:rPr>
            </w:pPr>
          </w:p>
        </w:tc>
      </w:tr>
      <w:tr w:rsidR="00835449" w:rsidRPr="007F18F6" w14:paraId="72F0A5B9" w14:textId="77777777" w:rsidTr="007429D2">
        <w:tc>
          <w:tcPr>
            <w:tcW w:w="566" w:type="dxa"/>
          </w:tcPr>
          <w:p w14:paraId="32A86F7C" w14:textId="15893BD4" w:rsidR="00835449" w:rsidRPr="007F18F6" w:rsidRDefault="00835449" w:rsidP="008F06F0">
            <w:pPr>
              <w:numPr>
                <w:ilvl w:val="0"/>
                <w:numId w:val="5"/>
              </w:numPr>
              <w:ind w:left="37" w:firstLine="0"/>
            </w:pPr>
          </w:p>
        </w:tc>
        <w:tc>
          <w:tcPr>
            <w:tcW w:w="2552" w:type="dxa"/>
          </w:tcPr>
          <w:p w14:paraId="02C9C9AF" w14:textId="77777777" w:rsidR="00835449" w:rsidRPr="00B46FB9" w:rsidRDefault="00835449" w:rsidP="00A20655">
            <w:pPr>
              <w:jc w:val="both"/>
            </w:pPr>
            <w:r w:rsidRPr="00B46FB9">
              <w:t xml:space="preserve">Теория и практика перевода (задания к семинарам) </w:t>
            </w:r>
          </w:p>
        </w:tc>
        <w:tc>
          <w:tcPr>
            <w:tcW w:w="1559" w:type="dxa"/>
          </w:tcPr>
          <w:p w14:paraId="124AE5B1" w14:textId="77777777" w:rsidR="00835449" w:rsidRPr="00B46FB9" w:rsidRDefault="00835449" w:rsidP="00A20655">
            <w:r w:rsidRPr="00B46FB9">
              <w:t>Шимберг С.С.</w:t>
            </w:r>
          </w:p>
        </w:tc>
        <w:tc>
          <w:tcPr>
            <w:tcW w:w="1276" w:type="dxa"/>
          </w:tcPr>
          <w:p w14:paraId="5E5A63BC" w14:textId="77777777" w:rsidR="00835449" w:rsidRPr="00B46FB9" w:rsidRDefault="00835449" w:rsidP="00A20655">
            <w:r w:rsidRPr="00B46FB9">
              <w:t>СПб</w:t>
            </w:r>
            <w:r>
              <w:t>: ЛГУ им. А.С. Пушкина</w:t>
            </w:r>
          </w:p>
        </w:tc>
        <w:tc>
          <w:tcPr>
            <w:tcW w:w="744" w:type="dxa"/>
            <w:gridSpan w:val="2"/>
          </w:tcPr>
          <w:p w14:paraId="4CB10920" w14:textId="77777777" w:rsidR="00835449" w:rsidRPr="00B46FB9" w:rsidRDefault="00835449" w:rsidP="00A20655">
            <w:r w:rsidRPr="00B46FB9">
              <w:t>2005</w:t>
            </w:r>
          </w:p>
        </w:tc>
        <w:tc>
          <w:tcPr>
            <w:tcW w:w="1241" w:type="dxa"/>
          </w:tcPr>
          <w:p w14:paraId="3EB7E4B2" w14:textId="77777777" w:rsidR="00835449" w:rsidRPr="00B46FB9" w:rsidRDefault="00835449" w:rsidP="00A20655">
            <w:pPr>
              <w:jc w:val="center"/>
            </w:pPr>
            <w:r w:rsidRPr="00B46FB9">
              <w:t>+</w:t>
            </w:r>
          </w:p>
        </w:tc>
        <w:tc>
          <w:tcPr>
            <w:tcW w:w="1305" w:type="dxa"/>
          </w:tcPr>
          <w:p w14:paraId="2FCD52DD" w14:textId="77777777" w:rsidR="00835449" w:rsidRPr="004C4681" w:rsidRDefault="00835449" w:rsidP="00A20655"/>
        </w:tc>
      </w:tr>
    </w:tbl>
    <w:p w14:paraId="1512A850" w14:textId="77777777" w:rsidR="00835449" w:rsidRDefault="00835449" w:rsidP="00EE214E">
      <w:pPr>
        <w:ind w:firstLine="709"/>
        <w:jc w:val="both"/>
        <w:rPr>
          <w:sz w:val="28"/>
          <w:szCs w:val="28"/>
        </w:rPr>
      </w:pPr>
    </w:p>
    <w:p w14:paraId="4AF2293F" w14:textId="26217F31" w:rsidR="00835449" w:rsidRPr="00467F05" w:rsidRDefault="00835449" w:rsidP="00467F05">
      <w:pPr>
        <w:pStyle w:val="ac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F05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  <w:r w:rsidR="009D3565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47253BDD" w14:textId="77777777" w:rsidR="00467F05" w:rsidRPr="00467F05" w:rsidRDefault="00467F05" w:rsidP="00697E55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66F4A" w14:textId="77777777" w:rsidR="00835449" w:rsidRPr="00467F05" w:rsidRDefault="00835449" w:rsidP="00467F05">
      <w:pPr>
        <w:numPr>
          <w:ilvl w:val="0"/>
          <w:numId w:val="2"/>
        </w:numPr>
        <w:ind w:left="357" w:hanging="357"/>
        <w:jc w:val="both"/>
        <w:rPr>
          <w:lang w:eastAsia="en-US"/>
        </w:rPr>
      </w:pPr>
      <w:r w:rsidRPr="00467F05">
        <w:rPr>
          <w:lang w:eastAsia="en-US"/>
        </w:rPr>
        <w:lastRenderedPageBreak/>
        <w:t xml:space="preserve">Рекомендации по письменному переводу переводчику, заказчику, редактору. Издание Союза переводчиков России, 3-я редакция, 2015. Режим доступа: </w:t>
      </w:r>
      <w:hyperlink r:id="rId10" w:history="1">
        <w:r w:rsidRPr="00467F05">
          <w:rPr>
            <w:color w:val="0000FF"/>
            <w:u w:val="single"/>
            <w:lang w:eastAsia="en-US"/>
          </w:rPr>
          <w:t>www.translators-union.ru</w:t>
        </w:r>
      </w:hyperlink>
    </w:p>
    <w:p w14:paraId="2C985A34" w14:textId="77777777" w:rsidR="00835449" w:rsidRPr="00467F05" w:rsidRDefault="00835449" w:rsidP="00467F05">
      <w:pPr>
        <w:numPr>
          <w:ilvl w:val="0"/>
          <w:numId w:val="2"/>
        </w:numPr>
        <w:ind w:left="357" w:hanging="357"/>
        <w:jc w:val="both"/>
        <w:rPr>
          <w:lang w:val="en-US" w:eastAsia="en-US"/>
        </w:rPr>
      </w:pPr>
      <w:r w:rsidRPr="00467F05">
        <w:rPr>
          <w:lang w:val="en-US" w:eastAsia="en-US"/>
        </w:rPr>
        <w:t xml:space="preserve">Macmillan Dictionary </w:t>
      </w:r>
      <w:hyperlink r:id="rId11" w:history="1">
        <w:r w:rsidRPr="00467F05">
          <w:rPr>
            <w:rStyle w:val="a3"/>
            <w:lang w:val="en-US" w:eastAsia="en-US"/>
          </w:rPr>
          <w:t>https://www.macmillandictionary.com/</w:t>
        </w:r>
      </w:hyperlink>
    </w:p>
    <w:p w14:paraId="6BC93B27" w14:textId="77777777" w:rsidR="00835449" w:rsidRPr="00467F05" w:rsidRDefault="00835449" w:rsidP="00467F05">
      <w:pPr>
        <w:numPr>
          <w:ilvl w:val="0"/>
          <w:numId w:val="2"/>
        </w:numPr>
        <w:ind w:left="357" w:hanging="357"/>
        <w:jc w:val="both"/>
        <w:rPr>
          <w:lang w:val="en-US" w:eastAsia="en-US"/>
        </w:rPr>
      </w:pPr>
      <w:r w:rsidRPr="00467F05">
        <w:rPr>
          <w:lang w:val="en-US" w:eastAsia="en-US"/>
        </w:rPr>
        <w:t xml:space="preserve">Cambridge dictionary  </w:t>
      </w:r>
      <w:hyperlink r:id="rId12" w:history="1">
        <w:r w:rsidRPr="00467F05">
          <w:rPr>
            <w:rStyle w:val="a3"/>
            <w:lang w:val="en-US" w:eastAsia="en-US"/>
          </w:rPr>
          <w:t>https://dictionary.cambridge.org/ru</w:t>
        </w:r>
      </w:hyperlink>
    </w:p>
    <w:p w14:paraId="21EF4533" w14:textId="77777777" w:rsidR="00835449" w:rsidRPr="00467F05" w:rsidRDefault="00835449" w:rsidP="00467F05">
      <w:pPr>
        <w:pStyle w:val="ac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67F05">
        <w:rPr>
          <w:rFonts w:ascii="Times New Roman" w:hAnsi="Times New Roman" w:cs="Times New Roman"/>
          <w:sz w:val="24"/>
          <w:szCs w:val="24"/>
        </w:rPr>
        <w:t>Словарь Мультитран</w:t>
      </w:r>
      <w:hyperlink r:id="rId13" w:history="1">
        <w:r w:rsidRPr="00467F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67F0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67F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67F0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67F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multitran</w:t>
        </w:r>
        <w:r w:rsidRPr="00467F0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67F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467F0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14:paraId="733E7D15" w14:textId="77777777" w:rsidR="00835449" w:rsidRPr="00467F05" w:rsidRDefault="00835449" w:rsidP="00467F05">
      <w:pPr>
        <w:pStyle w:val="ac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7F05">
        <w:rPr>
          <w:rFonts w:ascii="Times New Roman" w:hAnsi="Times New Roman" w:cs="Times New Roman"/>
          <w:sz w:val="24"/>
          <w:szCs w:val="24"/>
          <w:lang w:val="en-US"/>
        </w:rPr>
        <w:t xml:space="preserve">British National Corpus (BYU-BNC) </w:t>
      </w:r>
      <w:hyperlink r:id="rId14" w:history="1">
        <w:r w:rsidRPr="00467F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https://corpus.byu.edu/bnc/</w:t>
        </w:r>
      </w:hyperlink>
    </w:p>
    <w:p w14:paraId="3F517A60" w14:textId="77777777" w:rsidR="00467F05" w:rsidRPr="00467F05" w:rsidRDefault="00835449" w:rsidP="00467F05">
      <w:pPr>
        <w:pStyle w:val="ac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7F05">
        <w:rPr>
          <w:rFonts w:ascii="Times New Roman" w:hAnsi="Times New Roman" w:cs="Times New Roman"/>
          <w:sz w:val="24"/>
          <w:szCs w:val="24"/>
          <w:lang w:val="en-US"/>
        </w:rPr>
        <w:t xml:space="preserve">Reverso Context </w:t>
      </w:r>
      <w:hyperlink r:id="rId15" w:history="1">
        <w:r w:rsidRPr="00467F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http://context.reverso.net</w:t>
        </w:r>
      </w:hyperlink>
    </w:p>
    <w:p w14:paraId="33D09682" w14:textId="77777777" w:rsidR="00467F05" w:rsidRPr="00467F05" w:rsidRDefault="00467F05" w:rsidP="00467F05">
      <w:pPr>
        <w:pStyle w:val="ac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67F05">
        <w:rPr>
          <w:rFonts w:ascii="Times New Roman" w:hAnsi="Times New Roman" w:cs="Times New Roman"/>
          <w:sz w:val="24"/>
          <w:szCs w:val="24"/>
        </w:rPr>
        <w:t xml:space="preserve">Национальная электронная библиотека «НЭБ». – Режим доступа: </w:t>
      </w:r>
      <w:hyperlink r:id="rId16">
        <w:r w:rsidRPr="00467F05">
          <w:rPr>
            <w:rStyle w:val="-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642AC6B3" w14:textId="77777777" w:rsidR="00467F05" w:rsidRPr="00467F05" w:rsidRDefault="00467F05" w:rsidP="00467F05">
      <w:pPr>
        <w:pStyle w:val="ac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67F05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«eLibrary». – Режим доступа: </w:t>
      </w:r>
      <w:hyperlink r:id="rId17">
        <w:r w:rsidRPr="00467F05">
          <w:rPr>
            <w:rStyle w:val="-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5815BA2F" w14:textId="77777777" w:rsidR="00467F05" w:rsidRPr="00467F05" w:rsidRDefault="00467F05" w:rsidP="00467F05">
      <w:pPr>
        <w:pStyle w:val="ac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67F05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«КиберЛенинка». – Режим доступа: </w:t>
      </w:r>
      <w:hyperlink r:id="rId18">
        <w:r w:rsidRPr="00467F05">
          <w:rPr>
            <w:rStyle w:val="-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54949243" w14:textId="77777777" w:rsidR="00467F05" w:rsidRPr="00467F05" w:rsidRDefault="00467F05" w:rsidP="00467F05">
      <w:pPr>
        <w:pStyle w:val="ac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67F05">
        <w:rPr>
          <w:rStyle w:val="-"/>
          <w:rFonts w:ascii="Times New Roman" w:hAnsi="Times New Roman" w:cs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9">
        <w:r w:rsidRPr="00467F05">
          <w:rPr>
            <w:rStyle w:val="-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62BBF179" w14:textId="77777777" w:rsidR="00467F05" w:rsidRPr="00467F05" w:rsidRDefault="00467F05" w:rsidP="00467F05">
      <w:pPr>
        <w:pStyle w:val="ac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67F05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20">
        <w:r w:rsidRPr="00467F05">
          <w:rPr>
            <w:rStyle w:val="-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5F2BA6B1" w14:textId="77777777" w:rsidR="00467F05" w:rsidRPr="00467F05" w:rsidRDefault="00467F05" w:rsidP="00467F05">
      <w:pPr>
        <w:pStyle w:val="ac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67F05">
        <w:rPr>
          <w:rFonts w:ascii="Times New Roman" w:hAnsi="Times New Roman" w:cs="Times New Roman"/>
          <w:bCs/>
          <w:sz w:val="24"/>
          <w:szCs w:val="24"/>
        </w:rPr>
        <w:t xml:space="preserve">Энциклопедия «Британника». – Режим доступа: </w:t>
      </w:r>
      <w:hyperlink r:id="rId21">
        <w:r w:rsidRPr="00467F05">
          <w:rPr>
            <w:rStyle w:val="-"/>
            <w:rFonts w:ascii="Times New Roman" w:hAnsi="Times New Roman" w:cs="Times New Roman"/>
            <w:bCs/>
            <w:sz w:val="24"/>
            <w:szCs w:val="24"/>
          </w:rPr>
          <w:t>http://global.britannica.com/</w:t>
        </w:r>
      </w:hyperlink>
    </w:p>
    <w:p w14:paraId="28A6B82F" w14:textId="77777777" w:rsidR="00467F05" w:rsidRPr="00467F05" w:rsidRDefault="00467F05" w:rsidP="00467F05">
      <w:pPr>
        <w:pStyle w:val="ac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67F05">
        <w:rPr>
          <w:rFonts w:ascii="Times New Roman" w:hAnsi="Times New Roman" w:cs="Times New Roman"/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22">
        <w:r w:rsidRPr="00467F05">
          <w:rPr>
            <w:rStyle w:val="-"/>
            <w:rFonts w:ascii="Times New Roman" w:hAnsi="Times New Roman" w:cs="Times New Roman"/>
            <w:bCs/>
            <w:sz w:val="24"/>
            <w:szCs w:val="24"/>
          </w:rPr>
          <w:t>https://www.cambridgeenglish.org/teaching-english/</w:t>
        </w:r>
      </w:hyperlink>
    </w:p>
    <w:p w14:paraId="1EF49B6C" w14:textId="77777777" w:rsidR="00467F05" w:rsidRDefault="00467F05" w:rsidP="00467F05">
      <w:pPr>
        <w:jc w:val="both"/>
        <w:rPr>
          <w:bCs/>
        </w:rPr>
      </w:pPr>
    </w:p>
    <w:p w14:paraId="28FB487D" w14:textId="77777777" w:rsidR="00467F05" w:rsidRDefault="00467F05" w:rsidP="00467F05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B18BD79" w14:textId="77777777" w:rsidR="00467F05" w:rsidRPr="00467F05" w:rsidRDefault="00467F05" w:rsidP="00467F0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467F05">
        <w:rPr>
          <w:rFonts w:ascii="Times New Roman" w:hAnsi="Times New Roman"/>
          <w:b/>
          <w:bCs/>
          <w:sz w:val="24"/>
          <w:szCs w:val="24"/>
          <w:lang w:val="ru-RU"/>
        </w:rPr>
        <w:t>9. ИНФОРМАЦИОННЫЕ ТЕХНОЛОГИИ, ИСПОЛЬЗУЕМЫЕ ПРИ ОСУЩЕСТВЛЕНИИ ОБРАЗОВАТЕЛЬНОГО ПРОЦЕССА ПО ДИСЦИПЛИНЕ:</w:t>
      </w:r>
    </w:p>
    <w:p w14:paraId="0F29B18A" w14:textId="77777777" w:rsidR="00467F05" w:rsidRPr="004F4B8F" w:rsidRDefault="00467F05" w:rsidP="00467F05">
      <w:pPr>
        <w:rPr>
          <w:sz w:val="16"/>
          <w:szCs w:val="16"/>
        </w:rPr>
      </w:pPr>
    </w:p>
    <w:p w14:paraId="4D8CA1CC" w14:textId="77777777" w:rsidR="00467F05" w:rsidRDefault="00467F05" w:rsidP="00467F05">
      <w:pPr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14:paraId="2727DE76" w14:textId="77777777" w:rsidR="00467F05" w:rsidRDefault="00467F05" w:rsidP="00467F05">
      <w:pPr>
        <w:ind w:firstLine="811"/>
        <w:jc w:val="both"/>
      </w:pPr>
      <w: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3F8E160E" w14:textId="77777777" w:rsidR="00467F05" w:rsidRDefault="00467F05" w:rsidP="00467F05">
      <w:pPr>
        <w:ind w:firstLine="811"/>
        <w:jc w:val="both"/>
      </w:pPr>
      <w:r>
        <w:t>- средства телекоммуникационного общения (электронная почта и т.п.) преподавателя и обучаемого;</w:t>
      </w:r>
    </w:p>
    <w:p w14:paraId="48F0F1F9" w14:textId="77777777" w:rsidR="00467F05" w:rsidRDefault="00467F05" w:rsidP="00467F05">
      <w:pPr>
        <w:ind w:firstLine="811"/>
        <w:jc w:val="both"/>
      </w:pPr>
      <w: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E7FC3F5" w14:textId="77777777" w:rsidR="00467F05" w:rsidRDefault="00467F05" w:rsidP="00467F05">
      <w:pPr>
        <w:ind w:firstLine="567"/>
      </w:pPr>
    </w:p>
    <w:p w14:paraId="668D7A6C" w14:textId="7EB06CB7" w:rsidR="00467F05" w:rsidRDefault="00467F05" w:rsidP="00467F05">
      <w:pPr>
        <w:contextualSpacing/>
      </w:pPr>
      <w:r>
        <w:rPr>
          <w:b/>
          <w:bCs/>
        </w:rPr>
        <w:t>9.1. Требования к программному обеспечению учебного процесса</w:t>
      </w:r>
      <w:r w:rsidR="009D3565">
        <w:rPr>
          <w:b/>
          <w:bCs/>
        </w:rPr>
        <w:t>:</w:t>
      </w:r>
    </w:p>
    <w:p w14:paraId="5C9E7B11" w14:textId="77777777" w:rsidR="00467F05" w:rsidRDefault="00467F05" w:rsidP="00467F05">
      <w:pPr>
        <w:jc w:val="both"/>
      </w:pPr>
      <w:r>
        <w:tab/>
        <w:t>Для успешного освоения дисциплины, обучающийся использует следующие программные средства:</w:t>
      </w:r>
    </w:p>
    <w:p w14:paraId="46E4225A" w14:textId="77777777" w:rsidR="00467F05" w:rsidRDefault="00467F05" w:rsidP="00467F05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>
        <w:t>Windows 10 x64</w:t>
      </w:r>
    </w:p>
    <w:p w14:paraId="3906B51B" w14:textId="77777777" w:rsidR="00467F05" w:rsidRDefault="00467F05" w:rsidP="00467F05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>
        <w:t>MicrosoftOffice 2016</w:t>
      </w:r>
    </w:p>
    <w:p w14:paraId="515EA18D" w14:textId="77777777" w:rsidR="00467F05" w:rsidRDefault="00467F05" w:rsidP="00467F05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>
        <w:t>LibreOffice</w:t>
      </w:r>
    </w:p>
    <w:p w14:paraId="366888C6" w14:textId="77777777" w:rsidR="00467F05" w:rsidRDefault="00467F05" w:rsidP="00467F05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>
        <w:t>Firefox</w:t>
      </w:r>
    </w:p>
    <w:p w14:paraId="6353D2A5" w14:textId="77777777" w:rsidR="00467F05" w:rsidRDefault="00467F05" w:rsidP="00467F05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>
        <w:t>GIMP</w:t>
      </w:r>
    </w:p>
    <w:p w14:paraId="21C4DF0E" w14:textId="77777777" w:rsidR="00467F05" w:rsidRDefault="00467F05" w:rsidP="00467F05">
      <w:pPr>
        <w:tabs>
          <w:tab w:val="left" w:pos="3975"/>
          <w:tab w:val="center" w:pos="5352"/>
        </w:tabs>
        <w:ind w:left="1066"/>
      </w:pPr>
      <w:r>
        <w:rPr>
          <w:color w:val="000000"/>
        </w:rPr>
        <w:tab/>
      </w:r>
      <w:r>
        <w:rPr>
          <w:color w:val="000000"/>
        </w:rPr>
        <w:tab/>
      </w:r>
    </w:p>
    <w:p w14:paraId="18ADF122" w14:textId="3CA41B19" w:rsidR="00467F05" w:rsidRDefault="00467F05" w:rsidP="00467F05">
      <w:pPr>
        <w:contextualSpacing/>
        <w:rPr>
          <w:b/>
          <w:color w:val="000000"/>
        </w:rPr>
      </w:pPr>
      <w:r>
        <w:rPr>
          <w:b/>
          <w:color w:val="000000"/>
        </w:rPr>
        <w:t>9.2. Информационно-справочные системы (при необходимости):</w:t>
      </w:r>
    </w:p>
    <w:p w14:paraId="64085F0B" w14:textId="51479221" w:rsidR="00467F05" w:rsidRDefault="00467F05" w:rsidP="00467F05">
      <w:pPr>
        <w:contextualSpacing/>
      </w:pPr>
      <w:r>
        <w:tab/>
        <w:t>Не используются</w:t>
      </w:r>
      <w:r w:rsidR="009D3565">
        <w:t>.</w:t>
      </w:r>
    </w:p>
    <w:p w14:paraId="34F72441" w14:textId="77777777" w:rsidR="00467F05" w:rsidRDefault="00467F05" w:rsidP="00467F05">
      <w:pPr>
        <w:rPr>
          <w:b/>
          <w:bCs/>
        </w:rPr>
      </w:pPr>
    </w:p>
    <w:p w14:paraId="08369893" w14:textId="41BDDA53" w:rsidR="00467F05" w:rsidRDefault="00467F05" w:rsidP="00467F05"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D3565">
        <w:rPr>
          <w:b/>
          <w:bCs/>
          <w:color w:val="000000"/>
          <w:spacing w:val="5"/>
        </w:rPr>
        <w:t>:</w:t>
      </w:r>
    </w:p>
    <w:p w14:paraId="3187F367" w14:textId="77777777" w:rsidR="00467F05" w:rsidRPr="004F4B8F" w:rsidRDefault="00467F05" w:rsidP="00467F05">
      <w:pPr>
        <w:rPr>
          <w:rFonts w:eastAsia="ArialMT"/>
          <w:color w:val="000000"/>
          <w:sz w:val="16"/>
          <w:szCs w:val="16"/>
          <w:lang w:eastAsia="en-US"/>
        </w:rPr>
      </w:pPr>
      <w:r>
        <w:rPr>
          <w:rFonts w:eastAsia="ArialMT"/>
          <w:color w:val="000000"/>
          <w:lang w:eastAsia="en-US"/>
        </w:rPr>
        <w:tab/>
      </w:r>
    </w:p>
    <w:p w14:paraId="47919281" w14:textId="77777777" w:rsidR="00467F05" w:rsidRDefault="00467F05" w:rsidP="00467F05">
      <w:pPr>
        <w:jc w:val="both"/>
      </w:pPr>
      <w:r>
        <w:rPr>
          <w:rFonts w:eastAsia="ArialMT"/>
          <w:color w:val="000000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6AE41C5" w14:textId="77777777" w:rsidR="00467F05" w:rsidRDefault="00467F05" w:rsidP="00467F05">
      <w:pPr>
        <w:jc w:val="both"/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61DF36A" w14:textId="77777777" w:rsidR="00467F05" w:rsidRDefault="00467F05" w:rsidP="00467F05">
      <w:pPr>
        <w:jc w:val="both"/>
      </w:pPr>
      <w:r>
        <w:lastRenderedPageBreak/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61002F9" w14:textId="77777777" w:rsidR="00467F05" w:rsidRPr="00B16E06" w:rsidRDefault="00467F05" w:rsidP="00467F05">
      <w:pPr>
        <w:rPr>
          <w:bCs/>
        </w:rPr>
      </w:pPr>
    </w:p>
    <w:sectPr w:rsidR="00467F05" w:rsidRPr="00B16E06" w:rsidSect="007429D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790E9" w14:textId="77777777" w:rsidR="007D7B14" w:rsidRDefault="007D7B14" w:rsidP="00E7534C">
      <w:r>
        <w:separator/>
      </w:r>
    </w:p>
  </w:endnote>
  <w:endnote w:type="continuationSeparator" w:id="0">
    <w:p w14:paraId="5F787E2C" w14:textId="77777777" w:rsidR="007D7B14" w:rsidRDefault="007D7B14" w:rsidP="00E7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9A51E" w14:textId="77777777" w:rsidR="007D7B14" w:rsidRDefault="007D7B14" w:rsidP="00E7534C">
      <w:r>
        <w:separator/>
      </w:r>
    </w:p>
  </w:footnote>
  <w:footnote w:type="continuationSeparator" w:id="0">
    <w:p w14:paraId="4F4E74A4" w14:textId="77777777" w:rsidR="007D7B14" w:rsidRDefault="007D7B14" w:rsidP="00E75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F3858"/>
    <w:multiLevelType w:val="hybridMultilevel"/>
    <w:tmpl w:val="B8286CA8"/>
    <w:name w:val="WW8Num20222222222222222322"/>
    <w:lvl w:ilvl="0" w:tplc="158C2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4E60F2">
      <w:start w:val="1"/>
      <w:numFmt w:val="lowerLetter"/>
      <w:lvlText w:val="%2."/>
      <w:lvlJc w:val="left"/>
      <w:pPr>
        <w:ind w:left="1440" w:hanging="360"/>
      </w:pPr>
    </w:lvl>
    <w:lvl w:ilvl="2" w:tplc="A34897F0">
      <w:start w:val="1"/>
      <w:numFmt w:val="lowerRoman"/>
      <w:lvlText w:val="%3."/>
      <w:lvlJc w:val="right"/>
      <w:pPr>
        <w:ind w:left="2160" w:hanging="180"/>
      </w:pPr>
    </w:lvl>
    <w:lvl w:ilvl="3" w:tplc="75E69E46">
      <w:start w:val="1"/>
      <w:numFmt w:val="decimal"/>
      <w:lvlText w:val="%4."/>
      <w:lvlJc w:val="left"/>
      <w:pPr>
        <w:ind w:left="2880" w:hanging="360"/>
      </w:pPr>
    </w:lvl>
    <w:lvl w:ilvl="4" w:tplc="8D929996">
      <w:start w:val="1"/>
      <w:numFmt w:val="lowerLetter"/>
      <w:lvlText w:val="%5."/>
      <w:lvlJc w:val="left"/>
      <w:pPr>
        <w:ind w:left="3600" w:hanging="360"/>
      </w:pPr>
    </w:lvl>
    <w:lvl w:ilvl="5" w:tplc="75B41F9E">
      <w:start w:val="1"/>
      <w:numFmt w:val="lowerRoman"/>
      <w:lvlText w:val="%6."/>
      <w:lvlJc w:val="right"/>
      <w:pPr>
        <w:ind w:left="4320" w:hanging="180"/>
      </w:pPr>
    </w:lvl>
    <w:lvl w:ilvl="6" w:tplc="77BA9BB6">
      <w:start w:val="1"/>
      <w:numFmt w:val="decimal"/>
      <w:lvlText w:val="%7."/>
      <w:lvlJc w:val="left"/>
      <w:pPr>
        <w:ind w:left="5040" w:hanging="360"/>
      </w:pPr>
    </w:lvl>
    <w:lvl w:ilvl="7" w:tplc="21A2C56E">
      <w:start w:val="1"/>
      <w:numFmt w:val="lowerLetter"/>
      <w:lvlText w:val="%8."/>
      <w:lvlJc w:val="left"/>
      <w:pPr>
        <w:ind w:left="5760" w:hanging="360"/>
      </w:pPr>
    </w:lvl>
    <w:lvl w:ilvl="8" w:tplc="80E077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95E61"/>
    <w:multiLevelType w:val="hybridMultilevel"/>
    <w:tmpl w:val="DBACDFEA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460CE8"/>
    <w:multiLevelType w:val="hybridMultilevel"/>
    <w:tmpl w:val="21A66964"/>
    <w:lvl w:ilvl="0" w:tplc="A3CC44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D140E4E">
      <w:start w:val="1"/>
      <w:numFmt w:val="lowerLetter"/>
      <w:lvlText w:val="%2."/>
      <w:lvlJc w:val="left"/>
      <w:pPr>
        <w:ind w:left="1440" w:hanging="360"/>
      </w:pPr>
    </w:lvl>
    <w:lvl w:ilvl="2" w:tplc="2F3A3A52">
      <w:start w:val="1"/>
      <w:numFmt w:val="lowerRoman"/>
      <w:lvlText w:val="%3."/>
      <w:lvlJc w:val="right"/>
      <w:pPr>
        <w:ind w:left="2160" w:hanging="180"/>
      </w:pPr>
    </w:lvl>
    <w:lvl w:ilvl="3" w:tplc="D3088312">
      <w:start w:val="1"/>
      <w:numFmt w:val="decimal"/>
      <w:lvlText w:val="%4."/>
      <w:lvlJc w:val="left"/>
      <w:pPr>
        <w:ind w:left="2880" w:hanging="360"/>
      </w:pPr>
    </w:lvl>
    <w:lvl w:ilvl="4" w:tplc="BD0CF9E4">
      <w:start w:val="1"/>
      <w:numFmt w:val="lowerLetter"/>
      <w:lvlText w:val="%5."/>
      <w:lvlJc w:val="left"/>
      <w:pPr>
        <w:ind w:left="3600" w:hanging="360"/>
      </w:pPr>
    </w:lvl>
    <w:lvl w:ilvl="5" w:tplc="415A9716">
      <w:start w:val="1"/>
      <w:numFmt w:val="lowerRoman"/>
      <w:lvlText w:val="%6."/>
      <w:lvlJc w:val="right"/>
      <w:pPr>
        <w:ind w:left="4320" w:hanging="180"/>
      </w:pPr>
    </w:lvl>
    <w:lvl w:ilvl="6" w:tplc="B914D0E0">
      <w:start w:val="1"/>
      <w:numFmt w:val="decimal"/>
      <w:lvlText w:val="%7."/>
      <w:lvlJc w:val="left"/>
      <w:pPr>
        <w:ind w:left="5040" w:hanging="360"/>
      </w:pPr>
    </w:lvl>
    <w:lvl w:ilvl="7" w:tplc="CF6035EE">
      <w:start w:val="1"/>
      <w:numFmt w:val="lowerLetter"/>
      <w:lvlText w:val="%8."/>
      <w:lvlJc w:val="left"/>
      <w:pPr>
        <w:ind w:left="5760" w:hanging="360"/>
      </w:pPr>
    </w:lvl>
    <w:lvl w:ilvl="8" w:tplc="35123A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C6FB4"/>
    <w:multiLevelType w:val="hybridMultilevel"/>
    <w:tmpl w:val="04021B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56750"/>
    <w:multiLevelType w:val="hybridMultilevel"/>
    <w:tmpl w:val="654C9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61096"/>
    <w:multiLevelType w:val="multilevel"/>
    <w:tmpl w:val="02BE9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22"/>
    <w:rsid w:val="00007724"/>
    <w:rsid w:val="00025246"/>
    <w:rsid w:val="000411C6"/>
    <w:rsid w:val="000573FC"/>
    <w:rsid w:val="000608AF"/>
    <w:rsid w:val="00070533"/>
    <w:rsid w:val="00072BD2"/>
    <w:rsid w:val="0008172F"/>
    <w:rsid w:val="00083637"/>
    <w:rsid w:val="00084A95"/>
    <w:rsid w:val="000906A2"/>
    <w:rsid w:val="000B2E1F"/>
    <w:rsid w:val="000B4874"/>
    <w:rsid w:val="000B60F7"/>
    <w:rsid w:val="000B74D0"/>
    <w:rsid w:val="000C7AAA"/>
    <w:rsid w:val="000D1EA5"/>
    <w:rsid w:val="000D1F6F"/>
    <w:rsid w:val="000E23B3"/>
    <w:rsid w:val="000E7944"/>
    <w:rsid w:val="000F23C3"/>
    <w:rsid w:val="000F38CA"/>
    <w:rsid w:val="000F6B67"/>
    <w:rsid w:val="0011139C"/>
    <w:rsid w:val="0011556B"/>
    <w:rsid w:val="00120FD6"/>
    <w:rsid w:val="00125FE9"/>
    <w:rsid w:val="0013479A"/>
    <w:rsid w:val="00135C8A"/>
    <w:rsid w:val="00154D2A"/>
    <w:rsid w:val="00163E80"/>
    <w:rsid w:val="0017324C"/>
    <w:rsid w:val="00183C78"/>
    <w:rsid w:val="0019492B"/>
    <w:rsid w:val="001A5542"/>
    <w:rsid w:val="001B4D49"/>
    <w:rsid w:val="001E2E54"/>
    <w:rsid w:val="001E6CA7"/>
    <w:rsid w:val="001E73A8"/>
    <w:rsid w:val="001F0662"/>
    <w:rsid w:val="001F302C"/>
    <w:rsid w:val="001F32B4"/>
    <w:rsid w:val="002044E9"/>
    <w:rsid w:val="00205613"/>
    <w:rsid w:val="00211DA0"/>
    <w:rsid w:val="00214DC7"/>
    <w:rsid w:val="00227689"/>
    <w:rsid w:val="00242A89"/>
    <w:rsid w:val="00253EE6"/>
    <w:rsid w:val="00265ADF"/>
    <w:rsid w:val="00271FEC"/>
    <w:rsid w:val="00274C59"/>
    <w:rsid w:val="00277A7C"/>
    <w:rsid w:val="00283994"/>
    <w:rsid w:val="00283EB8"/>
    <w:rsid w:val="0029411E"/>
    <w:rsid w:val="002C229D"/>
    <w:rsid w:val="002C39F4"/>
    <w:rsid w:val="002D250B"/>
    <w:rsid w:val="002D4202"/>
    <w:rsid w:val="002E6E3A"/>
    <w:rsid w:val="002F7B6E"/>
    <w:rsid w:val="003045DA"/>
    <w:rsid w:val="00304F6F"/>
    <w:rsid w:val="003222D4"/>
    <w:rsid w:val="00322B42"/>
    <w:rsid w:val="003477A9"/>
    <w:rsid w:val="003722A2"/>
    <w:rsid w:val="0038516B"/>
    <w:rsid w:val="00387127"/>
    <w:rsid w:val="003875F5"/>
    <w:rsid w:val="003913CF"/>
    <w:rsid w:val="00394D68"/>
    <w:rsid w:val="0039664A"/>
    <w:rsid w:val="003966E0"/>
    <w:rsid w:val="003A2770"/>
    <w:rsid w:val="003A376A"/>
    <w:rsid w:val="003C201F"/>
    <w:rsid w:val="003D29F7"/>
    <w:rsid w:val="003D4391"/>
    <w:rsid w:val="003E0797"/>
    <w:rsid w:val="003E1E7B"/>
    <w:rsid w:val="003E2D8C"/>
    <w:rsid w:val="0040054F"/>
    <w:rsid w:val="00404EC3"/>
    <w:rsid w:val="004133EF"/>
    <w:rsid w:val="004201B8"/>
    <w:rsid w:val="00421ACC"/>
    <w:rsid w:val="004254B0"/>
    <w:rsid w:val="0043017B"/>
    <w:rsid w:val="00434DE2"/>
    <w:rsid w:val="0044027D"/>
    <w:rsid w:val="0045678F"/>
    <w:rsid w:val="004608AB"/>
    <w:rsid w:val="0046602D"/>
    <w:rsid w:val="00467F05"/>
    <w:rsid w:val="00470D55"/>
    <w:rsid w:val="00487F08"/>
    <w:rsid w:val="004C351C"/>
    <w:rsid w:val="004C4681"/>
    <w:rsid w:val="004C5503"/>
    <w:rsid w:val="004D25CF"/>
    <w:rsid w:val="004D6B6F"/>
    <w:rsid w:val="004F3C25"/>
    <w:rsid w:val="00507578"/>
    <w:rsid w:val="00514C66"/>
    <w:rsid w:val="00517E8A"/>
    <w:rsid w:val="00520979"/>
    <w:rsid w:val="0052703D"/>
    <w:rsid w:val="0053125F"/>
    <w:rsid w:val="00545B53"/>
    <w:rsid w:val="00562B1B"/>
    <w:rsid w:val="00562C8F"/>
    <w:rsid w:val="00573028"/>
    <w:rsid w:val="00587490"/>
    <w:rsid w:val="005878C9"/>
    <w:rsid w:val="00591849"/>
    <w:rsid w:val="00596226"/>
    <w:rsid w:val="005B17B2"/>
    <w:rsid w:val="005B2907"/>
    <w:rsid w:val="005B2DFF"/>
    <w:rsid w:val="005B3C1B"/>
    <w:rsid w:val="005E116B"/>
    <w:rsid w:val="005E2A13"/>
    <w:rsid w:val="00602C6D"/>
    <w:rsid w:val="006118B2"/>
    <w:rsid w:val="00614009"/>
    <w:rsid w:val="00622780"/>
    <w:rsid w:val="0062492C"/>
    <w:rsid w:val="00626A0D"/>
    <w:rsid w:val="006327A8"/>
    <w:rsid w:val="00634B44"/>
    <w:rsid w:val="0063674C"/>
    <w:rsid w:val="006806F2"/>
    <w:rsid w:val="00680CBF"/>
    <w:rsid w:val="00687425"/>
    <w:rsid w:val="00690184"/>
    <w:rsid w:val="0069628A"/>
    <w:rsid w:val="00697E55"/>
    <w:rsid w:val="006A791F"/>
    <w:rsid w:val="006B424B"/>
    <w:rsid w:val="006D1F8C"/>
    <w:rsid w:val="006D68E1"/>
    <w:rsid w:val="006E08C0"/>
    <w:rsid w:val="006E2FA6"/>
    <w:rsid w:val="006E3C8D"/>
    <w:rsid w:val="007011E3"/>
    <w:rsid w:val="0070614C"/>
    <w:rsid w:val="007116AD"/>
    <w:rsid w:val="007400EA"/>
    <w:rsid w:val="007407CD"/>
    <w:rsid w:val="007429D2"/>
    <w:rsid w:val="00746524"/>
    <w:rsid w:val="00747518"/>
    <w:rsid w:val="007667C8"/>
    <w:rsid w:val="007677D4"/>
    <w:rsid w:val="0077101A"/>
    <w:rsid w:val="00772A3E"/>
    <w:rsid w:val="00773EE8"/>
    <w:rsid w:val="00773FED"/>
    <w:rsid w:val="00774425"/>
    <w:rsid w:val="007745F9"/>
    <w:rsid w:val="0078670E"/>
    <w:rsid w:val="00792D3A"/>
    <w:rsid w:val="00794EB6"/>
    <w:rsid w:val="00794F9E"/>
    <w:rsid w:val="007A4B14"/>
    <w:rsid w:val="007A63FC"/>
    <w:rsid w:val="007B37A6"/>
    <w:rsid w:val="007C372A"/>
    <w:rsid w:val="007D6498"/>
    <w:rsid w:val="007D7B14"/>
    <w:rsid w:val="007E3394"/>
    <w:rsid w:val="007E6BE5"/>
    <w:rsid w:val="007F18F6"/>
    <w:rsid w:val="007F7050"/>
    <w:rsid w:val="007F7CEB"/>
    <w:rsid w:val="008167B8"/>
    <w:rsid w:val="00833516"/>
    <w:rsid w:val="00835449"/>
    <w:rsid w:val="00841850"/>
    <w:rsid w:val="008537FE"/>
    <w:rsid w:val="008543AB"/>
    <w:rsid w:val="008619F6"/>
    <w:rsid w:val="008C0BD2"/>
    <w:rsid w:val="008C236E"/>
    <w:rsid w:val="008C38F8"/>
    <w:rsid w:val="008C3B56"/>
    <w:rsid w:val="008D0119"/>
    <w:rsid w:val="008D33A4"/>
    <w:rsid w:val="008E1C1E"/>
    <w:rsid w:val="008E5AAA"/>
    <w:rsid w:val="008F0000"/>
    <w:rsid w:val="008F06F0"/>
    <w:rsid w:val="008F703B"/>
    <w:rsid w:val="009132DA"/>
    <w:rsid w:val="009139B6"/>
    <w:rsid w:val="00913A4A"/>
    <w:rsid w:val="0092180E"/>
    <w:rsid w:val="00922A84"/>
    <w:rsid w:val="00923632"/>
    <w:rsid w:val="00930A5F"/>
    <w:rsid w:val="00932309"/>
    <w:rsid w:val="009337EE"/>
    <w:rsid w:val="00935A6D"/>
    <w:rsid w:val="009420A6"/>
    <w:rsid w:val="009438C3"/>
    <w:rsid w:val="00944DCF"/>
    <w:rsid w:val="00962BB9"/>
    <w:rsid w:val="009716D1"/>
    <w:rsid w:val="0098302D"/>
    <w:rsid w:val="00995BA1"/>
    <w:rsid w:val="009A4B47"/>
    <w:rsid w:val="009B5E1B"/>
    <w:rsid w:val="009C2F97"/>
    <w:rsid w:val="009D32F5"/>
    <w:rsid w:val="009D3565"/>
    <w:rsid w:val="009D4D27"/>
    <w:rsid w:val="00A03097"/>
    <w:rsid w:val="00A058FF"/>
    <w:rsid w:val="00A05F5A"/>
    <w:rsid w:val="00A06709"/>
    <w:rsid w:val="00A10B62"/>
    <w:rsid w:val="00A10CEF"/>
    <w:rsid w:val="00A13A17"/>
    <w:rsid w:val="00A1555A"/>
    <w:rsid w:val="00A1756A"/>
    <w:rsid w:val="00A20655"/>
    <w:rsid w:val="00A2349E"/>
    <w:rsid w:val="00A2579D"/>
    <w:rsid w:val="00A32F54"/>
    <w:rsid w:val="00A35849"/>
    <w:rsid w:val="00A402B6"/>
    <w:rsid w:val="00A431D0"/>
    <w:rsid w:val="00A45794"/>
    <w:rsid w:val="00A52264"/>
    <w:rsid w:val="00A55BF2"/>
    <w:rsid w:val="00A61ABA"/>
    <w:rsid w:val="00A664C7"/>
    <w:rsid w:val="00A751C2"/>
    <w:rsid w:val="00A76B99"/>
    <w:rsid w:val="00A9478D"/>
    <w:rsid w:val="00A95739"/>
    <w:rsid w:val="00A95F37"/>
    <w:rsid w:val="00AA414E"/>
    <w:rsid w:val="00AA71AA"/>
    <w:rsid w:val="00AB13F5"/>
    <w:rsid w:val="00AB2DE9"/>
    <w:rsid w:val="00AB7ABD"/>
    <w:rsid w:val="00AC68FE"/>
    <w:rsid w:val="00AD226E"/>
    <w:rsid w:val="00AE00B1"/>
    <w:rsid w:val="00AE1A0F"/>
    <w:rsid w:val="00AE4E79"/>
    <w:rsid w:val="00AF2DF5"/>
    <w:rsid w:val="00B12297"/>
    <w:rsid w:val="00B14800"/>
    <w:rsid w:val="00B2438E"/>
    <w:rsid w:val="00B33513"/>
    <w:rsid w:val="00B33EE0"/>
    <w:rsid w:val="00B371C1"/>
    <w:rsid w:val="00B46FB9"/>
    <w:rsid w:val="00B50F78"/>
    <w:rsid w:val="00B51AA3"/>
    <w:rsid w:val="00B520C9"/>
    <w:rsid w:val="00B55E4C"/>
    <w:rsid w:val="00B6037B"/>
    <w:rsid w:val="00B62C9C"/>
    <w:rsid w:val="00B62E84"/>
    <w:rsid w:val="00B63480"/>
    <w:rsid w:val="00B678C8"/>
    <w:rsid w:val="00B71F94"/>
    <w:rsid w:val="00B77666"/>
    <w:rsid w:val="00B87601"/>
    <w:rsid w:val="00BC3DF6"/>
    <w:rsid w:val="00BD0F2F"/>
    <w:rsid w:val="00BD7EA7"/>
    <w:rsid w:val="00BE25E7"/>
    <w:rsid w:val="00BE2A51"/>
    <w:rsid w:val="00BE5904"/>
    <w:rsid w:val="00C07C78"/>
    <w:rsid w:val="00C11FDD"/>
    <w:rsid w:val="00C14F66"/>
    <w:rsid w:val="00C311FC"/>
    <w:rsid w:val="00C32C26"/>
    <w:rsid w:val="00C407AA"/>
    <w:rsid w:val="00C472E9"/>
    <w:rsid w:val="00C55B65"/>
    <w:rsid w:val="00C62154"/>
    <w:rsid w:val="00C6274F"/>
    <w:rsid w:val="00C87BA4"/>
    <w:rsid w:val="00CB648B"/>
    <w:rsid w:val="00CB65DD"/>
    <w:rsid w:val="00CB725E"/>
    <w:rsid w:val="00CC104D"/>
    <w:rsid w:val="00CC1426"/>
    <w:rsid w:val="00CD4924"/>
    <w:rsid w:val="00CE0D03"/>
    <w:rsid w:val="00CE35EE"/>
    <w:rsid w:val="00CE4659"/>
    <w:rsid w:val="00CE7C2D"/>
    <w:rsid w:val="00D146B7"/>
    <w:rsid w:val="00D207BD"/>
    <w:rsid w:val="00D31DAA"/>
    <w:rsid w:val="00D340BA"/>
    <w:rsid w:val="00D37715"/>
    <w:rsid w:val="00D40C73"/>
    <w:rsid w:val="00D466FF"/>
    <w:rsid w:val="00D63068"/>
    <w:rsid w:val="00D63525"/>
    <w:rsid w:val="00D64238"/>
    <w:rsid w:val="00D75BFE"/>
    <w:rsid w:val="00D816BE"/>
    <w:rsid w:val="00DE752E"/>
    <w:rsid w:val="00DF35C7"/>
    <w:rsid w:val="00DF370D"/>
    <w:rsid w:val="00DF48E3"/>
    <w:rsid w:val="00DF6CF5"/>
    <w:rsid w:val="00E03C52"/>
    <w:rsid w:val="00E05DA6"/>
    <w:rsid w:val="00E11C4E"/>
    <w:rsid w:val="00E160BB"/>
    <w:rsid w:val="00E21272"/>
    <w:rsid w:val="00E23FC8"/>
    <w:rsid w:val="00E24BE9"/>
    <w:rsid w:val="00E31C67"/>
    <w:rsid w:val="00E41911"/>
    <w:rsid w:val="00E4446E"/>
    <w:rsid w:val="00E4731D"/>
    <w:rsid w:val="00E57022"/>
    <w:rsid w:val="00E5780D"/>
    <w:rsid w:val="00E65A2A"/>
    <w:rsid w:val="00E7534C"/>
    <w:rsid w:val="00E818BB"/>
    <w:rsid w:val="00E83D37"/>
    <w:rsid w:val="00E8630F"/>
    <w:rsid w:val="00EA0DE9"/>
    <w:rsid w:val="00EB0C71"/>
    <w:rsid w:val="00EB5E48"/>
    <w:rsid w:val="00EB6A04"/>
    <w:rsid w:val="00EC234B"/>
    <w:rsid w:val="00EC58B6"/>
    <w:rsid w:val="00EC7EFF"/>
    <w:rsid w:val="00ED1FB7"/>
    <w:rsid w:val="00ED5BF3"/>
    <w:rsid w:val="00ED7CB2"/>
    <w:rsid w:val="00EE214E"/>
    <w:rsid w:val="00EF0130"/>
    <w:rsid w:val="00F01995"/>
    <w:rsid w:val="00F02EA4"/>
    <w:rsid w:val="00F059DD"/>
    <w:rsid w:val="00F12123"/>
    <w:rsid w:val="00F15C52"/>
    <w:rsid w:val="00F246DF"/>
    <w:rsid w:val="00F538F2"/>
    <w:rsid w:val="00F62595"/>
    <w:rsid w:val="00F7361C"/>
    <w:rsid w:val="00F74678"/>
    <w:rsid w:val="00F75D64"/>
    <w:rsid w:val="00F9171D"/>
    <w:rsid w:val="00F923E8"/>
    <w:rsid w:val="00F93E0B"/>
    <w:rsid w:val="00F95FD7"/>
    <w:rsid w:val="00FA144B"/>
    <w:rsid w:val="00FC0147"/>
    <w:rsid w:val="00FC5526"/>
    <w:rsid w:val="00FD1DC9"/>
    <w:rsid w:val="00FD5EDC"/>
    <w:rsid w:val="00FE309F"/>
    <w:rsid w:val="00FE4A02"/>
    <w:rsid w:val="00FE57AA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6974B0C"/>
  <w15:docId w15:val="{8FBE32F6-74E4-4B13-9312-0F05E190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02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7022"/>
    <w:pPr>
      <w:keepNext/>
      <w:jc w:val="right"/>
      <w:outlineLvl w:val="0"/>
    </w:pPr>
    <w:rPr>
      <w:rFonts w:eastAsia="Calibri"/>
      <w:i/>
      <w:iCs/>
    </w:rPr>
  </w:style>
  <w:style w:type="paragraph" w:styleId="2">
    <w:name w:val="heading 2"/>
    <w:basedOn w:val="a"/>
    <w:next w:val="a"/>
    <w:link w:val="20"/>
    <w:uiPriority w:val="99"/>
    <w:qFormat/>
    <w:rsid w:val="00E57022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57022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57022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E57022"/>
    <w:pPr>
      <w:spacing w:before="240" w:after="60"/>
      <w:outlineLvl w:val="5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022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E5702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E5702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E5702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E57022"/>
    <w:rPr>
      <w:rFonts w:ascii="Times New Roman" w:hAnsi="Times New Roman" w:cs="Times New Roman"/>
      <w:b/>
      <w:bCs/>
      <w:lang w:eastAsia="ru-RU"/>
    </w:rPr>
  </w:style>
  <w:style w:type="character" w:styleId="a3">
    <w:name w:val="Hyperlink"/>
    <w:uiPriority w:val="99"/>
    <w:rsid w:val="00E57022"/>
    <w:rPr>
      <w:color w:val="0000FF"/>
      <w:u w:val="single"/>
    </w:rPr>
  </w:style>
  <w:style w:type="character" w:styleId="a4">
    <w:name w:val="Emphasis"/>
    <w:uiPriority w:val="99"/>
    <w:qFormat/>
    <w:rsid w:val="00E57022"/>
    <w:rPr>
      <w:rFonts w:ascii="Times New Roman" w:hAnsi="Times New Roman" w:cs="Times New Roman"/>
      <w:i/>
      <w:iCs/>
    </w:rPr>
  </w:style>
  <w:style w:type="paragraph" w:styleId="a5">
    <w:name w:val="Normal (Web)"/>
    <w:basedOn w:val="a"/>
    <w:uiPriority w:val="99"/>
    <w:rsid w:val="00E57022"/>
    <w:pPr>
      <w:tabs>
        <w:tab w:val="num" w:pos="360"/>
      </w:tabs>
      <w:spacing w:before="100" w:beforeAutospacing="1" w:after="100" w:afterAutospacing="1"/>
      <w:ind w:left="360" w:hanging="360"/>
    </w:pPr>
  </w:style>
  <w:style w:type="paragraph" w:styleId="a6">
    <w:name w:val="Body Text"/>
    <w:basedOn w:val="a"/>
    <w:link w:val="a7"/>
    <w:uiPriority w:val="99"/>
    <w:rsid w:val="00E57022"/>
    <w:pPr>
      <w:tabs>
        <w:tab w:val="num" w:pos="360"/>
      </w:tabs>
      <w:ind w:hanging="360"/>
      <w:jc w:val="center"/>
    </w:pPr>
    <w:rPr>
      <w:rFonts w:eastAsia="Calibri"/>
      <w:b/>
      <w:bCs/>
      <w:smallCaps/>
    </w:rPr>
  </w:style>
  <w:style w:type="character" w:customStyle="1" w:styleId="a7">
    <w:name w:val="Основной текст Знак"/>
    <w:link w:val="a6"/>
    <w:uiPriority w:val="99"/>
    <w:locked/>
    <w:rsid w:val="00E57022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E57022"/>
    <w:pPr>
      <w:tabs>
        <w:tab w:val="num" w:pos="360"/>
      </w:tabs>
      <w:spacing w:after="120"/>
      <w:ind w:left="283" w:hanging="360"/>
    </w:pPr>
    <w:rPr>
      <w:rFonts w:eastAsia="Calibri"/>
    </w:rPr>
  </w:style>
  <w:style w:type="character" w:customStyle="1" w:styleId="a9">
    <w:name w:val="Основной текст с отступом Знак"/>
    <w:link w:val="a8"/>
    <w:uiPriority w:val="99"/>
    <w:locked/>
    <w:rsid w:val="00E57022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E57022"/>
    <w:pPr>
      <w:tabs>
        <w:tab w:val="num" w:pos="360"/>
      </w:tabs>
      <w:ind w:left="993" w:hanging="360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E57022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57022"/>
    <w:pPr>
      <w:tabs>
        <w:tab w:val="num" w:pos="360"/>
      </w:tabs>
      <w:spacing w:after="120"/>
      <w:ind w:left="283" w:hanging="360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E57022"/>
    <w:rPr>
      <w:rFonts w:ascii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39"/>
    <w:rsid w:val="00E570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99"/>
    <w:qFormat/>
    <w:rsid w:val="00E57022"/>
    <w:rPr>
      <w:b/>
      <w:bCs/>
    </w:rPr>
  </w:style>
  <w:style w:type="paragraph" w:styleId="ac">
    <w:name w:val="List Paragraph"/>
    <w:basedOn w:val="a"/>
    <w:uiPriority w:val="99"/>
    <w:qFormat/>
    <w:rsid w:val="00E5702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rsid w:val="00E57022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E57022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uiPriority w:val="99"/>
    <w:rsid w:val="00E57022"/>
    <w:rPr>
      <w:rFonts w:ascii="Courier New" w:eastAsia="Calibri" w:hAnsi="Courier New" w:cs="Courier New"/>
      <w:sz w:val="20"/>
      <w:szCs w:val="20"/>
    </w:rPr>
  </w:style>
  <w:style w:type="character" w:customStyle="1" w:styleId="ae">
    <w:name w:val="Текст Знак"/>
    <w:link w:val="ad"/>
    <w:uiPriority w:val="99"/>
    <w:locked/>
    <w:rsid w:val="00E57022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список с точками"/>
    <w:basedOn w:val="a"/>
    <w:uiPriority w:val="99"/>
    <w:rsid w:val="00E57022"/>
    <w:pPr>
      <w:tabs>
        <w:tab w:val="num" w:pos="360"/>
        <w:tab w:val="num" w:pos="756"/>
      </w:tabs>
      <w:spacing w:line="312" w:lineRule="auto"/>
      <w:ind w:left="756" w:hanging="360"/>
      <w:jc w:val="both"/>
    </w:pPr>
  </w:style>
  <w:style w:type="paragraph" w:customStyle="1" w:styleId="11">
    <w:name w:val="Абзац списка1"/>
    <w:basedOn w:val="a"/>
    <w:uiPriority w:val="99"/>
    <w:qFormat/>
    <w:rsid w:val="00E5702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E57022"/>
    <w:pPr>
      <w:tabs>
        <w:tab w:val="num" w:pos="720"/>
      </w:tabs>
      <w:ind w:hanging="360"/>
    </w:pPr>
    <w:rPr>
      <w:rFonts w:eastAsia="Calibri"/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E5702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E57022"/>
    <w:pPr>
      <w:tabs>
        <w:tab w:val="center" w:pos="4677"/>
        <w:tab w:val="right" w:pos="9355"/>
      </w:tabs>
      <w:ind w:hanging="360"/>
    </w:pPr>
    <w:rPr>
      <w:rFonts w:eastAsia="Calibri"/>
    </w:rPr>
  </w:style>
  <w:style w:type="character" w:customStyle="1" w:styleId="af3">
    <w:name w:val="Верхний колонтитул Знак"/>
    <w:link w:val="af2"/>
    <w:uiPriority w:val="99"/>
    <w:locked/>
    <w:rsid w:val="00E5702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4">
    <w:name w:val="Стиль"/>
    <w:uiPriority w:val="99"/>
    <w:rsid w:val="00E57022"/>
    <w:pPr>
      <w:widowControl w:val="0"/>
      <w:tabs>
        <w:tab w:val="num" w:pos="720"/>
      </w:tabs>
      <w:autoSpaceDE w:val="0"/>
      <w:autoSpaceDN w:val="0"/>
      <w:adjustRightInd w:val="0"/>
      <w:ind w:hanging="360"/>
    </w:pPr>
    <w:rPr>
      <w:rFonts w:ascii="Arial" w:eastAsia="Times New Roman" w:hAnsi="Arial" w:cs="Arial"/>
      <w:sz w:val="24"/>
      <w:szCs w:val="24"/>
    </w:rPr>
  </w:style>
  <w:style w:type="character" w:styleId="af5">
    <w:name w:val="footnote reference"/>
    <w:uiPriority w:val="99"/>
    <w:semiHidden/>
    <w:rsid w:val="00E57022"/>
    <w:rPr>
      <w:vertAlign w:val="superscript"/>
    </w:rPr>
  </w:style>
  <w:style w:type="paragraph" w:customStyle="1" w:styleId="Default">
    <w:name w:val="Default"/>
    <w:uiPriority w:val="99"/>
    <w:rsid w:val="00E5702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E57022"/>
    <w:pPr>
      <w:spacing w:before="100" w:beforeAutospacing="1" w:after="100" w:afterAutospacing="1"/>
    </w:pPr>
  </w:style>
  <w:style w:type="character" w:styleId="af6">
    <w:name w:val="FollowedHyperlink"/>
    <w:uiPriority w:val="99"/>
    <w:rsid w:val="00E57022"/>
    <w:rPr>
      <w:color w:val="800080"/>
      <w:u w:val="single"/>
    </w:rPr>
  </w:style>
  <w:style w:type="character" w:customStyle="1" w:styleId="af7">
    <w:name w:val="Нижний колонтитул Знак"/>
    <w:link w:val="af8"/>
    <w:uiPriority w:val="99"/>
    <w:locked/>
    <w:rsid w:val="00E57022"/>
    <w:rPr>
      <w:sz w:val="24"/>
      <w:szCs w:val="24"/>
    </w:rPr>
  </w:style>
  <w:style w:type="paragraph" w:styleId="af8">
    <w:name w:val="footer"/>
    <w:basedOn w:val="a"/>
    <w:link w:val="af7"/>
    <w:uiPriority w:val="99"/>
    <w:rsid w:val="00E57022"/>
    <w:pPr>
      <w:tabs>
        <w:tab w:val="center" w:pos="4677"/>
        <w:tab w:val="right" w:pos="9355"/>
      </w:tabs>
      <w:ind w:hanging="360"/>
    </w:pPr>
    <w:rPr>
      <w:rFonts w:ascii="Calibri" w:eastAsia="Calibri" w:hAnsi="Calibri" w:cs="Calibri"/>
    </w:rPr>
  </w:style>
  <w:style w:type="character" w:customStyle="1" w:styleId="FooterChar1">
    <w:name w:val="Footer Char1"/>
    <w:uiPriority w:val="99"/>
    <w:semiHidden/>
    <w:locked/>
    <w:rsid w:val="00B2438E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uiPriority w:val="99"/>
    <w:semiHidden/>
    <w:locked/>
    <w:rsid w:val="00E5702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E57022"/>
  </w:style>
  <w:style w:type="character" w:customStyle="1" w:styleId="apple-style-span">
    <w:name w:val="apple-style-span"/>
    <w:basedOn w:val="a0"/>
    <w:uiPriority w:val="99"/>
    <w:rsid w:val="00E57022"/>
  </w:style>
  <w:style w:type="character" w:customStyle="1" w:styleId="textbf">
    <w:name w:val="textbf"/>
    <w:basedOn w:val="a0"/>
    <w:uiPriority w:val="99"/>
    <w:rsid w:val="00E57022"/>
  </w:style>
  <w:style w:type="character" w:customStyle="1" w:styleId="33">
    <w:name w:val="Основной текст (3)_"/>
    <w:link w:val="34"/>
    <w:uiPriority w:val="99"/>
    <w:locked/>
    <w:rsid w:val="00B62E84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B62E84"/>
    <w:pPr>
      <w:widowControl w:val="0"/>
      <w:shd w:val="clear" w:color="auto" w:fill="FFFFFF"/>
      <w:spacing w:before="420" w:after="420" w:line="317" w:lineRule="exact"/>
      <w:jc w:val="center"/>
    </w:pPr>
    <w:rPr>
      <w:rFonts w:ascii="Calibri" w:eastAsia="Calibri" w:hAnsi="Calibri" w:cs="Calibri"/>
      <w:b/>
      <w:bCs/>
      <w:i/>
      <w:iCs/>
      <w:spacing w:val="1"/>
      <w:sz w:val="25"/>
      <w:szCs w:val="25"/>
    </w:rPr>
  </w:style>
  <w:style w:type="paragraph" w:customStyle="1" w:styleId="Style38">
    <w:name w:val="Style38"/>
    <w:basedOn w:val="a"/>
    <w:uiPriority w:val="99"/>
    <w:rsid w:val="00B62E84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54">
    <w:name w:val="Font Style54"/>
    <w:uiPriority w:val="99"/>
    <w:rsid w:val="00B62E84"/>
    <w:rPr>
      <w:rFonts w:ascii="Times New Roman" w:hAnsi="Times New Roman" w:cs="Times New Roman"/>
      <w:sz w:val="22"/>
      <w:szCs w:val="22"/>
    </w:rPr>
  </w:style>
  <w:style w:type="paragraph" w:customStyle="1" w:styleId="Style42">
    <w:name w:val="Style42"/>
    <w:basedOn w:val="a"/>
    <w:uiPriority w:val="99"/>
    <w:rsid w:val="00B62E8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43">
    <w:name w:val="Style43"/>
    <w:basedOn w:val="a"/>
    <w:uiPriority w:val="99"/>
    <w:rsid w:val="00B62E84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uiPriority w:val="99"/>
    <w:rsid w:val="00B62E8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B62E84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uiPriority w:val="99"/>
    <w:rsid w:val="00B62E84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45">
    <w:name w:val="Style45"/>
    <w:basedOn w:val="a"/>
    <w:uiPriority w:val="99"/>
    <w:rsid w:val="00B62E84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9">
    <w:name w:val="Style39"/>
    <w:basedOn w:val="a"/>
    <w:uiPriority w:val="99"/>
    <w:rsid w:val="00F93E0B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af9">
    <w:name w:val="Основной текст_"/>
    <w:uiPriority w:val="99"/>
    <w:locked/>
    <w:rsid w:val="00AA414E"/>
    <w:rPr>
      <w:rFonts w:ascii="Times New Roman" w:hAnsi="Times New Roman" w:cs="Times New Roman"/>
      <w:spacing w:val="4"/>
      <w:sz w:val="25"/>
      <w:szCs w:val="25"/>
      <w:u w:val="none"/>
    </w:rPr>
  </w:style>
  <w:style w:type="character" w:customStyle="1" w:styleId="25">
    <w:name w:val="Основной текст (2)_"/>
    <w:link w:val="26"/>
    <w:uiPriority w:val="99"/>
    <w:locked/>
    <w:rsid w:val="00AA414E"/>
    <w:rPr>
      <w:i/>
      <w:iCs/>
      <w:spacing w:val="3"/>
      <w:sz w:val="25"/>
      <w:szCs w:val="25"/>
    </w:rPr>
  </w:style>
  <w:style w:type="character" w:customStyle="1" w:styleId="41">
    <w:name w:val="Основной текст (4)_"/>
    <w:link w:val="42"/>
    <w:uiPriority w:val="99"/>
    <w:locked/>
    <w:rsid w:val="00AA414E"/>
    <w:rPr>
      <w:b/>
      <w:bCs/>
      <w:i/>
      <w:iCs/>
      <w:spacing w:val="2"/>
      <w:sz w:val="25"/>
      <w:szCs w:val="25"/>
    </w:rPr>
  </w:style>
  <w:style w:type="character" w:customStyle="1" w:styleId="35">
    <w:name w:val="Основной текст (3) + Полужирный"/>
    <w:aliases w:val="Интервал 0 pt"/>
    <w:uiPriority w:val="99"/>
    <w:rsid w:val="00AA414E"/>
    <w:rPr>
      <w:rFonts w:ascii="Times New Roman" w:hAnsi="Times New Roman" w:cs="Times New Roman"/>
      <w:b/>
      <w:bCs/>
      <w:i/>
      <w:iCs/>
      <w:spacing w:val="4"/>
      <w:sz w:val="21"/>
      <w:szCs w:val="21"/>
      <w:u w:val="none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AA414E"/>
    <w:rPr>
      <w:b/>
      <w:bCs/>
      <w:spacing w:val="4"/>
      <w:sz w:val="21"/>
      <w:szCs w:val="21"/>
    </w:rPr>
  </w:style>
  <w:style w:type="paragraph" w:customStyle="1" w:styleId="26">
    <w:name w:val="Основной текст (2)"/>
    <w:basedOn w:val="a"/>
    <w:link w:val="25"/>
    <w:uiPriority w:val="99"/>
    <w:rsid w:val="00AA414E"/>
    <w:pPr>
      <w:widowControl w:val="0"/>
      <w:shd w:val="clear" w:color="auto" w:fill="FFFFFF"/>
      <w:spacing w:before="480" w:after="480" w:line="240" w:lineRule="atLeast"/>
      <w:jc w:val="center"/>
    </w:pPr>
    <w:rPr>
      <w:rFonts w:ascii="Calibri" w:eastAsia="Calibri" w:hAnsi="Calibri" w:cs="Calibri"/>
      <w:i/>
      <w:iCs/>
      <w:spacing w:val="3"/>
      <w:sz w:val="25"/>
      <w:szCs w:val="25"/>
    </w:rPr>
  </w:style>
  <w:style w:type="paragraph" w:customStyle="1" w:styleId="42">
    <w:name w:val="Основной текст (4)"/>
    <w:basedOn w:val="a"/>
    <w:link w:val="41"/>
    <w:uiPriority w:val="99"/>
    <w:rsid w:val="00AA414E"/>
    <w:pPr>
      <w:widowControl w:val="0"/>
      <w:shd w:val="clear" w:color="auto" w:fill="FFFFFF"/>
      <w:spacing w:before="300" w:line="638" w:lineRule="exact"/>
      <w:jc w:val="center"/>
    </w:pPr>
    <w:rPr>
      <w:rFonts w:ascii="Calibri" w:eastAsia="Calibri" w:hAnsi="Calibri" w:cs="Calibri"/>
      <w:b/>
      <w:bCs/>
      <w:i/>
      <w:iCs/>
      <w:spacing w:val="2"/>
      <w:sz w:val="25"/>
      <w:szCs w:val="25"/>
    </w:rPr>
  </w:style>
  <w:style w:type="paragraph" w:customStyle="1" w:styleId="50">
    <w:name w:val="Основной текст (5)"/>
    <w:basedOn w:val="a"/>
    <w:link w:val="5"/>
    <w:uiPriority w:val="99"/>
    <w:rsid w:val="00AA414E"/>
    <w:pPr>
      <w:widowControl w:val="0"/>
      <w:shd w:val="clear" w:color="auto" w:fill="FFFFFF"/>
      <w:spacing w:before="4080" w:after="60" w:line="240" w:lineRule="atLeast"/>
      <w:jc w:val="center"/>
    </w:pPr>
    <w:rPr>
      <w:rFonts w:ascii="Calibri" w:eastAsia="Calibri" w:hAnsi="Calibri" w:cs="Calibri"/>
      <w:b/>
      <w:bCs/>
      <w:spacing w:val="4"/>
      <w:sz w:val="21"/>
      <w:szCs w:val="21"/>
    </w:rPr>
  </w:style>
  <w:style w:type="paragraph" w:styleId="afa">
    <w:name w:val="Balloon Text"/>
    <w:basedOn w:val="a"/>
    <w:link w:val="afb"/>
    <w:uiPriority w:val="99"/>
    <w:semiHidden/>
    <w:locked/>
    <w:rsid w:val="00135C8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135C8A"/>
    <w:rPr>
      <w:rFonts w:ascii="Tahoma" w:hAnsi="Tahoma" w:cs="Tahoma"/>
      <w:sz w:val="16"/>
      <w:szCs w:val="16"/>
    </w:rPr>
  </w:style>
  <w:style w:type="paragraph" w:styleId="afc">
    <w:name w:val="annotation text"/>
    <w:basedOn w:val="a"/>
    <w:link w:val="afd"/>
    <w:uiPriority w:val="99"/>
    <w:semiHidden/>
    <w:locked/>
    <w:rsid w:val="00D146B7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semiHidden/>
    <w:locked/>
    <w:rsid w:val="00D146B7"/>
    <w:rPr>
      <w:rFonts w:ascii="Times New Roman" w:hAnsi="Times New Roman" w:cs="Times New Roman"/>
    </w:rPr>
  </w:style>
  <w:style w:type="paragraph" w:customStyle="1" w:styleId="afe">
    <w:name w:val="Для таблиц"/>
    <w:basedOn w:val="a"/>
    <w:qFormat/>
    <w:rsid w:val="00F246DF"/>
  </w:style>
  <w:style w:type="character" w:customStyle="1" w:styleId="13">
    <w:name w:val="Неразрешенное упоминание1"/>
    <w:uiPriority w:val="99"/>
    <w:semiHidden/>
    <w:rsid w:val="00D63068"/>
    <w:rPr>
      <w:color w:val="auto"/>
      <w:shd w:val="clear" w:color="auto" w:fill="auto"/>
    </w:rPr>
  </w:style>
  <w:style w:type="character" w:styleId="aff">
    <w:name w:val="annotation reference"/>
    <w:uiPriority w:val="99"/>
    <w:semiHidden/>
    <w:locked/>
    <w:rsid w:val="00183C78"/>
    <w:rPr>
      <w:sz w:val="16"/>
      <w:szCs w:val="16"/>
    </w:rPr>
  </w:style>
  <w:style w:type="paragraph" w:styleId="aff0">
    <w:name w:val="annotation subject"/>
    <w:basedOn w:val="afc"/>
    <w:next w:val="afc"/>
    <w:link w:val="aff1"/>
    <w:uiPriority w:val="99"/>
    <w:semiHidden/>
    <w:locked/>
    <w:rsid w:val="00183C78"/>
    <w:pPr>
      <w:spacing w:line="240" w:lineRule="auto"/>
      <w:ind w:firstLine="0"/>
      <w:jc w:val="left"/>
    </w:pPr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183C78"/>
    <w:rPr>
      <w:rFonts w:ascii="Times New Roman" w:hAnsi="Times New Roman" w:cs="Times New Roman"/>
      <w:b/>
      <w:bCs/>
    </w:rPr>
  </w:style>
  <w:style w:type="character" w:customStyle="1" w:styleId="Heading5Char">
    <w:name w:val="Heading 5 Char"/>
    <w:basedOn w:val="a0"/>
    <w:link w:val="51"/>
    <w:uiPriority w:val="99"/>
    <w:qFormat/>
    <w:locked/>
    <w:rsid w:val="00A76B99"/>
    <w:rPr>
      <w:b/>
      <w:bCs/>
      <w:i/>
      <w:i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A76B99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customStyle="1" w:styleId="-">
    <w:name w:val="Интернет-ссылка"/>
    <w:basedOn w:val="a0"/>
    <w:locked/>
    <w:rsid w:val="00467F05"/>
    <w:rPr>
      <w:color w:val="0000FF"/>
      <w:u w:val="single"/>
    </w:rPr>
  </w:style>
  <w:style w:type="paragraph" w:customStyle="1" w:styleId="WW-">
    <w:name w:val="WW-Базовый"/>
    <w:rsid w:val="00D466FF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s://www.multitran.ru/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global.britannica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ctionary.cambridge.org/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cmillandictionary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context.reverso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ranslators-union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s://corpus.byu.edu/bnc/" TargetMode="External"/><Relationship Id="rId22" Type="http://schemas.openxmlformats.org/officeDocument/2006/relationships/hyperlink" Target="https://www.cambridgeenglish.org/teaching-engli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AA766-B811-4FDE-8551-75CD760E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1639</Words>
  <Characters>13827</Characters>
  <Application>Microsoft Office Word</Application>
  <DocSecurity>0</DocSecurity>
  <Lines>115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klv</dc:creator>
  <cp:keywords/>
  <dc:description/>
  <cp:lastModifiedBy>Наталья Александровна Ишмуратова</cp:lastModifiedBy>
  <cp:revision>9</cp:revision>
  <cp:lastPrinted>2015-08-24T10:43:00Z</cp:lastPrinted>
  <dcterms:created xsi:type="dcterms:W3CDTF">2022-03-22T07:12:00Z</dcterms:created>
  <dcterms:modified xsi:type="dcterms:W3CDTF">2023-05-11T07:18:00Z</dcterms:modified>
</cp:coreProperties>
</file>