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DE" w:rsidRDefault="00964C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76357" w:rsidRDefault="00C7635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964C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75DDE" w:rsidRDefault="008C660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964CF6">
        <w:rPr>
          <w:b/>
          <w:sz w:val="24"/>
          <w:szCs w:val="24"/>
        </w:rPr>
        <w:t xml:space="preserve"> А.С. ПУШКИНА»</w:t>
      </w: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Pr="00A87F99" w:rsidRDefault="00C7635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87F99">
        <w:rPr>
          <w:b/>
          <w:sz w:val="24"/>
          <w:szCs w:val="24"/>
        </w:rPr>
        <w:t>Б1.О.02 КОММУНИКАТИВНЫЙ (</w:t>
      </w:r>
      <w:r w:rsidR="00A87F99" w:rsidRPr="00A87F99">
        <w:rPr>
          <w:b/>
          <w:sz w:val="24"/>
          <w:szCs w:val="24"/>
        </w:rPr>
        <w:t>МОДУЛЬ</w:t>
      </w:r>
      <w:r w:rsidRPr="00A87F99">
        <w:rPr>
          <w:b/>
          <w:sz w:val="24"/>
          <w:szCs w:val="24"/>
        </w:rPr>
        <w:t>):</w:t>
      </w:r>
    </w:p>
    <w:p w:rsidR="00175DDE" w:rsidRPr="00CE7401" w:rsidRDefault="00964CF6">
      <w:pPr>
        <w:pStyle w:val="51"/>
        <w:jc w:val="center"/>
        <w:rPr>
          <w:i w:val="0"/>
          <w:sz w:val="28"/>
          <w:szCs w:val="28"/>
        </w:rPr>
      </w:pPr>
      <w:r w:rsidRPr="00CE7401">
        <w:rPr>
          <w:bCs w:val="0"/>
          <w:i w:val="0"/>
          <w:sz w:val="28"/>
          <w:szCs w:val="28"/>
        </w:rPr>
        <w:t>Б1.О.0</w:t>
      </w:r>
      <w:r w:rsidR="00CE7401" w:rsidRPr="00CE7401">
        <w:rPr>
          <w:bCs w:val="0"/>
          <w:i w:val="0"/>
          <w:sz w:val="28"/>
          <w:szCs w:val="28"/>
        </w:rPr>
        <w:t>2</w:t>
      </w:r>
      <w:r w:rsidRPr="00CE7401">
        <w:rPr>
          <w:bCs w:val="0"/>
          <w:i w:val="0"/>
          <w:sz w:val="28"/>
          <w:szCs w:val="28"/>
        </w:rPr>
        <w:t>.0</w:t>
      </w:r>
      <w:r w:rsidR="00CE7401" w:rsidRPr="00CE7401">
        <w:rPr>
          <w:bCs w:val="0"/>
          <w:i w:val="0"/>
          <w:sz w:val="28"/>
          <w:szCs w:val="28"/>
        </w:rPr>
        <w:t>1 ИНОСТРАННЫЙ ЯЗЫК</w:t>
      </w:r>
    </w:p>
    <w:p w:rsidR="00175DDE" w:rsidRPr="00244A02" w:rsidRDefault="00175DDE">
      <w:pPr>
        <w:ind w:left="1152"/>
        <w:rPr>
          <w:bCs/>
          <w:sz w:val="20"/>
          <w:szCs w:val="20"/>
          <w:vertAlign w:val="subscript"/>
        </w:rPr>
      </w:pPr>
    </w:p>
    <w:p w:rsidR="00C76357" w:rsidRDefault="00964CF6">
      <w:pPr>
        <w:jc w:val="center"/>
        <w:rPr>
          <w:b/>
          <w:sz w:val="24"/>
          <w:szCs w:val="24"/>
        </w:rPr>
      </w:pPr>
      <w:r w:rsidRPr="00C76357">
        <w:rPr>
          <w:bCs/>
          <w:sz w:val="24"/>
          <w:szCs w:val="24"/>
        </w:rPr>
        <w:t xml:space="preserve">Направление подготовки </w:t>
      </w:r>
      <w:r w:rsidR="00B800E9" w:rsidRPr="00C76357">
        <w:rPr>
          <w:b/>
          <w:bCs/>
          <w:sz w:val="24"/>
          <w:szCs w:val="24"/>
        </w:rPr>
        <w:t>44.03.05</w:t>
      </w:r>
      <w:r w:rsidRPr="00C76357">
        <w:rPr>
          <w:b/>
          <w:sz w:val="24"/>
          <w:szCs w:val="24"/>
        </w:rPr>
        <w:t xml:space="preserve"> Педагогическое образование</w:t>
      </w:r>
    </w:p>
    <w:p w:rsidR="00175DDE" w:rsidRPr="00C76357" w:rsidRDefault="00B800E9">
      <w:pPr>
        <w:jc w:val="center"/>
        <w:rPr>
          <w:sz w:val="24"/>
          <w:szCs w:val="24"/>
        </w:rPr>
      </w:pPr>
      <w:r w:rsidRPr="00C76357">
        <w:rPr>
          <w:b/>
          <w:sz w:val="24"/>
          <w:szCs w:val="24"/>
        </w:rPr>
        <w:t xml:space="preserve"> (с двумя профилями подготовки)</w:t>
      </w:r>
    </w:p>
    <w:p w:rsidR="00175DDE" w:rsidRPr="00C76357" w:rsidRDefault="00964CF6">
      <w:pPr>
        <w:jc w:val="center"/>
        <w:rPr>
          <w:sz w:val="24"/>
          <w:szCs w:val="24"/>
        </w:rPr>
      </w:pPr>
      <w:r w:rsidRPr="00C76357">
        <w:rPr>
          <w:sz w:val="24"/>
          <w:szCs w:val="24"/>
        </w:rPr>
        <w:t xml:space="preserve">Направленность (профиль) </w:t>
      </w:r>
      <w:r w:rsidR="00B800E9" w:rsidRPr="00C76357">
        <w:rPr>
          <w:sz w:val="24"/>
          <w:szCs w:val="24"/>
        </w:rPr>
        <w:t>А</w:t>
      </w:r>
      <w:r w:rsidRPr="00C76357">
        <w:rPr>
          <w:b/>
          <w:sz w:val="24"/>
          <w:szCs w:val="24"/>
        </w:rPr>
        <w:t>нглийский язык</w:t>
      </w:r>
      <w:r w:rsidR="00B800E9" w:rsidRPr="00C76357">
        <w:rPr>
          <w:b/>
          <w:sz w:val="24"/>
          <w:szCs w:val="24"/>
        </w:rPr>
        <w:t xml:space="preserve"> и </w:t>
      </w:r>
      <w:r w:rsidR="00A87F99">
        <w:rPr>
          <w:b/>
          <w:sz w:val="24"/>
          <w:szCs w:val="24"/>
        </w:rPr>
        <w:t>французский</w:t>
      </w:r>
      <w:r w:rsidR="00B800E9" w:rsidRPr="00C76357">
        <w:rPr>
          <w:b/>
          <w:sz w:val="24"/>
          <w:szCs w:val="24"/>
        </w:rPr>
        <w:t xml:space="preserve"> язык</w:t>
      </w:r>
    </w:p>
    <w:p w:rsidR="00175DDE" w:rsidRPr="008C6605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0"/>
        </w:rPr>
      </w:pPr>
    </w:p>
    <w:p w:rsidR="00244A02" w:rsidRPr="008C6605" w:rsidRDefault="00244A02" w:rsidP="00244A0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r w:rsidRPr="008C6605">
        <w:rPr>
          <w:bCs/>
          <w:sz w:val="24"/>
          <w:szCs w:val="20"/>
        </w:rPr>
        <w:t xml:space="preserve">(год начала подготовки – </w:t>
      </w:r>
      <w:r w:rsidR="008C6605" w:rsidRPr="008C6605">
        <w:rPr>
          <w:bCs/>
          <w:sz w:val="24"/>
          <w:szCs w:val="20"/>
        </w:rPr>
        <w:t>202</w:t>
      </w:r>
      <w:r w:rsidR="003C3F47">
        <w:rPr>
          <w:bCs/>
          <w:sz w:val="24"/>
          <w:szCs w:val="20"/>
        </w:rPr>
        <w:t>2</w:t>
      </w:r>
      <w:r w:rsidRPr="008C6605">
        <w:rPr>
          <w:bCs/>
          <w:sz w:val="24"/>
          <w:szCs w:val="20"/>
        </w:rPr>
        <w:t>)</w:t>
      </w:r>
      <w:bookmarkStart w:id="0" w:name="_GoBack"/>
      <w:bookmarkEnd w:id="0"/>
    </w:p>
    <w:p w:rsidR="00175DDE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75DDE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964CF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75DDE" w:rsidRDefault="00EC7A35" w:rsidP="00E54C32">
      <w:pPr>
        <w:pStyle w:val="a6"/>
        <w:ind w:left="0"/>
        <w:jc w:val="center"/>
        <w:sectPr w:rsidR="00175D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3C3F47">
        <w:t>2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75DDE" w:rsidRDefault="00175DDE">
      <w:pPr>
        <w:pStyle w:val="aa"/>
        <w:spacing w:line="240" w:lineRule="auto"/>
        <w:ind w:left="0"/>
        <w:rPr>
          <w:color w:val="000000"/>
          <w:sz w:val="16"/>
          <w:szCs w:val="16"/>
        </w:rPr>
      </w:pPr>
    </w:p>
    <w:p w:rsidR="00175DDE" w:rsidRDefault="00964CF6">
      <w:pPr>
        <w:pStyle w:val="aa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75DDE" w:rsidRDefault="00175DDE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3342"/>
        <w:gridCol w:w="4594"/>
      </w:tblGrid>
      <w:tr w:rsidR="00175DDE" w:rsidTr="00C76357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3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75DDE" w:rsidTr="00C76357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Pr="00AB327E" w:rsidRDefault="00964CF6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7E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CE7401" w:rsidRPr="00AB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Pr="00AB327E" w:rsidRDefault="00964CF6" w:rsidP="00CE7401">
            <w:pPr>
              <w:pStyle w:val="a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 xml:space="preserve">способен осуществлять </w:t>
            </w:r>
            <w:r w:rsidR="00CE7401" w:rsidRPr="00AB327E">
              <w:rPr>
                <w:sz w:val="24"/>
                <w:szCs w:val="24"/>
              </w:rPr>
              <w:t>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="00CE7401" w:rsidRPr="00AB327E">
              <w:rPr>
                <w:sz w:val="24"/>
                <w:szCs w:val="24"/>
              </w:rPr>
              <w:t>ых</w:t>
            </w:r>
            <w:proofErr w:type="spellEnd"/>
            <w:r w:rsidR="00CE7401" w:rsidRPr="00AB327E">
              <w:rPr>
                <w:sz w:val="24"/>
                <w:szCs w:val="24"/>
              </w:rPr>
              <w:t>) языке (ах)</w:t>
            </w:r>
          </w:p>
        </w:tc>
        <w:tc>
          <w:tcPr>
            <w:tcW w:w="4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67C7F" w:rsidRPr="00AB327E" w:rsidRDefault="00AB327E" w:rsidP="00267C7F">
            <w:pPr>
              <w:pStyle w:val="a9"/>
              <w:ind w:hanging="40"/>
              <w:rPr>
                <w:rFonts w:ascii="Times" w:hAnsi="Times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ИУК</w:t>
            </w:r>
            <w:r w:rsidRPr="00AB327E">
              <w:rPr>
                <w:color w:val="auto"/>
                <w:sz w:val="24"/>
                <w:szCs w:val="24"/>
              </w:rPr>
              <w:t>-</w:t>
            </w:r>
            <w:r w:rsidR="008956A4" w:rsidRPr="00AB327E">
              <w:rPr>
                <w:color w:val="auto"/>
                <w:sz w:val="24"/>
                <w:szCs w:val="24"/>
              </w:rPr>
              <w:t>4</w:t>
            </w:r>
            <w:r w:rsidR="00964CF6" w:rsidRPr="00AB327E">
              <w:rPr>
                <w:color w:val="auto"/>
                <w:sz w:val="24"/>
                <w:szCs w:val="24"/>
              </w:rPr>
              <w:t xml:space="preserve">.1 Знать: </w:t>
            </w:r>
            <w:r w:rsidR="00267C7F" w:rsidRPr="00AB327E">
              <w:rPr>
                <w:rFonts w:ascii="Times" w:hAnsi="Times"/>
                <w:color w:val="auto"/>
                <w:sz w:val="24"/>
                <w:szCs w:val="24"/>
              </w:rPr>
              <w:t>строение системы языка и правила её функционирования на фонетическом, лексическом и синтаксическом уровне;</w:t>
            </w:r>
          </w:p>
          <w:p w:rsidR="00175DDE" w:rsidRPr="00AB327E" w:rsidRDefault="00267C7F" w:rsidP="00267C7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27E">
              <w:rPr>
                <w:rFonts w:ascii="Times" w:hAnsi="Times"/>
                <w:sz w:val="24"/>
                <w:szCs w:val="24"/>
              </w:rP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267C7F" w:rsidRPr="00AB327E" w:rsidRDefault="00AB327E" w:rsidP="00267C7F">
            <w:pPr>
              <w:tabs>
                <w:tab w:val="left" w:pos="708"/>
              </w:tabs>
              <w:ind w:hanging="40"/>
              <w:rPr>
                <w:rFonts w:ascii="Times" w:hAnsi="Times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</w:t>
            </w:r>
            <w:r w:rsidRPr="00AB327E">
              <w:rPr>
                <w:bCs/>
                <w:sz w:val="24"/>
                <w:szCs w:val="24"/>
              </w:rPr>
              <w:t>-</w:t>
            </w:r>
            <w:r w:rsidR="008956A4" w:rsidRPr="00AB327E">
              <w:rPr>
                <w:bCs/>
                <w:sz w:val="24"/>
                <w:szCs w:val="24"/>
              </w:rPr>
              <w:t>4</w:t>
            </w:r>
            <w:r w:rsidR="00964CF6" w:rsidRPr="00AB327E">
              <w:rPr>
                <w:bCs/>
                <w:sz w:val="24"/>
                <w:szCs w:val="24"/>
              </w:rPr>
              <w:t xml:space="preserve">.2 Уметь: </w:t>
            </w:r>
            <w:r w:rsidR="00267C7F" w:rsidRPr="00AB327E">
              <w:rPr>
                <w:rFonts w:ascii="Times" w:hAnsi="Times"/>
                <w:sz w:val="24"/>
                <w:szCs w:val="24"/>
              </w:rPr>
              <w:t>конструировать грамматически и синтаксически правильные формы;</w:t>
            </w:r>
          </w:p>
          <w:p w:rsidR="00CE7401" w:rsidRPr="00AB327E" w:rsidRDefault="00267C7F" w:rsidP="00267C7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B327E">
              <w:rPr>
                <w:rFonts w:ascii="Times" w:hAnsi="Times"/>
                <w:sz w:val="24"/>
                <w:szCs w:val="24"/>
              </w:rPr>
              <w:t>воспринимать и порождать иноязычные высказывания в соответствии с коммуникативной задачей;</w:t>
            </w:r>
          </w:p>
          <w:p w:rsidR="00175DDE" w:rsidRPr="00AB327E" w:rsidRDefault="00AB327E" w:rsidP="008956A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</w:t>
            </w:r>
            <w:r w:rsidRPr="00AB327E">
              <w:rPr>
                <w:bCs/>
                <w:sz w:val="24"/>
                <w:szCs w:val="24"/>
              </w:rPr>
              <w:t>-</w:t>
            </w:r>
            <w:r w:rsidR="008956A4" w:rsidRPr="00AB327E">
              <w:rPr>
                <w:bCs/>
                <w:sz w:val="24"/>
                <w:szCs w:val="24"/>
              </w:rPr>
              <w:t>4</w:t>
            </w:r>
            <w:r w:rsidR="00964CF6" w:rsidRPr="00AB327E">
              <w:rPr>
                <w:bCs/>
                <w:sz w:val="24"/>
                <w:szCs w:val="24"/>
              </w:rPr>
              <w:t xml:space="preserve">.3 Владеть: </w:t>
            </w:r>
            <w:r w:rsidR="00267C7F" w:rsidRPr="00AB327E">
              <w:rPr>
                <w:rFonts w:ascii="Times" w:hAnsi="Times"/>
                <w:sz w:val="24"/>
                <w:szCs w:val="24"/>
              </w:rP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175DDE" w:rsidRDefault="00175DDE">
      <w:pPr>
        <w:spacing w:line="240" w:lineRule="auto"/>
        <w:rPr>
          <w:color w:val="000000"/>
          <w:sz w:val="24"/>
          <w:szCs w:val="24"/>
        </w:rPr>
      </w:pPr>
    </w:p>
    <w:p w:rsidR="00267C7F" w:rsidRDefault="00267C7F">
      <w:pPr>
        <w:spacing w:line="240" w:lineRule="auto"/>
        <w:rPr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75DDE" w:rsidRDefault="00175DD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06AB" w:rsidRDefault="00964CF6" w:rsidP="00DD06AB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 w:rsidR="00DD06AB">
        <w:rPr>
          <w:bCs/>
          <w:color w:val="auto"/>
          <w:sz w:val="24"/>
          <w:szCs w:val="24"/>
          <w:u w:val="single"/>
        </w:rPr>
        <w:t>Цель дисциплины:</w:t>
      </w:r>
      <w:r w:rsidR="00DD06AB" w:rsidRPr="00E54C32">
        <w:rPr>
          <w:bCs/>
          <w:color w:val="auto"/>
          <w:sz w:val="24"/>
          <w:szCs w:val="24"/>
        </w:rPr>
        <w:t xml:space="preserve"> </w:t>
      </w:r>
      <w:r w:rsidR="00DD06AB">
        <w:rPr>
          <w:bCs/>
          <w:color w:val="auto"/>
          <w:sz w:val="24"/>
          <w:szCs w:val="24"/>
        </w:rPr>
        <w:t xml:space="preserve">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уровне. </w:t>
      </w:r>
      <w:r w:rsidR="00DD06AB">
        <w:rPr>
          <w:color w:val="auto"/>
          <w:sz w:val="24"/>
          <w:szCs w:val="24"/>
        </w:rPr>
        <w:t>В ходе изучения дисциплины обучающиеся приобщаются к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  <w:u w:val="single"/>
        </w:rPr>
      </w:pPr>
      <w:r w:rsidRPr="00DD06AB">
        <w:rPr>
          <w:bCs/>
          <w:sz w:val="24"/>
          <w:szCs w:val="24"/>
          <w:u w:val="single"/>
        </w:rPr>
        <w:t>Задачи дисциплины: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освоение грамматических норм английского языка,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расширение имеющихся представлений о грамматическом строе английского языка и возможностях употребления ранее изученных структур, особенностях их функционирования в различных видах дискурса,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овладение грамматическими навыками в процессе аудирования, чтения, письма и говорения на английском языке,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приобщение к самостоятельной учебной и научно-исследовательской деятельности,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lastRenderedPageBreak/>
        <w:t>- развитие языковой интуиции,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развитие навыков кооперативного общения без предубеждений и негативных личностных установок,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формирование мотивации к профессиональной деятельности, ответственности за распространение и передачу своих знаний и взглядов в рамках дальнейшей профессиональной деятельности,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привитие стремления к самосовершенствованию и расширению кругозора.</w:t>
      </w:r>
    </w:p>
    <w:p w:rsidR="00175DDE" w:rsidRPr="00DD06AB" w:rsidRDefault="00AB327E" w:rsidP="00C76357">
      <w:pPr>
        <w:shd w:val="clear" w:color="auto" w:fill="FFFFFF" w:themeFill="background1"/>
        <w:ind w:left="0" w:firstLine="0"/>
        <w:rPr>
          <w:sz w:val="24"/>
          <w:szCs w:val="24"/>
        </w:rPr>
      </w:pPr>
      <w:r w:rsidRPr="00C76357">
        <w:rPr>
          <w:sz w:val="24"/>
          <w:szCs w:val="24"/>
        </w:rPr>
        <w:tab/>
      </w:r>
      <w:r w:rsidR="00964CF6" w:rsidRPr="00DD06AB">
        <w:rPr>
          <w:sz w:val="24"/>
          <w:szCs w:val="24"/>
        </w:rPr>
        <w:t xml:space="preserve">Для успешного освоения дисциплины </w:t>
      </w:r>
      <w:r w:rsidR="00C76357">
        <w:rPr>
          <w:sz w:val="24"/>
          <w:szCs w:val="24"/>
        </w:rPr>
        <w:t>об</w:t>
      </w:r>
      <w:r w:rsidR="00964CF6" w:rsidRPr="00DD06AB">
        <w:rPr>
          <w:sz w:val="24"/>
          <w:szCs w:val="24"/>
        </w:rPr>
        <w:t>уча</w:t>
      </w:r>
      <w:r w:rsidR="00C76357">
        <w:rPr>
          <w:sz w:val="24"/>
          <w:szCs w:val="24"/>
        </w:rPr>
        <w:t>ю</w:t>
      </w:r>
      <w:r w:rsidR="00964CF6" w:rsidRPr="00DD06AB">
        <w:rPr>
          <w:sz w:val="24"/>
          <w:szCs w:val="24"/>
        </w:rPr>
        <w:t xml:space="preserve">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75DDE" w:rsidRDefault="00964CF6" w:rsidP="00565662">
      <w:pPr>
        <w:shd w:val="clear" w:color="auto" w:fill="FFFFFF" w:themeFill="background1"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Pr="00565662">
        <w:rPr>
          <w:sz w:val="24"/>
          <w:szCs w:val="24"/>
        </w:rPr>
        <w:t>Данная дисциплина п</w:t>
      </w:r>
      <w:r w:rsidR="00E54C32">
        <w:rPr>
          <w:sz w:val="24"/>
          <w:szCs w:val="24"/>
        </w:rPr>
        <w:t>редшествует изучению дисциплины</w:t>
      </w:r>
      <w:r w:rsidRPr="00565662">
        <w:rPr>
          <w:color w:val="000000"/>
          <w:sz w:val="24"/>
          <w:szCs w:val="24"/>
        </w:rPr>
        <w:t xml:space="preserve"> </w:t>
      </w:r>
      <w:r w:rsidR="00565662" w:rsidRPr="00565662">
        <w:rPr>
          <w:color w:val="000000"/>
          <w:sz w:val="24"/>
          <w:szCs w:val="24"/>
        </w:rPr>
        <w:t>ФТД</w:t>
      </w:r>
      <w:r w:rsidR="00E54C32">
        <w:rPr>
          <w:color w:val="000000"/>
          <w:sz w:val="24"/>
          <w:szCs w:val="24"/>
        </w:rPr>
        <w:t>.01</w:t>
      </w:r>
      <w:r w:rsidR="00E32DEA" w:rsidRPr="00565662">
        <w:rPr>
          <w:color w:val="000000"/>
          <w:sz w:val="24"/>
          <w:szCs w:val="24"/>
        </w:rPr>
        <w:t xml:space="preserve"> «</w:t>
      </w:r>
      <w:r w:rsidR="00565662" w:rsidRPr="00565662">
        <w:rPr>
          <w:color w:val="000000"/>
          <w:sz w:val="24"/>
          <w:szCs w:val="24"/>
        </w:rPr>
        <w:t>Язык профессионального общения</w:t>
      </w:r>
      <w:r w:rsidR="00E32DEA" w:rsidRPr="00565662">
        <w:rPr>
          <w:color w:val="000000"/>
          <w:sz w:val="24"/>
          <w:szCs w:val="24"/>
        </w:rPr>
        <w:t>»</w:t>
      </w:r>
      <w:r w:rsidR="00E54C32">
        <w:rPr>
          <w:color w:val="000000"/>
          <w:sz w:val="24"/>
          <w:szCs w:val="24"/>
        </w:rPr>
        <w:t>,</w:t>
      </w:r>
      <w:r w:rsidRPr="00565662">
        <w:rPr>
          <w:color w:val="000000"/>
          <w:sz w:val="24"/>
          <w:szCs w:val="24"/>
        </w:rPr>
        <w:t xml:space="preserve"> прохождению практик </w:t>
      </w:r>
      <w:r w:rsidR="00E54C32">
        <w:rPr>
          <w:color w:val="000000"/>
          <w:sz w:val="24"/>
          <w:szCs w:val="24"/>
        </w:rPr>
        <w:t>(</w:t>
      </w:r>
      <w:r w:rsidR="00E32DEA" w:rsidRPr="00565662">
        <w:rPr>
          <w:color w:val="000000"/>
          <w:sz w:val="24"/>
          <w:szCs w:val="24"/>
        </w:rPr>
        <w:t>проектной, п</w:t>
      </w:r>
      <w:r w:rsidR="00565662" w:rsidRPr="00565662">
        <w:rPr>
          <w:color w:val="000000"/>
          <w:sz w:val="24"/>
          <w:szCs w:val="24"/>
        </w:rPr>
        <w:t>реддипломной</w:t>
      </w:r>
      <w:r w:rsidR="00E54C32">
        <w:rPr>
          <w:color w:val="000000"/>
          <w:sz w:val="24"/>
          <w:szCs w:val="24"/>
        </w:rPr>
        <w:t>)</w:t>
      </w:r>
      <w:r w:rsidRPr="00565662">
        <w:rPr>
          <w:color w:val="000000"/>
          <w:sz w:val="24"/>
          <w:szCs w:val="24"/>
        </w:rPr>
        <w:t>,</w:t>
      </w:r>
      <w:r w:rsidR="00E54C32">
        <w:rPr>
          <w:color w:val="000000"/>
          <w:sz w:val="24"/>
          <w:szCs w:val="24"/>
        </w:rPr>
        <w:t xml:space="preserve"> выполнению научно-исследовательской работы, в т.ч. направленной на </w:t>
      </w:r>
      <w:r w:rsidR="00E54C32" w:rsidRPr="00E54C32">
        <w:rPr>
          <w:color w:val="000000"/>
          <w:sz w:val="24"/>
          <w:szCs w:val="24"/>
        </w:rPr>
        <w:t>получение первичных умений и навыков</w:t>
      </w:r>
      <w:r w:rsidR="00E54C32">
        <w:rPr>
          <w:color w:val="000000"/>
          <w:sz w:val="24"/>
          <w:szCs w:val="24"/>
        </w:rPr>
        <w:t xml:space="preserve"> НИР,</w:t>
      </w:r>
      <w:r w:rsidRPr="00565662">
        <w:rPr>
          <w:color w:val="000000"/>
          <w:sz w:val="24"/>
          <w:szCs w:val="24"/>
        </w:rPr>
        <w:t xml:space="preserve"> для успешного</w:t>
      </w:r>
      <w:r w:rsidRPr="00565662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175DDE" w:rsidRDefault="00175DD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C76357" w:rsidRDefault="00C7635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75DDE" w:rsidRDefault="00175DDE">
      <w:pPr>
        <w:spacing w:line="240" w:lineRule="auto"/>
        <w:ind w:firstLine="0"/>
        <w:rPr>
          <w:sz w:val="16"/>
          <w:szCs w:val="16"/>
        </w:rPr>
      </w:pPr>
    </w:p>
    <w:p w:rsidR="00175DDE" w:rsidRPr="003045C9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045C9">
        <w:rPr>
          <w:sz w:val="24"/>
          <w:szCs w:val="24"/>
        </w:rPr>
        <w:t xml:space="preserve">Общая трудоемкость освоения дисциплины составляет </w:t>
      </w:r>
      <w:r w:rsidR="003045C9" w:rsidRPr="003045C9">
        <w:rPr>
          <w:sz w:val="24"/>
          <w:szCs w:val="24"/>
        </w:rPr>
        <w:t>5</w:t>
      </w:r>
      <w:r w:rsidRPr="003045C9">
        <w:rPr>
          <w:sz w:val="24"/>
          <w:szCs w:val="24"/>
        </w:rPr>
        <w:t xml:space="preserve"> зачетны</w:t>
      </w:r>
      <w:r w:rsidR="003045C9" w:rsidRPr="003045C9">
        <w:rPr>
          <w:sz w:val="24"/>
          <w:szCs w:val="24"/>
        </w:rPr>
        <w:t>х</w:t>
      </w:r>
      <w:r w:rsidRPr="003045C9">
        <w:rPr>
          <w:sz w:val="24"/>
          <w:szCs w:val="24"/>
        </w:rPr>
        <w:t xml:space="preserve"> единиц, </w:t>
      </w:r>
      <w:r w:rsidR="003045C9" w:rsidRPr="003045C9">
        <w:rPr>
          <w:sz w:val="24"/>
          <w:szCs w:val="24"/>
        </w:rPr>
        <w:t>180</w:t>
      </w:r>
      <w:r w:rsidR="00C76357">
        <w:rPr>
          <w:sz w:val="24"/>
          <w:szCs w:val="24"/>
        </w:rPr>
        <w:t> </w:t>
      </w:r>
      <w:r w:rsidRPr="003045C9">
        <w:rPr>
          <w:sz w:val="24"/>
          <w:szCs w:val="24"/>
        </w:rPr>
        <w:t>академических час</w:t>
      </w:r>
      <w:r w:rsidR="003045C9" w:rsidRPr="003045C9">
        <w:rPr>
          <w:sz w:val="24"/>
          <w:szCs w:val="24"/>
        </w:rPr>
        <w:t>ов</w:t>
      </w:r>
      <w:r w:rsidRPr="003045C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1B2C66" w:rsidRDefault="001B2C6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C76357" w:rsidRPr="003C0E55" w:rsidTr="00AB327E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C76357" w:rsidRPr="003C0E55" w:rsidTr="00AB327E">
        <w:trPr>
          <w:trHeight w:val="247"/>
        </w:trPr>
        <w:tc>
          <w:tcPr>
            <w:tcW w:w="6400" w:type="dxa"/>
            <w:vMerge/>
          </w:tcPr>
          <w:p w:rsidR="00C76357" w:rsidRPr="003C0E55" w:rsidRDefault="00C76357" w:rsidP="00953D71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57" w:rsidRPr="00AD3CA3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B327E" w:rsidRPr="003C0E55" w:rsidTr="00AB327E">
        <w:trPr>
          <w:trHeight w:val="239"/>
        </w:trPr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AB327E" w:rsidRPr="003C0E55" w:rsidRDefault="00AB327E" w:rsidP="00953D71">
            <w:pPr>
              <w:pStyle w:val="a9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AB327E" w:rsidRPr="003C0E55" w:rsidRDefault="00AB327E" w:rsidP="00AB327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AB327E" w:rsidRPr="003C0E55" w:rsidRDefault="00AB327E" w:rsidP="00AB327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B327E" w:rsidRPr="003C0E55" w:rsidTr="00AB327E"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B327E" w:rsidRPr="003C0E55" w:rsidTr="00AB327E"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AB327E" w:rsidRPr="003C0E55" w:rsidRDefault="00AB327E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920D08" w:rsidRDefault="00AB327E" w:rsidP="00953D71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AB327E" w:rsidRPr="003C0E55" w:rsidRDefault="00C76357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920D08" w:rsidRDefault="00AB327E" w:rsidP="00953D71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AB327E" w:rsidRPr="003C0E55" w:rsidRDefault="00AB327E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6357">
              <w:rPr>
                <w:sz w:val="24"/>
                <w:szCs w:val="24"/>
              </w:rPr>
              <w:t>3,65</w:t>
            </w:r>
          </w:p>
        </w:tc>
      </w:tr>
      <w:tr w:rsidR="00AB327E" w:rsidRPr="003C0E55" w:rsidTr="00AB327E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AB327E" w:rsidRDefault="00AB327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C76357" w:rsidRDefault="00C7635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75DDE" w:rsidRDefault="00964C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75DDE" w:rsidRDefault="00175DD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75DDE" w:rsidRDefault="00964CF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8A7B10" w:rsidRPr="00C76357" w:rsidRDefault="00964C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4"/>
          <w:szCs w:val="24"/>
        </w:rPr>
        <w:tab/>
      </w:r>
    </w:p>
    <w:p w:rsidR="00C76357" w:rsidRDefault="00E54C32" w:rsidP="00C763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64CF6">
        <w:rPr>
          <w:b/>
          <w:bCs/>
          <w:color w:val="000000"/>
          <w:sz w:val="24"/>
          <w:szCs w:val="24"/>
        </w:rPr>
        <w:t xml:space="preserve">4.1. </w:t>
      </w:r>
      <w:r w:rsidR="00964CF6">
        <w:rPr>
          <w:b/>
          <w:bCs/>
          <w:sz w:val="24"/>
          <w:szCs w:val="24"/>
        </w:rPr>
        <w:t>Блоки (разделы) дисциплины.</w:t>
      </w:r>
    </w:p>
    <w:p w:rsidR="00C76357" w:rsidRDefault="00EC7A35" w:rsidP="00C76357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1</w:t>
      </w:r>
      <w:r w:rsidR="0005145D" w:rsidRPr="0005145D">
        <w:rPr>
          <w:sz w:val="24"/>
          <w:szCs w:val="24"/>
        </w:rPr>
        <w:t xml:space="preserve">. </w:t>
      </w:r>
      <w:r w:rsidR="0005145D" w:rsidRPr="0005145D">
        <w:rPr>
          <w:b/>
          <w:sz w:val="24"/>
          <w:szCs w:val="24"/>
        </w:rPr>
        <w:t>Существительное.</w:t>
      </w:r>
      <w:r w:rsidR="0005145D" w:rsidRPr="0005145D">
        <w:rPr>
          <w:sz w:val="24"/>
          <w:szCs w:val="24"/>
        </w:rPr>
        <w:t xml:space="preserve"> Формальные и функционально-семантические признаки существительного. Лексико-семантические подклассы существительного. </w:t>
      </w:r>
      <w:r w:rsidR="0005145D" w:rsidRPr="0005145D">
        <w:rPr>
          <w:sz w:val="24"/>
          <w:szCs w:val="24"/>
        </w:rPr>
        <w:lastRenderedPageBreak/>
        <w:t>Категория числа</w:t>
      </w:r>
      <w:r>
        <w:rPr>
          <w:sz w:val="24"/>
          <w:szCs w:val="24"/>
        </w:rPr>
        <w:t xml:space="preserve">. Единственное и множественное число: значение и </w:t>
      </w:r>
      <w:r w:rsidR="0005145D" w:rsidRPr="0005145D">
        <w:rPr>
          <w:sz w:val="24"/>
          <w:szCs w:val="24"/>
        </w:rPr>
        <w:t>образование. Существительные, употребляемые только в единственном или только во множественном числе. Формы множественного числа у заимствованных существительных. Согласование подлежащего и сказуемого. Категория падежа: общий и притяжательный падежи. Форма и основные функции притяжательного падежа. Абсолютный падеж с предлогом «</w:t>
      </w:r>
      <w:proofErr w:type="spellStart"/>
      <w:r w:rsidR="0005145D" w:rsidRPr="0005145D">
        <w:rPr>
          <w:sz w:val="24"/>
          <w:szCs w:val="24"/>
        </w:rPr>
        <w:t>of</w:t>
      </w:r>
      <w:proofErr w:type="spellEnd"/>
      <w:r w:rsidR="0005145D" w:rsidRPr="0005145D">
        <w:rPr>
          <w:sz w:val="24"/>
          <w:szCs w:val="24"/>
        </w:rPr>
        <w:t>». Притяжательный падеж со словосочетаниями. Отсутствие формального рода в английском языке. Разные случаи выражения рода при персонификации.</w:t>
      </w:r>
    </w:p>
    <w:p w:rsidR="0005145D" w:rsidRPr="00C76357" w:rsidRDefault="0005145D" w:rsidP="00C7635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05145D">
        <w:rPr>
          <w:b/>
          <w:sz w:val="24"/>
          <w:szCs w:val="24"/>
        </w:rPr>
        <w:t>Блок № 2. Местоимение.</w:t>
      </w:r>
      <w:r w:rsidRPr="0005145D">
        <w:rPr>
          <w:sz w:val="24"/>
          <w:szCs w:val="24"/>
        </w:rPr>
        <w:t xml:space="preserve"> Личные и притяжательные местоимения, их функции и употребление. Указательные местоимения, их функции и употребление. Неопределенные местоимения, их функции и употребление. Вопросительные местоимения, их функции и употребление. Относительные местоимения, их функции и употребление. Возвратные местоимения, их функции и употребление. Взаимные местоимения, их функции и употребление. Союзные местоимения, их функции и употребление.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3. Глагол.</w:t>
      </w:r>
      <w:r w:rsidR="0005145D" w:rsidRPr="0005145D">
        <w:rPr>
          <w:sz w:val="24"/>
          <w:szCs w:val="24"/>
        </w:rPr>
        <w:t xml:space="preserve"> Личные формы глагола.</w:t>
      </w:r>
      <w:r>
        <w:rPr>
          <w:sz w:val="24"/>
          <w:szCs w:val="24"/>
        </w:rPr>
        <w:t xml:space="preserve"> Базовые формы глагола: основа настоящего времени (инфинитив), </w:t>
      </w:r>
      <w:r w:rsidR="0005145D" w:rsidRPr="0005145D">
        <w:rPr>
          <w:sz w:val="24"/>
          <w:szCs w:val="24"/>
        </w:rPr>
        <w:t>прошедшее время, причастие прошедшего времени. Правильные и неправильные глаголы. Категория лица, числа, вида, вр</w:t>
      </w:r>
      <w:r>
        <w:rPr>
          <w:sz w:val="24"/>
          <w:szCs w:val="24"/>
        </w:rPr>
        <w:t>емени английского глагола. Видо</w:t>
      </w:r>
      <w:r w:rsidR="0005145D" w:rsidRPr="0005145D">
        <w:rPr>
          <w:sz w:val="24"/>
          <w:szCs w:val="24"/>
        </w:rPr>
        <w:t>временные формы глагола в действительном залоге. Способы выражения будущего. Будущее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время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сложных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предложениях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союзами</w:t>
      </w:r>
      <w:r w:rsidRPr="008928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if</w:t>
      </w:r>
      <w:r w:rsidRPr="0089285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when</w:t>
      </w:r>
      <w:r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till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until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before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after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as</w:t>
      </w:r>
      <w:r w:rsidR="0005145D"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  <w:lang w:val="en-US"/>
        </w:rPr>
        <w:t>soon</w:t>
      </w:r>
      <w:r w:rsidR="0005145D"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  <w:lang w:val="en-US"/>
        </w:rPr>
        <w:t>as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unless</w:t>
      </w:r>
      <w:r w:rsidR="0005145D" w:rsidRPr="00892857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Согласование времён. Согласование подлежащего, выраженного существительными или местоимениями, с глаголом-сказуемым.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4. Прилагательное</w:t>
      </w:r>
      <w:r w:rsidR="0005145D" w:rsidRPr="0005145D">
        <w:rPr>
          <w:sz w:val="24"/>
          <w:szCs w:val="24"/>
        </w:rPr>
        <w:t>. Качественное и относительное прилагательное. Степени сравнения прилагательных. Субстантивация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прилагательных</w:t>
      </w:r>
      <w:r w:rsidR="0005145D" w:rsidRPr="0031133C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Порядок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следования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прилагательных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препозиции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к</w:t>
      </w:r>
      <w:r w:rsidR="0005145D" w:rsidRPr="0031133C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существительному</w:t>
      </w:r>
      <w:r w:rsidR="0005145D" w:rsidRPr="0031133C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Конструкции</w:t>
      </w:r>
      <w:r>
        <w:rPr>
          <w:sz w:val="24"/>
          <w:szCs w:val="24"/>
          <w:lang w:val="en-US"/>
        </w:rPr>
        <w:t xml:space="preserve"> as…as, not as(so)…as, </w:t>
      </w:r>
      <w:r w:rsidR="0005145D" w:rsidRPr="0005145D">
        <w:rPr>
          <w:sz w:val="24"/>
          <w:szCs w:val="24"/>
          <w:lang w:val="en-US"/>
        </w:rPr>
        <w:t xml:space="preserve">the  same  as,  twice as…as, more (less)…than, the more … the better, more and more. </w:t>
      </w:r>
      <w:r w:rsidR="0005145D" w:rsidRPr="0005145D">
        <w:rPr>
          <w:sz w:val="24"/>
          <w:szCs w:val="24"/>
        </w:rPr>
        <w:t xml:space="preserve">Употребление прилагательных и наречий после глаголов </w:t>
      </w:r>
      <w:proofErr w:type="spellStart"/>
      <w:r w:rsidR="0005145D" w:rsidRPr="0005145D">
        <w:rPr>
          <w:sz w:val="24"/>
          <w:szCs w:val="24"/>
        </w:rPr>
        <w:t>feel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smell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taste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sound</w:t>
      </w:r>
      <w:proofErr w:type="spellEnd"/>
      <w:r w:rsidR="0005145D" w:rsidRPr="0005145D">
        <w:rPr>
          <w:sz w:val="24"/>
          <w:szCs w:val="24"/>
        </w:rPr>
        <w:t xml:space="preserve">. Употребление </w:t>
      </w:r>
      <w:proofErr w:type="spellStart"/>
      <w:r w:rsidR="0005145D" w:rsidRPr="0005145D">
        <w:rPr>
          <w:sz w:val="24"/>
          <w:szCs w:val="24"/>
        </w:rPr>
        <w:t>like</w:t>
      </w:r>
      <w:proofErr w:type="spellEnd"/>
      <w:r w:rsidR="0005145D" w:rsidRPr="0005145D">
        <w:rPr>
          <w:sz w:val="24"/>
          <w:szCs w:val="24"/>
        </w:rPr>
        <w:t xml:space="preserve"> и </w:t>
      </w:r>
      <w:proofErr w:type="spellStart"/>
      <w:r w:rsidR="0005145D" w:rsidRPr="0005145D">
        <w:rPr>
          <w:sz w:val="24"/>
          <w:szCs w:val="24"/>
        </w:rPr>
        <w:t>as</w:t>
      </w:r>
      <w:proofErr w:type="spellEnd"/>
      <w:r w:rsidR="0005145D" w:rsidRPr="0005145D">
        <w:rPr>
          <w:sz w:val="24"/>
          <w:szCs w:val="24"/>
        </w:rPr>
        <w:t>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5. Наречие</w:t>
      </w:r>
      <w:r w:rsidR="0005145D" w:rsidRPr="0005145D">
        <w:rPr>
          <w:sz w:val="24"/>
          <w:szCs w:val="24"/>
        </w:rPr>
        <w:t xml:space="preserve">. Морфологическая и синтаксическая характеристика наречий. Степени сравнения наречия. Омонимия наречий и прилагательных. Наречия типа </w:t>
      </w:r>
      <w:proofErr w:type="spellStart"/>
      <w:r w:rsidR="0005145D" w:rsidRPr="0005145D">
        <w:rPr>
          <w:sz w:val="24"/>
          <w:szCs w:val="24"/>
        </w:rPr>
        <w:t>hard</w:t>
      </w:r>
      <w:proofErr w:type="spellEnd"/>
      <w:r w:rsidR="0005145D" w:rsidRPr="0005145D">
        <w:rPr>
          <w:sz w:val="24"/>
          <w:szCs w:val="24"/>
        </w:rPr>
        <w:t xml:space="preserve"> – </w:t>
      </w:r>
      <w:proofErr w:type="spellStart"/>
      <w:r w:rsidR="0005145D" w:rsidRPr="0005145D">
        <w:rPr>
          <w:sz w:val="24"/>
          <w:szCs w:val="24"/>
        </w:rPr>
        <w:t>hardly</w:t>
      </w:r>
      <w:proofErr w:type="spellEnd"/>
      <w:r w:rsidR="0005145D" w:rsidRPr="0005145D">
        <w:rPr>
          <w:sz w:val="24"/>
          <w:szCs w:val="24"/>
        </w:rPr>
        <w:t xml:space="preserve"> и им подобные.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 w:rsidR="0005145D" w:rsidRPr="0005145D">
        <w:rPr>
          <w:b/>
          <w:sz w:val="24"/>
          <w:szCs w:val="24"/>
        </w:rPr>
        <w:t>Имя числительное.</w:t>
      </w:r>
      <w:r w:rsidR="0005145D" w:rsidRPr="0005145D">
        <w:rPr>
          <w:sz w:val="24"/>
          <w:szCs w:val="24"/>
        </w:rPr>
        <w:t xml:space="preserve"> Морфологическая и синтаксическая характеристика. Орфография имени числительного. Числительные в словосочетаниях. Субстантивация числительных.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7. Артикль.</w:t>
      </w:r>
      <w:r w:rsidR="0005145D" w:rsidRPr="0005145D">
        <w:rPr>
          <w:sz w:val="24"/>
          <w:szCs w:val="24"/>
        </w:rPr>
        <w:t xml:space="preserve"> Определённый артикль, неопределённый артикль, нулевой артикль. Основные функции артиклей. Употребление артиклей с исчисляемыми и неисчисляемыми существительными, с существительными разных лексико-семантических групп. Артикли при существительных в разных синтаксических позициях. Особые случаи употребления артиклей.</w:t>
      </w:r>
    </w:p>
    <w:p w:rsidR="00175DDE" w:rsidRPr="0005145D" w:rsidRDefault="00175DD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175DDE" w:rsidRDefault="00964CF6" w:rsidP="0005145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75DDE" w:rsidRDefault="00964CF6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B2C66" w:rsidRDefault="001B2C66">
      <w:pPr>
        <w:spacing w:line="240" w:lineRule="auto"/>
        <w:ind w:firstLine="244"/>
        <w:rPr>
          <w:sz w:val="24"/>
          <w:szCs w:val="24"/>
        </w:rPr>
      </w:pPr>
    </w:p>
    <w:p w:rsidR="00175DDE" w:rsidRDefault="00964CF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C76357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31133C" w:rsidRDefault="0031133C">
      <w:pPr>
        <w:spacing w:line="240" w:lineRule="auto"/>
        <w:ind w:firstLine="0"/>
        <w:rPr>
          <w:b/>
          <w:sz w:val="24"/>
          <w:szCs w:val="24"/>
        </w:rPr>
      </w:pPr>
    </w:p>
    <w:p w:rsidR="0031133C" w:rsidRDefault="0031133C">
      <w:pPr>
        <w:spacing w:line="240" w:lineRule="auto"/>
        <w:ind w:firstLine="0"/>
        <w:rPr>
          <w:b/>
          <w:sz w:val="24"/>
          <w:szCs w:val="24"/>
        </w:rPr>
      </w:pPr>
    </w:p>
    <w:p w:rsidR="0031133C" w:rsidRDefault="0031133C">
      <w:pPr>
        <w:spacing w:line="240" w:lineRule="auto"/>
        <w:ind w:firstLine="0"/>
        <w:rPr>
          <w:b/>
          <w:sz w:val="24"/>
          <w:szCs w:val="24"/>
        </w:rPr>
      </w:pPr>
    </w:p>
    <w:p w:rsidR="0031133C" w:rsidRDefault="0031133C">
      <w:pPr>
        <w:spacing w:line="240" w:lineRule="auto"/>
        <w:ind w:firstLine="0"/>
        <w:rPr>
          <w:b/>
          <w:sz w:val="24"/>
          <w:szCs w:val="24"/>
        </w:rPr>
      </w:pPr>
    </w:p>
    <w:p w:rsidR="0031133C" w:rsidRDefault="0031133C">
      <w:pPr>
        <w:spacing w:line="240" w:lineRule="auto"/>
        <w:ind w:firstLine="0"/>
        <w:rPr>
          <w:b/>
          <w:sz w:val="24"/>
          <w:szCs w:val="24"/>
        </w:rPr>
      </w:pPr>
    </w:p>
    <w:p w:rsidR="0031133C" w:rsidRDefault="0031133C">
      <w:pPr>
        <w:spacing w:line="240" w:lineRule="auto"/>
        <w:ind w:firstLine="0"/>
        <w:rPr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C76357" w:rsidRPr="00ED2B49" w:rsidTr="008A7B10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357" w:rsidRPr="00ED2B49" w:rsidRDefault="00C76357" w:rsidP="008A7B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357" w:rsidRPr="00ED2B49" w:rsidTr="00C76357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A7B10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7B0F1C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7B0F1C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Формальные и функционально-семантические признаки существительного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457766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7B10" w:rsidRPr="0016420B" w:rsidRDefault="008A7B10" w:rsidP="00457766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A7B10" w:rsidRPr="0016420B" w:rsidRDefault="008A7B10" w:rsidP="00457766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7B10" w:rsidRPr="00EC7A35" w:rsidRDefault="00892857" w:rsidP="00DC359F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Лексико-семантические подклассы существительного.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Категория числа. Единственное и множественное число: значение и образование.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Существительные, употребляемые только в единственном или только во множественном числе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Формы множественного числа у заимствованных существительных.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Согласование подлежащего и сказуемого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Категория падежа. Общий и притяжательный падежи.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Форма и основные функции притяжательного падежа.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Местоимение: виды местоимений, их морфологические, семантические и функциональные характеристики.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Личные и притяжательные местоимения, их функции и Употребление. Абсолютная форма притяжательных местоимений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8A7B10">
        <w:trPr>
          <w:trHeight w:val="268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Отрицательные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Анализ конкретных </w:t>
            </w:r>
            <w:r w:rsidRPr="0016420B">
              <w:rPr>
                <w:sz w:val="24"/>
                <w:szCs w:val="24"/>
              </w:rPr>
              <w:lastRenderedPageBreak/>
              <w:t>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lastRenderedPageBreak/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Неопределенные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Вопросит.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Формы глагола: основа настоящего  времени (инфинитив), прошедшее время, причастие прошедшего времени.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Личные формы глагола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proofErr w:type="spellStart"/>
            <w:r w:rsidRPr="0016420B">
              <w:rPr>
                <w:sz w:val="24"/>
                <w:szCs w:val="24"/>
              </w:rPr>
              <w:t>Видо-временные</w:t>
            </w:r>
            <w:proofErr w:type="spellEnd"/>
            <w:r w:rsidRPr="0016420B">
              <w:rPr>
                <w:sz w:val="24"/>
                <w:szCs w:val="24"/>
              </w:rPr>
              <w:t xml:space="preserve"> формы глагола в действительном залоге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Способы выражения будущего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  <w:lang w:val="en-US"/>
              </w:rPr>
            </w:pPr>
            <w:r w:rsidRPr="0016420B">
              <w:rPr>
                <w:sz w:val="24"/>
                <w:szCs w:val="24"/>
              </w:rPr>
              <w:t>Будущее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время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в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сложных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предложениях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союзами</w:t>
            </w:r>
            <w:r w:rsidRPr="0016420B">
              <w:rPr>
                <w:sz w:val="24"/>
                <w:szCs w:val="24"/>
                <w:lang w:val="en-US"/>
              </w:rPr>
              <w:t xml:space="preserve">  if, when,  till, until, before, after, as soon as, unless.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Согласование времён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Прилагательное. Морфологические, семантические и синтаксические характеристики. Качественное и относительное прилагательное.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Субстантивация прилагательных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Порядок следования прилагательных в препозиции к существительному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8A7B10">
        <w:trPr>
          <w:trHeight w:val="80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  <w:lang w:val="en-US"/>
              </w:rPr>
            </w:pPr>
            <w:r w:rsidRPr="0016420B">
              <w:rPr>
                <w:sz w:val="24"/>
                <w:szCs w:val="24"/>
              </w:rPr>
              <w:t>Конструкции</w:t>
            </w:r>
            <w:r w:rsidRPr="0016420B">
              <w:rPr>
                <w:sz w:val="24"/>
                <w:szCs w:val="24"/>
                <w:lang w:val="en-US"/>
              </w:rPr>
              <w:t xml:space="preserve"> as…as, not as(so)…as, the same as, twice as…as, more (less)…than, the more… </w:t>
            </w:r>
            <w:r w:rsidRPr="0016420B">
              <w:rPr>
                <w:sz w:val="24"/>
                <w:szCs w:val="24"/>
                <w:lang w:val="en-US"/>
              </w:rPr>
              <w:lastRenderedPageBreak/>
              <w:t>the better, more and more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Употребление прилагательных и нареч. после гл. </w:t>
            </w:r>
            <w:r w:rsidRPr="0016420B">
              <w:rPr>
                <w:sz w:val="24"/>
                <w:szCs w:val="24"/>
                <w:lang w:val="en-US"/>
              </w:rPr>
              <w:t>feel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smell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taste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sound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Морфологическая и синтаксическая характеристика наречий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Выступление с презентациями. 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Степени сравнения наречия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Омонимия наречий и прилагательных.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 xml:space="preserve">Наречия типа </w:t>
            </w:r>
            <w:proofErr w:type="spellStart"/>
            <w:r w:rsidRPr="0016420B">
              <w:rPr>
                <w:bCs/>
                <w:sz w:val="24"/>
                <w:szCs w:val="24"/>
              </w:rPr>
              <w:t>hard</w:t>
            </w:r>
            <w:proofErr w:type="spellEnd"/>
            <w:r w:rsidRPr="0016420B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16420B">
              <w:rPr>
                <w:bCs/>
                <w:sz w:val="24"/>
                <w:szCs w:val="24"/>
              </w:rPr>
              <w:t>hardly</w:t>
            </w:r>
            <w:proofErr w:type="spellEnd"/>
            <w:r w:rsidRPr="0016420B">
              <w:rPr>
                <w:bCs/>
                <w:sz w:val="24"/>
                <w:szCs w:val="24"/>
              </w:rPr>
              <w:t xml:space="preserve"> и им подобные.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Морфологическая и синтаксическая характеристика имени числительного.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Количественные и порядковые числительные.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Субстантивация числительного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Употребление артиклей с исчисляемыми и 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неисчисляемыми существительными, с существительными разных лексико-семантических 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групп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Особые случаи употребления артиклей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</w:tbl>
    <w:p w:rsidR="00C76357" w:rsidRDefault="00C76357">
      <w:pPr>
        <w:spacing w:line="240" w:lineRule="auto"/>
        <w:ind w:firstLine="0"/>
        <w:rPr>
          <w:sz w:val="24"/>
          <w:szCs w:val="24"/>
        </w:rPr>
      </w:pPr>
    </w:p>
    <w:p w:rsidR="00C76357" w:rsidRDefault="00C76357">
      <w:pPr>
        <w:spacing w:line="240" w:lineRule="auto"/>
        <w:ind w:firstLine="0"/>
        <w:rPr>
          <w:sz w:val="24"/>
          <w:szCs w:val="24"/>
        </w:rPr>
      </w:pP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7D60BB" w:rsidRDefault="007D60BB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7D60BB" w:rsidRPr="007D60BB" w:rsidRDefault="007D60BB" w:rsidP="007D60BB">
      <w:pPr>
        <w:ind w:firstLine="708"/>
        <w:rPr>
          <w:b/>
          <w:sz w:val="24"/>
          <w:szCs w:val="24"/>
        </w:rPr>
      </w:pPr>
      <w:r w:rsidRPr="007D60BB">
        <w:rPr>
          <w:b/>
          <w:sz w:val="24"/>
          <w:szCs w:val="24"/>
        </w:rPr>
        <w:t>5.1 Темы конспектов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1. Формальные и функционально-семантические признаки имени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2. Лексико-семантические подклассы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3. Единственное и множественное число существительного: значение и образование.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4. Существительные, употребляемые только в единственном или только во множественном </w:t>
      </w:r>
      <w:r w:rsidRPr="007D60BB">
        <w:rPr>
          <w:bCs/>
          <w:sz w:val="24"/>
          <w:szCs w:val="24"/>
        </w:rPr>
        <w:lastRenderedPageBreak/>
        <w:t>числе.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5. Формы множественного числа у заимствованных существительных. Согласование подлежащего и сказуемого.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6. Категория падежа существительного: общий и притяжательный падежи.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7. Форма и основные функции притяжательного падежа имени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8. Личные и притяжательные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9. Указательные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10. Неопределенные местоимения, их функции и употребление. 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11. Вопросительные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12. Относительные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13. Возвратные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14. Взаимные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15. Союзные местоимения, их функции и употребление. 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16. Качественное и относительное прилагательное.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17. Степени сравнения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18. Субстантивация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19. Порядок следования прилагательных в препозиции к существительному.</w:t>
      </w:r>
    </w:p>
    <w:p w:rsidR="007D60BB" w:rsidRPr="007D60BB" w:rsidRDefault="007D60BB" w:rsidP="008A7B10">
      <w:pPr>
        <w:ind w:hanging="40"/>
        <w:rPr>
          <w:sz w:val="24"/>
          <w:szCs w:val="24"/>
          <w:lang w:val="en-US"/>
        </w:rPr>
      </w:pPr>
      <w:r w:rsidRPr="007D60BB">
        <w:rPr>
          <w:bCs/>
          <w:sz w:val="24"/>
          <w:szCs w:val="24"/>
          <w:lang w:val="en-US"/>
        </w:rPr>
        <w:t xml:space="preserve">20. </w:t>
      </w:r>
      <w:r w:rsidRPr="007D60BB">
        <w:rPr>
          <w:bCs/>
          <w:sz w:val="24"/>
          <w:szCs w:val="24"/>
        </w:rPr>
        <w:t>Конструкции</w:t>
      </w:r>
      <w:r w:rsidRPr="007D60BB">
        <w:rPr>
          <w:bCs/>
          <w:sz w:val="24"/>
          <w:szCs w:val="24"/>
          <w:lang w:val="en-US"/>
        </w:rPr>
        <w:t xml:space="preserve"> as…as, not as (so)…as, the same as, twice as…as, more (less)…than, the more … the better, more and more.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21. Употребление прилагательных и наречий после глаголов </w:t>
      </w:r>
      <w:proofErr w:type="spellStart"/>
      <w:r w:rsidRPr="007D60BB">
        <w:rPr>
          <w:bCs/>
          <w:sz w:val="24"/>
          <w:szCs w:val="24"/>
        </w:rPr>
        <w:t>feel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smell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taste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sound</w:t>
      </w:r>
      <w:proofErr w:type="spellEnd"/>
      <w:r w:rsidRPr="007D60BB">
        <w:rPr>
          <w:bCs/>
          <w:sz w:val="24"/>
          <w:szCs w:val="24"/>
        </w:rPr>
        <w:t>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22. Употребление </w:t>
      </w:r>
      <w:proofErr w:type="spellStart"/>
      <w:r w:rsidRPr="007D60BB">
        <w:rPr>
          <w:bCs/>
          <w:sz w:val="24"/>
          <w:szCs w:val="24"/>
        </w:rPr>
        <w:t>like</w:t>
      </w:r>
      <w:proofErr w:type="spellEnd"/>
      <w:r w:rsidRPr="007D60BB">
        <w:rPr>
          <w:bCs/>
          <w:sz w:val="24"/>
          <w:szCs w:val="24"/>
        </w:rPr>
        <w:t xml:space="preserve"> и </w:t>
      </w:r>
      <w:proofErr w:type="spellStart"/>
      <w:r w:rsidRPr="007D60BB">
        <w:rPr>
          <w:bCs/>
          <w:sz w:val="24"/>
          <w:szCs w:val="24"/>
        </w:rPr>
        <w:t>as</w:t>
      </w:r>
      <w:proofErr w:type="spellEnd"/>
      <w:r w:rsidRPr="007D60BB">
        <w:rPr>
          <w:bCs/>
          <w:sz w:val="24"/>
          <w:szCs w:val="24"/>
        </w:rPr>
        <w:t>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23. Морфологическая и синтаксическая характеристика наречий.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24. Степени сравнения наречия.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25. Омонимия наречий и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26.</w:t>
      </w:r>
      <w:r w:rsidR="00EC7A35">
        <w:rPr>
          <w:bCs/>
          <w:sz w:val="24"/>
          <w:szCs w:val="24"/>
        </w:rPr>
        <w:t xml:space="preserve"> Базовые формы глагола: основа настоящего </w:t>
      </w:r>
      <w:r w:rsidRPr="007D60BB">
        <w:rPr>
          <w:bCs/>
          <w:sz w:val="24"/>
          <w:szCs w:val="24"/>
        </w:rPr>
        <w:t>времени (инфинитив), прошедшее время, причастие прошедшего времени.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27. Правильные и неправильные глаголы.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28. Категория лица, числа, вида, времени английского глагола.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29. </w:t>
      </w:r>
      <w:r w:rsidR="00EC7A35">
        <w:rPr>
          <w:bCs/>
          <w:sz w:val="24"/>
          <w:szCs w:val="24"/>
        </w:rPr>
        <w:t>Видо</w:t>
      </w:r>
      <w:r w:rsidRPr="007D60BB">
        <w:rPr>
          <w:bCs/>
          <w:sz w:val="24"/>
          <w:szCs w:val="24"/>
        </w:rPr>
        <w:t>временные формы глагола в действительном залоге.</w:t>
      </w:r>
    </w:p>
    <w:p w:rsidR="007D60BB" w:rsidRPr="00892857" w:rsidRDefault="007D60BB" w:rsidP="008A7B10">
      <w:pPr>
        <w:ind w:hanging="40"/>
        <w:rPr>
          <w:sz w:val="24"/>
          <w:szCs w:val="24"/>
        </w:rPr>
      </w:pPr>
      <w:r w:rsidRPr="007D60BB">
        <w:rPr>
          <w:bCs/>
          <w:sz w:val="24"/>
          <w:szCs w:val="24"/>
        </w:rPr>
        <w:t>30. Способы выражения будущего. Будущее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время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в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сложных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предложениях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союзами</w:t>
      </w:r>
      <w:r w:rsidR="00EC7A35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if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when</w:t>
      </w:r>
      <w:r w:rsidRPr="00892857">
        <w:rPr>
          <w:bCs/>
          <w:sz w:val="24"/>
          <w:szCs w:val="24"/>
        </w:rPr>
        <w:t xml:space="preserve">,  </w:t>
      </w:r>
      <w:r w:rsidRPr="007D60BB">
        <w:rPr>
          <w:bCs/>
          <w:sz w:val="24"/>
          <w:szCs w:val="24"/>
          <w:lang w:val="en-US"/>
        </w:rPr>
        <w:t>till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until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before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after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as</w:t>
      </w:r>
      <w:r w:rsidR="00AB327E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soon</w:t>
      </w:r>
      <w:r w:rsidR="00AB327E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as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unless</w:t>
      </w:r>
      <w:r w:rsidRPr="00892857">
        <w:rPr>
          <w:bCs/>
          <w:sz w:val="24"/>
          <w:szCs w:val="24"/>
        </w:rPr>
        <w:t>.</w:t>
      </w:r>
    </w:p>
    <w:p w:rsidR="007D60BB" w:rsidRPr="007D60BB" w:rsidRDefault="00EC7A35" w:rsidP="008A7B10">
      <w:pPr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31. Согласование времён. Видо</w:t>
      </w:r>
      <w:r w:rsidR="007D60BB" w:rsidRPr="007D60BB">
        <w:rPr>
          <w:bCs/>
          <w:sz w:val="24"/>
          <w:szCs w:val="24"/>
        </w:rPr>
        <w:t>временные формы глагола и их согласование: простая, длительная, перфектная, перфектно-длительная формы.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32.  Определённый артикль, неопределённый артикль, нулевой артикль.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33. Основные функции артиклей.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34. Употребление артиклей с исчисляемыми и неисчисляемыми существительными, с существительными разных лексико-семантических групп.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35. Артикли при существительных в разных синтаксических позициях.</w:t>
      </w:r>
    </w:p>
    <w:p w:rsidR="007D60BB" w:rsidRPr="007D60BB" w:rsidRDefault="007D60BB" w:rsidP="007D60BB">
      <w:pPr>
        <w:ind w:firstLine="709"/>
        <w:rPr>
          <w:bCs/>
          <w:sz w:val="24"/>
          <w:szCs w:val="24"/>
        </w:rPr>
      </w:pPr>
    </w:p>
    <w:p w:rsidR="007D60BB" w:rsidRPr="007D60BB" w:rsidRDefault="007D60BB" w:rsidP="007D60BB">
      <w:pPr>
        <w:ind w:firstLine="708"/>
        <w:rPr>
          <w:b/>
          <w:sz w:val="24"/>
          <w:szCs w:val="24"/>
        </w:rPr>
      </w:pPr>
      <w:r w:rsidRPr="007D60BB">
        <w:rPr>
          <w:b/>
          <w:sz w:val="24"/>
          <w:szCs w:val="24"/>
        </w:rPr>
        <w:t xml:space="preserve">5.2 Темы </w:t>
      </w:r>
      <w:r w:rsidR="00AB327E">
        <w:rPr>
          <w:b/>
          <w:sz w:val="24"/>
          <w:szCs w:val="24"/>
        </w:rPr>
        <w:t>устных ответов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1. Существительное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2. Местоимение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3. Глагол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4. Прилагательное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5. Наречие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 xml:space="preserve">6. Числительное в английском и русском языках. 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7. Артикль в английском языке.</w:t>
      </w:r>
    </w:p>
    <w:p w:rsidR="00175DDE" w:rsidRDefault="00175DD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A7B10" w:rsidRDefault="008A7B1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A7B10" w:rsidRDefault="008A7B1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175DDE" w:rsidRDefault="00175DD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75DDE" w:rsidRDefault="00964CF6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228" w:type="dxa"/>
        <w:tblInd w:w="108" w:type="dxa"/>
        <w:tblLook w:val="0000"/>
      </w:tblPr>
      <w:tblGrid>
        <w:gridCol w:w="580"/>
        <w:gridCol w:w="3673"/>
        <w:gridCol w:w="4975"/>
      </w:tblGrid>
      <w:tr w:rsidR="007D60BB" w:rsidRPr="007D60BB" w:rsidTr="008A7B10">
        <w:trPr>
          <w:trHeight w:val="58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60BB" w:rsidRPr="007D60BB" w:rsidRDefault="007D60BB" w:rsidP="00AB327E">
            <w:pPr>
              <w:ind w:left="-128" w:firstLine="0"/>
              <w:jc w:val="center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№</w:t>
            </w:r>
          </w:p>
          <w:p w:rsidR="007D60BB" w:rsidRPr="007D60BB" w:rsidRDefault="007D60BB" w:rsidP="00AB327E">
            <w:pPr>
              <w:ind w:firstLine="0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п</w:t>
            </w:r>
            <w:r w:rsidR="00AB327E">
              <w:rPr>
                <w:sz w:val="24"/>
                <w:szCs w:val="24"/>
              </w:rPr>
              <w:t>/</w:t>
            </w:r>
            <w:r w:rsidRPr="007D60BB">
              <w:rPr>
                <w:sz w:val="24"/>
                <w:szCs w:val="24"/>
              </w:rPr>
              <w:t>п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60BB" w:rsidRPr="007D60BB" w:rsidRDefault="00AB327E" w:rsidP="007D60BB">
            <w:pPr>
              <w:ind w:firstLine="102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0BB" w:rsidRPr="007D60BB" w:rsidRDefault="007D60BB" w:rsidP="007D60BB">
            <w:pPr>
              <w:ind w:firstLine="102"/>
              <w:jc w:val="center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1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3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3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4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4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5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5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6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6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8A7B10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7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7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</w:tbl>
    <w:p w:rsidR="007D60BB" w:rsidRDefault="007D60BB" w:rsidP="007D60BB">
      <w:pPr>
        <w:spacing w:line="240" w:lineRule="auto"/>
        <w:ind w:left="0" w:firstLine="102"/>
        <w:rPr>
          <w:b/>
          <w:bCs/>
          <w:sz w:val="24"/>
          <w:szCs w:val="24"/>
        </w:rPr>
      </w:pPr>
    </w:p>
    <w:p w:rsidR="008A7B10" w:rsidRPr="007D60BB" w:rsidRDefault="008A7B10" w:rsidP="007D60BB">
      <w:pPr>
        <w:spacing w:line="240" w:lineRule="auto"/>
        <w:ind w:left="0" w:firstLine="102"/>
        <w:rPr>
          <w:b/>
          <w:bCs/>
          <w:sz w:val="24"/>
          <w:szCs w:val="24"/>
        </w:rPr>
      </w:pPr>
    </w:p>
    <w:p w:rsidR="00175DDE" w:rsidRDefault="00964CF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75DDE" w:rsidRDefault="00175DD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843"/>
        <w:gridCol w:w="1417"/>
        <w:gridCol w:w="709"/>
        <w:gridCol w:w="1134"/>
        <w:gridCol w:w="2126"/>
      </w:tblGrid>
      <w:tr w:rsidR="0048207A" w:rsidRPr="007F18F6" w:rsidTr="003B0FFD">
        <w:trPr>
          <w:cantSplit/>
          <w:trHeight w:val="85"/>
        </w:trPr>
        <w:tc>
          <w:tcPr>
            <w:tcW w:w="709" w:type="dxa"/>
            <w:vMerge w:val="restart"/>
            <w:vAlign w:val="center"/>
          </w:tcPr>
          <w:p w:rsidR="0048207A" w:rsidRPr="009644CF" w:rsidRDefault="0048207A" w:rsidP="00DD3FA5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48207A" w:rsidRPr="009644CF" w:rsidRDefault="0048207A" w:rsidP="00DD3FA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48207A" w:rsidRPr="009644CF" w:rsidRDefault="0048207A" w:rsidP="00DD3FA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:rsidR="0048207A" w:rsidRPr="009644CF" w:rsidRDefault="0048207A" w:rsidP="00DD3FA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207A" w:rsidRPr="009644CF" w:rsidRDefault="0048207A" w:rsidP="00DD3FA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260" w:type="dxa"/>
            <w:gridSpan w:val="2"/>
            <w:vAlign w:val="center"/>
          </w:tcPr>
          <w:p w:rsidR="0048207A" w:rsidRPr="009644CF" w:rsidRDefault="0048207A" w:rsidP="00DD3FA5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48207A" w:rsidRPr="007F18F6" w:rsidTr="008A7B10">
        <w:trPr>
          <w:cantSplit/>
          <w:trHeight w:val="519"/>
        </w:trPr>
        <w:tc>
          <w:tcPr>
            <w:tcW w:w="709" w:type="dxa"/>
            <w:vMerge/>
          </w:tcPr>
          <w:p w:rsidR="0048207A" w:rsidRPr="009644CF" w:rsidRDefault="0048207A" w:rsidP="00DD3F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07A" w:rsidRPr="009644CF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207A" w:rsidRPr="009644CF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8207A" w:rsidRPr="009644CF" w:rsidRDefault="0048207A" w:rsidP="00DD3F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8207A" w:rsidRPr="009644CF" w:rsidRDefault="0048207A" w:rsidP="00DD3F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07A" w:rsidRPr="009644CF" w:rsidRDefault="008A7B10" w:rsidP="00DD3FA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</w:t>
            </w:r>
            <w:r w:rsidR="0048207A" w:rsidRPr="009644CF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</w:tcPr>
          <w:p w:rsidR="0048207A" w:rsidRPr="009644CF" w:rsidRDefault="0048207A" w:rsidP="00DD3FA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48207A" w:rsidRPr="00185427" w:rsidTr="008A7B10"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48207A" w:rsidRPr="0048207A" w:rsidRDefault="0048207A" w:rsidP="00DD3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Грамматика английского языка: от теории к практике</w:t>
            </w:r>
          </w:p>
        </w:tc>
        <w:tc>
          <w:tcPr>
            <w:tcW w:w="1843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Кузнецова А.Ю.</w:t>
            </w:r>
          </w:p>
        </w:tc>
        <w:tc>
          <w:tcPr>
            <w:tcW w:w="1417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М.: Флинта</w:t>
            </w:r>
          </w:p>
        </w:tc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  <w:highlight w:val="yellow"/>
              </w:rPr>
            </w:pPr>
            <w:r w:rsidRPr="0048207A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48207A" w:rsidRPr="0048207A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https://biblioclub.ru/index.php?page=book_red&amp;id=114942</w:t>
            </w:r>
          </w:p>
        </w:tc>
      </w:tr>
      <w:tr w:rsidR="0048207A" w:rsidRPr="00185427" w:rsidTr="008A7B10"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48207A" w:rsidRPr="0048207A" w:rsidRDefault="0048207A" w:rsidP="00DD3FA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Практическая грамматика английского языка с упражнениями и ключами: учебник</w:t>
            </w:r>
          </w:p>
        </w:tc>
        <w:tc>
          <w:tcPr>
            <w:tcW w:w="1843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К.Н., Израилевич Е.Е.</w:t>
            </w:r>
          </w:p>
        </w:tc>
        <w:tc>
          <w:tcPr>
            <w:tcW w:w="1417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КАРО</w:t>
            </w:r>
          </w:p>
        </w:tc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48207A" w:rsidRPr="0048207A" w:rsidRDefault="0048207A" w:rsidP="00DD3F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https://biblioclub.ru/index.php?page=book_red&amp;id=574452</w:t>
            </w:r>
          </w:p>
        </w:tc>
      </w:tr>
    </w:tbl>
    <w:p w:rsidR="00175DDE" w:rsidRDefault="00175DDE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A7B10" w:rsidRPr="008956A4" w:rsidRDefault="008A7B1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75DDE" w:rsidRDefault="00964CF6" w:rsidP="008A7B10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  <w:r w:rsidR="003A6993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175DDE" w:rsidRDefault="00175DDE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</w:t>
      </w:r>
      <w:r w:rsidR="0048207A">
        <w:rPr>
          <w:sz w:val="24"/>
          <w:szCs w:val="24"/>
        </w:rPr>
        <w:t xml:space="preserve"> </w:t>
      </w:r>
      <w:proofErr w:type="spellStart"/>
      <w:r w:rsidR="0048207A">
        <w:rPr>
          <w:sz w:val="24"/>
          <w:szCs w:val="24"/>
          <w:lang w:val="en-US"/>
        </w:rPr>
        <w:t>eLibrary</w:t>
      </w:r>
      <w:proofErr w:type="spellEnd"/>
      <w:r>
        <w:rPr>
          <w:sz w:val="24"/>
          <w:szCs w:val="24"/>
        </w:rPr>
        <w:t xml:space="preserve">. – Режим доступа: </w:t>
      </w:r>
      <w:hyperlink r:id="rId5">
        <w:r w:rsidRPr="0048207A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</w:t>
      </w:r>
      <w:r w:rsidR="0048207A" w:rsidRPr="0048207A">
        <w:rPr>
          <w:sz w:val="24"/>
          <w:szCs w:val="24"/>
        </w:rPr>
        <w:t xml:space="preserve"> </w:t>
      </w:r>
      <w:r w:rsidR="0048207A">
        <w:rPr>
          <w:sz w:val="24"/>
          <w:szCs w:val="24"/>
        </w:rPr>
        <w:t>«</w:t>
      </w:r>
      <w:proofErr w:type="spellStart"/>
      <w:r w:rsidR="0048207A">
        <w:rPr>
          <w:sz w:val="24"/>
          <w:szCs w:val="24"/>
        </w:rPr>
        <w:t>Киберленинка</w:t>
      </w:r>
      <w:proofErr w:type="spellEnd"/>
      <w:r w:rsidR="0048207A">
        <w:rPr>
          <w:sz w:val="24"/>
          <w:szCs w:val="24"/>
        </w:rPr>
        <w:t>»</w:t>
      </w:r>
      <w:r>
        <w:rPr>
          <w:sz w:val="24"/>
          <w:szCs w:val="24"/>
        </w:rPr>
        <w:t xml:space="preserve">. – Режим доступа: </w:t>
      </w:r>
      <w:hyperlink r:id="rId6">
        <w:r w:rsidRPr="0048207A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ЭБС</w:t>
      </w:r>
      <w:r w:rsidR="0048207A">
        <w:rPr>
          <w:sz w:val="24"/>
          <w:szCs w:val="24"/>
        </w:rPr>
        <w:t>:</w:t>
      </w:r>
      <w:r>
        <w:rPr>
          <w:sz w:val="24"/>
          <w:szCs w:val="24"/>
        </w:rPr>
        <w:t xml:space="preserve"> «Университетская библиотека онлайн». – Режим доступа: </w:t>
      </w:r>
      <w:hyperlink r:id="rId7">
        <w:r w:rsidRPr="0048207A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8">
        <w:r w:rsidRPr="0048207A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Энциклопедия «Британника». – Режим доступа: </w:t>
      </w:r>
      <w:hyperlink r:id="rId9">
        <w:r w:rsidRPr="0048207A">
          <w:rPr>
            <w:rStyle w:val="-"/>
            <w:bCs/>
            <w:color w:val="auto"/>
            <w:sz w:val="24"/>
            <w:szCs w:val="24"/>
            <w:u w:val="none"/>
          </w:rPr>
          <w:t>http://global.britannica.com/</w:t>
        </w:r>
      </w:hyperlink>
    </w:p>
    <w:p w:rsidR="00175DDE" w:rsidRPr="0048207A" w:rsidRDefault="00964CF6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-"/>
          <w:color w:val="auto"/>
          <w:u w:val="none"/>
        </w:rPr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0">
        <w:r w:rsidRPr="0048207A">
          <w:rPr>
            <w:rStyle w:val="-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</w:p>
    <w:p w:rsidR="0048207A" w:rsidRPr="0048207A" w:rsidRDefault="0048207A" w:rsidP="0048207A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-"/>
          <w:color w:val="auto"/>
          <w:u w:val="none"/>
        </w:rPr>
      </w:pPr>
      <w:r>
        <w:rPr>
          <w:rStyle w:val="-"/>
          <w:bCs/>
          <w:color w:val="auto"/>
          <w:sz w:val="24"/>
          <w:szCs w:val="24"/>
          <w:u w:val="none"/>
        </w:rPr>
        <w:t xml:space="preserve">Образовательная 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онлайн-платформа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-"/>
          <w:bCs/>
          <w:color w:val="auto"/>
          <w:sz w:val="24"/>
          <w:szCs w:val="24"/>
          <w:u w:val="none"/>
          <w:lang w:val="en-US"/>
        </w:rPr>
        <w:t>Lingbase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. – Режим доступа: </w:t>
      </w:r>
      <w:r w:rsidRPr="0048207A">
        <w:rPr>
          <w:rStyle w:val="-"/>
          <w:bCs/>
          <w:color w:val="auto"/>
          <w:sz w:val="24"/>
          <w:szCs w:val="24"/>
          <w:u w:val="none"/>
        </w:rPr>
        <w:t>https://lingbase.com/</w:t>
      </w:r>
    </w:p>
    <w:p w:rsidR="0048207A" w:rsidRPr="0048207A" w:rsidRDefault="0048207A" w:rsidP="0048207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</w:rPr>
      </w:pPr>
      <w:r w:rsidRPr="0048207A">
        <w:rPr>
          <w:sz w:val="24"/>
        </w:rPr>
        <w:t>Ресурсный онлайн-центр Британского Совета (раздел «Грамматика»). – Режим доступа: http://learnenglish.britishcouncil.org/english-grammar-reference</w:t>
      </w:r>
    </w:p>
    <w:p w:rsidR="00175DDE" w:rsidRDefault="00175DDE">
      <w:pPr>
        <w:widowControl/>
        <w:spacing w:line="240" w:lineRule="auto"/>
        <w:ind w:firstLine="244"/>
        <w:rPr>
          <w:sz w:val="24"/>
          <w:szCs w:val="24"/>
        </w:rPr>
      </w:pPr>
    </w:p>
    <w:p w:rsidR="008A7B10" w:rsidRDefault="008A7B10">
      <w:pPr>
        <w:widowControl/>
        <w:spacing w:line="240" w:lineRule="auto"/>
        <w:ind w:firstLine="244"/>
        <w:rPr>
          <w:sz w:val="24"/>
          <w:szCs w:val="24"/>
        </w:rPr>
      </w:pPr>
    </w:p>
    <w:p w:rsidR="003B0FFD" w:rsidRDefault="003B0FFD">
      <w:pPr>
        <w:widowControl/>
        <w:spacing w:line="240" w:lineRule="auto"/>
        <w:ind w:firstLine="244"/>
        <w:rPr>
          <w:sz w:val="24"/>
          <w:szCs w:val="24"/>
        </w:rPr>
      </w:pPr>
    </w:p>
    <w:p w:rsidR="008A7B10" w:rsidRDefault="008A7B10">
      <w:pPr>
        <w:widowControl/>
        <w:spacing w:line="240" w:lineRule="auto"/>
        <w:ind w:firstLine="244"/>
        <w:rPr>
          <w:sz w:val="24"/>
          <w:szCs w:val="24"/>
        </w:rPr>
      </w:pPr>
    </w:p>
    <w:p w:rsidR="00175DDE" w:rsidRDefault="00964CF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175DDE" w:rsidRDefault="00175DDE">
      <w:pPr>
        <w:widowControl/>
        <w:spacing w:line="240" w:lineRule="auto"/>
        <w:ind w:firstLine="0"/>
        <w:rPr>
          <w:sz w:val="24"/>
          <w:szCs w:val="24"/>
        </w:rPr>
      </w:pPr>
    </w:p>
    <w:p w:rsidR="00175DDE" w:rsidRDefault="00964CF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5DDE" w:rsidRDefault="00175DDE">
      <w:pPr>
        <w:widowControl/>
        <w:spacing w:line="240" w:lineRule="auto"/>
        <w:ind w:firstLine="567"/>
        <w:rPr>
          <w:sz w:val="24"/>
          <w:szCs w:val="24"/>
        </w:rPr>
      </w:pPr>
    </w:p>
    <w:p w:rsidR="00175DDE" w:rsidRDefault="008A7B1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64CF6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75DDE" w:rsidRDefault="00964CF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175DDE" w:rsidRDefault="00964CF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75DDE" w:rsidRDefault="008A7B1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964CF6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75DDE" w:rsidRDefault="00964CF6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75DDE" w:rsidRDefault="00175DDE">
      <w:pPr>
        <w:spacing w:line="240" w:lineRule="auto"/>
        <w:rPr>
          <w:b/>
          <w:bCs/>
          <w:sz w:val="24"/>
          <w:szCs w:val="24"/>
        </w:rPr>
      </w:pPr>
    </w:p>
    <w:p w:rsidR="008A7B10" w:rsidRDefault="008A7B10">
      <w:pPr>
        <w:spacing w:line="240" w:lineRule="auto"/>
        <w:rPr>
          <w:b/>
          <w:bCs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75DDE" w:rsidRDefault="00175DD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75DDE" w:rsidRDefault="00175DDE"/>
    <w:p w:rsidR="00175DDE" w:rsidRDefault="00175DDE"/>
    <w:sectPr w:rsidR="00175DDE" w:rsidSect="00175DD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04DB"/>
    <w:multiLevelType w:val="multilevel"/>
    <w:tmpl w:val="D032890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2D1176"/>
    <w:multiLevelType w:val="multilevel"/>
    <w:tmpl w:val="1FA0A286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4D1A2667"/>
    <w:multiLevelType w:val="multilevel"/>
    <w:tmpl w:val="CE4E0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FBC2EE0"/>
    <w:multiLevelType w:val="multilevel"/>
    <w:tmpl w:val="F6FCA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5DDE"/>
    <w:rsid w:val="0000115E"/>
    <w:rsid w:val="0005145D"/>
    <w:rsid w:val="0016420B"/>
    <w:rsid w:val="00175DDE"/>
    <w:rsid w:val="00197060"/>
    <w:rsid w:val="001B2C66"/>
    <w:rsid w:val="00244A02"/>
    <w:rsid w:val="00267C7F"/>
    <w:rsid w:val="00280DB6"/>
    <w:rsid w:val="002F35B7"/>
    <w:rsid w:val="003045C9"/>
    <w:rsid w:val="0031133C"/>
    <w:rsid w:val="003A6993"/>
    <w:rsid w:val="003B0FFD"/>
    <w:rsid w:val="003C3F47"/>
    <w:rsid w:val="0048207A"/>
    <w:rsid w:val="00565662"/>
    <w:rsid w:val="006A4DC2"/>
    <w:rsid w:val="007A408B"/>
    <w:rsid w:val="007B7A16"/>
    <w:rsid w:val="007D60BB"/>
    <w:rsid w:val="00892857"/>
    <w:rsid w:val="008956A4"/>
    <w:rsid w:val="008A7B10"/>
    <w:rsid w:val="008C6605"/>
    <w:rsid w:val="00964CF6"/>
    <w:rsid w:val="00A87F99"/>
    <w:rsid w:val="00AB327E"/>
    <w:rsid w:val="00B800E9"/>
    <w:rsid w:val="00C141A6"/>
    <w:rsid w:val="00C736A2"/>
    <w:rsid w:val="00C76357"/>
    <w:rsid w:val="00CE7401"/>
    <w:rsid w:val="00DD06AB"/>
    <w:rsid w:val="00DE63E9"/>
    <w:rsid w:val="00E32DEA"/>
    <w:rsid w:val="00E522FC"/>
    <w:rsid w:val="00E54C32"/>
    <w:rsid w:val="00EC7A35"/>
    <w:rsid w:val="00F0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customStyle="1" w:styleId="Heading5Char">
    <w:name w:val="Heading 5 Char"/>
    <w:basedOn w:val="a0"/>
    <w:link w:val="51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Заголовок1"/>
    <w:basedOn w:val="a"/>
    <w:next w:val="a4"/>
    <w:qFormat/>
    <w:rsid w:val="00175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175DDE"/>
  </w:style>
  <w:style w:type="paragraph" w:customStyle="1" w:styleId="10">
    <w:name w:val="Название объекта1"/>
    <w:basedOn w:val="a"/>
    <w:qFormat/>
    <w:rsid w:val="00175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75DDE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d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5">
    <w:name w:val="Style55"/>
    <w:basedOn w:val="a"/>
    <w:qFormat/>
    <w:rsid w:val="007D60BB"/>
    <w:pPr>
      <w:tabs>
        <w:tab w:val="clear" w:pos="788"/>
      </w:tabs>
      <w:spacing w:line="240" w:lineRule="auto"/>
      <w:ind w:left="0" w:firstLine="0"/>
      <w:jc w:val="left"/>
    </w:pPr>
    <w:rPr>
      <w:rFonts w:ascii="Lucida Sans Unicode" w:hAnsi="Lucida Sans Unicode" w:cs="Lucida Sans Unicode"/>
      <w:kern w:val="0"/>
      <w:sz w:val="24"/>
      <w:szCs w:val="24"/>
    </w:rPr>
  </w:style>
  <w:style w:type="character" w:styleId="ae">
    <w:name w:val="Hyperlink"/>
    <w:basedOn w:val="a0"/>
    <w:locked/>
    <w:rsid w:val="003A69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9</cp:revision>
  <dcterms:created xsi:type="dcterms:W3CDTF">2022-03-16T08:18:00Z</dcterms:created>
  <dcterms:modified xsi:type="dcterms:W3CDTF">2023-05-09T19:48:00Z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