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0B" w:rsidRDefault="00E9770B" w:rsidP="00E9770B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6F1F4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44916" w:rsidRPr="006F1F4A" w:rsidRDefault="00944916" w:rsidP="00E9770B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944916" w:rsidRDefault="00E9770B" w:rsidP="00E9770B">
      <w:pPr>
        <w:tabs>
          <w:tab w:val="left" w:pos="0"/>
        </w:tabs>
        <w:ind w:hanging="40"/>
        <w:jc w:val="center"/>
        <w:rPr>
          <w:b/>
        </w:rPr>
      </w:pPr>
      <w:r w:rsidRPr="00016B47">
        <w:rPr>
          <w:b/>
        </w:rPr>
        <w:t>«ЛЕНИНГРАДСКИЙ ГОСУДАРСТВЕННЫЙ УНИВЕРСИТЕТ</w:t>
      </w:r>
    </w:p>
    <w:p w:rsidR="00E9770B" w:rsidRPr="00016B47" w:rsidRDefault="006B7471" w:rsidP="00E9770B">
      <w:pPr>
        <w:tabs>
          <w:tab w:val="left" w:pos="0"/>
        </w:tabs>
        <w:ind w:hanging="40"/>
        <w:jc w:val="center"/>
        <w:rPr>
          <w:b/>
          <w:color w:val="auto"/>
        </w:rPr>
      </w:pPr>
      <w:r w:rsidRPr="00016B47">
        <w:rPr>
          <w:b/>
        </w:rPr>
        <w:t xml:space="preserve"> ИМ</w:t>
      </w:r>
      <w:r>
        <w:rPr>
          <w:b/>
        </w:rPr>
        <w:t>ЕНИ</w:t>
      </w:r>
      <w:r w:rsidRPr="00016B47">
        <w:rPr>
          <w:b/>
        </w:rPr>
        <w:t xml:space="preserve"> </w:t>
      </w:r>
      <w:r w:rsidR="00E9770B" w:rsidRPr="00016B47">
        <w:rPr>
          <w:b/>
        </w:rPr>
        <w:t>А.С. ПУШКИНА»</w:t>
      </w:r>
    </w:p>
    <w:p w:rsidR="00E9770B" w:rsidRPr="00016B47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b/>
          <w:color w:val="auto"/>
        </w:rPr>
      </w:pPr>
    </w:p>
    <w:p w:rsidR="00E9770B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:rsidR="00944916" w:rsidRDefault="00944916" w:rsidP="00944916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Pr="006B7471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 w:rsidRPr="006B7471">
        <w:rPr>
          <w:b/>
          <w:sz w:val="24"/>
          <w:szCs w:val="24"/>
        </w:rPr>
        <w:t>Б1.О.04 ПСИХОЛОГО-ПЕДАГОГИЧЕСКИЙ (</w:t>
      </w:r>
      <w:r w:rsidR="006B7471" w:rsidRPr="006B7471">
        <w:rPr>
          <w:b/>
          <w:sz w:val="24"/>
          <w:szCs w:val="24"/>
        </w:rPr>
        <w:t>МОДУЛЬ</w:t>
      </w:r>
      <w:r w:rsidRPr="006B7471">
        <w:rPr>
          <w:b/>
          <w:sz w:val="24"/>
          <w:szCs w:val="24"/>
        </w:rPr>
        <w:t>):</w:t>
      </w: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8053DB" w:rsidRDefault="00E9770B" w:rsidP="00E97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Б1.О</w:t>
      </w:r>
      <w:r w:rsidRPr="0031233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04.03 ПЕДАГОГИКА ШКОЛЫ</w:t>
      </w: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944916" w:rsidRPr="005C7863" w:rsidRDefault="000A2480" w:rsidP="00E9770B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 </w:t>
      </w:r>
      <w:r w:rsidR="00E9770B" w:rsidRPr="005C7863">
        <w:rPr>
          <w:b/>
          <w:sz w:val="24"/>
          <w:szCs w:val="24"/>
        </w:rPr>
        <w:t>44.03.05 Педагогическое образование</w:t>
      </w:r>
    </w:p>
    <w:p w:rsidR="00E9770B" w:rsidRPr="005C7863" w:rsidRDefault="00944916" w:rsidP="00E9770B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5C7863">
        <w:rPr>
          <w:b/>
          <w:sz w:val="24"/>
          <w:szCs w:val="24"/>
        </w:rPr>
        <w:t xml:space="preserve"> (с двумя профилями подготовки)</w:t>
      </w:r>
    </w:p>
    <w:p w:rsidR="00E9770B" w:rsidRPr="005C7863" w:rsidRDefault="00570E79" w:rsidP="00E9770B">
      <w:pPr>
        <w:ind w:firstLine="0"/>
        <w:jc w:val="center"/>
        <w:rPr>
          <w:color w:val="auto"/>
          <w:sz w:val="24"/>
          <w:szCs w:val="24"/>
        </w:rPr>
      </w:pPr>
      <w:r w:rsidRPr="005C7863">
        <w:rPr>
          <w:b/>
          <w:sz w:val="24"/>
          <w:szCs w:val="24"/>
        </w:rPr>
        <w:t>Направленность (</w:t>
      </w:r>
      <w:r w:rsidR="00E9770B" w:rsidRPr="005C7863">
        <w:rPr>
          <w:b/>
          <w:sz w:val="24"/>
          <w:szCs w:val="24"/>
        </w:rPr>
        <w:t>профил</w:t>
      </w:r>
      <w:r w:rsidR="00944916" w:rsidRPr="005C7863">
        <w:rPr>
          <w:b/>
          <w:sz w:val="24"/>
          <w:szCs w:val="24"/>
        </w:rPr>
        <w:t>ь</w:t>
      </w:r>
      <w:r w:rsidRPr="005C7863">
        <w:rPr>
          <w:b/>
          <w:sz w:val="24"/>
          <w:szCs w:val="24"/>
        </w:rPr>
        <w:t>)</w:t>
      </w:r>
      <w:r w:rsidR="000A2480">
        <w:rPr>
          <w:b/>
          <w:sz w:val="24"/>
          <w:szCs w:val="24"/>
        </w:rPr>
        <w:t xml:space="preserve"> </w:t>
      </w:r>
      <w:r w:rsidR="00BA1F8D" w:rsidRPr="005C7863">
        <w:rPr>
          <w:b/>
          <w:sz w:val="24"/>
          <w:szCs w:val="24"/>
        </w:rPr>
        <w:t>Английский язык и немецкий язык</w:t>
      </w:r>
    </w:p>
    <w:p w:rsidR="00E9770B" w:rsidRPr="006F1F4A" w:rsidRDefault="00E9770B" w:rsidP="00E9770B">
      <w:pPr>
        <w:jc w:val="center"/>
        <w:rPr>
          <w:color w:val="auto"/>
          <w:sz w:val="24"/>
          <w:szCs w:val="24"/>
        </w:rPr>
      </w:pPr>
    </w:p>
    <w:p w:rsidR="00E9770B" w:rsidRPr="00880CF2" w:rsidRDefault="00E9770B" w:rsidP="00E9770B">
      <w:pPr>
        <w:jc w:val="center"/>
        <w:rPr>
          <w:color w:val="auto"/>
          <w:sz w:val="32"/>
          <w:szCs w:val="24"/>
        </w:rPr>
      </w:pPr>
    </w:p>
    <w:p w:rsidR="00944916" w:rsidRPr="00880CF2" w:rsidRDefault="00944916" w:rsidP="00944916">
      <w:pPr>
        <w:tabs>
          <w:tab w:val="left" w:pos="3822"/>
        </w:tabs>
        <w:ind w:firstLine="0"/>
        <w:jc w:val="center"/>
        <w:rPr>
          <w:sz w:val="24"/>
          <w:szCs w:val="20"/>
        </w:rPr>
      </w:pPr>
      <w:r w:rsidRPr="00880CF2">
        <w:rPr>
          <w:bCs/>
          <w:sz w:val="24"/>
          <w:szCs w:val="20"/>
        </w:rPr>
        <w:t xml:space="preserve">(год начала подготовки – </w:t>
      </w:r>
      <w:r w:rsidR="00880CF2" w:rsidRPr="00880CF2">
        <w:rPr>
          <w:bCs/>
          <w:sz w:val="24"/>
          <w:szCs w:val="20"/>
        </w:rPr>
        <w:t>202</w:t>
      </w:r>
      <w:r w:rsidR="00354A99">
        <w:rPr>
          <w:bCs/>
          <w:sz w:val="24"/>
          <w:szCs w:val="20"/>
        </w:rPr>
        <w:t>2</w:t>
      </w:r>
      <w:r w:rsidRPr="00880CF2">
        <w:rPr>
          <w:bCs/>
          <w:sz w:val="24"/>
          <w:szCs w:val="20"/>
        </w:rPr>
        <w:t>)</w:t>
      </w:r>
    </w:p>
    <w:p w:rsidR="00944916" w:rsidRDefault="00944916" w:rsidP="00944916">
      <w:pPr>
        <w:tabs>
          <w:tab w:val="left" w:pos="3822"/>
        </w:tabs>
        <w:ind w:firstLine="0"/>
        <w:jc w:val="center"/>
        <w:rPr>
          <w:bCs/>
          <w:sz w:val="24"/>
          <w:szCs w:val="24"/>
        </w:rPr>
      </w:pPr>
    </w:p>
    <w:p w:rsidR="00E9770B" w:rsidRPr="006F1F4A" w:rsidRDefault="00E9770B" w:rsidP="00E9770B">
      <w:pPr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880CF2" w:rsidRDefault="00880CF2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880CF2" w:rsidRDefault="00880CF2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880CF2" w:rsidRDefault="00880CF2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GoBack"/>
      <w:bookmarkEnd w:id="0"/>
    </w:p>
    <w:p w:rsidR="005C7863" w:rsidRPr="006F1F4A" w:rsidRDefault="005C7863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:rsidR="00E9770B" w:rsidRPr="006F1F4A" w:rsidRDefault="000A2480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</w:t>
      </w:r>
      <w:r w:rsidR="00354A99">
        <w:rPr>
          <w:color w:val="auto"/>
          <w:sz w:val="24"/>
          <w:szCs w:val="24"/>
        </w:rPr>
        <w:t>2</w:t>
      </w:r>
    </w:p>
    <w:p w:rsidR="00E9770B" w:rsidRPr="004C1A6D" w:rsidRDefault="00E9770B" w:rsidP="00944916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6F1F4A">
        <w:br w:type="page"/>
      </w:r>
      <w:r>
        <w:rPr>
          <w:b/>
        </w:rPr>
        <w:lastRenderedPageBreak/>
        <w:t xml:space="preserve">1. </w:t>
      </w:r>
      <w:r w:rsidRPr="0031303D">
        <w:rPr>
          <w:b/>
          <w:bCs/>
        </w:rPr>
        <w:t>ПЕРЕЧЕНЬ ПЛАНИРУЕМЫХ РЕЗУЛЬТАТОВ ОБУЧЕНИЯ ПО ДИСЦИПЛИНЕ:</w:t>
      </w:r>
    </w:p>
    <w:p w:rsidR="00E9770B" w:rsidRDefault="00E9770B" w:rsidP="00944916">
      <w:pPr>
        <w:spacing w:before="120" w:after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2977"/>
        <w:gridCol w:w="5387"/>
      </w:tblGrid>
      <w:tr w:rsidR="00E9770B" w:rsidRPr="0037530B" w:rsidTr="00944916">
        <w:trPr>
          <w:trHeight w:val="414"/>
        </w:trPr>
        <w:tc>
          <w:tcPr>
            <w:tcW w:w="1021" w:type="dxa"/>
            <w:vMerge w:val="restart"/>
            <w:shd w:val="clear" w:color="auto" w:fill="auto"/>
          </w:tcPr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компе</w:t>
            </w:r>
            <w:r w:rsidR="0094491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E9770B" w:rsidRPr="0037530B" w:rsidTr="00944916">
        <w:trPr>
          <w:trHeight w:val="414"/>
        </w:trPr>
        <w:tc>
          <w:tcPr>
            <w:tcW w:w="1021" w:type="dxa"/>
            <w:vMerge/>
            <w:shd w:val="clear" w:color="auto" w:fill="auto"/>
          </w:tcPr>
          <w:p w:rsidR="00E9770B" w:rsidRPr="0037530B" w:rsidRDefault="00E9770B" w:rsidP="00944916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9770B" w:rsidRPr="0037530B" w:rsidRDefault="00E9770B" w:rsidP="00944916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E9770B" w:rsidRPr="0037530B" w:rsidRDefault="00E9770B" w:rsidP="00944916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F0FE6" w:rsidRPr="0037530B" w:rsidTr="00646D7B">
        <w:trPr>
          <w:trHeight w:val="3066"/>
        </w:trPr>
        <w:tc>
          <w:tcPr>
            <w:tcW w:w="1021" w:type="dxa"/>
            <w:shd w:val="clear" w:color="auto" w:fill="auto"/>
          </w:tcPr>
          <w:p w:rsidR="001F0FE6" w:rsidRPr="006B7471" w:rsidRDefault="001F0FE6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УК-2</w:t>
            </w:r>
          </w:p>
        </w:tc>
        <w:tc>
          <w:tcPr>
            <w:tcW w:w="2977" w:type="dxa"/>
            <w:shd w:val="clear" w:color="auto" w:fill="auto"/>
          </w:tcPr>
          <w:p w:rsidR="001F0FE6" w:rsidRPr="006B7471" w:rsidRDefault="001F0FE6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87" w:type="dxa"/>
            <w:shd w:val="clear" w:color="auto" w:fill="auto"/>
          </w:tcPr>
          <w:p w:rsidR="001F0FE6" w:rsidRPr="006B7471" w:rsidRDefault="001F0FE6" w:rsidP="00944916">
            <w:pPr>
              <w:ind w:firstLine="34"/>
              <w:rPr>
                <w:sz w:val="24"/>
              </w:rPr>
            </w:pPr>
            <w:r w:rsidRPr="006B7471">
              <w:rPr>
                <w:sz w:val="24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  <w:p w:rsidR="001F0FE6" w:rsidRPr="006B7471" w:rsidRDefault="001F0FE6" w:rsidP="00944916">
            <w:pPr>
              <w:ind w:firstLine="34"/>
              <w:rPr>
                <w:sz w:val="24"/>
              </w:rPr>
            </w:pPr>
            <w:r w:rsidRPr="006B7471">
              <w:rPr>
                <w:sz w:val="24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1F0FE6" w:rsidRPr="006B7471" w:rsidRDefault="001F0FE6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ИУК-2.3 Решает конкретные задачи проекта заявленного качества и за установленное время</w:t>
            </w:r>
          </w:p>
          <w:p w:rsidR="001F0FE6" w:rsidRPr="006B7471" w:rsidRDefault="001F0FE6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ИУК-2.4 Публично представляет результаты решения конкретной задачи проекта</w:t>
            </w:r>
          </w:p>
        </w:tc>
      </w:tr>
      <w:tr w:rsidR="00953BDF" w:rsidRPr="0037530B" w:rsidTr="005459E3">
        <w:trPr>
          <w:trHeight w:val="5254"/>
        </w:trPr>
        <w:tc>
          <w:tcPr>
            <w:tcW w:w="1021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7" w:type="dxa"/>
            <w:shd w:val="clear" w:color="auto" w:fill="auto"/>
          </w:tcPr>
          <w:p w:rsidR="00953BDF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53BDF" w:rsidRDefault="00953BDF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ИУК-5.2 Демонстрирует уважительное отношение к историческому наследию и </w:t>
            </w:r>
            <w:proofErr w:type="spellStart"/>
            <w:r w:rsidRPr="006B7471">
              <w:rPr>
                <w:sz w:val="24"/>
              </w:rPr>
              <w:t>социокультурным</w:t>
            </w:r>
            <w:proofErr w:type="spellEnd"/>
            <w:r w:rsidRPr="006B7471">
              <w:rPr>
                <w:sz w:val="24"/>
              </w:rPr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953BDF" w:rsidRPr="006B7471" w:rsidRDefault="00953BDF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ИУК-5.3 Умеет </w:t>
            </w:r>
            <w:proofErr w:type="spellStart"/>
            <w:r w:rsidRPr="006B7471">
              <w:rPr>
                <w:sz w:val="24"/>
              </w:rPr>
              <w:t>недискриминационно</w:t>
            </w:r>
            <w:proofErr w:type="spellEnd"/>
            <w:r w:rsidRPr="006B7471">
              <w:rPr>
                <w:sz w:val="24"/>
              </w:rPr>
              <w:t xml:space="preserve"> и конструктивно взаимодействовать с людьми с учетом их </w:t>
            </w:r>
            <w:proofErr w:type="spellStart"/>
            <w:r w:rsidRPr="006B7471">
              <w:rPr>
                <w:sz w:val="24"/>
              </w:rPr>
              <w:t>социокультурных</w:t>
            </w:r>
            <w:proofErr w:type="spellEnd"/>
            <w:r w:rsidRPr="006B7471">
              <w:rPr>
                <w:sz w:val="24"/>
              </w:rPr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E9770B" w:rsidRPr="0037530B" w:rsidTr="00944916">
        <w:trPr>
          <w:trHeight w:val="85"/>
        </w:trPr>
        <w:tc>
          <w:tcPr>
            <w:tcW w:w="1021" w:type="dxa"/>
            <w:vMerge w:val="restart"/>
            <w:shd w:val="clear" w:color="auto" w:fill="auto"/>
          </w:tcPr>
          <w:p w:rsidR="00E9770B" w:rsidRPr="006B7471" w:rsidRDefault="00E9770B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ОПК-3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9770B" w:rsidRPr="006B7471" w:rsidRDefault="00E9770B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</w:t>
            </w:r>
            <w:r w:rsidRPr="006B7471">
              <w:rPr>
                <w:sz w:val="24"/>
                <w:szCs w:val="24"/>
              </w:rPr>
              <w:lastRenderedPageBreak/>
              <w:t>стандартов</w:t>
            </w:r>
          </w:p>
        </w:tc>
        <w:tc>
          <w:tcPr>
            <w:tcW w:w="5387" w:type="dxa"/>
            <w:shd w:val="clear" w:color="auto" w:fill="auto"/>
          </w:tcPr>
          <w:p w:rsidR="00E9770B" w:rsidRPr="006B7471" w:rsidRDefault="005C7863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lastRenderedPageBreak/>
              <w:t>И</w:t>
            </w:r>
            <w:r w:rsidR="00E9770B" w:rsidRPr="006B7471">
              <w:rPr>
                <w:sz w:val="24"/>
              </w:rPr>
              <w:t xml:space="preserve">ОПК-3.1 Знает современное законодательство в области образования, требования ФГОС общего образования, современные методики и технологии организации образовательной (учебной и воспитательной) деятельности, принципы и содержание теории педагогического проектирования; общие закономерности развития ребенка, современные педагогические технологии реализации деятельностного и </w:t>
            </w:r>
            <w:proofErr w:type="spellStart"/>
            <w:r w:rsidR="00E9770B" w:rsidRPr="006B7471">
              <w:rPr>
                <w:sz w:val="24"/>
              </w:rPr>
              <w:t>компетентностного</w:t>
            </w:r>
            <w:proofErr w:type="spellEnd"/>
            <w:r w:rsidR="00E9770B" w:rsidRPr="006B7471">
              <w:rPr>
                <w:sz w:val="24"/>
              </w:rPr>
              <w:t xml:space="preserve"> подходов с учетом возрастных и индивидуальных особенностей обучающихся, в том числе с особыми образовательными потребностями; содержание примерных основных образовательных программ, </w:t>
            </w:r>
          </w:p>
        </w:tc>
      </w:tr>
      <w:tr w:rsidR="005C7863" w:rsidRPr="0037530B" w:rsidTr="00953BDF">
        <w:trPr>
          <w:trHeight w:val="698"/>
        </w:trPr>
        <w:tc>
          <w:tcPr>
            <w:tcW w:w="1021" w:type="dxa"/>
            <w:vMerge/>
            <w:shd w:val="clear" w:color="auto" w:fill="auto"/>
          </w:tcPr>
          <w:p w:rsidR="005C7863" w:rsidRPr="006B7471" w:rsidRDefault="005C7863" w:rsidP="00944916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C7863" w:rsidRPr="006B7471" w:rsidRDefault="005C7863" w:rsidP="00944916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5C7863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индивидуальные и групповые технологии обучения и воспитания; знает и имеет представление об основных физиологических и психологических особенностях обучающихся с особыми образовательными потребностями </w:t>
            </w:r>
            <w:r w:rsidR="005C7863" w:rsidRPr="006B7471">
              <w:rPr>
                <w:sz w:val="24"/>
              </w:rPr>
              <w:t xml:space="preserve">ИОПК-3.2 Умеет планировать и организовывать учебную и воспитательную деятельность сообразно с возрастными и </w:t>
            </w:r>
            <w:proofErr w:type="spellStart"/>
            <w:r w:rsidR="005C7863" w:rsidRPr="006B7471">
              <w:rPr>
                <w:sz w:val="24"/>
              </w:rPr>
              <w:t>психо-физиологическими</w:t>
            </w:r>
            <w:proofErr w:type="spellEnd"/>
            <w:r w:rsidR="005C7863" w:rsidRPr="006B7471">
              <w:rPr>
                <w:sz w:val="24"/>
              </w:rPr>
              <w:t xml:space="preserve"> особенностями и индивидуальными образовательными потребностями обучающихся, осуществлять учебное сотрудничество и совместную учебную деятельность; организовать самостоятельную деятельность обучающихся, в том числе учебно-исследовательскую и проектную; планировать и осуществлять учебный процесс в соответствии с основной общеобразовательной программой, отбирать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</w:t>
            </w:r>
          </w:p>
          <w:p w:rsidR="005C7863" w:rsidRPr="006B7471" w:rsidRDefault="005C7863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ИОПК-3.3 Осуществляет педагогическое проектирование индивидуальных образовательных маршрутов; разрабатывает и реализует собственные (авторские) методические приемы обучения и воспитания с учетом контингента обучающихся с особыми образовательными потребностями; разрабатывает учебные занятия с учетом особенностей обучаемого контингента, использует в практике профессиональной деятельности современные информационно-коммуникационные технологии и СМИ;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обучающихся; проводит анализ контингента обучающихся, уточняет и модифицирует планирование образовательного и воспитательного процесса; разрабатывает и реализует методические приемы обучения и воспитания с учетом индивидуальных образовательных потребностей; разрабатывает учебные занятия с учетом особенностей обучаемого контингента, реализует групповые и индивидуальные технологии обучения и воспитания; планирует образовательный и воспитательный процесс для группы, класса и/или отдельных контингентов обучающихся с выдающимися способностями и/или особыми образовательными потребностями на основе </w:t>
            </w:r>
            <w:r w:rsidRPr="006B7471">
              <w:rPr>
                <w:sz w:val="24"/>
              </w:rPr>
              <w:lastRenderedPageBreak/>
              <w:t>имеющихся типовых программ и собственных разработок с учетом специфики состава обучающихся</w:t>
            </w:r>
          </w:p>
        </w:tc>
      </w:tr>
      <w:tr w:rsidR="00953BDF" w:rsidRPr="0037530B" w:rsidTr="00953BDF">
        <w:trPr>
          <w:trHeight w:val="3261"/>
        </w:trPr>
        <w:tc>
          <w:tcPr>
            <w:tcW w:w="1021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977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387" w:type="dxa"/>
            <w:shd w:val="clear" w:color="auto" w:fill="auto"/>
          </w:tcPr>
          <w:p w:rsidR="00953BDF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ИОПК-4.1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953BDF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ИОПК-4.2 Умеет анализировать условия реализации принципы духовно-нравственного воспитания обучающихся на основе базовых национальных ценностей </w:t>
            </w:r>
          </w:p>
          <w:p w:rsidR="00953BDF" w:rsidRPr="006B7471" w:rsidRDefault="00953BDF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ИОПК-4.3 Владеет методами реализации принципов духовно-нравственного воспитания обучающихся на основе   базовых   национальных   ценностей в</w:t>
            </w:r>
            <w:r>
              <w:rPr>
                <w:sz w:val="24"/>
              </w:rPr>
              <w:t xml:space="preserve"> </w:t>
            </w:r>
            <w:r w:rsidRPr="006B7471">
              <w:rPr>
                <w:sz w:val="24"/>
              </w:rPr>
              <w:t>конкретных условиях социальной ситуации развития обучающихся</w:t>
            </w:r>
          </w:p>
        </w:tc>
      </w:tr>
      <w:tr w:rsidR="00F8781C" w:rsidRPr="0037530B" w:rsidTr="007C2CFA">
        <w:trPr>
          <w:trHeight w:val="4897"/>
        </w:trPr>
        <w:tc>
          <w:tcPr>
            <w:tcW w:w="1021" w:type="dxa"/>
            <w:shd w:val="clear" w:color="auto" w:fill="auto"/>
          </w:tcPr>
          <w:p w:rsidR="00F8781C" w:rsidRPr="006B7471" w:rsidRDefault="00F8781C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ОПК-7</w:t>
            </w:r>
          </w:p>
        </w:tc>
        <w:tc>
          <w:tcPr>
            <w:tcW w:w="2977" w:type="dxa"/>
            <w:shd w:val="clear" w:color="auto" w:fill="auto"/>
          </w:tcPr>
          <w:p w:rsidR="00F8781C" w:rsidRPr="006B7471" w:rsidRDefault="00F8781C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387" w:type="dxa"/>
            <w:shd w:val="clear" w:color="auto" w:fill="auto"/>
          </w:tcPr>
          <w:p w:rsidR="00F8781C" w:rsidRPr="006B7471" w:rsidRDefault="00F8781C" w:rsidP="00F8781C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ИОПК-7.1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  <w:p w:rsidR="00F8781C" w:rsidRPr="006B7471" w:rsidRDefault="00F8781C" w:rsidP="00F8781C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ИОПК-7.2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  <w:p w:rsidR="00F8781C" w:rsidRPr="006B7471" w:rsidRDefault="00F8781C" w:rsidP="00F8781C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ИОПК-7.3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</w:t>
            </w:r>
            <w:r w:rsidR="00953BDF" w:rsidRPr="006B7471">
              <w:rPr>
                <w:sz w:val="24"/>
              </w:rPr>
              <w:t xml:space="preserve"> организации взаимодействия различных участников образовательной деятельности.</w:t>
            </w:r>
          </w:p>
        </w:tc>
      </w:tr>
      <w:tr w:rsidR="001F0FE6" w:rsidRPr="0037530B" w:rsidTr="001F0FE6">
        <w:trPr>
          <w:trHeight w:val="1588"/>
        </w:trPr>
        <w:tc>
          <w:tcPr>
            <w:tcW w:w="1021" w:type="dxa"/>
            <w:shd w:val="clear" w:color="auto" w:fill="auto"/>
          </w:tcPr>
          <w:p w:rsidR="001F0FE6" w:rsidRPr="006B7471" w:rsidRDefault="001F0FE6" w:rsidP="00944916">
            <w:pPr>
              <w:spacing w:after="39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B7471">
              <w:rPr>
                <w:color w:val="auto"/>
                <w:sz w:val="24"/>
                <w:szCs w:val="24"/>
              </w:rPr>
              <w:lastRenderedPageBreak/>
              <w:t xml:space="preserve">ПК-3  </w:t>
            </w:r>
          </w:p>
          <w:p w:rsidR="001F0FE6" w:rsidRPr="006B7471" w:rsidRDefault="001F0FE6" w:rsidP="00944916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F0FE6" w:rsidRPr="006B7471" w:rsidRDefault="001F0FE6" w:rsidP="00944916">
            <w:pPr>
              <w:spacing w:after="42" w:line="232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  <w:r w:rsidRPr="006B7471">
              <w:rPr>
                <w:color w:val="auto"/>
                <w:sz w:val="24"/>
                <w:szCs w:val="24"/>
              </w:rPr>
              <w:t>Способен применять  предметные знания при реализации образовательного процесса</w:t>
            </w:r>
          </w:p>
        </w:tc>
        <w:tc>
          <w:tcPr>
            <w:tcW w:w="5387" w:type="dxa"/>
            <w:shd w:val="clear" w:color="auto" w:fill="auto"/>
          </w:tcPr>
          <w:p w:rsidR="001F0FE6" w:rsidRPr="006B7471" w:rsidRDefault="00F8781C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ИПК-</w:t>
            </w:r>
            <w:r w:rsidR="001F0FE6" w:rsidRPr="006B7471">
              <w:rPr>
                <w:sz w:val="24"/>
              </w:rPr>
              <w:t>3.1 Знает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1F0FE6" w:rsidRPr="006B7471" w:rsidRDefault="00F8781C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ИПК-</w:t>
            </w:r>
            <w:r w:rsidR="001F0FE6" w:rsidRPr="006B7471">
              <w:rPr>
                <w:sz w:val="24"/>
              </w:rPr>
              <w:t>3.2 Умеет применять предметные знания при реализации образовательного процесса.</w:t>
            </w:r>
          </w:p>
          <w:p w:rsidR="001F0FE6" w:rsidRPr="006B7471" w:rsidRDefault="00F8781C" w:rsidP="001F0FE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</w:rPr>
              <w:t>ИПК-</w:t>
            </w:r>
            <w:r w:rsidR="001F0FE6" w:rsidRPr="006B7471">
              <w:rPr>
                <w:sz w:val="24"/>
              </w:rPr>
              <w:t>3.3 Владеет навыками применения предметных знаний при реализации образовательного процесса.</w:t>
            </w:r>
          </w:p>
        </w:tc>
      </w:tr>
    </w:tbl>
    <w:p w:rsidR="001F0FE6" w:rsidRDefault="001F0FE6" w:rsidP="001F0FE6">
      <w:pPr>
        <w:rPr>
          <w:b/>
          <w:bCs/>
          <w:caps/>
          <w:sz w:val="24"/>
          <w:szCs w:val="24"/>
        </w:rPr>
      </w:pPr>
    </w:p>
    <w:p w:rsidR="001F0FE6" w:rsidRDefault="001F0FE6" w:rsidP="001F0FE6">
      <w:pPr>
        <w:rPr>
          <w:b/>
          <w:bCs/>
          <w:caps/>
          <w:sz w:val="24"/>
          <w:szCs w:val="24"/>
        </w:rPr>
      </w:pPr>
    </w:p>
    <w:p w:rsidR="00E9770B" w:rsidRDefault="00E9770B" w:rsidP="001F0FE6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:rsidR="001F0FE6" w:rsidRDefault="001F0FE6" w:rsidP="001F0FE6">
      <w:pPr>
        <w:ind w:firstLine="709"/>
        <w:rPr>
          <w:b/>
          <w:bCs/>
          <w:color w:val="auto"/>
          <w:sz w:val="24"/>
          <w:szCs w:val="24"/>
        </w:rPr>
      </w:pPr>
    </w:p>
    <w:p w:rsidR="00E9770B" w:rsidRPr="001F0FE6" w:rsidRDefault="00E9770B" w:rsidP="001F0FE6">
      <w:pPr>
        <w:ind w:firstLine="709"/>
        <w:rPr>
          <w:b/>
          <w:color w:val="auto"/>
          <w:sz w:val="24"/>
          <w:szCs w:val="24"/>
        </w:rPr>
      </w:pPr>
      <w:r w:rsidRPr="001F0FE6">
        <w:rPr>
          <w:b/>
          <w:bCs/>
          <w:color w:val="auto"/>
          <w:sz w:val="24"/>
          <w:szCs w:val="24"/>
        </w:rPr>
        <w:t xml:space="preserve">Цели </w:t>
      </w:r>
      <w:r w:rsidRPr="001F0FE6">
        <w:rPr>
          <w:b/>
          <w:color w:val="auto"/>
          <w:sz w:val="24"/>
          <w:szCs w:val="24"/>
        </w:rPr>
        <w:t xml:space="preserve">дисциплины: </w:t>
      </w:r>
    </w:p>
    <w:p w:rsidR="00E9770B" w:rsidRPr="001F0FE6" w:rsidRDefault="00E9770B" w:rsidP="001F0FE6">
      <w:pPr>
        <w:numPr>
          <w:ilvl w:val="0"/>
          <w:numId w:val="9"/>
        </w:numPr>
        <w:tabs>
          <w:tab w:val="num" w:pos="360"/>
        </w:tabs>
        <w:autoSpaceDN w:val="0"/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формирование у обучающихся основ профессионально-педагогической компетентности;</w:t>
      </w:r>
    </w:p>
    <w:p w:rsidR="00E9770B" w:rsidRPr="001F0FE6" w:rsidRDefault="00E9770B" w:rsidP="001F0FE6">
      <w:pPr>
        <w:numPr>
          <w:ilvl w:val="0"/>
          <w:numId w:val="9"/>
        </w:numPr>
        <w:tabs>
          <w:tab w:val="num" w:pos="360"/>
        </w:tabs>
        <w:autoSpaceDN w:val="0"/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овладение основами профессионально-педагогической культуры.</w:t>
      </w:r>
    </w:p>
    <w:p w:rsidR="00E9770B" w:rsidRPr="001F0FE6" w:rsidRDefault="00E9770B" w:rsidP="001F0FE6">
      <w:pPr>
        <w:tabs>
          <w:tab w:val="left" w:pos="360"/>
        </w:tabs>
        <w:ind w:firstLine="709"/>
        <w:rPr>
          <w:b/>
          <w:sz w:val="24"/>
          <w:szCs w:val="24"/>
        </w:rPr>
      </w:pPr>
      <w:r w:rsidRPr="001F0FE6">
        <w:rPr>
          <w:b/>
          <w:sz w:val="24"/>
          <w:szCs w:val="24"/>
        </w:rPr>
        <w:t>Задачи дисциплины:</w:t>
      </w:r>
    </w:p>
    <w:p w:rsidR="00E9770B" w:rsidRPr="001F0FE6" w:rsidRDefault="00E9770B" w:rsidP="001F0FE6">
      <w:pPr>
        <w:numPr>
          <w:ilvl w:val="1"/>
          <w:numId w:val="1"/>
        </w:numPr>
        <w:tabs>
          <w:tab w:val="clear" w:pos="2055"/>
          <w:tab w:val="num" w:pos="360"/>
        </w:tabs>
        <w:ind w:left="0" w:firstLine="709"/>
        <w:rPr>
          <w:sz w:val="24"/>
          <w:szCs w:val="24"/>
        </w:rPr>
      </w:pPr>
      <w:r w:rsidRPr="001F0FE6">
        <w:rPr>
          <w:i/>
          <w:sz w:val="24"/>
          <w:szCs w:val="24"/>
        </w:rPr>
        <w:t>формирование</w:t>
      </w:r>
      <w:r w:rsidRPr="001F0FE6">
        <w:rPr>
          <w:sz w:val="24"/>
          <w:szCs w:val="24"/>
        </w:rPr>
        <w:t>: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>представлений о профессионально-педагогической деятельности;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>основ теоретических знаний о педагогических системах, процессах, явлениях;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>понимания тенденций развития системы образования в РФ, основ и ключевых направлений ее совершенствования, формирование готовности к инновационной деятельности;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 xml:space="preserve"> готовности к непрерывному профессионально-личностному самосовершенствованию;</w:t>
      </w:r>
    </w:p>
    <w:p w:rsidR="00E9770B" w:rsidRPr="001F0FE6" w:rsidRDefault="00E9770B" w:rsidP="001F0FE6">
      <w:pPr>
        <w:numPr>
          <w:ilvl w:val="1"/>
          <w:numId w:val="10"/>
        </w:numPr>
        <w:tabs>
          <w:tab w:val="clear" w:pos="1440"/>
          <w:tab w:val="left" w:pos="360"/>
        </w:tabs>
        <w:ind w:left="0" w:firstLine="709"/>
        <w:rPr>
          <w:sz w:val="24"/>
          <w:szCs w:val="24"/>
        </w:rPr>
      </w:pPr>
      <w:r w:rsidRPr="001F0FE6">
        <w:rPr>
          <w:i/>
          <w:sz w:val="24"/>
          <w:szCs w:val="24"/>
        </w:rPr>
        <w:t>овладение</w:t>
      </w:r>
      <w:r w:rsidRPr="001F0FE6">
        <w:rPr>
          <w:sz w:val="24"/>
          <w:szCs w:val="24"/>
        </w:rPr>
        <w:t>: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технологиями организации педагогического процесса, взаимодействия и сопровождения школьников;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логикой исследования и проектирования педагогического процесса;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основами профессиональной педагогической культуры;</w:t>
      </w:r>
    </w:p>
    <w:p w:rsidR="00E9770B" w:rsidRPr="001F0FE6" w:rsidRDefault="00E9770B" w:rsidP="001F0FE6">
      <w:pPr>
        <w:numPr>
          <w:ilvl w:val="1"/>
          <w:numId w:val="10"/>
        </w:numPr>
        <w:tabs>
          <w:tab w:val="clear" w:pos="1440"/>
          <w:tab w:val="num" w:pos="360"/>
        </w:tabs>
        <w:ind w:left="0" w:firstLine="709"/>
        <w:rPr>
          <w:sz w:val="24"/>
          <w:szCs w:val="24"/>
        </w:rPr>
      </w:pPr>
      <w:r w:rsidRPr="001F0FE6">
        <w:rPr>
          <w:i/>
          <w:sz w:val="24"/>
          <w:szCs w:val="24"/>
        </w:rPr>
        <w:t>развитие</w:t>
      </w:r>
      <w:r w:rsidRPr="001F0FE6">
        <w:rPr>
          <w:sz w:val="24"/>
          <w:szCs w:val="24"/>
        </w:rPr>
        <w:t>: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интереса к педагогике и желания заниматься педагогической деятельностью.</w:t>
      </w:r>
    </w:p>
    <w:p w:rsidR="00E9770B" w:rsidRPr="001F0FE6" w:rsidRDefault="00E9770B" w:rsidP="001F0FE6">
      <w:pPr>
        <w:ind w:firstLine="709"/>
        <w:contextualSpacing/>
        <w:rPr>
          <w:sz w:val="24"/>
          <w:szCs w:val="24"/>
          <w:shd w:val="clear" w:color="auto" w:fill="FFFFFF"/>
        </w:rPr>
      </w:pPr>
      <w:r w:rsidRPr="001F0FE6">
        <w:rPr>
          <w:sz w:val="24"/>
          <w:szCs w:val="24"/>
        </w:rPr>
        <w:t xml:space="preserve">Дисциплина «Педагогика школы» </w:t>
      </w:r>
      <w:r w:rsidRPr="001F0FE6">
        <w:rPr>
          <w:sz w:val="24"/>
          <w:szCs w:val="24"/>
          <w:shd w:val="clear" w:color="auto" w:fill="FFFFFF"/>
        </w:rPr>
        <w:t>реали</w:t>
      </w:r>
      <w:r w:rsidR="00F8781C">
        <w:rPr>
          <w:sz w:val="24"/>
          <w:szCs w:val="24"/>
          <w:shd w:val="clear" w:color="auto" w:fill="FFFFFF"/>
        </w:rPr>
        <w:t>зуется в рамках базовой части Б</w:t>
      </w:r>
      <w:r w:rsidRPr="001F0FE6">
        <w:rPr>
          <w:sz w:val="24"/>
          <w:szCs w:val="24"/>
          <w:shd w:val="clear" w:color="auto" w:fill="FFFFFF"/>
        </w:rPr>
        <w:t>1.</w:t>
      </w:r>
      <w:r w:rsidR="00F8781C">
        <w:rPr>
          <w:sz w:val="24"/>
          <w:szCs w:val="24"/>
          <w:shd w:val="clear" w:color="auto" w:fill="FFFFFF"/>
        </w:rPr>
        <w:t>О</w:t>
      </w:r>
      <w:r w:rsidRPr="001F0FE6">
        <w:rPr>
          <w:sz w:val="24"/>
          <w:szCs w:val="24"/>
          <w:shd w:val="clear" w:color="auto" w:fill="FFFFFF"/>
        </w:rPr>
        <w:t>.04 «Психолого-педагогическ</w:t>
      </w:r>
      <w:r w:rsidR="00F8781C">
        <w:rPr>
          <w:sz w:val="24"/>
          <w:szCs w:val="24"/>
          <w:shd w:val="clear" w:color="auto" w:fill="FFFFFF"/>
        </w:rPr>
        <w:t>ого</w:t>
      </w:r>
      <w:r w:rsidRPr="001F0FE6">
        <w:rPr>
          <w:sz w:val="24"/>
          <w:szCs w:val="24"/>
          <w:shd w:val="clear" w:color="auto" w:fill="FFFFFF"/>
        </w:rPr>
        <w:t xml:space="preserve">» </w:t>
      </w:r>
      <w:r w:rsidR="00F8781C">
        <w:rPr>
          <w:sz w:val="24"/>
          <w:szCs w:val="24"/>
          <w:shd w:val="clear" w:color="auto" w:fill="FFFFFF"/>
        </w:rPr>
        <w:t>модуля</w:t>
      </w:r>
      <w:r w:rsidRPr="001F0FE6">
        <w:rPr>
          <w:sz w:val="24"/>
          <w:szCs w:val="24"/>
          <w:shd w:val="clear" w:color="auto" w:fill="FFFFFF"/>
        </w:rPr>
        <w:t xml:space="preserve"> программы </w:t>
      </w:r>
      <w:proofErr w:type="spellStart"/>
      <w:r w:rsidRPr="001F0FE6">
        <w:rPr>
          <w:sz w:val="24"/>
          <w:szCs w:val="24"/>
          <w:shd w:val="clear" w:color="auto" w:fill="FFFFFF"/>
        </w:rPr>
        <w:t>бакалавриата</w:t>
      </w:r>
      <w:proofErr w:type="spellEnd"/>
      <w:r w:rsidRPr="001F0FE6">
        <w:rPr>
          <w:sz w:val="24"/>
          <w:szCs w:val="24"/>
          <w:shd w:val="clear" w:color="auto" w:fill="FFFFFF"/>
        </w:rPr>
        <w:t xml:space="preserve"> и является обязательной для освоения обучающимися. Данной дисциплине предшествуют и сопутствуют базовые дисциплины мировоззренческого, коммуника</w:t>
      </w:r>
      <w:r w:rsidR="00F8781C">
        <w:rPr>
          <w:sz w:val="24"/>
          <w:szCs w:val="24"/>
          <w:shd w:val="clear" w:color="auto" w:fill="FFFFFF"/>
        </w:rPr>
        <w:t xml:space="preserve">тивного и </w:t>
      </w:r>
      <w:proofErr w:type="spellStart"/>
      <w:r w:rsidR="00F8781C">
        <w:rPr>
          <w:sz w:val="24"/>
          <w:szCs w:val="24"/>
          <w:shd w:val="clear" w:color="auto" w:fill="FFFFFF"/>
        </w:rPr>
        <w:t>здоровьесберегающего</w:t>
      </w:r>
      <w:proofErr w:type="spellEnd"/>
      <w:r w:rsidR="00F8781C">
        <w:rPr>
          <w:sz w:val="24"/>
          <w:szCs w:val="24"/>
          <w:shd w:val="clear" w:color="auto" w:fill="FFFFFF"/>
        </w:rPr>
        <w:t xml:space="preserve"> модулей</w:t>
      </w:r>
      <w:r w:rsidRPr="001F0FE6">
        <w:rPr>
          <w:sz w:val="24"/>
          <w:szCs w:val="24"/>
          <w:shd w:val="clear" w:color="auto" w:fill="FFFFFF"/>
        </w:rPr>
        <w:t>, а также дисциплины «Общая психология» и</w:t>
      </w:r>
      <w:r w:rsidRPr="001F0FE6">
        <w:rPr>
          <w:sz w:val="24"/>
          <w:szCs w:val="24"/>
        </w:rPr>
        <w:t xml:space="preserve"> «Педагогическая психология»</w:t>
      </w:r>
      <w:r w:rsidRPr="001F0FE6">
        <w:rPr>
          <w:sz w:val="24"/>
          <w:szCs w:val="24"/>
          <w:shd w:val="clear" w:color="auto" w:fill="FFFFFF"/>
        </w:rPr>
        <w:t xml:space="preserve">, создающие необходимую научную и ценностно-мировоззренческую основу для изучения дисциплины «Педагогика школы». </w:t>
      </w:r>
    </w:p>
    <w:p w:rsidR="00E9770B" w:rsidRPr="001F0FE6" w:rsidRDefault="00E9770B" w:rsidP="001F0FE6">
      <w:pPr>
        <w:ind w:firstLine="709"/>
        <w:rPr>
          <w:sz w:val="24"/>
          <w:szCs w:val="24"/>
        </w:rPr>
      </w:pPr>
      <w:r w:rsidRPr="001F0FE6">
        <w:rPr>
          <w:sz w:val="24"/>
          <w:szCs w:val="24"/>
        </w:rPr>
        <w:t>После изучения данной дисциплины обучающиеся смогут использовать сформированные компетенции в процессе изучения дисциплин «Основы вожатской деятельности», «Инклюзивное образование детей с ограниченными возможностями здор</w:t>
      </w:r>
      <w:r w:rsidR="00F8781C">
        <w:rPr>
          <w:sz w:val="24"/>
          <w:szCs w:val="24"/>
        </w:rPr>
        <w:t>овья», дисциплин методического модуля</w:t>
      </w:r>
      <w:r w:rsidRPr="001F0FE6">
        <w:rPr>
          <w:sz w:val="24"/>
          <w:szCs w:val="24"/>
        </w:rPr>
        <w:t>, а также прохождения практик и выполнения выпускной квалификационной работы (ВКР).</w:t>
      </w:r>
    </w:p>
    <w:p w:rsidR="00E9770B" w:rsidRDefault="00E9770B" w:rsidP="001F0FE6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F8781C" w:rsidRPr="001F0FE6" w:rsidRDefault="00F8781C" w:rsidP="001F0FE6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E9770B" w:rsidRPr="001F0FE6" w:rsidRDefault="00E9770B" w:rsidP="00F8781C">
      <w:pPr>
        <w:autoSpaceDN w:val="0"/>
        <w:ind w:left="720" w:hanging="720"/>
        <w:jc w:val="left"/>
        <w:rPr>
          <w:b/>
          <w:bCs/>
          <w:color w:val="auto"/>
          <w:sz w:val="24"/>
          <w:szCs w:val="24"/>
        </w:rPr>
      </w:pPr>
      <w:r w:rsidRPr="001F0FE6">
        <w:rPr>
          <w:b/>
          <w:bCs/>
          <w:color w:val="auto"/>
          <w:sz w:val="24"/>
          <w:szCs w:val="24"/>
        </w:rPr>
        <w:t xml:space="preserve">3. ОБЪЕМ ДИСЦИПЛИНЫ И ВИДЫ УЧЕБНОЙ РАБОТЫ </w:t>
      </w:r>
    </w:p>
    <w:p w:rsidR="00F8781C" w:rsidRDefault="00F8781C" w:rsidP="001F0FE6">
      <w:pPr>
        <w:rPr>
          <w:color w:val="auto"/>
          <w:sz w:val="24"/>
          <w:szCs w:val="24"/>
        </w:rPr>
      </w:pPr>
    </w:p>
    <w:p w:rsidR="00F8781C" w:rsidRPr="003045C9" w:rsidRDefault="00F8781C" w:rsidP="00F8781C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045C9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10</w:t>
      </w:r>
      <w:r w:rsidRPr="003045C9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>360 </w:t>
      </w:r>
      <w:r w:rsidRPr="003045C9">
        <w:rPr>
          <w:sz w:val="24"/>
          <w:szCs w:val="24"/>
        </w:rPr>
        <w:t>академических часов</w:t>
      </w:r>
      <w:r w:rsidRPr="003045C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F8781C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kern w:val="1"/>
          <w:sz w:val="24"/>
          <w:szCs w:val="24"/>
          <w:lang w:eastAsia="zh-CN"/>
        </w:rPr>
      </w:pPr>
      <w:r w:rsidRPr="00E50810">
        <w:rPr>
          <w:rFonts w:eastAsia="Times New Roman"/>
          <w:kern w:val="1"/>
          <w:sz w:val="24"/>
          <w:szCs w:val="24"/>
          <w:lang w:eastAsia="zh-CN"/>
        </w:rPr>
        <w:lastRenderedPageBreak/>
        <w:t>Очная форма обучения</w:t>
      </w:r>
    </w:p>
    <w:p w:rsidR="00F8781C" w:rsidRPr="00E50810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kern w:val="1"/>
          <w:sz w:val="24"/>
          <w:szCs w:val="24"/>
          <w:lang w:eastAsia="zh-CN"/>
        </w:rPr>
      </w:pP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641"/>
        <w:gridCol w:w="1297"/>
        <w:gridCol w:w="1560"/>
      </w:tblGrid>
      <w:tr w:rsidR="00F8781C" w:rsidRPr="00E50810" w:rsidTr="00292C76">
        <w:trPr>
          <w:trHeight w:val="247"/>
        </w:trPr>
        <w:tc>
          <w:tcPr>
            <w:tcW w:w="6641" w:type="dxa"/>
            <w:vMerge w:val="restart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firstLine="480"/>
              <w:jc w:val="center"/>
              <w:rPr>
                <w:rFonts w:eastAsia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8781C" w:rsidRPr="00E50810" w:rsidTr="00292C76">
        <w:trPr>
          <w:trHeight w:val="247"/>
        </w:trPr>
        <w:tc>
          <w:tcPr>
            <w:tcW w:w="6641" w:type="dxa"/>
            <w:vMerge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firstLine="48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0"/>
                <w:szCs w:val="20"/>
                <w:highlight w:val="yellow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8781C" w:rsidRPr="00E50810" w:rsidTr="00292C76">
        <w:trPr>
          <w:trHeight w:val="239"/>
        </w:trPr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57" w:firstLine="0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E50810">
              <w:rPr>
                <w:rFonts w:eastAsia="Times New Roman"/>
                <w:b/>
                <w:color w:val="auto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142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-/8</w:t>
            </w: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4A462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-/2</w:t>
            </w:r>
            <w:r w:rsidR="004A462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155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</w:t>
            </w:r>
            <w:r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зачет/</w:t>
            </w:r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8781C" w:rsidRPr="00E50810" w:rsidRDefault="00F8781C" w:rsidP="00292C76">
            <w:pPr>
              <w:tabs>
                <w:tab w:val="left" w:pos="788"/>
              </w:tabs>
              <w:ind w:firstLine="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63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8781C" w:rsidRPr="00E50810" w:rsidRDefault="00F8781C" w:rsidP="00292C76">
            <w:pPr>
              <w:tabs>
                <w:tab w:val="left" w:pos="788"/>
              </w:tabs>
              <w:ind w:firstLine="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4,7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8781C" w:rsidRPr="00E50810" w:rsidRDefault="00F8781C" w:rsidP="00292C76">
            <w:pPr>
              <w:tabs>
                <w:tab w:val="left" w:pos="788"/>
              </w:tabs>
              <w:ind w:firstLine="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58,3</w:t>
            </w:r>
          </w:p>
        </w:tc>
      </w:tr>
      <w:tr w:rsidR="00F8781C" w:rsidRPr="00E50810" w:rsidTr="00292C76">
        <w:trPr>
          <w:trHeight w:val="173"/>
        </w:trPr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360/10</w:t>
            </w:r>
          </w:p>
        </w:tc>
      </w:tr>
    </w:tbl>
    <w:p w:rsidR="00F8781C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bCs/>
          <w:color w:val="auto"/>
          <w:kern w:val="1"/>
          <w:sz w:val="24"/>
          <w:szCs w:val="24"/>
          <w:lang w:eastAsia="zh-CN"/>
        </w:rPr>
      </w:pPr>
    </w:p>
    <w:p w:rsidR="00F8781C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bCs/>
          <w:color w:val="auto"/>
          <w:kern w:val="1"/>
          <w:sz w:val="24"/>
          <w:szCs w:val="24"/>
          <w:lang w:eastAsia="zh-CN"/>
        </w:rPr>
      </w:pPr>
    </w:p>
    <w:p w:rsidR="00E9770B" w:rsidRPr="001F0FE6" w:rsidRDefault="00E9770B" w:rsidP="001F0FE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1F0FE6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E9770B" w:rsidRPr="001F0FE6" w:rsidRDefault="00E9770B" w:rsidP="001F0FE6">
      <w:pPr>
        <w:ind w:firstLine="708"/>
        <w:rPr>
          <w:color w:val="auto"/>
          <w:sz w:val="24"/>
          <w:szCs w:val="24"/>
        </w:rPr>
      </w:pPr>
    </w:p>
    <w:p w:rsidR="00E9770B" w:rsidRDefault="00E9770B" w:rsidP="001F0FE6">
      <w:pPr>
        <w:ind w:firstLine="708"/>
        <w:rPr>
          <w:b/>
          <w:sz w:val="24"/>
          <w:szCs w:val="24"/>
        </w:rPr>
      </w:pPr>
      <w:r w:rsidRPr="001F0FE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F0FE6">
        <w:rPr>
          <w:b/>
          <w:sz w:val="24"/>
          <w:szCs w:val="24"/>
        </w:rPr>
        <w:t>).</w:t>
      </w:r>
    </w:p>
    <w:p w:rsidR="004A70C3" w:rsidRPr="001F0FE6" w:rsidRDefault="004A70C3" w:rsidP="001F0FE6">
      <w:pPr>
        <w:ind w:firstLine="708"/>
        <w:rPr>
          <w:b/>
          <w:sz w:val="24"/>
          <w:szCs w:val="24"/>
        </w:rPr>
      </w:pPr>
    </w:p>
    <w:p w:rsidR="00E9770B" w:rsidRPr="001F0FE6" w:rsidRDefault="00E9770B" w:rsidP="004A70C3">
      <w:pPr>
        <w:pStyle w:val="1"/>
        <w:numPr>
          <w:ilvl w:val="1"/>
          <w:numId w:val="3"/>
        </w:numPr>
        <w:spacing w:after="0" w:line="240" w:lineRule="auto"/>
        <w:ind w:hanging="11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1F0FE6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813"/>
      </w:tblGrid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F0F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4A70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F0F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Дидактика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Теория и методика воспитания.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Управление образовательными системами</w:t>
            </w:r>
          </w:p>
        </w:tc>
      </w:tr>
    </w:tbl>
    <w:p w:rsidR="00E9770B" w:rsidRPr="001F0FE6" w:rsidRDefault="00E9770B" w:rsidP="001F0FE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E9770B" w:rsidRPr="003C0E55" w:rsidRDefault="004A70C3" w:rsidP="004A70C3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9770B" w:rsidRPr="003C0E55">
        <w:rPr>
          <w:b/>
          <w:sz w:val="24"/>
          <w:szCs w:val="24"/>
        </w:rPr>
        <w:t>4.2. Примерная тематика курсовых работ (проектов)</w:t>
      </w:r>
      <w:r w:rsidR="00E9770B">
        <w:rPr>
          <w:b/>
          <w:sz w:val="24"/>
          <w:szCs w:val="24"/>
        </w:rPr>
        <w:t>: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Особенности реализации ФГОС общего образования в образовательном процессе школы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Педагогические закономерности и их использование в образовательном процессе современной школы (на примере закономерности по выбору студента)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Принципы обучения и их реализация на современном уроке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Развитие познавательного интереса у учащихся в образовательном процессе.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Методы обучения и их выбор при реализации требований ФГОС общего образования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Современный урок как основная форма образовательного процесса.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5D78A9">
        <w:rPr>
          <w:sz w:val="24"/>
          <w:szCs w:val="24"/>
        </w:rPr>
        <w:t xml:space="preserve">Воспитание </w:t>
      </w:r>
      <w:r w:rsidRPr="00B2021F">
        <w:rPr>
          <w:color w:val="auto"/>
          <w:sz w:val="24"/>
          <w:szCs w:val="24"/>
        </w:rPr>
        <w:t xml:space="preserve">на современном уроке: поиск возможностей. 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Способы и средства активизации учебно-познавательной деятельности школьников.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Дидактические игры в образовательном процессе школы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 xml:space="preserve">Образовательное путешествие как форма повышения эффективности педагогического процесса 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Личностные результаты освоения основных образовательных программ общего образования: нормативные требования и практика их реализации в школе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lastRenderedPageBreak/>
        <w:t>Коммуникативные универсальные учебные действия: сущность, особенности формирования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Познавательные универсальные учебные действия и особенности их формирования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Регулятивные универсальные учебные действия: сущность, особенности формирования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Педагога сотрудничества: сущность и способы реализации в учебном процессе. 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Контроль и оценка образовательных результатов: современный взгляд на проблему</w:t>
      </w:r>
      <w:r>
        <w:rPr>
          <w:color w:val="auto"/>
          <w:sz w:val="24"/>
          <w:szCs w:val="24"/>
        </w:rPr>
        <w:t>.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Образовательные возможности внеурочной деятельности школьников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 xml:space="preserve">Патриотическое воспитание школьников: исторический опыт и современная практика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B2021F">
        <w:rPr>
          <w:color w:val="auto"/>
          <w:sz w:val="24"/>
          <w:szCs w:val="24"/>
        </w:rPr>
        <w:t>Нравственное воспитание</w:t>
      </w:r>
      <w:r w:rsidRPr="005D78A9">
        <w:rPr>
          <w:sz w:val="24"/>
          <w:szCs w:val="24"/>
        </w:rPr>
        <w:t xml:space="preserve"> личности в воспитательном процессе современной школы.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Эстетическ</w:t>
      </w:r>
      <w:r w:rsidRPr="005D78A9">
        <w:rPr>
          <w:sz w:val="24"/>
          <w:szCs w:val="24"/>
        </w:rPr>
        <w:t>ое воспитание школьников</w:t>
      </w:r>
      <w:r>
        <w:rPr>
          <w:sz w:val="24"/>
          <w:szCs w:val="24"/>
        </w:rPr>
        <w:t>: сущность, содержание, новые формы.</w:t>
      </w:r>
      <w:r w:rsidRPr="005D78A9">
        <w:rPr>
          <w:sz w:val="24"/>
          <w:szCs w:val="24"/>
        </w:rPr>
        <w:t xml:space="preserve">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Воспитание у ребенка трудолюбия как актуальная проблема семьи и школы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Идеалы мужественности и женственности в </w:t>
      </w:r>
      <w:proofErr w:type="spellStart"/>
      <w:r w:rsidRPr="005D78A9">
        <w:rPr>
          <w:sz w:val="24"/>
          <w:szCs w:val="24"/>
        </w:rPr>
        <w:t>полоролевом</w:t>
      </w:r>
      <w:proofErr w:type="spellEnd"/>
      <w:r w:rsidRPr="005D78A9">
        <w:rPr>
          <w:sz w:val="24"/>
          <w:szCs w:val="24"/>
        </w:rPr>
        <w:t xml:space="preserve"> воспитании школьников.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Игра как фактор воспитания и развития подростков.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Эффективные формы воспитательной работы: творческий поиск.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Классный час и его воспитательный потенциал.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семьи и пути его реализации.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Коллектив как фактор развития и социализации личности.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А.С. Макаренко о воспитании личности в коллективе и современный взгляд на проблему.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детских (молодежных) организаций и его реализация в современном обществе.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Воспитание в загородном оздоровительном лагере: педагогический потенциал, пути и проблемы его реализации.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proofErr w:type="spellStart"/>
      <w:r w:rsidRPr="005D78A9">
        <w:rPr>
          <w:sz w:val="24"/>
          <w:szCs w:val="24"/>
        </w:rPr>
        <w:t>Девиантное</w:t>
      </w:r>
      <w:proofErr w:type="spellEnd"/>
      <w:r w:rsidRPr="005D78A9">
        <w:rPr>
          <w:sz w:val="24"/>
          <w:szCs w:val="24"/>
        </w:rPr>
        <w:t xml:space="preserve"> поведение подростка: причины, направления воспитательной работы.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Диагностика воспитательного процесса: сущность, функции, методы.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Педагогическая техника как фактор эффективности взаимодействия в образовательном процессе.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монологического изложения информации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Коллективные способы обучения: истоки и современное применение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Диалог</w:t>
      </w:r>
      <w:r>
        <w:rPr>
          <w:sz w:val="24"/>
          <w:szCs w:val="24"/>
        </w:rPr>
        <w:t>овые технологии в</w:t>
      </w:r>
      <w:r w:rsidRPr="005D78A9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м</w:t>
      </w:r>
      <w:r w:rsidRPr="005D78A9">
        <w:rPr>
          <w:sz w:val="24"/>
          <w:szCs w:val="24"/>
        </w:rPr>
        <w:t xml:space="preserve"> процесс</w:t>
      </w:r>
      <w:r>
        <w:rPr>
          <w:sz w:val="24"/>
          <w:szCs w:val="24"/>
        </w:rPr>
        <w:t>е школы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Проблемное обучение и технология его реализации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Проектное обучение в истории педагогики и современной практике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развития критического мышления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французских мастерских: истоки и отечественная практика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Интерактивные технологии и их использование в образовательном процессе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Педагогическое общение и технология его организации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Педагогический конфликт и технология его разрешения</w:t>
      </w:r>
    </w:p>
    <w:p w:rsidR="00E9770B" w:rsidRPr="0037194A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37194A">
        <w:rPr>
          <w:sz w:val="24"/>
        </w:rPr>
        <w:t>Успех школьника как фактор эффективного обучения и воспитания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Коллективная творческая деятельность: сущность и технологии реализации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Методика В.Ф. Шаталова: технологический аспект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Информационные технологии в образовании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 xml:space="preserve">Современный педагог: </w:t>
      </w:r>
      <w:r w:rsidRPr="005D78A9">
        <w:rPr>
          <w:sz w:val="24"/>
          <w:szCs w:val="24"/>
        </w:rPr>
        <w:t>слагаемые мастерства</w:t>
      </w:r>
      <w:r>
        <w:rPr>
          <w:sz w:val="24"/>
          <w:szCs w:val="24"/>
        </w:rPr>
        <w:t xml:space="preserve"> и социальная роль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Личность </w:t>
      </w:r>
      <w:r>
        <w:rPr>
          <w:sz w:val="24"/>
          <w:szCs w:val="24"/>
        </w:rPr>
        <w:t>педагога с позиции истории педагогической мысли и современности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Профе</w:t>
      </w:r>
      <w:r>
        <w:rPr>
          <w:sz w:val="24"/>
          <w:szCs w:val="24"/>
        </w:rPr>
        <w:t>ссиональное деформации педагога,</w:t>
      </w:r>
      <w:r w:rsidRPr="005D78A9">
        <w:rPr>
          <w:sz w:val="24"/>
          <w:szCs w:val="24"/>
        </w:rPr>
        <w:t xml:space="preserve"> их преодоление</w:t>
      </w:r>
      <w:r>
        <w:rPr>
          <w:sz w:val="24"/>
          <w:szCs w:val="24"/>
        </w:rPr>
        <w:t xml:space="preserve">  и предупреждение</w:t>
      </w:r>
      <w:r w:rsidRPr="005D78A9">
        <w:rPr>
          <w:sz w:val="24"/>
          <w:szCs w:val="24"/>
        </w:rPr>
        <w:t xml:space="preserve">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Афинское и спартанское воспитание: сравнительный анализ систем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Педагогические идеи мыслителей древних цивилизаций Китая, Греции, Рима 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Рыцарское воспитание: история и современность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Первые университеты в Западной Европе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Я.А. Коменский и его «Великая дидактика»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lastRenderedPageBreak/>
        <w:t>Идеи гуманизма эпохи Возрождения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Прагматическая педагогика Дж. Локка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Теория естественного воспитания Ж.-Ж. Руссо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Гуманистические идеи И.Г. Песталоцци</w:t>
      </w:r>
    </w:p>
    <w:p w:rsidR="00E9770B" w:rsidRPr="00D16CDD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D16CDD">
        <w:rPr>
          <w:sz w:val="24"/>
          <w:szCs w:val="24"/>
        </w:rPr>
        <w:t>Воспитание</w:t>
      </w:r>
      <w:r>
        <w:rPr>
          <w:sz w:val="24"/>
          <w:szCs w:val="24"/>
        </w:rPr>
        <w:t>,</w:t>
      </w:r>
      <w:r w:rsidRPr="00D16CDD">
        <w:rPr>
          <w:sz w:val="24"/>
          <w:szCs w:val="24"/>
        </w:rPr>
        <w:t xml:space="preserve"> обучение и </w:t>
      </w:r>
      <w:r>
        <w:rPr>
          <w:bCs/>
          <w:sz w:val="24"/>
          <w:szCs w:val="24"/>
        </w:rPr>
        <w:t>п</w:t>
      </w:r>
      <w:r w:rsidRPr="005D78A9">
        <w:rPr>
          <w:bCs/>
          <w:sz w:val="24"/>
          <w:szCs w:val="24"/>
        </w:rPr>
        <w:t>едагогическая мысль Древней Руси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Петровские школы: от истоков до современности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  <w:lang w:val="en-US"/>
        </w:rPr>
        <w:t>XVIII</w:t>
      </w:r>
      <w:r w:rsidRPr="005D78A9">
        <w:rPr>
          <w:sz w:val="24"/>
          <w:szCs w:val="24"/>
        </w:rPr>
        <w:t xml:space="preserve"> век в истории российского просвещения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К.Д. Ушинский как основоположник отечественной </w:t>
      </w:r>
      <w:r>
        <w:rPr>
          <w:sz w:val="24"/>
          <w:szCs w:val="24"/>
        </w:rPr>
        <w:t>научной педагогики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Педагогические взгляды и деятельность Л.Н. Толстого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Царскосельский лицей как уникальное образовательное учреждение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Женское образование в России </w:t>
      </w:r>
      <w:r w:rsidRPr="005D78A9">
        <w:rPr>
          <w:sz w:val="24"/>
          <w:szCs w:val="24"/>
          <w:lang w:val="en-US"/>
        </w:rPr>
        <w:t>XIX</w:t>
      </w:r>
      <w:r w:rsidRPr="005D78A9">
        <w:rPr>
          <w:sz w:val="24"/>
          <w:szCs w:val="24"/>
        </w:rPr>
        <w:t xml:space="preserve"> века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Принцип политехнизма и его реализация в советском образовании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В.А. Сухомлинский о нравственном воспитании школьников: идеи, их воплощение и современная актуальность. 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Профессиональные деформации и их предупреждение</w:t>
      </w:r>
    </w:p>
    <w:p w:rsidR="00E9770B" w:rsidRPr="005D78A9" w:rsidRDefault="00E9770B" w:rsidP="004A70C3">
      <w:pPr>
        <w:tabs>
          <w:tab w:val="left" w:pos="1083"/>
        </w:tabs>
        <w:autoSpaceDN w:val="0"/>
        <w:ind w:firstLine="0"/>
        <w:rPr>
          <w:sz w:val="24"/>
          <w:szCs w:val="24"/>
        </w:rPr>
      </w:pPr>
    </w:p>
    <w:p w:rsidR="00E9770B" w:rsidRDefault="00E9770B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173184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173184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A70C3"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567"/>
        <w:gridCol w:w="2127"/>
        <w:gridCol w:w="3260"/>
        <w:gridCol w:w="1843"/>
        <w:gridCol w:w="1842"/>
      </w:tblGrid>
      <w:tr w:rsidR="004A70C3" w:rsidRPr="00AD3CA3" w:rsidTr="00953BDF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1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8B6473" w:rsidRDefault="004A70C3" w:rsidP="00292C76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4A70C3" w:rsidRPr="008B6473" w:rsidRDefault="004A70C3" w:rsidP="00953BDF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4A70C3" w:rsidTr="00292C76">
        <w:trPr>
          <w:trHeight w:val="509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70C3" w:rsidRPr="008B6473" w:rsidRDefault="004A70C3" w:rsidP="00292C7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70C3" w:rsidRPr="008B6473" w:rsidRDefault="004A70C3" w:rsidP="00292C76">
            <w:pPr>
              <w:pStyle w:val="a7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 w:rsidRPr="00555F6C">
              <w:t>1.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3C0E55" w:rsidRDefault="004A70C3" w:rsidP="00292C76">
            <w:pPr>
              <w:ind w:firstLine="0"/>
              <w:jc w:val="left"/>
              <w:rPr>
                <w:sz w:val="24"/>
                <w:szCs w:val="24"/>
              </w:rPr>
            </w:pPr>
            <w:r w:rsidRPr="00EB76D0"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освоению элементов педагогической техники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обсуждением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ие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E9433C">
              <w:rPr>
                <w:bCs/>
                <w:i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i/>
                <w:color w:val="auto"/>
                <w:sz w:val="24"/>
                <w:szCs w:val="24"/>
              </w:rPr>
              <w:t>ые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i/>
                <w:color w:val="auto"/>
                <w:sz w:val="24"/>
                <w:szCs w:val="24"/>
              </w:rPr>
              <w:t>и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ы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i/>
                <w:color w:val="auto"/>
                <w:sz w:val="24"/>
                <w:szCs w:val="24"/>
              </w:rPr>
            </w:pP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</w:t>
            </w:r>
            <w:r w:rsidRPr="00463465">
              <w:rPr>
                <w:i/>
                <w:color w:val="auto"/>
                <w:sz w:val="24"/>
                <w:szCs w:val="24"/>
              </w:rPr>
              <w:t>обсуждением</w:t>
            </w:r>
            <w:r>
              <w:rPr>
                <w:i/>
                <w:color w:val="auto"/>
                <w:sz w:val="24"/>
                <w:szCs w:val="24"/>
              </w:rPr>
              <w:t xml:space="preserve">. </w:t>
            </w:r>
          </w:p>
          <w:p w:rsidR="004A70C3" w:rsidRDefault="004A70C3" w:rsidP="00292C76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Бесед</w:t>
            </w:r>
            <w:r>
              <w:rPr>
                <w:i/>
                <w:sz w:val="24"/>
                <w:szCs w:val="24"/>
              </w:rPr>
              <w:t>ы</w:t>
            </w:r>
            <w:r w:rsidRPr="008B2983">
              <w:rPr>
                <w:i/>
                <w:sz w:val="24"/>
                <w:szCs w:val="24"/>
              </w:rPr>
              <w:t xml:space="preserve"> </w:t>
            </w:r>
            <w:r w:rsidRPr="008B2983">
              <w:rPr>
                <w:sz w:val="24"/>
                <w:szCs w:val="24"/>
              </w:rPr>
              <w:t xml:space="preserve">по основным направлениям развития педагогической мысли </w:t>
            </w:r>
            <w:r>
              <w:rPr>
                <w:sz w:val="24"/>
                <w:szCs w:val="24"/>
              </w:rPr>
              <w:t>разных</w:t>
            </w:r>
            <w:r w:rsidRPr="008B2983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>ов.</w:t>
            </w:r>
            <w:r w:rsidRPr="00E9433C">
              <w:rPr>
                <w:color w:val="auto"/>
                <w:sz w:val="24"/>
                <w:szCs w:val="24"/>
              </w:rPr>
              <w:t xml:space="preserve"> </w:t>
            </w:r>
          </w:p>
          <w:p w:rsidR="004A70C3" w:rsidRPr="00E9433C" w:rsidRDefault="004A70C3" w:rsidP="00292C7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>
              <w:rPr>
                <w:i/>
                <w:color w:val="auto"/>
                <w:sz w:val="24"/>
                <w:szCs w:val="24"/>
              </w:rPr>
              <w:t>Проблемные к</w:t>
            </w:r>
            <w:r w:rsidRPr="00F06B79">
              <w:rPr>
                <w:i/>
                <w:color w:val="auto"/>
                <w:sz w:val="24"/>
                <w:szCs w:val="24"/>
              </w:rPr>
              <w:t>руглые столы</w:t>
            </w:r>
            <w:r>
              <w:rPr>
                <w:color w:val="auto"/>
                <w:sz w:val="24"/>
                <w:szCs w:val="24"/>
              </w:rPr>
              <w:t xml:space="preserve">». </w:t>
            </w:r>
            <w:r w:rsidRPr="008B2983">
              <w:rPr>
                <w:i/>
                <w:sz w:val="24"/>
                <w:szCs w:val="24"/>
              </w:rPr>
              <w:t>ИКТ</w:t>
            </w:r>
            <w:r>
              <w:rPr>
                <w:i/>
                <w:sz w:val="24"/>
                <w:szCs w:val="24"/>
              </w:rPr>
              <w:t xml:space="preserve">. Виртуальные экскурсии. </w:t>
            </w:r>
            <w:r w:rsidRPr="008B2983">
              <w:rPr>
                <w:sz w:val="24"/>
                <w:szCs w:val="24"/>
              </w:rPr>
              <w:t xml:space="preserve">«Заочное путешествие по </w:t>
            </w:r>
            <w:r>
              <w:rPr>
                <w:sz w:val="24"/>
                <w:szCs w:val="24"/>
              </w:rPr>
              <w:t>образовательным учреждениям</w:t>
            </w:r>
            <w:r w:rsidRPr="008B2983">
              <w:rPr>
                <w:sz w:val="24"/>
                <w:szCs w:val="24"/>
              </w:rPr>
              <w:t xml:space="preserve"> </w:t>
            </w:r>
            <w:r w:rsidRPr="008B2983">
              <w:rPr>
                <w:sz w:val="24"/>
                <w:szCs w:val="24"/>
                <w:lang w:val="en-US"/>
              </w:rPr>
              <w:t>XVIII</w:t>
            </w:r>
            <w:r w:rsidRPr="008B2983">
              <w:rPr>
                <w:sz w:val="24"/>
                <w:szCs w:val="24"/>
              </w:rPr>
              <w:t xml:space="preserve"> века».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и</w:t>
            </w:r>
            <w:r w:rsidRPr="003C0E55">
              <w:rPr>
                <w:sz w:val="24"/>
                <w:szCs w:val="24"/>
              </w:rPr>
              <w:t>е занятие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  <w:highlight w:val="yellow"/>
              </w:rPr>
            </w:pPr>
            <w:r w:rsidRPr="00643FE1">
              <w:rPr>
                <w:sz w:val="24"/>
              </w:rPr>
              <w:t>Подготовить доклад по теме с презентацией</w:t>
            </w:r>
          </w:p>
        </w:tc>
      </w:tr>
      <w:tr w:rsidR="004A70C3" w:rsidRPr="00555F6C" w:rsidTr="00292C76">
        <w:trPr>
          <w:trHeight w:val="268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Дидактика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Default="004A70C3" w:rsidP="00292C76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8B2983">
              <w:rPr>
                <w:bCs/>
                <w:i/>
                <w:sz w:val="24"/>
                <w:szCs w:val="24"/>
              </w:rPr>
              <w:t xml:space="preserve">Работа в </w:t>
            </w:r>
            <w:proofErr w:type="spellStart"/>
            <w:r w:rsidRPr="008B2983">
              <w:rPr>
                <w:bCs/>
                <w:i/>
                <w:sz w:val="24"/>
                <w:szCs w:val="24"/>
              </w:rPr>
              <w:t>микрогруппах</w:t>
            </w:r>
            <w:proofErr w:type="spellEnd"/>
            <w:r w:rsidRPr="008B2983">
              <w:rPr>
                <w:bCs/>
                <w:sz w:val="24"/>
                <w:szCs w:val="24"/>
              </w:rPr>
              <w:t xml:space="preserve"> по составлению схем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  <w:p w:rsidR="004A70C3" w:rsidRPr="00E9433C" w:rsidRDefault="004A70C3" w:rsidP="00292C76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E9433C">
              <w:rPr>
                <w:bCs/>
                <w:color w:val="auto"/>
                <w:sz w:val="24"/>
                <w:szCs w:val="24"/>
              </w:rPr>
              <w:t>Сообщения с презентациями</w:t>
            </w:r>
            <w:r>
              <w:rPr>
                <w:bCs/>
                <w:color w:val="auto"/>
                <w:sz w:val="24"/>
                <w:szCs w:val="24"/>
              </w:rPr>
              <w:t xml:space="preserve"> и их последующие обсуждения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. </w:t>
            </w:r>
          </w:p>
          <w:p w:rsidR="004A70C3" w:rsidRDefault="004A70C3" w:rsidP="00292C76">
            <w:pPr>
              <w:pStyle w:val="a7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Дискуссии. 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Обсуждение проблем </w:t>
            </w:r>
            <w:r>
              <w:rPr>
                <w:bCs/>
                <w:color w:val="auto"/>
                <w:sz w:val="24"/>
                <w:szCs w:val="24"/>
              </w:rPr>
              <w:t xml:space="preserve">реализации </w:t>
            </w:r>
            <w:r w:rsidRPr="00E9433C">
              <w:rPr>
                <w:bCs/>
                <w:color w:val="auto"/>
                <w:sz w:val="24"/>
                <w:szCs w:val="24"/>
              </w:rPr>
              <w:lastRenderedPageBreak/>
              <w:t>стандартов</w:t>
            </w:r>
            <w:r>
              <w:rPr>
                <w:bCs/>
                <w:color w:val="auto"/>
                <w:sz w:val="24"/>
                <w:szCs w:val="24"/>
              </w:rPr>
              <w:t>, повышения образовательного процесса, развития мотивации учения, познавательного интереса и пр.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4A70C3" w:rsidRPr="00E9433C" w:rsidRDefault="004A70C3" w:rsidP="00292C7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Деловые игры: </w:t>
            </w:r>
            <w:r w:rsidRPr="00DC22BF">
              <w:rPr>
                <w:sz w:val="24"/>
                <w:szCs w:val="24"/>
              </w:rPr>
              <w:t>«Бюро педагогических находок», педсовет и др.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</w:t>
            </w:r>
            <w:r>
              <w:rPr>
                <w:sz w:val="24"/>
                <w:szCs w:val="24"/>
              </w:rPr>
              <w:t>и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  <w:highlight w:val="yellow"/>
              </w:rPr>
            </w:pPr>
            <w:r w:rsidRPr="00643FE1">
              <w:rPr>
                <w:sz w:val="24"/>
              </w:rPr>
              <w:t>Подготовить доклад по теме с презентацией</w:t>
            </w:r>
            <w:r>
              <w:rPr>
                <w:sz w:val="24"/>
              </w:rPr>
              <w:t>, проведение деловой игры</w:t>
            </w: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70C3" w:rsidRPr="005D78A9" w:rsidRDefault="004A70C3" w:rsidP="00292C76">
            <w:pPr>
              <w:ind w:firstLine="0"/>
              <w:jc w:val="left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Теория и мето</w:t>
            </w:r>
            <w:r>
              <w:rPr>
                <w:sz w:val="24"/>
                <w:szCs w:val="24"/>
              </w:rPr>
              <w:t>дика воспитания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5F7816" w:rsidRDefault="004A70C3" w:rsidP="00292C76">
            <w:pPr>
              <w:pStyle w:val="a7"/>
              <w:ind w:firstLine="0"/>
              <w:rPr>
                <w:bCs/>
                <w:color w:val="auto"/>
                <w:sz w:val="24"/>
                <w:szCs w:val="24"/>
              </w:rPr>
            </w:pPr>
            <w:r w:rsidRPr="005F7816">
              <w:rPr>
                <w:bCs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color w:val="auto"/>
                <w:sz w:val="24"/>
                <w:szCs w:val="24"/>
              </w:rPr>
              <w:t>ые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color w:val="auto"/>
                <w:sz w:val="24"/>
                <w:szCs w:val="24"/>
              </w:rPr>
              <w:t>и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с элементами эвристической беседы.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4F6FBF" w:rsidRDefault="004A70C3" w:rsidP="00292C76">
            <w:pPr>
              <w:ind w:firstLine="0"/>
              <w:rPr>
                <w:bCs/>
                <w:sz w:val="24"/>
                <w:szCs w:val="24"/>
              </w:rPr>
            </w:pPr>
            <w:r w:rsidRPr="004F6FBF">
              <w:rPr>
                <w:bCs/>
                <w:sz w:val="24"/>
                <w:szCs w:val="24"/>
              </w:rPr>
              <w:t xml:space="preserve">Работа в </w:t>
            </w:r>
            <w:proofErr w:type="spellStart"/>
            <w:r w:rsidRPr="004F6FBF">
              <w:rPr>
                <w:bCs/>
                <w:sz w:val="24"/>
                <w:szCs w:val="24"/>
              </w:rPr>
              <w:t>микрогруппах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4A70C3" w:rsidRDefault="004A70C3" w:rsidP="00292C76">
            <w:pPr>
              <w:ind w:right="-113" w:firstLine="0"/>
              <w:rPr>
                <w:bCs/>
                <w:sz w:val="24"/>
                <w:szCs w:val="24"/>
              </w:rPr>
            </w:pPr>
            <w:r w:rsidRPr="004F6FBF">
              <w:rPr>
                <w:bCs/>
                <w:sz w:val="24"/>
                <w:szCs w:val="24"/>
              </w:rPr>
              <w:t>Дискуссии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D3E9D">
              <w:rPr>
                <w:bCs/>
                <w:sz w:val="24"/>
                <w:szCs w:val="24"/>
              </w:rPr>
              <w:t>по проблемам воспитания</w:t>
            </w:r>
            <w:r>
              <w:rPr>
                <w:bCs/>
                <w:sz w:val="24"/>
                <w:szCs w:val="24"/>
              </w:rPr>
              <w:t>.</w:t>
            </w:r>
          </w:p>
          <w:p w:rsidR="004A70C3" w:rsidRPr="00E9433C" w:rsidRDefault="004A70C3" w:rsidP="00292C76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Коллективный анализ проектов.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  <w:highlight w:val="yellow"/>
              </w:rPr>
            </w:pPr>
            <w:r w:rsidRPr="00643FE1">
              <w:rPr>
                <w:sz w:val="24"/>
              </w:rPr>
              <w:t>Проведение анализа подготовленных проектов</w:t>
            </w: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5.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rPr>
                <w:i/>
                <w:color w:val="auto"/>
                <w:sz w:val="24"/>
                <w:szCs w:val="24"/>
              </w:rPr>
            </w:pPr>
            <w:r w:rsidRPr="005F7816">
              <w:rPr>
                <w:bCs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color w:val="auto"/>
                <w:sz w:val="24"/>
                <w:szCs w:val="24"/>
              </w:rPr>
              <w:t>ые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color w:val="auto"/>
                <w:sz w:val="24"/>
                <w:szCs w:val="24"/>
              </w:rPr>
              <w:t>и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с элементами эвристической беседы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644F9F" w:rsidRDefault="004A70C3" w:rsidP="00643FE1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44F9F">
              <w:rPr>
                <w:sz w:val="24"/>
                <w:szCs w:val="24"/>
              </w:rPr>
              <w:t>митационные игры по использованию технологий и их коллективный анализ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</w:rPr>
            </w:pPr>
            <w:r w:rsidRPr="00643FE1">
              <w:rPr>
                <w:sz w:val="24"/>
              </w:rPr>
              <w:t>Создание имитационной игры</w:t>
            </w: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6.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Default="004A70C3" w:rsidP="00292C76">
            <w:pPr>
              <w:ind w:firstLine="0"/>
              <w:rPr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Круглый стол</w:t>
            </w:r>
            <w:r w:rsidRPr="008B2983">
              <w:rPr>
                <w:sz w:val="24"/>
                <w:szCs w:val="24"/>
              </w:rPr>
              <w:t>: «Инновации в практике современной школы</w:t>
            </w:r>
            <w:r w:rsidRPr="008B2983">
              <w:rPr>
                <w:i/>
                <w:sz w:val="24"/>
                <w:szCs w:val="24"/>
              </w:rPr>
              <w:t>»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</w:p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643FE1" w:rsidP="00292C76">
            <w:pPr>
              <w:pStyle w:val="a7"/>
              <w:ind w:firstLine="0"/>
              <w:rPr>
                <w:highlight w:val="yellow"/>
              </w:rPr>
            </w:pPr>
            <w:r w:rsidRPr="00643FE1">
              <w:rPr>
                <w:sz w:val="24"/>
              </w:rPr>
              <w:t>Дискуссия по теме</w:t>
            </w:r>
          </w:p>
        </w:tc>
      </w:tr>
    </w:tbl>
    <w:p w:rsidR="004A70C3" w:rsidRPr="004A70C3" w:rsidRDefault="004A70C3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E9770B" w:rsidRPr="004A70C3" w:rsidRDefault="00E9770B" w:rsidP="004A70C3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E9770B" w:rsidRPr="007220F5" w:rsidRDefault="00E9770B" w:rsidP="004A70C3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A70C3">
        <w:rPr>
          <w:rFonts w:ascii="Times New Roman" w:hAnsi="Times New Roman"/>
          <w:b/>
          <w:bCs/>
          <w:color w:val="auto"/>
          <w:sz w:val="24"/>
          <w:szCs w:val="24"/>
        </w:rPr>
        <w:t>5. УЧЕБНО-МЕТОДИЧЕСКОЕ ОБЕСПЕЧЕНИЕ ДЛЯ САМОСТОЯТЕЛЬНОЙ РАБОТЫ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 xml:space="preserve"> ОБУЧАЮЩИХСЯ ПО ДИСЦИПЛИНЕ</w:t>
      </w:r>
    </w:p>
    <w:p w:rsidR="00E9770B" w:rsidRDefault="00E9770B" w:rsidP="004A70C3">
      <w:pPr>
        <w:ind w:firstLine="851"/>
        <w:rPr>
          <w:b/>
          <w:color w:val="auto"/>
          <w:sz w:val="24"/>
          <w:szCs w:val="24"/>
        </w:rPr>
      </w:pPr>
    </w:p>
    <w:p w:rsidR="00E9770B" w:rsidRPr="007220F5" w:rsidRDefault="00E9770B" w:rsidP="004A70C3">
      <w:pPr>
        <w:ind w:firstLine="851"/>
        <w:rPr>
          <w:color w:val="auto"/>
          <w:sz w:val="24"/>
          <w:szCs w:val="24"/>
        </w:rPr>
      </w:pPr>
      <w:r w:rsidRPr="007220F5">
        <w:rPr>
          <w:b/>
          <w:color w:val="auto"/>
          <w:sz w:val="24"/>
          <w:szCs w:val="24"/>
        </w:rPr>
        <w:t>5.1. Самостоятельная работа</w:t>
      </w:r>
      <w:r w:rsidRPr="007220F5"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E9770B" w:rsidRPr="007220F5" w:rsidRDefault="00E9770B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 w:rsidRPr="007220F5"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E9770B" w:rsidRPr="007220F5" w:rsidRDefault="00E9770B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 w:rsidRPr="007220F5"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E9770B" w:rsidRPr="007220F5" w:rsidRDefault="000A2480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подготовка презентаций, мульти</w:t>
      </w:r>
      <w:r w:rsidR="00E9770B" w:rsidRPr="007220F5">
        <w:rPr>
          <w:color w:val="auto"/>
          <w:sz w:val="24"/>
          <w:szCs w:val="24"/>
        </w:rPr>
        <w:t xml:space="preserve">медиа материалов для выступления на практических занятиях, </w:t>
      </w:r>
    </w:p>
    <w:p w:rsidR="00E9770B" w:rsidRPr="007220F5" w:rsidRDefault="00E9770B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 w:rsidRPr="007220F5">
        <w:rPr>
          <w:color w:val="auto"/>
          <w:sz w:val="24"/>
          <w:szCs w:val="24"/>
        </w:rPr>
        <w:t>разработка мини-проектов и их презентация.</w:t>
      </w:r>
    </w:p>
    <w:p w:rsidR="00E9770B" w:rsidRPr="009A2E91" w:rsidRDefault="00E9770B" w:rsidP="004A70C3">
      <w:pPr>
        <w:autoSpaceDN w:val="0"/>
        <w:ind w:left="284" w:firstLine="0"/>
        <w:rPr>
          <w:color w:val="auto"/>
          <w:sz w:val="24"/>
          <w:szCs w:val="24"/>
        </w:rPr>
      </w:pPr>
    </w:p>
    <w:p w:rsidR="00E9770B" w:rsidRDefault="00E9770B" w:rsidP="004A70C3">
      <w:pPr>
        <w:ind w:firstLine="0"/>
        <w:rPr>
          <w:b/>
          <w:bCs/>
          <w:caps/>
          <w:sz w:val="24"/>
          <w:szCs w:val="24"/>
        </w:rPr>
      </w:pPr>
    </w:p>
    <w:p w:rsidR="00E9770B" w:rsidRDefault="00E9770B" w:rsidP="004A70C3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6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:rsidR="00E9770B" w:rsidRDefault="00E9770B" w:rsidP="00E9770B">
      <w:pPr>
        <w:ind w:firstLine="0"/>
        <w:rPr>
          <w:b/>
          <w:bCs/>
          <w:sz w:val="24"/>
          <w:szCs w:val="24"/>
        </w:rPr>
      </w:pPr>
    </w:p>
    <w:p w:rsidR="00E9770B" w:rsidRPr="003C0E55" w:rsidRDefault="00E9770B" w:rsidP="00E9770B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268"/>
        <w:gridCol w:w="6379"/>
      </w:tblGrid>
      <w:tr w:rsidR="00E9770B" w:rsidRPr="004A70C3" w:rsidTr="00944916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№</w:t>
            </w:r>
          </w:p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Участие в аналитических дискурсах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Подготовка и проведение виртуальных экскурсий 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lastRenderedPageBreak/>
              <w:t>Оценка участия в деловых играх и дискуссиях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4-5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A70C3">
              <w:rPr>
                <w:color w:val="auto"/>
                <w:sz w:val="24"/>
                <w:szCs w:val="24"/>
              </w:rPr>
              <w:t>Оценка качества разработки мини-проектов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Оценка участия в деловых играх и дискуссиях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Оценка выполнения заданий, выступлений на «круглом столе». 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Выполнение курсового проекта</w:t>
            </w:r>
          </w:p>
        </w:tc>
      </w:tr>
    </w:tbl>
    <w:p w:rsidR="00E9770B" w:rsidRPr="004A70C3" w:rsidRDefault="00E9770B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E9770B" w:rsidRPr="004A70C3" w:rsidRDefault="00E9770B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E9770B" w:rsidRDefault="00E9770B" w:rsidP="004A70C3">
      <w:pPr>
        <w:ind w:firstLine="0"/>
        <w:rPr>
          <w:b/>
          <w:bCs/>
          <w:color w:val="auto"/>
          <w:sz w:val="24"/>
          <w:szCs w:val="24"/>
        </w:rPr>
      </w:pPr>
      <w:r w:rsidRPr="004A70C3">
        <w:rPr>
          <w:b/>
          <w:bCs/>
          <w:color w:val="auto"/>
          <w:sz w:val="24"/>
          <w:szCs w:val="24"/>
        </w:rPr>
        <w:t>7. ПЕРЕЧЕНЬ УЧЕБНОЙ ЛИТЕРАТУРЫ</w:t>
      </w:r>
    </w:p>
    <w:p w:rsidR="004A70C3" w:rsidRPr="004A70C3" w:rsidRDefault="004A70C3" w:rsidP="004A70C3">
      <w:pPr>
        <w:ind w:firstLine="0"/>
        <w:rPr>
          <w:b/>
          <w:bCs/>
          <w:color w:val="auto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652"/>
        <w:gridCol w:w="1482"/>
        <w:gridCol w:w="1140"/>
        <w:gridCol w:w="742"/>
        <w:gridCol w:w="1253"/>
        <w:gridCol w:w="1661"/>
      </w:tblGrid>
      <w:tr w:rsidR="00E9770B" w:rsidRPr="004A70C3" w:rsidTr="00953BDF">
        <w:trPr>
          <w:cantSplit/>
          <w:trHeight w:val="26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770B" w:rsidRPr="004A70C3" w:rsidRDefault="00E9770B" w:rsidP="004A70C3">
            <w:pPr>
              <w:pStyle w:val="1"/>
              <w:spacing w:after="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E9770B" w:rsidRPr="004A70C3" w:rsidTr="004A70C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953BDF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В ЭБС, адрес в сети Интернет</w:t>
            </w:r>
          </w:p>
        </w:tc>
      </w:tr>
      <w:tr w:rsidR="00E9770B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667CCF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E9770B" w:rsidRPr="004A70C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E9770B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Дидактика: Учебное пособие</w:t>
            </w:r>
          </w:p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Ю.В. Аннушкин, О.Л.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sz w:val="24"/>
                <w:szCs w:val="24"/>
              </w:rPr>
              <w:t>https://urait.ru/viewer/didaktika-455075#page/1</w:t>
            </w:r>
          </w:p>
        </w:tc>
      </w:tr>
      <w:tr w:rsidR="00E9770B" w:rsidRPr="00354A99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История образования и педагогической мысли: учебник для вузов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Торосян В.Г.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tabs>
                <w:tab w:val="left" w:pos="1032"/>
              </w:tabs>
              <w:spacing w:after="0" w:line="240" w:lineRule="auto"/>
              <w:ind w:left="0" w:right="-109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М.: ВЛАДОС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=55814</w:t>
            </w: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4620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История педагогики в схемах и таблицах: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right="-158" w:firstLine="6"/>
              <w:rPr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color w:val="auto"/>
                <w:sz w:val="24"/>
                <w:szCs w:val="24"/>
              </w:rPr>
              <w:t>Коджаспирова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 xml:space="preserve"> Г.М.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667CCF" w:rsidP="00C30E2F">
            <w:pPr>
              <w:ind w:firstLine="10"/>
              <w:rPr>
                <w:color w:val="auto"/>
                <w:sz w:val="24"/>
                <w:szCs w:val="24"/>
              </w:rPr>
            </w:pPr>
            <w:hyperlink r:id="rId8" w:history="1"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http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proofErr w:type="spellStart"/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/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index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?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page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=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book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&amp;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id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=443601</w:t>
              </w:r>
            </w:hyperlink>
            <w:r w:rsidR="004A70C3" w:rsidRPr="00636E44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История педагогики и образования: учебник для бакалавров- 2-е изд.,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перераб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>. и доп.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right="-15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Джуринский А.Н.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1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Введение в педагогическую деятельность : учебное пособие.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right="-158" w:firstLine="6"/>
              <w:rPr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sz w:val="24"/>
                <w:szCs w:val="24"/>
              </w:rPr>
              <w:t>Мезинов</w:t>
            </w:r>
            <w:proofErr w:type="spellEnd"/>
            <w:r w:rsidRPr="00636E44">
              <w:rPr>
                <w:sz w:val="24"/>
                <w:szCs w:val="24"/>
              </w:rPr>
              <w:t>, В.Н.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Елец: Елецкий государственный университет им. И. А. Бунина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667CCF" w:rsidP="004C3364">
            <w:pPr>
              <w:ind w:firstLine="10"/>
              <w:rPr>
                <w:color w:val="auto"/>
                <w:sz w:val="24"/>
                <w:szCs w:val="24"/>
              </w:rPr>
            </w:pPr>
            <w:hyperlink r:id="rId9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http://biblioclub.ru/index.php?page=book&amp;id=272213</w:t>
              </w:r>
            </w:hyperlink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Педагогическое применение мультимедиа средств: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right="-10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Гафурова Н.В. , Чурилова Е.Ю.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right="-85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lastRenderedPageBreak/>
              <w:t>универси-тет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firstLine="10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http://</w:t>
            </w:r>
            <w:hyperlink r:id="rId10" w:history="1">
              <w:proofErr w:type="spellStart"/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636E44">
                <w:rPr>
                  <w:rStyle w:val="a8"/>
                  <w:color w:val="auto"/>
                  <w:sz w:val="24"/>
                  <w:szCs w:val="24"/>
                </w:rPr>
                <w:t>/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index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Pr="00636E44">
                <w:rPr>
                  <w:rStyle w:val="a8"/>
                  <w:color w:val="auto"/>
                  <w:sz w:val="24"/>
                  <w:szCs w:val="24"/>
                </w:rPr>
                <w:t>?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page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=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book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&amp;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id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=435678</w:t>
              </w:r>
            </w:hyperlink>
          </w:p>
        </w:tc>
      </w:tr>
      <w:tr w:rsidR="004A70C3" w:rsidRPr="00354A99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10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Столяренко Л.Д.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85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10"/>
              <w:rPr>
                <w:color w:val="auto"/>
                <w:sz w:val="24"/>
                <w:szCs w:val="24"/>
                <w:lang w:val="en-US"/>
              </w:rPr>
            </w:pPr>
            <w:r w:rsidRPr="00636E44">
              <w:rPr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636E44">
              <w:rPr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636E44">
              <w:rPr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636E44">
              <w:rPr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636E44">
              <w:rPr>
                <w:color w:val="auto"/>
                <w:sz w:val="24"/>
                <w:szCs w:val="24"/>
                <w:lang w:val="en-US"/>
              </w:rPr>
              <w:t>=443608</w:t>
            </w: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4620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spacing w:after="60"/>
              <w:ind w:firstLine="6"/>
              <w:jc w:val="left"/>
              <w:rPr>
                <w:color w:val="auto"/>
                <w:sz w:val="24"/>
                <w:szCs w:val="24"/>
              </w:rPr>
            </w:pPr>
            <w:r w:rsidRPr="00636E44">
              <w:rPr>
                <w:bCs/>
                <w:color w:val="auto"/>
                <w:sz w:val="24"/>
                <w:szCs w:val="24"/>
              </w:rPr>
              <w:t>Антология по истории</w:t>
            </w:r>
            <w:r w:rsidRPr="00636E44">
              <w:rPr>
                <w:color w:val="auto"/>
                <w:sz w:val="24"/>
                <w:szCs w:val="24"/>
              </w:rPr>
              <w:t xml:space="preserve"> педагогики в России (первая половина XX века): учебное пособие для студ.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пед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>. учеб. заведений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10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сост.: А.В. Овчинников, Л.Н.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Беленчук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>, С. В. Лыков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85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М.: Академия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rPr>
                <w:color w:val="auto"/>
                <w:sz w:val="24"/>
                <w:szCs w:val="24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технологии в педагогическом образовании: учебник: для студентов вузов по направлению подготовки "Педагогическое образование" (квалификация - бакалавр)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line="240" w:lineRule="auto"/>
              <w:ind w:left="0" w:right="-108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Киселев Г. М., Бочкова Р. 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М: Дашков и К°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История педагогики и</w:t>
            </w: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образования: учебное пособие для студентов учреждений высшего профессионального образования. - 6-е изд.,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Под ред. З. И. Васильевой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Л.П. 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Л.В. Юркина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 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667CCF" w:rsidP="00DA4A63">
            <w:pPr>
              <w:ind w:firstLine="0"/>
              <w:rPr>
                <w:color w:val="auto"/>
                <w:sz w:val="24"/>
                <w:szCs w:val="24"/>
              </w:rPr>
            </w:pPr>
            <w:hyperlink r:id="rId11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Досуговая педагогика: учебное пособие URL: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Исаева, И.Ю.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 : Издательство «Флинта»,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667CCF" w:rsidP="00DA4A63">
            <w:pPr>
              <w:ind w:firstLine="0"/>
              <w:rPr>
                <w:color w:val="auto"/>
                <w:sz w:val="24"/>
                <w:szCs w:val="24"/>
              </w:rPr>
            </w:pPr>
            <w:hyperlink r:id="rId12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http://biblioclub.ru/index.php?page=book&amp;id=482568</w:t>
              </w:r>
            </w:hyperlink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студентов, магистрантов, аспирантов и педагогов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Воротникова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, А.И., Кремнева Т.Л. 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; Берлин,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667CCF" w:rsidP="004431BA">
            <w:pPr>
              <w:ind w:firstLine="0"/>
              <w:rPr>
                <w:color w:val="auto"/>
                <w:sz w:val="24"/>
                <w:szCs w:val="24"/>
              </w:rPr>
            </w:pPr>
            <w:hyperlink r:id="rId13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http://biblioclub.ru/index.php?page=book&amp;id=483514</w:t>
              </w:r>
            </w:hyperlink>
          </w:p>
        </w:tc>
      </w:tr>
    </w:tbl>
    <w:p w:rsidR="00E9770B" w:rsidRPr="004A4620" w:rsidRDefault="00E9770B" w:rsidP="00E9770B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4A70C3" w:rsidRDefault="004A70C3" w:rsidP="00E9770B">
      <w:pPr>
        <w:ind w:left="567" w:firstLine="0"/>
        <w:rPr>
          <w:color w:val="auto"/>
          <w:sz w:val="24"/>
          <w:szCs w:val="24"/>
        </w:rPr>
      </w:pPr>
    </w:p>
    <w:p w:rsidR="00953BDF" w:rsidRDefault="00953BDF" w:rsidP="00E9770B">
      <w:pPr>
        <w:ind w:left="567" w:firstLine="0"/>
        <w:rPr>
          <w:color w:val="auto"/>
          <w:sz w:val="24"/>
          <w:szCs w:val="24"/>
        </w:rPr>
      </w:pPr>
    </w:p>
    <w:p w:rsidR="00953BDF" w:rsidRPr="009A6A33" w:rsidRDefault="00953BDF" w:rsidP="00E9770B">
      <w:pPr>
        <w:ind w:left="567" w:firstLine="0"/>
        <w:rPr>
          <w:color w:val="auto"/>
          <w:sz w:val="24"/>
          <w:szCs w:val="24"/>
        </w:rPr>
      </w:pPr>
    </w:p>
    <w:p w:rsidR="00E9770B" w:rsidRPr="004A70C3" w:rsidRDefault="00E9770B" w:rsidP="004A70C3">
      <w:pPr>
        <w:ind w:firstLine="0"/>
        <w:rPr>
          <w:b/>
          <w:bCs/>
          <w:caps/>
          <w:sz w:val="24"/>
          <w:szCs w:val="24"/>
        </w:rPr>
      </w:pPr>
      <w:r w:rsidRPr="004A70C3">
        <w:rPr>
          <w:b/>
          <w:bCs/>
          <w:sz w:val="24"/>
          <w:szCs w:val="24"/>
        </w:rPr>
        <w:lastRenderedPageBreak/>
        <w:t xml:space="preserve">8. </w:t>
      </w:r>
      <w:r w:rsidRPr="004A70C3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4A70C3" w:rsidRPr="004A70C3" w:rsidRDefault="004A70C3" w:rsidP="004A70C3">
      <w:pPr>
        <w:ind w:firstLine="0"/>
        <w:rPr>
          <w:b/>
          <w:bCs/>
          <w:sz w:val="16"/>
          <w:szCs w:val="16"/>
        </w:rPr>
      </w:pPr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4A70C3">
          <w:rPr>
            <w:rStyle w:val="a8"/>
            <w:sz w:val="24"/>
            <w:szCs w:val="24"/>
          </w:rPr>
          <w:t>http://нэб.рф/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>2. «</w:t>
      </w:r>
      <w:proofErr w:type="spellStart"/>
      <w:r w:rsidRPr="004A70C3">
        <w:rPr>
          <w:sz w:val="24"/>
          <w:szCs w:val="24"/>
        </w:rPr>
        <w:t>eLibrary</w:t>
      </w:r>
      <w:proofErr w:type="spellEnd"/>
      <w:r w:rsidRPr="004A70C3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4A70C3">
          <w:rPr>
            <w:rStyle w:val="a8"/>
            <w:sz w:val="24"/>
            <w:szCs w:val="24"/>
          </w:rPr>
          <w:t>https://elibrary.ru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>3. «</w:t>
      </w:r>
      <w:proofErr w:type="spellStart"/>
      <w:r w:rsidRPr="004A70C3">
        <w:rPr>
          <w:sz w:val="24"/>
          <w:szCs w:val="24"/>
        </w:rPr>
        <w:t>КиберЛенинка</w:t>
      </w:r>
      <w:proofErr w:type="spellEnd"/>
      <w:r w:rsidRPr="004A70C3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4A70C3">
          <w:rPr>
            <w:rStyle w:val="a8"/>
            <w:sz w:val="24"/>
            <w:szCs w:val="24"/>
          </w:rPr>
          <w:t>https://cyberleninka.ru/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4A70C3">
          <w:rPr>
            <w:rStyle w:val="a8"/>
            <w:sz w:val="24"/>
            <w:szCs w:val="24"/>
          </w:rPr>
          <w:t>http://www.biblioclub.ru/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4A70C3">
          <w:rPr>
            <w:rStyle w:val="a8"/>
            <w:sz w:val="24"/>
            <w:szCs w:val="24"/>
          </w:rPr>
          <w:t>http://www.rsl.ru/</w:t>
        </w:r>
      </w:hyperlink>
    </w:p>
    <w:p w:rsidR="00E9770B" w:rsidRPr="004A70C3" w:rsidRDefault="00E9770B" w:rsidP="004A70C3">
      <w:pPr>
        <w:ind w:firstLine="0"/>
        <w:jc w:val="center"/>
        <w:rPr>
          <w:b/>
          <w:bCs/>
          <w:color w:val="auto"/>
          <w:sz w:val="16"/>
          <w:szCs w:val="16"/>
        </w:rPr>
      </w:pPr>
    </w:p>
    <w:p w:rsidR="00E9770B" w:rsidRPr="004A70C3" w:rsidRDefault="004A70C3" w:rsidP="004A70C3">
      <w:pPr>
        <w:ind w:firstLine="0"/>
        <w:jc w:val="left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</w:r>
      <w:r w:rsidR="00E9770B" w:rsidRPr="004A70C3">
        <w:rPr>
          <w:b/>
          <w:bCs/>
          <w:color w:val="auto"/>
          <w:sz w:val="24"/>
          <w:szCs w:val="24"/>
        </w:rPr>
        <w:t>Материалы для учебной дисциплины</w:t>
      </w:r>
    </w:p>
    <w:p w:rsidR="00E9770B" w:rsidRPr="004A70C3" w:rsidRDefault="00E9770B" w:rsidP="004A70C3">
      <w:pPr>
        <w:numPr>
          <w:ilvl w:val="0"/>
          <w:numId w:val="2"/>
        </w:numPr>
        <w:tabs>
          <w:tab w:val="clear" w:pos="1214"/>
          <w:tab w:val="num" w:pos="399"/>
        </w:tabs>
        <w:ind w:left="399" w:hanging="399"/>
        <w:rPr>
          <w:color w:val="auto"/>
          <w:sz w:val="24"/>
          <w:szCs w:val="24"/>
        </w:rPr>
      </w:pPr>
      <w:r w:rsidRPr="004A70C3">
        <w:rPr>
          <w:color w:val="auto"/>
          <w:sz w:val="24"/>
          <w:szCs w:val="24"/>
        </w:rPr>
        <w:t xml:space="preserve">Интерактивные технологии в образовании (спецкурс). </w:t>
      </w:r>
      <w:hyperlink r:id="rId19" w:history="1">
        <w:r w:rsidRPr="004A70C3">
          <w:rPr>
            <w:rStyle w:val="a8"/>
            <w:color w:val="auto"/>
            <w:sz w:val="24"/>
            <w:szCs w:val="24"/>
          </w:rPr>
          <w:t>http://www.smartboard.ru/view.pl?mid=1126873196</w:t>
        </w:r>
      </w:hyperlink>
    </w:p>
    <w:p w:rsidR="00E9770B" w:rsidRPr="004A70C3" w:rsidRDefault="00E9770B" w:rsidP="004A70C3">
      <w:pPr>
        <w:numPr>
          <w:ilvl w:val="0"/>
          <w:numId w:val="2"/>
        </w:numPr>
        <w:tabs>
          <w:tab w:val="clear" w:pos="1214"/>
          <w:tab w:val="num" w:pos="399"/>
        </w:tabs>
        <w:ind w:left="399" w:right="-52" w:hanging="399"/>
        <w:rPr>
          <w:color w:val="auto"/>
          <w:sz w:val="24"/>
          <w:szCs w:val="24"/>
        </w:rPr>
      </w:pPr>
      <w:r w:rsidRPr="004A70C3">
        <w:rPr>
          <w:color w:val="auto"/>
          <w:sz w:val="24"/>
          <w:szCs w:val="24"/>
        </w:rPr>
        <w:t xml:space="preserve">Педагогические технологии и инновации. </w:t>
      </w:r>
      <w:hyperlink r:id="rId20" w:history="1">
        <w:r w:rsidRPr="004A70C3">
          <w:rPr>
            <w:rStyle w:val="a8"/>
            <w:color w:val="auto"/>
            <w:sz w:val="24"/>
            <w:szCs w:val="24"/>
          </w:rPr>
          <w:t>http://www.psylist.net/pedagogika/inovacii.htm</w:t>
        </w:r>
      </w:hyperlink>
    </w:p>
    <w:p w:rsidR="00E9770B" w:rsidRPr="004A70C3" w:rsidRDefault="00E9770B" w:rsidP="004A70C3">
      <w:pPr>
        <w:numPr>
          <w:ilvl w:val="0"/>
          <w:numId w:val="2"/>
        </w:numPr>
        <w:tabs>
          <w:tab w:val="clear" w:pos="1214"/>
          <w:tab w:val="num" w:pos="399"/>
        </w:tabs>
        <w:ind w:left="399" w:hanging="399"/>
        <w:rPr>
          <w:color w:val="auto"/>
          <w:sz w:val="24"/>
          <w:szCs w:val="24"/>
        </w:rPr>
      </w:pPr>
      <w:r w:rsidRPr="004A70C3">
        <w:rPr>
          <w:color w:val="auto"/>
          <w:sz w:val="24"/>
          <w:szCs w:val="24"/>
        </w:rPr>
        <w:t xml:space="preserve">Новые педагогические технологии (курс). </w:t>
      </w:r>
      <w:hyperlink r:id="rId21" w:history="1">
        <w:r w:rsidRPr="004A70C3">
          <w:rPr>
            <w:rStyle w:val="a8"/>
            <w:color w:val="auto"/>
            <w:sz w:val="24"/>
            <w:szCs w:val="24"/>
          </w:rPr>
          <w:t>http://www.ioso.ru/distant/newpteh/intro2.htm</w:t>
        </w:r>
      </w:hyperlink>
      <w:r w:rsidRPr="004A70C3">
        <w:rPr>
          <w:color w:val="auto"/>
          <w:sz w:val="24"/>
          <w:szCs w:val="24"/>
        </w:rPr>
        <w:t> </w:t>
      </w:r>
    </w:p>
    <w:p w:rsidR="00E9770B" w:rsidRPr="004A70C3" w:rsidRDefault="00E9770B" w:rsidP="004A70C3">
      <w:pPr>
        <w:ind w:firstLine="0"/>
        <w:rPr>
          <w:color w:val="auto"/>
          <w:sz w:val="24"/>
          <w:szCs w:val="24"/>
        </w:rPr>
      </w:pPr>
    </w:p>
    <w:p w:rsidR="004A70C3" w:rsidRPr="004A70C3" w:rsidRDefault="004A70C3" w:rsidP="004A70C3">
      <w:pPr>
        <w:ind w:firstLine="0"/>
        <w:rPr>
          <w:color w:val="auto"/>
          <w:sz w:val="24"/>
          <w:szCs w:val="24"/>
        </w:rPr>
      </w:pPr>
    </w:p>
    <w:p w:rsidR="00E9770B" w:rsidRPr="004A70C3" w:rsidRDefault="00E9770B" w:rsidP="004A70C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A70C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A70C3" w:rsidRPr="004A70C3" w:rsidRDefault="004A70C3" w:rsidP="004A70C3">
      <w:pPr>
        <w:rPr>
          <w:rFonts w:eastAsia="WenQuanYi Micro Hei"/>
          <w:sz w:val="16"/>
          <w:szCs w:val="16"/>
        </w:rPr>
      </w:pPr>
    </w:p>
    <w:p w:rsidR="00E9770B" w:rsidRPr="003C0E55" w:rsidRDefault="00E9770B" w:rsidP="004A70C3">
      <w:pPr>
        <w:rPr>
          <w:sz w:val="24"/>
          <w:szCs w:val="24"/>
        </w:rPr>
      </w:pPr>
      <w:r w:rsidRPr="004A70C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</w:t>
      </w:r>
      <w:r w:rsidRPr="003C0E55">
        <w:rPr>
          <w:rFonts w:eastAsia="WenQuanYi Micro Hei"/>
          <w:sz w:val="24"/>
          <w:szCs w:val="24"/>
        </w:rPr>
        <w:t>:</w:t>
      </w:r>
    </w:p>
    <w:p w:rsidR="00E9770B" w:rsidRPr="003C0E55" w:rsidRDefault="00E9770B" w:rsidP="00E9770B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9770B" w:rsidRPr="003C0E55" w:rsidRDefault="00E9770B" w:rsidP="00E9770B">
      <w:pPr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E9770B" w:rsidRDefault="00E9770B" w:rsidP="00E9770B">
      <w:pPr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9770B" w:rsidRPr="004A70C3" w:rsidRDefault="00E9770B" w:rsidP="00E9770B">
      <w:pPr>
        <w:rPr>
          <w:sz w:val="16"/>
          <w:szCs w:val="16"/>
        </w:rPr>
      </w:pPr>
    </w:p>
    <w:p w:rsidR="00E9770B" w:rsidRPr="003C0E55" w:rsidRDefault="004A70C3" w:rsidP="00E9770B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E9770B">
        <w:rPr>
          <w:rFonts w:eastAsia="WenQuanYi Micro Hei"/>
          <w:b/>
          <w:bCs/>
          <w:sz w:val="24"/>
          <w:szCs w:val="24"/>
        </w:rPr>
        <w:t>9</w:t>
      </w:r>
      <w:r w:rsidR="00E9770B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9770B" w:rsidRPr="003C0E55" w:rsidRDefault="004A70C3" w:rsidP="00E9770B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E9770B"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 w:rsidR="00E9770B">
        <w:rPr>
          <w:rFonts w:eastAsia="WenQuanYi Micro Hei"/>
          <w:sz w:val="24"/>
          <w:szCs w:val="24"/>
        </w:rPr>
        <w:t>обучающийся</w:t>
      </w:r>
      <w:r w:rsidR="00E9770B"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E9770B" w:rsidRPr="004A70C3" w:rsidRDefault="00E9770B" w:rsidP="00E9770B">
      <w:pPr>
        <w:tabs>
          <w:tab w:val="left" w:pos="3975"/>
          <w:tab w:val="center" w:pos="5352"/>
        </w:tabs>
        <w:ind w:left="1066"/>
        <w:rPr>
          <w:sz w:val="16"/>
          <w:szCs w:val="16"/>
        </w:rPr>
      </w:pPr>
    </w:p>
    <w:p w:rsidR="00E9770B" w:rsidRPr="003C0E55" w:rsidRDefault="004A70C3" w:rsidP="00E9770B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E9770B">
        <w:rPr>
          <w:rFonts w:eastAsia="WenQuanYi Micro Hei"/>
          <w:b/>
          <w:sz w:val="24"/>
          <w:szCs w:val="24"/>
        </w:rPr>
        <w:t>9</w:t>
      </w:r>
      <w:r w:rsidR="00E9770B" w:rsidRPr="00EC15E4">
        <w:rPr>
          <w:rFonts w:eastAsia="WenQuanYi Micro Hei"/>
          <w:b/>
          <w:sz w:val="24"/>
          <w:szCs w:val="24"/>
        </w:rPr>
        <w:t>.2</w:t>
      </w:r>
      <w:r w:rsidR="00E9770B">
        <w:rPr>
          <w:rFonts w:eastAsia="WenQuanYi Micro Hei"/>
          <w:b/>
          <w:sz w:val="24"/>
          <w:szCs w:val="24"/>
        </w:rPr>
        <w:t>.</w:t>
      </w:r>
      <w:r w:rsidR="00E9770B" w:rsidRPr="00EC15E4">
        <w:rPr>
          <w:rFonts w:eastAsia="WenQuanYi Micro Hei"/>
          <w:b/>
          <w:sz w:val="24"/>
          <w:szCs w:val="24"/>
        </w:rPr>
        <w:t xml:space="preserve"> Информационно-справочные</w:t>
      </w:r>
      <w:r w:rsidR="00E9770B">
        <w:rPr>
          <w:rFonts w:eastAsia="WenQuanYi Micro Hei"/>
          <w:b/>
          <w:sz w:val="24"/>
          <w:szCs w:val="24"/>
        </w:rPr>
        <w:t xml:space="preserve"> </w:t>
      </w:r>
      <w:r w:rsidR="00E9770B" w:rsidRPr="00EC15E4">
        <w:rPr>
          <w:rFonts w:eastAsia="WenQuanYi Micro Hei"/>
          <w:b/>
          <w:sz w:val="24"/>
          <w:szCs w:val="24"/>
        </w:rPr>
        <w:t>системы</w:t>
      </w:r>
      <w:r w:rsidR="00E9770B">
        <w:rPr>
          <w:rFonts w:eastAsia="WenQuanYi Micro Hei"/>
          <w:b/>
          <w:sz w:val="24"/>
          <w:szCs w:val="24"/>
        </w:rPr>
        <w:t xml:space="preserve"> (при необходимости)</w:t>
      </w:r>
      <w:r w:rsidR="00E9770B" w:rsidRPr="00EC15E4">
        <w:rPr>
          <w:rFonts w:eastAsia="WenQuanYi Micro Hei"/>
          <w:b/>
          <w:sz w:val="24"/>
          <w:szCs w:val="24"/>
        </w:rPr>
        <w:t>:</w:t>
      </w:r>
    </w:p>
    <w:p w:rsidR="00E9770B" w:rsidRPr="003C0E55" w:rsidRDefault="00E9770B" w:rsidP="00E9770B">
      <w:pPr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E9770B" w:rsidRDefault="00E9770B" w:rsidP="00E9770B">
      <w:pPr>
        <w:rPr>
          <w:b/>
          <w:bCs/>
          <w:sz w:val="24"/>
          <w:szCs w:val="24"/>
        </w:rPr>
      </w:pPr>
    </w:p>
    <w:p w:rsidR="004A70C3" w:rsidRPr="003C0E55" w:rsidRDefault="004A70C3" w:rsidP="00E9770B">
      <w:pPr>
        <w:rPr>
          <w:b/>
          <w:bCs/>
          <w:sz w:val="24"/>
          <w:szCs w:val="24"/>
        </w:rPr>
      </w:pPr>
    </w:p>
    <w:p w:rsidR="00E9770B" w:rsidRPr="003C0E55" w:rsidRDefault="00E9770B" w:rsidP="00E9770B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4A70C3" w:rsidRPr="004A70C3" w:rsidRDefault="004A70C3" w:rsidP="00E9770B">
      <w:pPr>
        <w:ind w:firstLine="527"/>
        <w:rPr>
          <w:rFonts w:eastAsia="ArialMT"/>
          <w:sz w:val="16"/>
          <w:szCs w:val="16"/>
        </w:rPr>
      </w:pPr>
    </w:p>
    <w:p w:rsidR="00E9770B" w:rsidRPr="003C0E55" w:rsidRDefault="00E9770B" w:rsidP="00E9770B">
      <w:pPr>
        <w:ind w:firstLine="527"/>
        <w:rPr>
          <w:sz w:val="24"/>
          <w:szCs w:val="24"/>
        </w:rPr>
      </w:pPr>
      <w:r w:rsidRPr="003C0E55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9770B" w:rsidRPr="003C0E55" w:rsidRDefault="00E9770B" w:rsidP="00E9770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8280E" w:rsidRDefault="00E9770B" w:rsidP="004A70C3">
      <w:pPr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8280E" w:rsidSect="00944916">
      <w:headerReference w:type="default" r:id="rId22"/>
      <w:footerReference w:type="even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FA" w:rsidRDefault="00BE7DFA">
      <w:r>
        <w:separator/>
      </w:r>
    </w:p>
  </w:endnote>
  <w:endnote w:type="continuationSeparator" w:id="0">
    <w:p w:rsidR="00BE7DFA" w:rsidRDefault="00BE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16" w:rsidRDefault="00667CCF" w:rsidP="00944916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9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916" w:rsidRDefault="0094491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16" w:rsidRDefault="00944916" w:rsidP="00944916">
    <w:pPr>
      <w:pStyle w:val="a9"/>
      <w:framePr w:wrap="around" w:vAnchor="text" w:hAnchor="margin" w:xAlign="center" w:y="1"/>
      <w:rPr>
        <w:rStyle w:val="a6"/>
      </w:rPr>
    </w:pPr>
  </w:p>
  <w:p w:rsidR="00944916" w:rsidRDefault="009449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FA" w:rsidRDefault="00BE7DFA">
      <w:r>
        <w:separator/>
      </w:r>
    </w:p>
  </w:footnote>
  <w:footnote w:type="continuationSeparator" w:id="0">
    <w:p w:rsidR="00BE7DFA" w:rsidRDefault="00BE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16" w:rsidRDefault="00944916" w:rsidP="00944916">
    <w:pPr>
      <w:pStyle w:val="a4"/>
      <w:framePr w:wrap="auto" w:vAnchor="text" w:hAnchor="margin" w:xAlign="right" w:y="1"/>
      <w:rPr>
        <w:rStyle w:val="a6"/>
      </w:rPr>
    </w:pPr>
  </w:p>
  <w:p w:rsidR="00944916" w:rsidRDefault="00944916" w:rsidP="0094491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11">
    <w:nsid w:val="7DE518C0"/>
    <w:multiLevelType w:val="hybridMultilevel"/>
    <w:tmpl w:val="58C6FCFA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70B"/>
    <w:rsid w:val="000A2480"/>
    <w:rsid w:val="001F0FE6"/>
    <w:rsid w:val="0028280E"/>
    <w:rsid w:val="00337125"/>
    <w:rsid w:val="00354A99"/>
    <w:rsid w:val="004651B1"/>
    <w:rsid w:val="004A4620"/>
    <w:rsid w:val="004A70C3"/>
    <w:rsid w:val="00570E79"/>
    <w:rsid w:val="005C7863"/>
    <w:rsid w:val="00643FE1"/>
    <w:rsid w:val="00667CCF"/>
    <w:rsid w:val="006A6F8F"/>
    <w:rsid w:val="006B7471"/>
    <w:rsid w:val="00851C01"/>
    <w:rsid w:val="008610EC"/>
    <w:rsid w:val="00880CF2"/>
    <w:rsid w:val="00944916"/>
    <w:rsid w:val="00953BDF"/>
    <w:rsid w:val="00AE7B56"/>
    <w:rsid w:val="00B3303A"/>
    <w:rsid w:val="00BA1F8D"/>
    <w:rsid w:val="00BE7DFA"/>
    <w:rsid w:val="00C960F3"/>
    <w:rsid w:val="00E9770B"/>
    <w:rsid w:val="00F8781C"/>
    <w:rsid w:val="00F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0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E9770B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4">
    <w:name w:val="header"/>
    <w:basedOn w:val="a"/>
    <w:link w:val="a5"/>
    <w:rsid w:val="00E97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770B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E9770B"/>
    <w:rPr>
      <w:rFonts w:cs="Times New Roman"/>
    </w:rPr>
  </w:style>
  <w:style w:type="paragraph" w:customStyle="1" w:styleId="a7">
    <w:name w:val="Для таблиц"/>
    <w:basedOn w:val="a"/>
    <w:rsid w:val="00E9770B"/>
  </w:style>
  <w:style w:type="paragraph" w:customStyle="1" w:styleId="1">
    <w:name w:val="Абзац списка1"/>
    <w:basedOn w:val="a"/>
    <w:rsid w:val="00E9770B"/>
    <w:pPr>
      <w:spacing w:after="200" w:line="276" w:lineRule="auto"/>
      <w:ind w:left="720"/>
    </w:pPr>
    <w:rPr>
      <w:rFonts w:ascii="Calibri" w:hAnsi="Calibri"/>
    </w:rPr>
  </w:style>
  <w:style w:type="character" w:styleId="a8">
    <w:name w:val="Hyperlink"/>
    <w:rsid w:val="00E9770B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E97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9770B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E9770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E9770B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97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E9770B"/>
    <w:pPr>
      <w:shd w:val="clear" w:color="auto" w:fill="FFFFFF"/>
      <w:spacing w:before="100"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rsid w:val="00E9770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3601" TargetMode="External"/><Relationship Id="rId13" Type="http://schemas.openxmlformats.org/officeDocument/2006/relationships/hyperlink" Target="http://biblioclub.ru/index.php?page=book&amp;id=483514" TargetMode="External"/><Relationship Id="rId18" Type="http://schemas.openxmlformats.org/officeDocument/2006/relationships/hyperlink" Target="http://www.rsl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oso.ru/distant/newpteh/intro2.htm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/index.php?page=book&amp;id=482568" TargetMode="External"/><Relationship Id="rId17" Type="http://schemas.openxmlformats.org/officeDocument/2006/relationships/hyperlink" Target="http://www.knigafund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psylist.net/pedagogika/inovaci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72398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&amp;id=435678" TargetMode="External"/><Relationship Id="rId19" Type="http://schemas.openxmlformats.org/officeDocument/2006/relationships/hyperlink" Target="http://www.smartboard.ru/view.pl?mid=112687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72213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17</cp:revision>
  <dcterms:created xsi:type="dcterms:W3CDTF">2020-12-06T10:53:00Z</dcterms:created>
  <dcterms:modified xsi:type="dcterms:W3CDTF">2023-05-09T15:20:00Z</dcterms:modified>
</cp:coreProperties>
</file>